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54"/>
        <w:gridCol w:w="1237"/>
        <w:gridCol w:w="2007"/>
        <w:gridCol w:w="3385"/>
        <w:gridCol w:w="2022"/>
      </w:tblGrid>
      <w:tr>
        <w:trPr/>
        <w:tc>
          <w:tcPr>
            <w:tcW w:w="1554" w:type="dxa"/>
            <w:tcBorders/>
            <w:vAlign w:val="center"/>
          </w:tcPr>
          <w:p>
            <w:pPr>
              <w:pStyle w:val="TableHeading"/>
              <w:suppressLineNumbers/>
              <w:bidi w:val="0"/>
              <w:spacing w:before="0" w:after="283"/>
              <w:jc w:val="center"/>
              <w:rPr/>
            </w:pPr>
            <w:r>
              <w:rPr/>
              <w:t xml:space="preserve">Maa </w:t>
            </w:r>
          </w:p>
        </w:tc>
        <w:tc>
          <w:tcPr>
            <w:tcW w:w="1237" w:type="dxa"/>
            <w:tcBorders/>
            <w:vAlign w:val="center"/>
          </w:tcPr>
          <w:p>
            <w:pPr>
              <w:pStyle w:val="TableHeading"/>
              <w:suppressLineNumbers/>
              <w:bidi w:val="0"/>
              <w:spacing w:before="0" w:after="283"/>
              <w:jc w:val="center"/>
              <w:rPr/>
            </w:pPr>
            <w:r>
              <w:rPr/>
              <w:t xml:space="preserve">Loman ajankohta </w:t>
            </w:r>
          </w:p>
        </w:tc>
        <w:tc>
          <w:tcPr>
            <w:tcW w:w="2007" w:type="dxa"/>
            <w:tcBorders/>
            <w:vAlign w:val="center"/>
          </w:tcPr>
          <w:p>
            <w:pPr>
              <w:pStyle w:val="TableHeading"/>
              <w:suppressLineNumbers/>
              <w:bidi w:val="0"/>
              <w:spacing w:before="0" w:after="283"/>
              <w:jc w:val="center"/>
              <w:rPr/>
            </w:pPr>
            <w:r>
              <w:rPr/>
              <w:t xml:space="preserve">Juhlavuosi </w:t>
            </w:r>
          </w:p>
        </w:tc>
        <w:tc>
          <w:tcPr>
            <w:tcW w:w="3385" w:type="dxa"/>
            <w:tcBorders/>
            <w:vAlign w:val="center"/>
          </w:tcPr>
          <w:p>
            <w:pPr>
              <w:pStyle w:val="TableHeading"/>
              <w:suppressLineNumbers/>
              <w:bidi w:val="0"/>
              <w:spacing w:before="0" w:after="283"/>
              <w:jc w:val="center"/>
              <w:rPr/>
            </w:pPr>
            <w:r>
              <w:rPr/>
              <w:t xml:space="preserve">Tapahtuma juhlittiin </w:t>
            </w:r>
          </w:p>
        </w:tc>
        <w:tc>
          <w:tcPr>
            <w:tcW w:w="2022" w:type="dxa"/>
            <w:tcBorders/>
            <w:vAlign w:val="center"/>
          </w:tcPr>
          <w:p>
            <w:pPr>
              <w:pStyle w:val="TableHeading"/>
              <w:suppressLineNumbers/>
              <w:bidi w:val="0"/>
              <w:spacing w:before="0" w:after="283"/>
              <w:jc w:val="center"/>
              <w:rPr/>
            </w:pPr>
            <w:r>
              <w:rPr/>
              <w:t xml:space="preserve">Loman nimi </w:t>
            </w:r>
          </w:p>
        </w:tc>
      </w:tr>
      <w:tr>
        <w:trPr/>
        <w:tc>
          <w:tcPr>
            <w:tcW w:w="1554" w:type="dxa"/>
            <w:tcBorders/>
            <w:vAlign w:val="center"/>
          </w:tcPr>
          <w:p>
            <w:pPr>
              <w:pStyle w:val="TableContents"/>
              <w:bidi w:val="0"/>
              <w:spacing w:before="0" w:after="283"/>
              <w:jc w:val="left"/>
              <w:rPr/>
            </w:pPr>
            <w:r>
              <w:rPr/>
              <w:t xml:space="preserve">Afganistan </w:t>
            </w:r>
          </w:p>
        </w:tc>
        <w:tc>
          <w:tcPr>
            <w:tcW w:w="1237" w:type="dxa"/>
            <w:tcBorders/>
            <w:vAlign w:val="center"/>
          </w:tcPr>
          <w:p>
            <w:pPr>
              <w:pStyle w:val="TableContents"/>
              <w:bidi w:val="0"/>
              <w:spacing w:before="0" w:after="283"/>
              <w:jc w:val="left"/>
              <w:rPr/>
            </w:pPr>
            <w:r>
              <w:rPr/>
              <w:t xml:space="preserve">19. elokuuta </w:t>
            </w:r>
          </w:p>
        </w:tc>
        <w:tc>
          <w:tcPr>
            <w:tcW w:w="2007" w:type="dxa"/>
            <w:tcBorders/>
            <w:vAlign w:val="center"/>
          </w:tcPr>
          <w:p>
            <w:pPr>
              <w:pStyle w:val="TableContents"/>
              <w:bidi w:val="0"/>
              <w:spacing w:before="0" w:after="283"/>
              <w:jc w:val="left"/>
              <w:rPr/>
            </w:pPr>
            <w:r>
              <w:rPr/>
              <w:t xml:space="preserve">1919 </w:t>
            </w:r>
          </w:p>
        </w:tc>
        <w:tc>
          <w:tcPr>
            <w:tcW w:w="3385" w:type="dxa"/>
            <w:tcBorders/>
            <w:vAlign w:val="center"/>
          </w:tcPr>
          <w:p>
            <w:pPr>
              <w:pStyle w:val="TableContents"/>
              <w:bidi w:val="0"/>
              <w:spacing w:before="0" w:after="283"/>
              <w:jc w:val="left"/>
              <w:rPr/>
            </w:pPr>
            <w:r>
              <w:rPr/>
              <w:t xml:space="preserve">Itsenäisyys Yhdistyneestä kuningaskunnasta vuonna 1919. </w:t>
            </w:r>
          </w:p>
        </w:tc>
        <w:tc>
          <w:tcPr>
            <w:tcW w:w="2022" w:type="dxa"/>
            <w:tcBorders/>
            <w:vAlign w:val="center"/>
          </w:tcPr>
          <w:p>
            <w:pPr>
              <w:pStyle w:val="TableContents"/>
              <w:bidi w:val="0"/>
              <w:spacing w:before="0" w:after="283"/>
              <w:jc w:val="left"/>
              <w:rPr/>
            </w:pPr>
            <w:r>
              <w:rPr/>
              <w:t xml:space="preserve">Afganistanin itsenäisyyspäivä </w:t>
            </w:r>
          </w:p>
        </w:tc>
      </w:tr>
      <w:tr>
        <w:trPr/>
        <w:tc>
          <w:tcPr>
            <w:tcW w:w="1554" w:type="dxa"/>
            <w:tcBorders/>
            <w:vAlign w:val="center"/>
          </w:tcPr>
          <w:p>
            <w:pPr>
              <w:pStyle w:val="TableContents"/>
              <w:bidi w:val="0"/>
              <w:spacing w:before="0" w:after="283"/>
              <w:jc w:val="left"/>
              <w:rPr/>
            </w:pPr>
            <w:r>
              <w:rPr/>
              <w:t xml:space="preserve">Albania </w:t>
            </w:r>
          </w:p>
        </w:tc>
        <w:tc>
          <w:tcPr>
            <w:tcW w:w="1237" w:type="dxa"/>
            <w:tcBorders/>
            <w:vAlign w:val="center"/>
          </w:tcPr>
          <w:p>
            <w:pPr>
              <w:pStyle w:val="TableContents"/>
              <w:bidi w:val="0"/>
              <w:spacing w:before="0" w:after="283"/>
              <w:jc w:val="left"/>
              <w:rPr/>
            </w:pPr>
            <w:r>
              <w:rPr/>
              <w:t xml:space="preserve">28. marraskuuta </w:t>
            </w:r>
          </w:p>
        </w:tc>
        <w:tc>
          <w:tcPr>
            <w:tcW w:w="2007" w:type="dxa"/>
            <w:tcBorders/>
            <w:vAlign w:val="center"/>
          </w:tcPr>
          <w:p>
            <w:pPr>
              <w:pStyle w:val="TableContents"/>
              <w:bidi w:val="0"/>
              <w:spacing w:before="0" w:after="283"/>
              <w:jc w:val="left"/>
              <w:rPr/>
            </w:pPr>
            <w:r>
              <w:rPr/>
              <w:t xml:space="preserve">1912 </w:t>
            </w:r>
          </w:p>
        </w:tc>
        <w:tc>
          <w:tcPr>
            <w:tcW w:w="3385" w:type="dxa"/>
            <w:tcBorders/>
            <w:vAlign w:val="center"/>
          </w:tcPr>
          <w:p>
            <w:pPr>
              <w:pStyle w:val="TableContents"/>
              <w:bidi w:val="0"/>
              <w:spacing w:before="0" w:after="283"/>
              <w:jc w:val="left"/>
              <w:rPr/>
            </w:pPr>
            <w:r>
              <w:rPr/>
              <w:t xml:space="preserve">Ismail Qemal Vlora julisti sen vuonna 1912, ja se merkitsi viisi vuosisataa kestäneen ottomaanien vallan loppua. </w:t>
            </w:r>
          </w:p>
        </w:tc>
        <w:tc>
          <w:tcPr>
            <w:tcW w:w="2022" w:type="dxa"/>
            <w:tcBorders/>
            <w:vAlign w:val="center"/>
          </w:tcPr>
          <w:p>
            <w:pPr>
              <w:pStyle w:val="TableContents"/>
              <w:bidi w:val="0"/>
              <w:spacing w:before="0" w:after="283"/>
              <w:jc w:val="left"/>
              <w:rPr/>
            </w:pPr>
            <w:r>
              <w:rPr/>
              <w:t xml:space="preserve">Itsenäisyyspäivä / Dita e Pavarësisë </w:t>
            </w:r>
          </w:p>
        </w:tc>
      </w:tr>
      <w:tr>
        <w:trPr/>
        <w:tc>
          <w:tcPr>
            <w:tcW w:w="1554" w:type="dxa"/>
            <w:tcBorders/>
            <w:vAlign w:val="center"/>
          </w:tcPr>
          <w:p>
            <w:pPr>
              <w:pStyle w:val="TableContents"/>
              <w:bidi w:val="0"/>
              <w:spacing w:before="0" w:after="283"/>
              <w:jc w:val="left"/>
              <w:rPr/>
            </w:pPr>
            <w:r>
              <w:rPr/>
              <w:t xml:space="preserve">Algeria </w:t>
            </w:r>
          </w:p>
        </w:tc>
        <w:tc>
          <w:tcPr>
            <w:tcW w:w="1237" w:type="dxa"/>
            <w:tcBorders/>
            <w:vAlign w:val="center"/>
          </w:tcPr>
          <w:p>
            <w:pPr>
              <w:pStyle w:val="TableContents"/>
              <w:bidi w:val="0"/>
              <w:spacing w:before="0" w:after="283"/>
              <w:jc w:val="left"/>
              <w:rPr/>
            </w:pPr>
            <w:r>
              <w:rPr/>
              <w:t xml:space="preserve">5. heinäkuuta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Ranskasta vuonna 1962. </w:t>
            </w:r>
          </w:p>
        </w:tc>
        <w:tc>
          <w:tcPr>
            <w:tcW w:w="2022" w:type="dxa"/>
            <w:tcBorders/>
            <w:vAlign w:val="center"/>
          </w:tcPr>
          <w:p>
            <w:pPr>
              <w:pStyle w:val="TableContents"/>
              <w:bidi w:val="0"/>
              <w:spacing w:before="0" w:after="283"/>
              <w:jc w:val="left"/>
              <w:rPr/>
            </w:pPr>
            <w:r>
              <w:rPr/>
              <w:t xml:space="preserve">Itsenäisyyspäivä (Algeria) </w:t>
            </w:r>
          </w:p>
        </w:tc>
      </w:tr>
      <w:tr>
        <w:trPr/>
        <w:tc>
          <w:tcPr>
            <w:tcW w:w="1554" w:type="dxa"/>
            <w:tcBorders/>
            <w:vAlign w:val="center"/>
          </w:tcPr>
          <w:p>
            <w:pPr>
              <w:pStyle w:val="TableContents"/>
              <w:bidi w:val="0"/>
              <w:spacing w:before="0" w:after="283"/>
              <w:jc w:val="left"/>
              <w:rPr/>
            </w:pPr>
            <w:r>
              <w:rPr/>
              <w:t xml:space="preserve">Angola </w:t>
            </w:r>
          </w:p>
        </w:tc>
        <w:tc>
          <w:tcPr>
            <w:tcW w:w="1237" w:type="dxa"/>
            <w:tcBorders/>
            <w:vAlign w:val="center"/>
          </w:tcPr>
          <w:p>
            <w:pPr>
              <w:pStyle w:val="TableContents"/>
              <w:bidi w:val="0"/>
              <w:spacing w:before="0" w:after="283"/>
              <w:jc w:val="left"/>
              <w:rPr/>
            </w:pPr>
            <w:r>
              <w:rPr/>
              <w:t xml:space="preserve">11. marraskuuta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Portugalista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Anguilla </w:t>
            </w:r>
          </w:p>
        </w:tc>
        <w:tc>
          <w:tcPr>
            <w:tcW w:w="1237" w:type="dxa"/>
            <w:tcBorders/>
            <w:vAlign w:val="center"/>
          </w:tcPr>
          <w:p>
            <w:pPr>
              <w:pStyle w:val="TableContents"/>
              <w:bidi w:val="0"/>
              <w:spacing w:before="0" w:after="283"/>
              <w:jc w:val="left"/>
              <w:rPr/>
            </w:pPr>
            <w:r>
              <w:rPr/>
              <w:t xml:space="preserve">30. toukokuuta </w:t>
            </w:r>
          </w:p>
        </w:tc>
        <w:tc>
          <w:tcPr>
            <w:tcW w:w="2007" w:type="dxa"/>
            <w:tcBorders/>
            <w:vAlign w:val="center"/>
          </w:tcPr>
          <w:p>
            <w:pPr>
              <w:pStyle w:val="TableContents"/>
              <w:bidi w:val="0"/>
              <w:spacing w:before="0" w:after="283"/>
              <w:jc w:val="left"/>
              <w:rPr/>
            </w:pPr>
            <w:r>
              <w:rPr/>
              <w:t xml:space="preserve">1967 </w:t>
            </w:r>
          </w:p>
        </w:tc>
        <w:tc>
          <w:tcPr>
            <w:tcW w:w="3385" w:type="dxa"/>
            <w:tcBorders/>
            <w:vAlign w:val="center"/>
          </w:tcPr>
          <w:p>
            <w:pPr>
              <w:pStyle w:val="TableContents"/>
              <w:bidi w:val="0"/>
              <w:spacing w:before="0" w:after="283"/>
              <w:jc w:val="left"/>
              <w:rPr/>
            </w:pPr>
            <w:r>
              <w:rPr/>
              <w:t xml:space="preserve">Itsenäisyys St. Christopher-Nevis-Anguillasta vuonna 1967. </w:t>
            </w:r>
          </w:p>
        </w:tc>
        <w:tc>
          <w:tcPr>
            <w:tcW w:w="2022" w:type="dxa"/>
            <w:tcBorders/>
            <w:vAlign w:val="center"/>
          </w:tcPr>
          <w:p>
            <w:pPr>
              <w:pStyle w:val="TableContents"/>
              <w:bidi w:val="0"/>
              <w:spacing w:before="0" w:after="283"/>
              <w:jc w:val="left"/>
              <w:rPr/>
            </w:pPr>
            <w:r>
              <w:rPr/>
              <w:t xml:space="preserve">Anguilla-päivä </w:t>
            </w:r>
          </w:p>
        </w:tc>
      </w:tr>
      <w:tr>
        <w:trPr/>
        <w:tc>
          <w:tcPr>
            <w:tcW w:w="1554" w:type="dxa"/>
            <w:tcBorders/>
            <w:vAlign w:val="center"/>
          </w:tcPr>
          <w:p>
            <w:pPr>
              <w:pStyle w:val="TableContents"/>
              <w:bidi w:val="0"/>
              <w:spacing w:before="0" w:after="283"/>
              <w:jc w:val="left"/>
              <w:rPr/>
            </w:pPr>
            <w:r>
              <w:rPr/>
              <w:t xml:space="preserve">Antigua ja Barbuda </w:t>
            </w:r>
          </w:p>
        </w:tc>
        <w:tc>
          <w:tcPr>
            <w:tcW w:w="1237" w:type="dxa"/>
            <w:tcBorders/>
            <w:vAlign w:val="center"/>
          </w:tcPr>
          <w:p>
            <w:pPr>
              <w:pStyle w:val="TableContents"/>
              <w:bidi w:val="0"/>
              <w:spacing w:before="0" w:after="283"/>
              <w:jc w:val="left"/>
              <w:rPr/>
            </w:pPr>
            <w:r>
              <w:rPr/>
              <w:t xml:space="preserve">1. marraskuuta </w:t>
            </w:r>
          </w:p>
        </w:tc>
        <w:tc>
          <w:tcPr>
            <w:tcW w:w="2007" w:type="dxa"/>
            <w:tcBorders/>
            <w:vAlign w:val="center"/>
          </w:tcPr>
          <w:p>
            <w:pPr>
              <w:pStyle w:val="TableContents"/>
              <w:bidi w:val="0"/>
              <w:spacing w:before="0" w:after="283"/>
              <w:jc w:val="left"/>
              <w:rPr/>
            </w:pPr>
            <w:r>
              <w:rPr/>
              <w:t xml:space="preserve">1981 </w:t>
            </w:r>
          </w:p>
        </w:tc>
        <w:tc>
          <w:tcPr>
            <w:tcW w:w="3385" w:type="dxa"/>
            <w:tcBorders/>
            <w:vAlign w:val="center"/>
          </w:tcPr>
          <w:p>
            <w:pPr>
              <w:pStyle w:val="TableContents"/>
              <w:bidi w:val="0"/>
              <w:spacing w:before="0" w:after="283"/>
              <w:jc w:val="left"/>
              <w:rPr/>
            </w:pPr>
            <w:r>
              <w:rPr/>
              <w:t xml:space="preserve">Itsenäisyys Yhdistyneestä kuningaskunnasta vuonna 1981.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Argentiina </w:t>
            </w:r>
          </w:p>
        </w:tc>
        <w:tc>
          <w:tcPr>
            <w:tcW w:w="1237" w:type="dxa"/>
            <w:tcBorders/>
            <w:vAlign w:val="center"/>
          </w:tcPr>
          <w:p>
            <w:pPr>
              <w:pStyle w:val="TableContents"/>
              <w:bidi w:val="0"/>
              <w:spacing w:before="0" w:after="283"/>
              <w:jc w:val="left"/>
              <w:rPr/>
            </w:pPr>
            <w:r>
              <w:rPr/>
              <w:t xml:space="preserve">9. heinäkuuta </w:t>
            </w:r>
          </w:p>
        </w:tc>
        <w:tc>
          <w:tcPr>
            <w:tcW w:w="2007" w:type="dxa"/>
            <w:tcBorders/>
            <w:vAlign w:val="center"/>
          </w:tcPr>
          <w:p>
            <w:pPr>
              <w:pStyle w:val="TableContents"/>
              <w:bidi w:val="0"/>
              <w:spacing w:before="0" w:after="283"/>
              <w:jc w:val="left"/>
              <w:rPr/>
            </w:pPr>
            <w:r>
              <w:rPr/>
              <w:t xml:space="preserve">1816 </w:t>
            </w:r>
          </w:p>
        </w:tc>
        <w:tc>
          <w:tcPr>
            <w:tcW w:w="3385" w:type="dxa"/>
            <w:tcBorders/>
            <w:vAlign w:val="center"/>
          </w:tcPr>
          <w:p>
            <w:pPr>
              <w:pStyle w:val="TableContents"/>
              <w:bidi w:val="0"/>
              <w:spacing w:before="0" w:after="283"/>
              <w:jc w:val="left"/>
              <w:rPr/>
            </w:pPr>
            <w:r>
              <w:rPr/>
              <w:t xml:space="preserve">Itsenäisyys julistettiin Espanjan valtakunnasta vuonna 1816.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Armenia </w:t>
            </w:r>
          </w:p>
        </w:tc>
        <w:tc>
          <w:tcPr>
            <w:tcW w:w="1237" w:type="dxa"/>
            <w:tcBorders/>
            <w:vAlign w:val="center"/>
          </w:tcPr>
          <w:p>
            <w:pPr>
              <w:pStyle w:val="TableContents"/>
              <w:bidi w:val="0"/>
              <w:spacing w:before="0" w:after="283"/>
              <w:jc w:val="left"/>
              <w:rPr/>
            </w:pPr>
            <w:r>
              <w:rPr/>
              <w:t xml:space="preserve">28. toukokuuta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Venäjän keisarikunnasta itsenäisyyden julistus vuonna 1918.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21. syyskuuta </w:t>
            </w:r>
          </w:p>
        </w:tc>
        <w:tc>
          <w:tcPr>
            <w:tcW w:w="1237" w:type="dxa"/>
            <w:tcBorders/>
            <w:vAlign w:val="center"/>
          </w:tcPr>
          <w:p>
            <w:pPr>
              <w:pStyle w:val="TableContents"/>
              <w:bidi w:val="0"/>
              <w:spacing w:before="0" w:after="283"/>
              <w:jc w:val="left"/>
              <w:rPr/>
            </w:pPr>
            <w:r>
              <w:rPr/>
              <w:t xml:space="preserve">1991 </w:t>
            </w:r>
          </w:p>
        </w:tc>
        <w:tc>
          <w:tcPr>
            <w:tcW w:w="2007" w:type="dxa"/>
            <w:tcBorders/>
            <w:vAlign w:val="center"/>
          </w:tcPr>
          <w:p>
            <w:pPr>
              <w:pStyle w:val="TableContents"/>
              <w:bidi w:val="0"/>
              <w:spacing w:before="0" w:after="283"/>
              <w:jc w:val="left"/>
              <w:rPr/>
            </w:pPr>
            <w:r>
              <w:rPr/>
              <w:t xml:space="preserve">Itsenäisyys Neuvostoliitosta vuonna 1991. </w:t>
            </w:r>
          </w:p>
        </w:tc>
        <w:tc>
          <w:tcPr>
            <w:tcW w:w="3385" w:type="dxa"/>
            <w:tcBorders/>
            <w:vAlign w:val="center"/>
          </w:tcPr>
          <w:p>
            <w:pPr>
              <w:pStyle w:val="TableContents"/>
              <w:bidi w:val="0"/>
              <w:spacing w:before="0" w:after="283"/>
              <w:jc w:val="left"/>
              <w:rPr/>
            </w:pPr>
            <w:r>
              <w:rPr/>
              <w:t xml:space="preserve">Itsenäisyyspäivä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26. tammikuuta </w:t>
            </w:r>
          </w:p>
        </w:tc>
        <w:tc>
          <w:tcPr>
            <w:tcW w:w="2007" w:type="dxa"/>
            <w:tcBorders/>
            <w:vAlign w:val="center"/>
          </w:tcPr>
          <w:p>
            <w:pPr>
              <w:pStyle w:val="TableContents"/>
              <w:bidi w:val="0"/>
              <w:spacing w:before="0" w:after="283"/>
              <w:jc w:val="left"/>
              <w:rPr/>
            </w:pPr>
            <w:r>
              <w:rPr/>
              <w:t xml:space="preserve">1901 </w:t>
            </w:r>
          </w:p>
        </w:tc>
        <w:tc>
          <w:tcPr>
            <w:tcW w:w="3385" w:type="dxa"/>
            <w:tcBorders/>
            <w:vAlign w:val="center"/>
          </w:tcPr>
          <w:p>
            <w:pPr>
              <w:pStyle w:val="TableContents"/>
              <w:bidi w:val="0"/>
              <w:spacing w:before="0" w:after="283"/>
              <w:jc w:val="left"/>
              <w:rPr/>
            </w:pPr>
            <w:r>
              <w:rPr/>
              <w:t xml:space="preserve">Itsenäisyys Yhdistyneestä kuningaskunnasta 1. tammikuuta 1901, ensimmäinen laivaston maihinnousu 26. tammikuuta. </w:t>
            </w:r>
          </w:p>
        </w:tc>
        <w:tc>
          <w:tcPr>
            <w:tcW w:w="2022" w:type="dxa"/>
            <w:tcBorders/>
            <w:vAlign w:val="center"/>
          </w:tcPr>
          <w:p>
            <w:pPr>
              <w:pStyle w:val="TableContents"/>
              <w:bidi w:val="0"/>
              <w:spacing w:before="0" w:after="283"/>
              <w:jc w:val="left"/>
              <w:rPr/>
            </w:pPr>
            <w:r>
              <w:rPr/>
              <w:t xml:space="preserve">Australian päivä </w:t>
            </w:r>
          </w:p>
        </w:tc>
      </w:tr>
      <w:tr>
        <w:trPr/>
        <w:tc>
          <w:tcPr>
            <w:tcW w:w="1554" w:type="dxa"/>
            <w:tcBorders/>
            <w:vAlign w:val="center"/>
          </w:tcPr>
          <w:p>
            <w:pPr>
              <w:pStyle w:val="TableContents"/>
              <w:bidi w:val="0"/>
              <w:spacing w:before="0" w:after="283"/>
              <w:jc w:val="left"/>
              <w:rPr/>
            </w:pPr>
            <w:r>
              <w:rPr/>
              <w:t xml:space="preserve">Itävalta </w:t>
            </w:r>
          </w:p>
        </w:tc>
        <w:tc>
          <w:tcPr>
            <w:tcW w:w="1237" w:type="dxa"/>
            <w:tcBorders/>
            <w:vAlign w:val="center"/>
          </w:tcPr>
          <w:p>
            <w:pPr>
              <w:pStyle w:val="TableContents"/>
              <w:bidi w:val="0"/>
              <w:spacing w:before="0" w:after="283"/>
              <w:jc w:val="left"/>
              <w:rPr/>
            </w:pPr>
            <w:r>
              <w:rPr/>
              <w:t xml:space="preserve">26. lokakuuta </w:t>
            </w:r>
          </w:p>
        </w:tc>
        <w:tc>
          <w:tcPr>
            <w:tcW w:w="2007" w:type="dxa"/>
            <w:tcBorders/>
            <w:vAlign w:val="center"/>
          </w:tcPr>
          <w:p>
            <w:pPr>
              <w:pStyle w:val="TableContents"/>
              <w:bidi w:val="0"/>
              <w:spacing w:before="0" w:after="283"/>
              <w:jc w:val="left"/>
              <w:rPr/>
            </w:pPr>
            <w:r>
              <w:rPr/>
              <w:t xml:space="preserve">1955 </w:t>
            </w:r>
          </w:p>
        </w:tc>
        <w:tc>
          <w:tcPr>
            <w:tcW w:w="3385" w:type="dxa"/>
            <w:tcBorders/>
            <w:vAlign w:val="center"/>
          </w:tcPr>
          <w:p>
            <w:pPr>
              <w:pStyle w:val="TableContents"/>
              <w:bidi w:val="0"/>
              <w:spacing w:before="0" w:after="283"/>
              <w:jc w:val="left"/>
              <w:rPr/>
            </w:pPr>
            <w:r>
              <w:rPr/>
              <w:t xml:space="preserve">Itsemääräämisoikeuden palauttaminen ja puolueettomuusjulistuksen allekirjoittaminen vuonna 1955. </w:t>
            </w:r>
          </w:p>
        </w:tc>
        <w:tc>
          <w:tcPr>
            <w:tcW w:w="2022" w:type="dxa"/>
            <w:tcBorders/>
            <w:vAlign w:val="center"/>
          </w:tcPr>
          <w:p>
            <w:pPr>
              <w:pStyle w:val="TableContents"/>
              <w:bidi w:val="0"/>
              <w:spacing w:before="0" w:after="283"/>
              <w:jc w:val="left"/>
              <w:rPr/>
            </w:pPr>
            <w:r>
              <w:rPr/>
              <w:t xml:space="preserve">Kansallispäivä </w:t>
            </w:r>
          </w:p>
        </w:tc>
      </w:tr>
      <w:tr>
        <w:trPr/>
        <w:tc>
          <w:tcPr>
            <w:tcW w:w="1554" w:type="dxa"/>
            <w:tcBorders/>
            <w:vAlign w:val="center"/>
          </w:tcPr>
          <w:p>
            <w:pPr>
              <w:pStyle w:val="TableContents"/>
              <w:bidi w:val="0"/>
              <w:spacing w:before="0" w:after="283"/>
              <w:jc w:val="left"/>
              <w:rPr/>
            </w:pPr>
            <w:r>
              <w:rPr/>
              <w:t xml:space="preserve">Azerbaidžan </w:t>
            </w:r>
          </w:p>
        </w:tc>
        <w:tc>
          <w:tcPr>
            <w:tcW w:w="1237" w:type="dxa"/>
            <w:tcBorders/>
            <w:vAlign w:val="center"/>
          </w:tcPr>
          <w:p>
            <w:pPr>
              <w:pStyle w:val="TableContents"/>
              <w:bidi w:val="0"/>
              <w:spacing w:before="0" w:after="283"/>
              <w:jc w:val="left"/>
              <w:rPr/>
            </w:pPr>
            <w:r>
              <w:rPr/>
              <w:t xml:space="preserve">28. toukokuuta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Itsenäisyys Venäjän keisarikunnasta vuonna 1918 ja tasavallan julistaminen. </w:t>
            </w:r>
          </w:p>
        </w:tc>
        <w:tc>
          <w:tcPr>
            <w:tcW w:w="2022" w:type="dxa"/>
            <w:tcBorders/>
            <w:vAlign w:val="center"/>
          </w:tcPr>
          <w:p>
            <w:pPr>
              <w:pStyle w:val="TableContents"/>
              <w:bidi w:val="0"/>
              <w:spacing w:before="0" w:after="283"/>
              <w:jc w:val="left"/>
              <w:rPr/>
            </w:pPr>
            <w:r>
              <w:rPr/>
              <w:t xml:space="preserve">Tasavallan päivä </w:t>
            </w:r>
          </w:p>
        </w:tc>
      </w:tr>
      <w:tr>
        <w:trPr/>
        <w:tc>
          <w:tcPr>
            <w:tcW w:w="1554" w:type="dxa"/>
            <w:tcBorders/>
            <w:vAlign w:val="center"/>
          </w:tcPr>
          <w:p>
            <w:pPr>
              <w:pStyle w:val="TableContents"/>
              <w:bidi w:val="0"/>
              <w:spacing w:before="0" w:after="283"/>
              <w:jc w:val="left"/>
              <w:rPr/>
            </w:pPr>
            <w:r>
              <w:rPr/>
              <w:t xml:space="preserve">18. lokakuuta </w:t>
            </w:r>
          </w:p>
        </w:tc>
        <w:tc>
          <w:tcPr>
            <w:tcW w:w="1237" w:type="dxa"/>
            <w:tcBorders/>
            <w:vAlign w:val="center"/>
          </w:tcPr>
          <w:p>
            <w:pPr>
              <w:pStyle w:val="TableContents"/>
              <w:bidi w:val="0"/>
              <w:spacing w:before="0" w:after="283"/>
              <w:jc w:val="left"/>
              <w:rPr/>
            </w:pPr>
            <w:r>
              <w:rPr/>
              <w:t xml:space="preserve">1991 </w:t>
            </w:r>
          </w:p>
        </w:tc>
        <w:tc>
          <w:tcPr>
            <w:tcW w:w="2007" w:type="dxa"/>
            <w:tcBorders/>
            <w:vAlign w:val="center"/>
          </w:tcPr>
          <w:p>
            <w:pPr>
              <w:pStyle w:val="TableContents"/>
              <w:bidi w:val="0"/>
              <w:spacing w:before="0" w:after="283"/>
              <w:jc w:val="left"/>
              <w:rPr/>
            </w:pPr>
            <w:r>
              <w:rPr/>
              <w:t xml:space="preserve">Itsenäisyys julistettiin uudelleen Neuvostoliitosta vuonna 1991. </w:t>
            </w:r>
          </w:p>
        </w:tc>
        <w:tc>
          <w:tcPr>
            <w:tcW w:w="3385" w:type="dxa"/>
            <w:tcBorders/>
            <w:vAlign w:val="center"/>
          </w:tcPr>
          <w:p>
            <w:pPr>
              <w:pStyle w:val="TableContents"/>
              <w:bidi w:val="0"/>
              <w:spacing w:before="0" w:after="283"/>
              <w:jc w:val="left"/>
              <w:rPr/>
            </w:pPr>
            <w:r>
              <w:rPr/>
              <w:t xml:space="preserve">Azerbaidžanin valtion itsenäisyyspäivä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Bahama </w:t>
            </w:r>
          </w:p>
        </w:tc>
        <w:tc>
          <w:tcPr>
            <w:tcW w:w="1237" w:type="dxa"/>
            <w:tcBorders/>
            <w:vAlign w:val="center"/>
          </w:tcPr>
          <w:p>
            <w:pPr>
              <w:pStyle w:val="TableContents"/>
              <w:bidi w:val="0"/>
              <w:spacing w:before="0" w:after="283"/>
              <w:jc w:val="left"/>
              <w:rPr/>
            </w:pPr>
            <w:r>
              <w:rPr/>
              <w:t xml:space="preserve">10. heinäkuuta </w:t>
            </w:r>
          </w:p>
        </w:tc>
        <w:tc>
          <w:tcPr>
            <w:tcW w:w="2007" w:type="dxa"/>
            <w:tcBorders/>
            <w:vAlign w:val="center"/>
          </w:tcPr>
          <w:p>
            <w:pPr>
              <w:pStyle w:val="TableContents"/>
              <w:bidi w:val="0"/>
              <w:spacing w:before="0" w:after="283"/>
              <w:jc w:val="left"/>
              <w:rPr/>
            </w:pPr>
            <w:r>
              <w:rPr/>
              <w:t xml:space="preserve">1973 </w:t>
            </w:r>
          </w:p>
        </w:tc>
        <w:tc>
          <w:tcPr>
            <w:tcW w:w="3385" w:type="dxa"/>
            <w:tcBorders/>
            <w:vAlign w:val="center"/>
          </w:tcPr>
          <w:p>
            <w:pPr>
              <w:pStyle w:val="TableContents"/>
              <w:bidi w:val="0"/>
              <w:spacing w:before="0" w:after="283"/>
              <w:jc w:val="left"/>
              <w:rPr/>
            </w:pPr>
            <w:r>
              <w:rPr/>
              <w:t xml:space="preserve">Itsenäisyys Yhdistyneestä kuningaskunnasta vuonna 1973.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Bahrain </w:t>
            </w:r>
          </w:p>
        </w:tc>
        <w:tc>
          <w:tcPr>
            <w:tcW w:w="1237" w:type="dxa"/>
            <w:tcBorders/>
            <w:vAlign w:val="center"/>
          </w:tcPr>
          <w:p>
            <w:pPr>
              <w:pStyle w:val="TableContents"/>
              <w:bidi w:val="0"/>
              <w:spacing w:before="0" w:after="283"/>
              <w:jc w:val="left"/>
              <w:rPr/>
            </w:pPr>
            <w:r>
              <w:rPr/>
              <w:t xml:space="preserve">16. joulukuuta </w:t>
            </w:r>
          </w:p>
        </w:tc>
        <w:tc>
          <w:tcPr>
            <w:tcW w:w="2007" w:type="dxa"/>
            <w:tcBorders/>
            <w:vAlign w:val="center"/>
          </w:tcPr>
          <w:p>
            <w:pPr>
              <w:pStyle w:val="TableContents"/>
              <w:bidi w:val="0"/>
              <w:spacing w:before="0" w:after="283"/>
              <w:jc w:val="left"/>
              <w:rPr/>
            </w:pPr>
            <w:r>
              <w:rPr/>
              <w:t xml:space="preserve">1971 </w:t>
            </w:r>
          </w:p>
        </w:tc>
        <w:tc>
          <w:tcPr>
            <w:tcW w:w="3385" w:type="dxa"/>
            <w:tcBorders/>
            <w:vAlign w:val="center"/>
          </w:tcPr>
          <w:p>
            <w:pPr>
              <w:pStyle w:val="TableContents"/>
              <w:bidi w:val="0"/>
              <w:spacing w:before="0" w:after="283"/>
              <w:jc w:val="left"/>
              <w:rPr/>
            </w:pPr>
            <w:r>
              <w:rPr/>
              <w:t xml:space="preserve">Itsenäisyys Yhdistyneestä kuningaskunnasta vuonna 1971. </w:t>
            </w:r>
          </w:p>
        </w:tc>
        <w:tc>
          <w:tcPr>
            <w:tcW w:w="2022" w:type="dxa"/>
            <w:tcBorders/>
            <w:vAlign w:val="center"/>
          </w:tcPr>
          <w:p>
            <w:pPr>
              <w:pStyle w:val="TableContents"/>
              <w:bidi w:val="0"/>
              <w:spacing w:before="0" w:after="283"/>
              <w:jc w:val="left"/>
              <w:rPr/>
            </w:pPr>
            <w:r>
              <w:rPr/>
              <w:t xml:space="preserve">Bahrainin itsenäisyyspäivä </w:t>
            </w:r>
          </w:p>
        </w:tc>
      </w:tr>
      <w:tr>
        <w:trPr/>
        <w:tc>
          <w:tcPr>
            <w:tcW w:w="1554" w:type="dxa"/>
            <w:tcBorders/>
            <w:vAlign w:val="center"/>
          </w:tcPr>
          <w:p>
            <w:pPr>
              <w:pStyle w:val="TableContents"/>
              <w:bidi w:val="0"/>
              <w:spacing w:before="0" w:after="283"/>
              <w:jc w:val="left"/>
              <w:rPr/>
            </w:pPr>
            <w:r>
              <w:rPr/>
              <w:t xml:space="preserve">Bangladesh </w:t>
            </w:r>
          </w:p>
        </w:tc>
        <w:tc>
          <w:tcPr>
            <w:tcW w:w="1237" w:type="dxa"/>
            <w:tcBorders/>
            <w:vAlign w:val="center"/>
          </w:tcPr>
          <w:p>
            <w:pPr>
              <w:pStyle w:val="TableContents"/>
              <w:bidi w:val="0"/>
              <w:spacing w:before="0" w:after="283"/>
              <w:jc w:val="left"/>
              <w:rPr/>
            </w:pPr>
            <w:r>
              <w:rPr/>
              <w:t xml:space="preserve">26. maaliskuuta </w:t>
            </w:r>
          </w:p>
        </w:tc>
        <w:tc>
          <w:tcPr>
            <w:tcW w:w="2007" w:type="dxa"/>
            <w:tcBorders/>
            <w:vAlign w:val="center"/>
          </w:tcPr>
          <w:p>
            <w:pPr>
              <w:pStyle w:val="TableContents"/>
              <w:bidi w:val="0"/>
              <w:spacing w:before="0" w:after="283"/>
              <w:jc w:val="left"/>
              <w:rPr/>
            </w:pPr>
            <w:r>
              <w:rPr/>
              <w:t xml:space="preserve">1971 </w:t>
            </w:r>
          </w:p>
        </w:tc>
        <w:tc>
          <w:tcPr>
            <w:tcW w:w="3385" w:type="dxa"/>
            <w:tcBorders/>
            <w:vAlign w:val="center"/>
          </w:tcPr>
          <w:p>
            <w:pPr>
              <w:pStyle w:val="TableContents"/>
              <w:bidi w:val="0"/>
              <w:spacing w:before="0" w:after="283"/>
              <w:jc w:val="left"/>
              <w:rPr/>
            </w:pPr>
            <w:r>
              <w:rPr/>
              <w:t xml:space="preserve">Pakistan julistautui itsenäiseksi, mikä johti yhdeksän kuukautta kestäneeseen sotaan, joka päättyi 16. joulukuuta 1971. </w:t>
            </w:r>
          </w:p>
        </w:tc>
        <w:tc>
          <w:tcPr>
            <w:tcW w:w="2022" w:type="dxa"/>
            <w:tcBorders/>
            <w:vAlign w:val="center"/>
          </w:tcPr>
          <w:p>
            <w:pPr>
              <w:pStyle w:val="TableContents"/>
              <w:bidi w:val="0"/>
              <w:spacing w:before="0" w:after="283"/>
              <w:jc w:val="left"/>
              <w:rPr/>
            </w:pPr>
            <w:r>
              <w:rPr/>
              <w:t xml:space="preserve">Bangladeshin itsenäisyyspäivä </w:t>
            </w:r>
          </w:p>
        </w:tc>
      </w:tr>
      <w:tr>
        <w:trPr/>
        <w:tc>
          <w:tcPr>
            <w:tcW w:w="1554" w:type="dxa"/>
            <w:tcBorders/>
            <w:vAlign w:val="center"/>
          </w:tcPr>
          <w:p>
            <w:pPr>
              <w:pStyle w:val="TableContents"/>
              <w:bidi w:val="0"/>
              <w:spacing w:before="0" w:after="283"/>
              <w:jc w:val="left"/>
              <w:rPr/>
            </w:pPr>
            <w:r>
              <w:rPr/>
              <w:t xml:space="preserve">Barbados </w:t>
            </w:r>
          </w:p>
        </w:tc>
        <w:tc>
          <w:tcPr>
            <w:tcW w:w="1237" w:type="dxa"/>
            <w:tcBorders/>
            <w:vAlign w:val="center"/>
          </w:tcPr>
          <w:p>
            <w:pPr>
              <w:pStyle w:val="TableContents"/>
              <w:bidi w:val="0"/>
              <w:spacing w:before="0" w:after="283"/>
              <w:jc w:val="left"/>
              <w:rPr/>
            </w:pPr>
            <w:r>
              <w:rPr/>
              <w:t xml:space="preserve">30. marraskuuta </w:t>
            </w:r>
          </w:p>
        </w:tc>
        <w:tc>
          <w:tcPr>
            <w:tcW w:w="2007" w:type="dxa"/>
            <w:tcBorders/>
            <w:vAlign w:val="center"/>
          </w:tcPr>
          <w:p>
            <w:pPr>
              <w:pStyle w:val="TableContents"/>
              <w:bidi w:val="0"/>
              <w:spacing w:before="0" w:after="283"/>
              <w:jc w:val="left"/>
              <w:rPr/>
            </w:pPr>
            <w:r>
              <w:rPr/>
              <w:t xml:space="preserve">1966 </w:t>
            </w:r>
          </w:p>
        </w:tc>
        <w:tc>
          <w:tcPr>
            <w:tcW w:w="3385" w:type="dxa"/>
            <w:tcBorders/>
            <w:vAlign w:val="center"/>
          </w:tcPr>
          <w:p>
            <w:pPr>
              <w:pStyle w:val="TableContents"/>
              <w:bidi w:val="0"/>
              <w:spacing w:before="0" w:after="283"/>
              <w:jc w:val="left"/>
              <w:rPr/>
            </w:pPr>
            <w:r>
              <w:rPr/>
              <w:t xml:space="preserve">Itsenäisyys Yhdistyneestä kuningaskunnasta vuonna 1966.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Valko-Venäjä </w:t>
            </w:r>
          </w:p>
        </w:tc>
        <w:tc>
          <w:tcPr>
            <w:tcW w:w="1237" w:type="dxa"/>
            <w:tcBorders/>
            <w:vAlign w:val="center"/>
          </w:tcPr>
          <w:p>
            <w:pPr>
              <w:pStyle w:val="TableContents"/>
              <w:bidi w:val="0"/>
              <w:spacing w:before="0" w:after="283"/>
              <w:jc w:val="left"/>
              <w:rPr/>
            </w:pPr>
            <w:r>
              <w:rPr/>
              <w:t xml:space="preserve">3. heinäkuuta </w:t>
            </w:r>
          </w:p>
        </w:tc>
        <w:tc>
          <w:tcPr>
            <w:tcW w:w="2007" w:type="dxa"/>
            <w:tcBorders/>
            <w:vAlign w:val="center"/>
          </w:tcPr>
          <w:p>
            <w:pPr>
              <w:pStyle w:val="TableContents"/>
              <w:bidi w:val="0"/>
              <w:spacing w:before="0" w:after="283"/>
              <w:jc w:val="left"/>
              <w:rPr/>
            </w:pPr>
            <w:r>
              <w:rPr/>
              <w:t xml:space="preserve">1944 </w:t>
            </w:r>
          </w:p>
        </w:tc>
        <w:tc>
          <w:tcPr>
            <w:tcW w:w="3385" w:type="dxa"/>
            <w:tcBorders/>
            <w:vAlign w:val="center"/>
          </w:tcPr>
          <w:p>
            <w:pPr>
              <w:pStyle w:val="TableContents"/>
              <w:bidi w:val="0"/>
              <w:spacing w:before="0" w:after="283"/>
              <w:jc w:val="left"/>
              <w:rPr/>
            </w:pPr>
            <w:r>
              <w:rPr/>
              <w:t xml:space="preserve">Minskin vapauttaminen useiden vuosien saksalaismiehityksen jälkeen vuonna 1944. </w:t>
            </w:r>
          </w:p>
        </w:tc>
        <w:tc>
          <w:tcPr>
            <w:tcW w:w="2022" w:type="dxa"/>
            <w:tcBorders/>
            <w:vAlign w:val="center"/>
          </w:tcPr>
          <w:p>
            <w:pPr>
              <w:pStyle w:val="TableContents"/>
              <w:bidi w:val="0"/>
              <w:spacing w:before="0" w:after="283"/>
              <w:jc w:val="left"/>
              <w:rPr/>
            </w:pPr>
            <w:r>
              <w:rPr/>
              <w:t xml:space="preserve">Valko-Venäjän itsenäisyyspäivä </w:t>
            </w:r>
          </w:p>
        </w:tc>
      </w:tr>
      <w:tr>
        <w:trPr/>
        <w:tc>
          <w:tcPr>
            <w:tcW w:w="1554" w:type="dxa"/>
            <w:tcBorders/>
            <w:vAlign w:val="center"/>
          </w:tcPr>
          <w:p>
            <w:pPr>
              <w:pStyle w:val="TableContents"/>
              <w:bidi w:val="0"/>
              <w:spacing w:before="0" w:after="283"/>
              <w:jc w:val="left"/>
              <w:rPr/>
            </w:pPr>
            <w:r>
              <w:rPr/>
              <w:t xml:space="preserve">Belgia </w:t>
            </w:r>
          </w:p>
        </w:tc>
        <w:tc>
          <w:tcPr>
            <w:tcW w:w="1237" w:type="dxa"/>
            <w:tcBorders/>
            <w:vAlign w:val="center"/>
          </w:tcPr>
          <w:p>
            <w:pPr>
              <w:pStyle w:val="TableContents"/>
              <w:bidi w:val="0"/>
              <w:spacing w:before="0" w:after="283"/>
              <w:jc w:val="left"/>
              <w:rPr/>
            </w:pPr>
            <w:r>
              <w:rPr/>
              <w:t xml:space="preserve">21. heinäkuuta </w:t>
            </w:r>
          </w:p>
        </w:tc>
        <w:tc>
          <w:tcPr>
            <w:tcW w:w="2007" w:type="dxa"/>
            <w:tcBorders/>
            <w:vAlign w:val="center"/>
          </w:tcPr>
          <w:p>
            <w:pPr>
              <w:pStyle w:val="TableContents"/>
              <w:bidi w:val="0"/>
              <w:spacing w:before="0" w:after="283"/>
              <w:jc w:val="left"/>
              <w:rPr/>
            </w:pPr>
            <w:r>
              <w:rPr/>
              <w:t xml:space="preserve">1831 </w:t>
            </w:r>
          </w:p>
        </w:tc>
        <w:tc>
          <w:tcPr>
            <w:tcW w:w="3385" w:type="dxa"/>
            <w:tcBorders/>
            <w:vAlign w:val="center"/>
          </w:tcPr>
          <w:p>
            <w:pPr>
              <w:pStyle w:val="TableContents"/>
              <w:bidi w:val="0"/>
              <w:spacing w:before="0" w:after="283"/>
              <w:jc w:val="left"/>
              <w:rPr/>
            </w:pPr>
            <w:r>
              <w:rPr/>
              <w:t xml:space="preserve">Itsenäistyminen Alankomaista (Belgian vallankumous) 4. lokakuuta 1830. Leopold Saxe-Coburg-Saalfeldin Leopold vannoi valan Belgian ensimmäisenä kuninkaana 21. heinäkuuta 1831. </w:t>
            </w:r>
          </w:p>
        </w:tc>
        <w:tc>
          <w:tcPr>
            <w:tcW w:w="2022" w:type="dxa"/>
            <w:tcBorders/>
            <w:vAlign w:val="center"/>
          </w:tcPr>
          <w:p>
            <w:pPr>
              <w:pStyle w:val="TableContents"/>
              <w:bidi w:val="0"/>
              <w:spacing w:before="0" w:after="283"/>
              <w:jc w:val="left"/>
              <w:rPr/>
            </w:pPr>
            <w:r>
              <w:rPr/>
              <w:t xml:space="preserve">Belgian kansallispäivä </w:t>
            </w:r>
          </w:p>
        </w:tc>
      </w:tr>
      <w:tr>
        <w:trPr/>
        <w:tc>
          <w:tcPr>
            <w:tcW w:w="1554" w:type="dxa"/>
            <w:tcBorders/>
            <w:vAlign w:val="center"/>
          </w:tcPr>
          <w:p>
            <w:pPr>
              <w:pStyle w:val="TableContents"/>
              <w:bidi w:val="0"/>
              <w:spacing w:before="0" w:after="283"/>
              <w:jc w:val="left"/>
              <w:rPr/>
            </w:pPr>
            <w:r>
              <w:rPr/>
              <w:t xml:space="preserve">Belize </w:t>
            </w:r>
          </w:p>
        </w:tc>
        <w:tc>
          <w:tcPr>
            <w:tcW w:w="1237" w:type="dxa"/>
            <w:tcBorders/>
            <w:vAlign w:val="center"/>
          </w:tcPr>
          <w:p>
            <w:pPr>
              <w:pStyle w:val="TableContents"/>
              <w:bidi w:val="0"/>
              <w:spacing w:before="0" w:after="283"/>
              <w:jc w:val="left"/>
              <w:rPr/>
            </w:pPr>
            <w:r>
              <w:rPr/>
              <w:t xml:space="preserve">21. syyskuuta </w:t>
            </w:r>
          </w:p>
        </w:tc>
        <w:tc>
          <w:tcPr>
            <w:tcW w:w="2007" w:type="dxa"/>
            <w:tcBorders/>
            <w:vAlign w:val="center"/>
          </w:tcPr>
          <w:p>
            <w:pPr>
              <w:pStyle w:val="TableContents"/>
              <w:bidi w:val="0"/>
              <w:spacing w:before="0" w:after="283"/>
              <w:jc w:val="left"/>
              <w:rPr/>
            </w:pPr>
            <w:r>
              <w:rPr/>
              <w:t xml:space="preserve">1981 </w:t>
            </w:r>
          </w:p>
        </w:tc>
        <w:tc>
          <w:tcPr>
            <w:tcW w:w="3385" w:type="dxa"/>
            <w:tcBorders/>
            <w:vAlign w:val="center"/>
          </w:tcPr>
          <w:p>
            <w:pPr>
              <w:pStyle w:val="TableContents"/>
              <w:bidi w:val="0"/>
              <w:spacing w:before="0" w:after="283"/>
              <w:jc w:val="left"/>
              <w:rPr/>
            </w:pPr>
            <w:r>
              <w:rPr/>
              <w:t xml:space="preserve">Itsenäisyys Yhdistyneestä kuningaskunnasta vuonna 1981. </w:t>
            </w:r>
          </w:p>
        </w:tc>
        <w:tc>
          <w:tcPr>
            <w:tcW w:w="2022" w:type="dxa"/>
            <w:tcBorders/>
            <w:vAlign w:val="center"/>
          </w:tcPr>
          <w:p>
            <w:pPr>
              <w:pStyle w:val="TableContents"/>
              <w:bidi w:val="0"/>
              <w:spacing w:before="0" w:after="283"/>
              <w:jc w:val="left"/>
              <w:rPr/>
            </w:pPr>
            <w:r>
              <w:rPr/>
              <w:t xml:space="preserve">Syyskuun juhlat </w:t>
            </w:r>
          </w:p>
        </w:tc>
      </w:tr>
      <w:tr>
        <w:trPr/>
        <w:tc>
          <w:tcPr>
            <w:tcW w:w="1554" w:type="dxa"/>
            <w:tcBorders/>
            <w:vAlign w:val="center"/>
          </w:tcPr>
          <w:p>
            <w:pPr>
              <w:pStyle w:val="TableContents"/>
              <w:bidi w:val="0"/>
              <w:spacing w:before="0" w:after="283"/>
              <w:jc w:val="left"/>
              <w:rPr/>
            </w:pPr>
            <w:r>
              <w:rPr/>
              <w:t xml:space="preserve">Benin </w:t>
            </w:r>
          </w:p>
        </w:tc>
        <w:tc>
          <w:tcPr>
            <w:tcW w:w="1237" w:type="dxa"/>
            <w:tcBorders/>
            <w:vAlign w:val="center"/>
          </w:tcPr>
          <w:p>
            <w:pPr>
              <w:pStyle w:val="TableContents"/>
              <w:bidi w:val="0"/>
              <w:spacing w:before="0" w:after="283"/>
              <w:jc w:val="left"/>
              <w:rPr/>
            </w:pPr>
            <w:r>
              <w:rPr/>
              <w:t xml:space="preserve">1.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Bhutan </w:t>
            </w:r>
          </w:p>
        </w:tc>
        <w:tc>
          <w:tcPr>
            <w:tcW w:w="1237" w:type="dxa"/>
            <w:tcBorders/>
            <w:vAlign w:val="center"/>
          </w:tcPr>
          <w:p>
            <w:pPr>
              <w:pStyle w:val="TableContents"/>
              <w:bidi w:val="0"/>
              <w:spacing w:before="0" w:after="283"/>
              <w:jc w:val="left"/>
              <w:rPr/>
            </w:pPr>
            <w:r>
              <w:rPr/>
              <w:t xml:space="preserve">8. elokuuta </w:t>
            </w:r>
          </w:p>
        </w:tc>
        <w:tc>
          <w:tcPr>
            <w:tcW w:w="2007" w:type="dxa"/>
            <w:tcBorders/>
            <w:vAlign w:val="center"/>
          </w:tcPr>
          <w:p>
            <w:pPr>
              <w:pStyle w:val="TableContents"/>
              <w:bidi w:val="0"/>
              <w:spacing w:before="0" w:after="283"/>
              <w:jc w:val="left"/>
              <w:rPr/>
            </w:pPr>
            <w:r>
              <w:rPr/>
              <w:t xml:space="preserve">1949 </w:t>
            </w:r>
          </w:p>
        </w:tc>
        <w:tc>
          <w:tcPr>
            <w:tcW w:w="3385" w:type="dxa"/>
            <w:tcBorders/>
            <w:vAlign w:val="center"/>
          </w:tcPr>
          <w:p>
            <w:pPr>
              <w:pStyle w:val="TableContents"/>
              <w:bidi w:val="0"/>
              <w:spacing w:before="0" w:after="283"/>
              <w:jc w:val="left"/>
              <w:rPr/>
            </w:pPr>
            <w:r>
              <w:rPr/>
              <w:t xml:space="preserve">Ei koskaan minkään säännön mukaan.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Bolivia </w:t>
            </w:r>
          </w:p>
        </w:tc>
        <w:tc>
          <w:tcPr>
            <w:tcW w:w="1237" w:type="dxa"/>
            <w:tcBorders/>
            <w:vAlign w:val="center"/>
          </w:tcPr>
          <w:p>
            <w:pPr>
              <w:pStyle w:val="TableContents"/>
              <w:bidi w:val="0"/>
              <w:spacing w:before="0" w:after="283"/>
              <w:jc w:val="left"/>
              <w:rPr/>
            </w:pPr>
            <w:r>
              <w:rPr/>
              <w:t xml:space="preserve">6. elokuuta </w:t>
            </w:r>
          </w:p>
        </w:tc>
        <w:tc>
          <w:tcPr>
            <w:tcW w:w="2007" w:type="dxa"/>
            <w:tcBorders/>
            <w:vAlign w:val="center"/>
          </w:tcPr>
          <w:p>
            <w:pPr>
              <w:pStyle w:val="TableContents"/>
              <w:bidi w:val="0"/>
              <w:spacing w:before="0" w:after="283"/>
              <w:jc w:val="left"/>
              <w:rPr/>
            </w:pPr>
            <w:r>
              <w:rPr/>
              <w:t xml:space="preserve">1825 </w:t>
            </w:r>
          </w:p>
        </w:tc>
        <w:tc>
          <w:tcPr>
            <w:tcW w:w="3385" w:type="dxa"/>
            <w:tcBorders/>
            <w:vAlign w:val="center"/>
          </w:tcPr>
          <w:p>
            <w:pPr>
              <w:pStyle w:val="TableContents"/>
              <w:bidi w:val="0"/>
              <w:spacing w:before="0" w:after="283"/>
              <w:jc w:val="left"/>
              <w:rPr/>
            </w:pPr>
            <w:r>
              <w:rPr/>
              <w:t xml:space="preserve">Itsenäisyys Espanjasta vuonna 1825.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Bosnia ja Hertsegovina </w:t>
            </w:r>
          </w:p>
        </w:tc>
        <w:tc>
          <w:tcPr>
            <w:tcW w:w="1237" w:type="dxa"/>
            <w:tcBorders/>
            <w:vAlign w:val="center"/>
          </w:tcPr>
          <w:p>
            <w:pPr>
              <w:pStyle w:val="TableContents"/>
              <w:bidi w:val="0"/>
              <w:spacing w:before="0" w:after="283"/>
              <w:jc w:val="left"/>
              <w:rPr/>
            </w:pPr>
            <w:r>
              <w:rPr/>
              <w:t xml:space="preserve">1. maaliskuuta </w:t>
            </w:r>
          </w:p>
        </w:tc>
        <w:tc>
          <w:tcPr>
            <w:tcW w:w="2007" w:type="dxa"/>
            <w:tcBorders/>
            <w:vAlign w:val="center"/>
          </w:tcPr>
          <w:p>
            <w:pPr>
              <w:pStyle w:val="TableContents"/>
              <w:bidi w:val="0"/>
              <w:spacing w:before="0" w:after="283"/>
              <w:jc w:val="left"/>
              <w:rPr/>
            </w:pPr>
            <w:r>
              <w:rPr/>
              <w:t xml:space="preserve">1992 </w:t>
            </w:r>
          </w:p>
        </w:tc>
        <w:tc>
          <w:tcPr>
            <w:tcW w:w="3385" w:type="dxa"/>
            <w:tcBorders/>
            <w:vAlign w:val="center"/>
          </w:tcPr>
          <w:p>
            <w:pPr>
              <w:pStyle w:val="TableContents"/>
              <w:bidi w:val="0"/>
              <w:spacing w:before="0" w:after="283"/>
              <w:jc w:val="left"/>
              <w:rPr/>
            </w:pPr>
            <w:r>
              <w:rPr/>
              <w:t xml:space="preserve">Itsenäisyys Jugoslavian sosialistisesta liittotasavallasta vuonna 1992. </w:t>
            </w:r>
          </w:p>
        </w:tc>
        <w:tc>
          <w:tcPr>
            <w:tcW w:w="2022" w:type="dxa"/>
            <w:tcBorders/>
            <w:vAlign w:val="center"/>
          </w:tcPr>
          <w:p>
            <w:pPr>
              <w:pStyle w:val="TableContents"/>
              <w:bidi w:val="0"/>
              <w:spacing w:before="0" w:after="283"/>
              <w:jc w:val="left"/>
              <w:rPr/>
            </w:pPr>
            <w:r>
              <w:rPr/>
              <w:t xml:space="preserve">Itsenäisyyspäivä (Bosnia ja Hertsegovina) </w:t>
            </w:r>
          </w:p>
        </w:tc>
      </w:tr>
      <w:tr>
        <w:trPr/>
        <w:tc>
          <w:tcPr>
            <w:tcW w:w="1554" w:type="dxa"/>
            <w:tcBorders/>
            <w:vAlign w:val="center"/>
          </w:tcPr>
          <w:p>
            <w:pPr>
              <w:pStyle w:val="TableContents"/>
              <w:bidi w:val="0"/>
              <w:spacing w:before="0" w:after="283"/>
              <w:jc w:val="left"/>
              <w:rPr/>
            </w:pPr>
            <w:r>
              <w:rPr/>
              <w:t xml:space="preserve">Botswana </w:t>
            </w:r>
          </w:p>
        </w:tc>
        <w:tc>
          <w:tcPr>
            <w:tcW w:w="1237" w:type="dxa"/>
            <w:tcBorders/>
            <w:vAlign w:val="center"/>
          </w:tcPr>
          <w:p>
            <w:pPr>
              <w:pStyle w:val="TableContents"/>
              <w:bidi w:val="0"/>
              <w:spacing w:before="0" w:after="283"/>
              <w:jc w:val="left"/>
              <w:rPr/>
            </w:pPr>
            <w:r>
              <w:rPr/>
              <w:t xml:space="preserve">30. syyskuuta </w:t>
            </w:r>
          </w:p>
        </w:tc>
        <w:tc>
          <w:tcPr>
            <w:tcW w:w="2007" w:type="dxa"/>
            <w:tcBorders/>
            <w:vAlign w:val="center"/>
          </w:tcPr>
          <w:p>
            <w:pPr>
              <w:pStyle w:val="TableContents"/>
              <w:bidi w:val="0"/>
              <w:spacing w:before="0" w:after="283"/>
              <w:jc w:val="left"/>
              <w:rPr/>
            </w:pPr>
            <w:r>
              <w:rPr/>
              <w:t xml:space="preserve">1966 </w:t>
            </w:r>
          </w:p>
        </w:tc>
        <w:tc>
          <w:tcPr>
            <w:tcW w:w="3385" w:type="dxa"/>
            <w:tcBorders/>
            <w:vAlign w:val="center"/>
          </w:tcPr>
          <w:p>
            <w:pPr>
              <w:pStyle w:val="TableContents"/>
              <w:bidi w:val="0"/>
              <w:spacing w:before="0" w:after="283"/>
              <w:jc w:val="left"/>
              <w:rPr/>
            </w:pPr>
            <w:r>
              <w:rPr/>
              <w:t xml:space="preserve">Itsenäisyys Yhdistyneestä kuningaskunnasta vuonna 1966. </w:t>
            </w:r>
          </w:p>
        </w:tc>
        <w:tc>
          <w:tcPr>
            <w:tcW w:w="2022" w:type="dxa"/>
            <w:tcBorders/>
            <w:vAlign w:val="center"/>
          </w:tcPr>
          <w:p>
            <w:pPr>
              <w:pStyle w:val="TableContents"/>
              <w:bidi w:val="0"/>
              <w:spacing w:before="0" w:after="283"/>
              <w:jc w:val="left"/>
              <w:rPr/>
            </w:pPr>
            <w:r>
              <w:rPr/>
              <w:t xml:space="preserve">Itsenäisyyspäivä (Botswana) </w:t>
            </w:r>
          </w:p>
        </w:tc>
      </w:tr>
      <w:tr>
        <w:trPr/>
        <w:tc>
          <w:tcPr>
            <w:tcW w:w="1554" w:type="dxa"/>
            <w:tcBorders/>
            <w:vAlign w:val="center"/>
          </w:tcPr>
          <w:p>
            <w:pPr>
              <w:pStyle w:val="TableContents"/>
              <w:bidi w:val="0"/>
              <w:spacing w:before="0" w:after="283"/>
              <w:jc w:val="left"/>
              <w:rPr/>
            </w:pPr>
            <w:r>
              <w:rPr/>
              <w:t xml:space="preserve">Brasilia </w:t>
            </w:r>
          </w:p>
        </w:tc>
        <w:tc>
          <w:tcPr>
            <w:tcW w:w="1237" w:type="dxa"/>
            <w:tcBorders/>
            <w:vAlign w:val="center"/>
          </w:tcPr>
          <w:p>
            <w:pPr>
              <w:pStyle w:val="TableContents"/>
              <w:bidi w:val="0"/>
              <w:spacing w:before="0" w:after="283"/>
              <w:jc w:val="left"/>
              <w:rPr/>
            </w:pPr>
            <w:r>
              <w:rPr/>
              <w:t xml:space="preserve">7. syyskuuta </w:t>
            </w:r>
          </w:p>
        </w:tc>
        <w:tc>
          <w:tcPr>
            <w:tcW w:w="2007" w:type="dxa"/>
            <w:tcBorders/>
            <w:vAlign w:val="center"/>
          </w:tcPr>
          <w:p>
            <w:pPr>
              <w:pStyle w:val="TableContents"/>
              <w:bidi w:val="0"/>
              <w:spacing w:before="0" w:after="283"/>
              <w:jc w:val="left"/>
              <w:rPr/>
            </w:pPr>
            <w:r>
              <w:rPr/>
              <w:t xml:space="preserve">1822 </w:t>
            </w:r>
          </w:p>
        </w:tc>
        <w:tc>
          <w:tcPr>
            <w:tcW w:w="3385" w:type="dxa"/>
            <w:tcBorders/>
            <w:vAlign w:val="center"/>
          </w:tcPr>
          <w:p>
            <w:pPr>
              <w:pStyle w:val="TableContents"/>
              <w:bidi w:val="0"/>
              <w:spacing w:before="0" w:after="283"/>
              <w:jc w:val="left"/>
              <w:rPr/>
            </w:pPr>
            <w:r>
              <w:rPr/>
              <w:t xml:space="preserve">Itsenäisyys Portugalin, Brasilian ja Algarvesien Yhdistyneestä kuningaskunnasta 7. syyskuuta 1822. Tunnustettiin 29. elokuuta 1825. </w:t>
            </w:r>
          </w:p>
        </w:tc>
        <w:tc>
          <w:tcPr>
            <w:tcW w:w="2022" w:type="dxa"/>
            <w:tcBorders/>
            <w:vAlign w:val="center"/>
          </w:tcPr>
          <w:p>
            <w:pPr>
              <w:pStyle w:val="TableContents"/>
              <w:bidi w:val="0"/>
              <w:spacing w:before="0" w:after="283"/>
              <w:jc w:val="left"/>
              <w:rPr/>
            </w:pPr>
            <w:r>
              <w:rPr/>
              <w:t xml:space="preserve">Dia da Independência tai Sete de Setembro (itsenäisyyspäivä) </w:t>
            </w:r>
          </w:p>
        </w:tc>
      </w:tr>
      <w:tr>
        <w:trPr/>
        <w:tc>
          <w:tcPr>
            <w:tcW w:w="1554" w:type="dxa"/>
            <w:tcBorders/>
            <w:vAlign w:val="center"/>
          </w:tcPr>
          <w:p>
            <w:pPr>
              <w:pStyle w:val="TableContents"/>
              <w:bidi w:val="0"/>
              <w:spacing w:before="0" w:after="283"/>
              <w:jc w:val="left"/>
              <w:rPr/>
            </w:pPr>
            <w:r>
              <w:rPr/>
              <w:t xml:space="preserve">Brunei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1984 </w:t>
            </w:r>
          </w:p>
        </w:tc>
        <w:tc>
          <w:tcPr>
            <w:tcW w:w="3385" w:type="dxa"/>
            <w:tcBorders/>
            <w:vAlign w:val="center"/>
          </w:tcPr>
          <w:p>
            <w:pPr>
              <w:pStyle w:val="TableContents"/>
              <w:bidi w:val="0"/>
              <w:spacing w:before="0" w:after="283"/>
              <w:jc w:val="left"/>
              <w:rPr/>
            </w:pPr>
            <w:r>
              <w:rPr/>
              <w:t xml:space="preserve">Itsenäisyys Yhdistyneestä kuningaskunnasta vuonna 1984. Kansallispäivää juhlitaan 23. helmikuuta.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Bulgaria </w:t>
            </w:r>
          </w:p>
        </w:tc>
        <w:tc>
          <w:tcPr>
            <w:tcW w:w="1237" w:type="dxa"/>
            <w:tcBorders/>
            <w:vAlign w:val="center"/>
          </w:tcPr>
          <w:p>
            <w:pPr>
              <w:pStyle w:val="TableContents"/>
              <w:bidi w:val="0"/>
              <w:spacing w:before="0" w:after="283"/>
              <w:jc w:val="left"/>
              <w:rPr/>
            </w:pPr>
            <w:r>
              <w:rPr/>
              <w:t xml:space="preserve">3. maaliskuuta </w:t>
            </w:r>
          </w:p>
        </w:tc>
        <w:tc>
          <w:tcPr>
            <w:tcW w:w="2007" w:type="dxa"/>
            <w:tcBorders/>
            <w:vAlign w:val="center"/>
          </w:tcPr>
          <w:p>
            <w:pPr>
              <w:pStyle w:val="TableContents"/>
              <w:bidi w:val="0"/>
              <w:spacing w:before="0" w:after="283"/>
              <w:jc w:val="left"/>
              <w:rPr/>
            </w:pPr>
            <w:r>
              <w:rPr/>
              <w:t xml:space="preserve">1878 </w:t>
            </w:r>
          </w:p>
        </w:tc>
        <w:tc>
          <w:tcPr>
            <w:tcW w:w="3385" w:type="dxa"/>
            <w:tcBorders/>
            <w:vAlign w:val="center"/>
          </w:tcPr>
          <w:p>
            <w:pPr>
              <w:pStyle w:val="TableContents"/>
              <w:bidi w:val="0"/>
              <w:spacing w:before="0" w:after="283"/>
              <w:jc w:val="left"/>
              <w:rPr/>
            </w:pPr>
            <w:r>
              <w:rPr/>
              <w:t xml:space="preserve">Itsenäisyys ottomaanien valtakunnasta vuonna 1878.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Burkina Faso </w:t>
            </w:r>
          </w:p>
        </w:tc>
        <w:tc>
          <w:tcPr>
            <w:tcW w:w="1237" w:type="dxa"/>
            <w:tcBorders/>
            <w:vAlign w:val="center"/>
          </w:tcPr>
          <w:p>
            <w:pPr>
              <w:pStyle w:val="TableContents"/>
              <w:bidi w:val="0"/>
              <w:spacing w:before="0" w:after="283"/>
              <w:jc w:val="left"/>
              <w:rPr/>
            </w:pPr>
            <w:r>
              <w:rPr/>
              <w:t xml:space="preserve">5.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Burma </w:t>
            </w:r>
          </w:p>
        </w:tc>
        <w:tc>
          <w:tcPr>
            <w:tcW w:w="1237" w:type="dxa"/>
            <w:tcBorders/>
            <w:vAlign w:val="center"/>
          </w:tcPr>
          <w:p>
            <w:pPr>
              <w:pStyle w:val="TableContents"/>
              <w:bidi w:val="0"/>
              <w:spacing w:before="0" w:after="283"/>
              <w:jc w:val="left"/>
              <w:rPr/>
            </w:pPr>
            <w:r>
              <w:rPr/>
              <w:t xml:space="preserve">4. tammikuuta </w:t>
            </w:r>
          </w:p>
        </w:tc>
        <w:tc>
          <w:tcPr>
            <w:tcW w:w="2007" w:type="dxa"/>
            <w:tcBorders/>
            <w:vAlign w:val="center"/>
          </w:tcPr>
          <w:p>
            <w:pPr>
              <w:pStyle w:val="TableContents"/>
              <w:bidi w:val="0"/>
              <w:spacing w:before="0" w:after="283"/>
              <w:jc w:val="left"/>
              <w:rPr/>
            </w:pPr>
            <w:r>
              <w:rPr/>
              <w:t xml:space="preserve">1948 </w:t>
            </w:r>
          </w:p>
        </w:tc>
        <w:tc>
          <w:tcPr>
            <w:tcW w:w="3385" w:type="dxa"/>
            <w:tcBorders/>
            <w:vAlign w:val="center"/>
          </w:tcPr>
          <w:p>
            <w:pPr>
              <w:pStyle w:val="TableContents"/>
              <w:bidi w:val="0"/>
              <w:spacing w:before="0" w:after="283"/>
              <w:jc w:val="left"/>
              <w:rPr/>
            </w:pPr>
            <w:r>
              <w:rPr/>
              <w:t xml:space="preserve">Itsenäisyys Yhdistyneestä kuningaskunnasta vuonna 1948. </w:t>
            </w:r>
          </w:p>
        </w:tc>
        <w:tc>
          <w:tcPr>
            <w:tcW w:w="2022" w:type="dxa"/>
            <w:tcBorders/>
            <w:vAlign w:val="center"/>
          </w:tcPr>
          <w:p>
            <w:pPr>
              <w:pStyle w:val="TableContents"/>
              <w:bidi w:val="0"/>
              <w:spacing w:before="0" w:after="283"/>
              <w:jc w:val="left"/>
              <w:rPr/>
            </w:pPr>
            <w:r>
              <w:rPr/>
              <w:t xml:space="preserve">Itsenäisyyspäivä (Myanmar) </w:t>
            </w:r>
          </w:p>
        </w:tc>
      </w:tr>
      <w:tr>
        <w:trPr/>
        <w:tc>
          <w:tcPr>
            <w:tcW w:w="1554" w:type="dxa"/>
            <w:tcBorders/>
            <w:vAlign w:val="center"/>
          </w:tcPr>
          <w:p>
            <w:pPr>
              <w:pStyle w:val="TableContents"/>
              <w:bidi w:val="0"/>
              <w:spacing w:before="0" w:after="283"/>
              <w:jc w:val="left"/>
              <w:rPr/>
            </w:pPr>
            <w:r>
              <w:rPr/>
              <w:t xml:space="preserve">Burundi </w:t>
            </w:r>
          </w:p>
        </w:tc>
        <w:tc>
          <w:tcPr>
            <w:tcW w:w="1237" w:type="dxa"/>
            <w:tcBorders/>
            <w:vAlign w:val="center"/>
          </w:tcPr>
          <w:p>
            <w:pPr>
              <w:pStyle w:val="TableContents"/>
              <w:bidi w:val="0"/>
              <w:spacing w:before="0" w:after="283"/>
              <w:jc w:val="left"/>
              <w:rPr/>
            </w:pPr>
            <w:r>
              <w:rPr/>
              <w:t xml:space="preserve">1. heinäkuuta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Belgiasta vuonna 1962.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Kambodža </w:t>
            </w:r>
          </w:p>
        </w:tc>
        <w:tc>
          <w:tcPr>
            <w:tcW w:w="1237" w:type="dxa"/>
            <w:tcBorders/>
            <w:vAlign w:val="center"/>
          </w:tcPr>
          <w:p>
            <w:pPr>
              <w:pStyle w:val="TableContents"/>
              <w:bidi w:val="0"/>
              <w:spacing w:before="0" w:after="283"/>
              <w:jc w:val="left"/>
              <w:rPr/>
            </w:pPr>
            <w:r>
              <w:rPr/>
              <w:t xml:space="preserve">9. marraskuuta </w:t>
            </w:r>
          </w:p>
        </w:tc>
        <w:tc>
          <w:tcPr>
            <w:tcW w:w="2007" w:type="dxa"/>
            <w:tcBorders/>
            <w:vAlign w:val="center"/>
          </w:tcPr>
          <w:p>
            <w:pPr>
              <w:pStyle w:val="TableContents"/>
              <w:bidi w:val="0"/>
              <w:spacing w:before="0" w:after="283"/>
              <w:jc w:val="left"/>
              <w:rPr/>
            </w:pPr>
            <w:r>
              <w:rPr/>
              <w:t xml:space="preserve">1953 </w:t>
            </w:r>
          </w:p>
        </w:tc>
        <w:tc>
          <w:tcPr>
            <w:tcW w:w="3385" w:type="dxa"/>
            <w:tcBorders/>
            <w:vAlign w:val="center"/>
          </w:tcPr>
          <w:p>
            <w:pPr>
              <w:pStyle w:val="TableContents"/>
              <w:bidi w:val="0"/>
              <w:spacing w:before="0" w:after="283"/>
              <w:jc w:val="left"/>
              <w:rPr/>
            </w:pPr>
            <w:r>
              <w:rPr/>
              <w:t xml:space="preserve">Itsenäisyys Ranskasta vuonna 1953.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Kamerun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ja Yhdistyneestä kuningaskunnasta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Kanada </w:t>
            </w:r>
          </w:p>
        </w:tc>
        <w:tc>
          <w:tcPr>
            <w:tcW w:w="1237" w:type="dxa"/>
            <w:tcBorders/>
            <w:vAlign w:val="center"/>
          </w:tcPr>
          <w:p>
            <w:pPr>
              <w:pStyle w:val="TableContents"/>
              <w:bidi w:val="0"/>
              <w:spacing w:before="0" w:after="283"/>
              <w:jc w:val="left"/>
              <w:rPr/>
            </w:pPr>
            <w:r>
              <w:rPr/>
              <w:t xml:space="preserve">1. heinäkuuta </w:t>
            </w:r>
          </w:p>
        </w:tc>
        <w:tc>
          <w:tcPr>
            <w:tcW w:w="2007" w:type="dxa"/>
            <w:tcBorders/>
            <w:vAlign w:val="center"/>
          </w:tcPr>
          <w:p>
            <w:pPr>
              <w:pStyle w:val="TableContents"/>
              <w:bidi w:val="0"/>
              <w:spacing w:before="0" w:after="283"/>
              <w:jc w:val="left"/>
              <w:rPr/>
            </w:pPr>
            <w:r>
              <w:rPr/>
              <w:t xml:space="preserve">1867 </w:t>
            </w:r>
          </w:p>
        </w:tc>
        <w:tc>
          <w:tcPr>
            <w:tcW w:w="3385" w:type="dxa"/>
            <w:tcBorders/>
            <w:vAlign w:val="center"/>
          </w:tcPr>
          <w:p>
            <w:pPr>
              <w:pStyle w:val="TableContents"/>
              <w:bidi w:val="0"/>
              <w:spacing w:before="0" w:after="283"/>
              <w:jc w:val="left"/>
              <w:rPr/>
            </w:pPr>
            <w:r>
              <w:rPr/>
              <w:t xml:space="preserve">Myönnettiin nimellinen itsenäisyys Yhdistyneestä kuningaskunnasta vuonna 1867. Koska nykyinen Newfoundlandin ja Labradorin provinssi oli kuitenkin entinen brittiläinen hallintoalue, se juhlii 24. kesäkuuta Discovery Day -päivää ja suree 1. heinäkuuta ensimmäisessä maailmansodassa kuolleita. Katso Memorial Day (Newfoundland ja Labrador). </w:t>
            </w:r>
          </w:p>
        </w:tc>
        <w:tc>
          <w:tcPr>
            <w:tcW w:w="2022" w:type="dxa"/>
            <w:tcBorders/>
            <w:vAlign w:val="center"/>
          </w:tcPr>
          <w:p>
            <w:pPr>
              <w:pStyle w:val="TableContents"/>
              <w:bidi w:val="0"/>
              <w:spacing w:before="0" w:after="283"/>
              <w:jc w:val="left"/>
              <w:rPr/>
            </w:pPr>
            <w:r>
              <w:rPr/>
              <w:t xml:space="preserve">Kanadan päivä (ennen vuotta 1982 tunnettiin nimellä Dominion Day). </w:t>
            </w:r>
          </w:p>
        </w:tc>
      </w:tr>
      <w:tr>
        <w:trPr/>
        <w:tc>
          <w:tcPr>
            <w:tcW w:w="1554" w:type="dxa"/>
            <w:tcBorders/>
            <w:vAlign w:val="center"/>
          </w:tcPr>
          <w:p>
            <w:pPr>
              <w:pStyle w:val="TableContents"/>
              <w:bidi w:val="0"/>
              <w:spacing w:before="0" w:after="283"/>
              <w:jc w:val="left"/>
              <w:rPr/>
            </w:pPr>
            <w:r>
              <w:rPr/>
              <w:t xml:space="preserve">Kap Verde </w:t>
            </w:r>
          </w:p>
        </w:tc>
        <w:tc>
          <w:tcPr>
            <w:tcW w:w="1237" w:type="dxa"/>
            <w:tcBorders/>
            <w:vAlign w:val="center"/>
          </w:tcPr>
          <w:p>
            <w:pPr>
              <w:pStyle w:val="TableContents"/>
              <w:bidi w:val="0"/>
              <w:spacing w:before="0" w:after="283"/>
              <w:jc w:val="left"/>
              <w:rPr/>
            </w:pPr>
            <w:r>
              <w:rPr/>
              <w:t xml:space="preserve">5. heinäkuuta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Portugalista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Keski-Afrikan tasavalta </w:t>
            </w:r>
          </w:p>
        </w:tc>
        <w:tc>
          <w:tcPr>
            <w:tcW w:w="1237" w:type="dxa"/>
            <w:tcBorders/>
            <w:vAlign w:val="center"/>
          </w:tcPr>
          <w:p>
            <w:pPr>
              <w:pStyle w:val="TableContents"/>
              <w:bidi w:val="0"/>
              <w:spacing w:before="0" w:after="283"/>
              <w:jc w:val="left"/>
              <w:rPr/>
            </w:pPr>
            <w:r>
              <w:rPr/>
              <w:t xml:space="preserve">13.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Chad </w:t>
            </w:r>
          </w:p>
        </w:tc>
        <w:tc>
          <w:tcPr>
            <w:tcW w:w="1237" w:type="dxa"/>
            <w:tcBorders/>
            <w:vAlign w:val="center"/>
          </w:tcPr>
          <w:p>
            <w:pPr>
              <w:pStyle w:val="TableContents"/>
              <w:bidi w:val="0"/>
              <w:spacing w:before="0" w:after="283"/>
              <w:jc w:val="left"/>
              <w:rPr/>
            </w:pPr>
            <w:r>
              <w:rPr/>
              <w:t xml:space="preserve">11.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Chile </w:t>
            </w:r>
          </w:p>
        </w:tc>
        <w:tc>
          <w:tcPr>
            <w:tcW w:w="1237" w:type="dxa"/>
            <w:tcBorders/>
            <w:vAlign w:val="center"/>
          </w:tcPr>
          <w:p>
            <w:pPr>
              <w:pStyle w:val="TableContents"/>
              <w:bidi w:val="0"/>
              <w:spacing w:before="0" w:after="283"/>
              <w:jc w:val="left"/>
              <w:rPr/>
            </w:pPr>
            <w:r>
              <w:rPr/>
              <w:t xml:space="preserve">18. syyskuuta </w:t>
            </w:r>
          </w:p>
        </w:tc>
        <w:tc>
          <w:tcPr>
            <w:tcW w:w="2007" w:type="dxa"/>
            <w:tcBorders/>
            <w:vAlign w:val="center"/>
          </w:tcPr>
          <w:p>
            <w:pPr>
              <w:pStyle w:val="TableContents"/>
              <w:bidi w:val="0"/>
              <w:spacing w:before="0" w:after="283"/>
              <w:jc w:val="left"/>
              <w:rPr/>
            </w:pPr>
            <w:r>
              <w:rPr/>
              <w:t xml:space="preserve">1810 </w:t>
            </w:r>
          </w:p>
        </w:tc>
        <w:tc>
          <w:tcPr>
            <w:tcW w:w="3385" w:type="dxa"/>
            <w:tcBorders/>
            <w:vAlign w:val="center"/>
          </w:tcPr>
          <w:p>
            <w:pPr>
              <w:pStyle w:val="TableContents"/>
              <w:bidi w:val="0"/>
              <w:spacing w:before="0" w:after="283"/>
              <w:jc w:val="left"/>
              <w:rPr/>
            </w:pPr>
            <w:r>
              <w:rPr/>
              <w:t xml:space="preserve">Chileläiset juhlivat ensimmäisen hallituksen juntan perustamispäivää 18. syyskuuta 1810. Tämä päivämäärä tunnustettiin sellaiseksi vasta 25. huhtikuuta 1844. </w:t>
            </w:r>
          </w:p>
        </w:tc>
        <w:tc>
          <w:tcPr>
            <w:tcW w:w="2022" w:type="dxa"/>
            <w:tcBorders/>
            <w:vAlign w:val="center"/>
          </w:tcPr>
          <w:p>
            <w:pPr>
              <w:pStyle w:val="TableContents"/>
              <w:bidi w:val="0"/>
              <w:spacing w:before="0" w:after="283"/>
              <w:jc w:val="left"/>
              <w:rPr/>
            </w:pPr>
            <w:r>
              <w:rPr/>
              <w:t xml:space="preserve">Fiestas Patrias </w:t>
            </w:r>
          </w:p>
        </w:tc>
      </w:tr>
      <w:tr>
        <w:trPr/>
        <w:tc>
          <w:tcPr>
            <w:tcW w:w="1554" w:type="dxa"/>
            <w:tcBorders/>
            <w:vAlign w:val="center"/>
          </w:tcPr>
          <w:p>
            <w:pPr>
              <w:pStyle w:val="TableContents"/>
              <w:bidi w:val="0"/>
              <w:spacing w:before="0" w:after="283"/>
              <w:jc w:val="left"/>
              <w:rPr/>
            </w:pPr>
            <w:r>
              <w:rPr/>
              <w:t xml:space="preserve">12. helmikuuta </w:t>
            </w:r>
          </w:p>
        </w:tc>
        <w:tc>
          <w:tcPr>
            <w:tcW w:w="1237" w:type="dxa"/>
            <w:tcBorders/>
            <w:vAlign w:val="center"/>
          </w:tcPr>
          <w:p>
            <w:pPr>
              <w:pStyle w:val="TableContents"/>
              <w:bidi w:val="0"/>
              <w:spacing w:before="0" w:after="283"/>
              <w:jc w:val="left"/>
              <w:rPr/>
            </w:pPr>
            <w:r>
              <w:rPr/>
              <w:t xml:space="preserve">1818 </w:t>
            </w:r>
          </w:p>
        </w:tc>
        <w:tc>
          <w:tcPr>
            <w:tcW w:w="2007" w:type="dxa"/>
            <w:tcBorders/>
            <w:vAlign w:val="center"/>
          </w:tcPr>
          <w:p>
            <w:pPr>
              <w:pStyle w:val="TableContents"/>
              <w:bidi w:val="0"/>
              <w:spacing w:before="0" w:after="283"/>
              <w:jc w:val="left"/>
              <w:rPr/>
            </w:pPr>
            <w:r>
              <w:rPr/>
              <w:t xml:space="preserve">Itsenäisyys Espanjasta vuonna 1818. </w:t>
            </w:r>
          </w:p>
        </w:tc>
        <w:tc>
          <w:tcPr>
            <w:tcW w:w="3385" w:type="dxa"/>
            <w:tcBorders/>
            <w:vAlign w:val="center"/>
          </w:tcPr>
          <w:p>
            <w:pPr>
              <w:pStyle w:val="TableContents"/>
              <w:bidi w:val="0"/>
              <w:spacing w:before="0" w:after="283"/>
              <w:jc w:val="left"/>
              <w:rPr/>
            </w:pPr>
            <w:r>
              <w:rPr/>
              <w:t xml:space="preserve">Ei loma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Kolumbia </w:t>
            </w:r>
          </w:p>
        </w:tc>
        <w:tc>
          <w:tcPr>
            <w:tcW w:w="1237" w:type="dxa"/>
            <w:tcBorders/>
            <w:vAlign w:val="center"/>
          </w:tcPr>
          <w:p>
            <w:pPr>
              <w:pStyle w:val="TableContents"/>
              <w:bidi w:val="0"/>
              <w:spacing w:before="0" w:after="283"/>
              <w:jc w:val="left"/>
              <w:rPr/>
            </w:pPr>
            <w:r>
              <w:rPr/>
              <w:t xml:space="preserve">20. heinäkuuta ja 7. elokuuta </w:t>
            </w:r>
          </w:p>
        </w:tc>
        <w:tc>
          <w:tcPr>
            <w:tcW w:w="2007" w:type="dxa"/>
            <w:tcBorders/>
            <w:vAlign w:val="center"/>
          </w:tcPr>
          <w:p>
            <w:pPr>
              <w:pStyle w:val="TableContents"/>
              <w:bidi w:val="0"/>
              <w:spacing w:before="0" w:after="283"/>
              <w:jc w:val="left"/>
              <w:rPr/>
            </w:pPr>
            <w:r>
              <w:rPr/>
              <w:t xml:space="preserve">1810 ja 1819 </w:t>
            </w:r>
          </w:p>
        </w:tc>
        <w:tc>
          <w:tcPr>
            <w:tcW w:w="3385" w:type="dxa"/>
            <w:tcBorders/>
            <w:vAlign w:val="center"/>
          </w:tcPr>
          <w:p>
            <w:pPr>
              <w:pStyle w:val="TableContents"/>
              <w:bidi w:val="0"/>
              <w:spacing w:before="0" w:after="283"/>
              <w:jc w:val="left"/>
              <w:rPr/>
            </w:pPr>
            <w:r>
              <w:rPr/>
              <w:t xml:space="preserve">Itsenäisyys Espanjasta vuonna 1810.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Komorit </w:t>
            </w:r>
          </w:p>
        </w:tc>
        <w:tc>
          <w:tcPr>
            <w:tcW w:w="1237" w:type="dxa"/>
            <w:tcBorders/>
            <w:vAlign w:val="center"/>
          </w:tcPr>
          <w:p>
            <w:pPr>
              <w:pStyle w:val="TableContents"/>
              <w:bidi w:val="0"/>
              <w:spacing w:before="0" w:after="283"/>
              <w:jc w:val="left"/>
              <w:rPr/>
            </w:pPr>
            <w:r>
              <w:rPr/>
              <w:t xml:space="preserve">6. heinäkuuta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Ranskasta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Kongon demokraattinen tasavalta </w:t>
            </w:r>
          </w:p>
        </w:tc>
        <w:tc>
          <w:tcPr>
            <w:tcW w:w="1237" w:type="dxa"/>
            <w:tcBorders/>
            <w:vAlign w:val="center"/>
          </w:tcPr>
          <w:p>
            <w:pPr>
              <w:pStyle w:val="TableContents"/>
              <w:bidi w:val="0"/>
              <w:spacing w:before="0" w:after="283"/>
              <w:jc w:val="left"/>
              <w:rPr/>
            </w:pPr>
            <w:r>
              <w:rPr/>
              <w:t xml:space="preserve">30. kesäkuuta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Belgiasta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color w:val="A9A9A9"/>
              </w:rPr>
              <w:t xml:space="preserve">Kongon </w:t>
            </w:r>
            <w:r>
              <w:rPr/>
              <w:t xml:space="preserve">tasavalta </w:t>
            </w:r>
          </w:p>
        </w:tc>
        <w:tc>
          <w:tcPr>
            <w:tcW w:w="1237" w:type="dxa"/>
            <w:tcBorders/>
            <w:vAlign w:val="center"/>
          </w:tcPr>
          <w:p>
            <w:pPr>
              <w:pStyle w:val="TableContents"/>
              <w:bidi w:val="0"/>
              <w:spacing w:before="0" w:after="283"/>
              <w:jc w:val="left"/>
              <w:rPr/>
            </w:pPr>
            <w:r>
              <w:rPr/>
              <w:t xml:space="preserve">15.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Costa Rica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Kroatia </w:t>
            </w:r>
          </w:p>
        </w:tc>
        <w:tc>
          <w:tcPr>
            <w:tcW w:w="1237" w:type="dxa"/>
            <w:tcBorders/>
            <w:vAlign w:val="center"/>
          </w:tcPr>
          <w:p>
            <w:pPr>
              <w:pStyle w:val="TableContents"/>
              <w:bidi w:val="0"/>
              <w:spacing w:before="0" w:after="283"/>
              <w:jc w:val="left"/>
              <w:rPr/>
            </w:pPr>
            <w:r>
              <w:rPr/>
              <w:t xml:space="preserve">8. lokakuuta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Jugoslavian sosialistisesta liittotasavallasta vuonna 1991. </w:t>
            </w:r>
          </w:p>
        </w:tc>
        <w:tc>
          <w:tcPr>
            <w:tcW w:w="2022" w:type="dxa"/>
            <w:tcBorders/>
            <w:vAlign w:val="center"/>
          </w:tcPr>
          <w:p>
            <w:pPr>
              <w:pStyle w:val="TableContents"/>
              <w:bidi w:val="0"/>
              <w:spacing w:before="0" w:after="283"/>
              <w:jc w:val="left"/>
              <w:rPr/>
            </w:pPr>
            <w:r>
              <w:rPr/>
              <w:t xml:space="preserve">Itsenäisyyspäivä (Kroatia) </w:t>
            </w:r>
          </w:p>
        </w:tc>
      </w:tr>
      <w:tr>
        <w:trPr/>
        <w:tc>
          <w:tcPr>
            <w:tcW w:w="1554" w:type="dxa"/>
            <w:tcBorders/>
            <w:vAlign w:val="center"/>
          </w:tcPr>
          <w:p>
            <w:pPr>
              <w:pStyle w:val="TableContents"/>
              <w:bidi w:val="0"/>
              <w:spacing w:before="0" w:after="283"/>
              <w:jc w:val="left"/>
              <w:rPr/>
            </w:pPr>
            <w:r>
              <w:rPr/>
              <w:t xml:space="preserve">Kuuba </w:t>
            </w:r>
          </w:p>
        </w:tc>
        <w:tc>
          <w:tcPr>
            <w:tcW w:w="1237" w:type="dxa"/>
            <w:tcBorders/>
            <w:vAlign w:val="center"/>
          </w:tcPr>
          <w:p>
            <w:pPr>
              <w:pStyle w:val="TableContents"/>
              <w:bidi w:val="0"/>
              <w:spacing w:before="0" w:after="283"/>
              <w:jc w:val="left"/>
              <w:rPr/>
            </w:pPr>
            <w:r>
              <w:rPr/>
              <w:t xml:space="preserve">20. toukokuuta </w:t>
            </w:r>
          </w:p>
        </w:tc>
        <w:tc>
          <w:tcPr>
            <w:tcW w:w="2007" w:type="dxa"/>
            <w:tcBorders/>
            <w:vAlign w:val="center"/>
          </w:tcPr>
          <w:p>
            <w:pPr>
              <w:pStyle w:val="TableContents"/>
              <w:bidi w:val="0"/>
              <w:spacing w:before="0" w:after="283"/>
              <w:jc w:val="left"/>
              <w:rPr/>
            </w:pPr>
            <w:r>
              <w:rPr/>
              <w:t xml:space="preserve">1902 </w:t>
            </w:r>
          </w:p>
        </w:tc>
        <w:tc>
          <w:tcPr>
            <w:tcW w:w="3385" w:type="dxa"/>
            <w:tcBorders/>
            <w:vAlign w:val="center"/>
          </w:tcPr>
          <w:p>
            <w:pPr>
              <w:pStyle w:val="TableContents"/>
              <w:bidi w:val="0"/>
              <w:spacing w:before="0" w:after="283"/>
              <w:jc w:val="left"/>
              <w:rPr/>
            </w:pPr>
            <w:r>
              <w:rPr/>
              <w:t xml:space="preserve">Itsenäisyys Espanjasta vuonna 1902.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Kypros </w:t>
            </w:r>
          </w:p>
        </w:tc>
        <w:tc>
          <w:tcPr>
            <w:tcW w:w="1237" w:type="dxa"/>
            <w:tcBorders/>
            <w:vAlign w:val="center"/>
          </w:tcPr>
          <w:p>
            <w:pPr>
              <w:pStyle w:val="TableContents"/>
              <w:bidi w:val="0"/>
              <w:spacing w:before="0" w:after="283"/>
              <w:jc w:val="left"/>
              <w:rPr/>
            </w:pPr>
            <w:r>
              <w:rPr/>
              <w:t xml:space="preserve">1. lokakuuta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Kypros itsenäistyi Yhdistyneestä kuningaskunnasta 16. elokuuta 1960, mutta Kyproksen itsenäisyyspäivää vietetään yleisesti 1. lokakuuta. </w:t>
            </w:r>
          </w:p>
        </w:tc>
        <w:tc>
          <w:tcPr>
            <w:tcW w:w="2022" w:type="dxa"/>
            <w:tcBorders/>
            <w:vAlign w:val="center"/>
          </w:tcPr>
          <w:p>
            <w:pPr>
              <w:pStyle w:val="TableContents"/>
              <w:bidi w:val="0"/>
              <w:spacing w:before="0" w:after="283"/>
              <w:jc w:val="left"/>
              <w:rPr/>
            </w:pPr>
            <w:r>
              <w:rPr/>
              <w:t xml:space="preserve">Itsenäisyyspäivä (Kypros) </w:t>
            </w:r>
          </w:p>
        </w:tc>
      </w:tr>
      <w:tr>
        <w:trPr/>
        <w:tc>
          <w:tcPr>
            <w:tcW w:w="1554" w:type="dxa"/>
            <w:tcBorders/>
            <w:vAlign w:val="center"/>
          </w:tcPr>
          <w:p>
            <w:pPr>
              <w:pStyle w:val="TableContents"/>
              <w:bidi w:val="0"/>
              <w:spacing w:before="0" w:after="283"/>
              <w:jc w:val="left"/>
              <w:rPr/>
            </w:pPr>
            <w:r>
              <w:rPr/>
              <w:t xml:space="preserve">Tšekin tasavalta </w:t>
            </w:r>
          </w:p>
        </w:tc>
        <w:tc>
          <w:tcPr>
            <w:tcW w:w="1237" w:type="dxa"/>
            <w:tcBorders/>
            <w:vAlign w:val="center"/>
          </w:tcPr>
          <w:p>
            <w:pPr>
              <w:pStyle w:val="TableContents"/>
              <w:bidi w:val="0"/>
              <w:spacing w:before="0" w:after="283"/>
              <w:jc w:val="left"/>
              <w:rPr/>
            </w:pPr>
            <w:r>
              <w:rPr/>
              <w:t xml:space="preserve">28. lokakuuta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Tšekkoslovakia itsenäistyi Itävalta-Unkarista 28. lokakuuta 1918.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1. tammikuuta </w:t>
            </w:r>
          </w:p>
        </w:tc>
        <w:tc>
          <w:tcPr>
            <w:tcW w:w="1237" w:type="dxa"/>
            <w:tcBorders/>
            <w:vAlign w:val="center"/>
          </w:tcPr>
          <w:p>
            <w:pPr>
              <w:pStyle w:val="TableContents"/>
              <w:bidi w:val="0"/>
              <w:spacing w:before="0" w:after="283"/>
              <w:jc w:val="left"/>
              <w:rPr/>
            </w:pPr>
            <w:r>
              <w:rPr/>
              <w:t xml:space="preserve">1993 </w:t>
            </w:r>
          </w:p>
        </w:tc>
        <w:tc>
          <w:tcPr>
            <w:tcW w:w="2007" w:type="dxa"/>
            <w:tcBorders/>
            <w:vAlign w:val="center"/>
          </w:tcPr>
          <w:p>
            <w:pPr>
              <w:pStyle w:val="TableContents"/>
              <w:bidi w:val="0"/>
              <w:spacing w:before="0" w:after="283"/>
              <w:jc w:val="left"/>
              <w:rPr/>
            </w:pPr>
            <w:r>
              <w:rPr/>
              <w:t xml:space="preserve">Tšekin tasavalta Tšekkoslovakian hajoamisen jälkeen vuonna 1993.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Djibouti </w:t>
            </w:r>
          </w:p>
        </w:tc>
        <w:tc>
          <w:tcPr>
            <w:tcW w:w="1237" w:type="dxa"/>
            <w:tcBorders/>
            <w:vAlign w:val="center"/>
          </w:tcPr>
          <w:p>
            <w:pPr>
              <w:pStyle w:val="TableContents"/>
              <w:bidi w:val="0"/>
              <w:spacing w:before="0" w:after="283"/>
              <w:jc w:val="left"/>
              <w:rPr/>
            </w:pPr>
            <w:r>
              <w:rPr/>
              <w:t xml:space="preserve">27. kesäkuuta </w:t>
            </w:r>
          </w:p>
        </w:tc>
        <w:tc>
          <w:tcPr>
            <w:tcW w:w="2007" w:type="dxa"/>
            <w:tcBorders/>
            <w:vAlign w:val="center"/>
          </w:tcPr>
          <w:p>
            <w:pPr>
              <w:pStyle w:val="TableContents"/>
              <w:bidi w:val="0"/>
              <w:spacing w:before="0" w:after="283"/>
              <w:jc w:val="left"/>
              <w:rPr/>
            </w:pPr>
            <w:r>
              <w:rPr/>
              <w:t xml:space="preserve">1977 </w:t>
            </w:r>
          </w:p>
        </w:tc>
        <w:tc>
          <w:tcPr>
            <w:tcW w:w="3385" w:type="dxa"/>
            <w:tcBorders/>
            <w:vAlign w:val="center"/>
          </w:tcPr>
          <w:p>
            <w:pPr>
              <w:pStyle w:val="TableContents"/>
              <w:bidi w:val="0"/>
              <w:spacing w:before="0" w:after="283"/>
              <w:jc w:val="left"/>
              <w:rPr/>
            </w:pPr>
            <w:r>
              <w:rPr/>
              <w:t xml:space="preserve">Itsenäisyys Ranskasta vuonna 1977.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Dominica </w:t>
            </w:r>
          </w:p>
        </w:tc>
        <w:tc>
          <w:tcPr>
            <w:tcW w:w="1237" w:type="dxa"/>
            <w:tcBorders/>
            <w:vAlign w:val="center"/>
          </w:tcPr>
          <w:p>
            <w:pPr>
              <w:pStyle w:val="TableContents"/>
              <w:bidi w:val="0"/>
              <w:spacing w:before="0" w:after="283"/>
              <w:jc w:val="left"/>
              <w:rPr/>
            </w:pPr>
            <w:r>
              <w:rPr/>
              <w:t xml:space="preserve">3. marraskuuta </w:t>
            </w:r>
          </w:p>
        </w:tc>
        <w:tc>
          <w:tcPr>
            <w:tcW w:w="2007" w:type="dxa"/>
            <w:tcBorders/>
            <w:vAlign w:val="center"/>
          </w:tcPr>
          <w:p>
            <w:pPr>
              <w:pStyle w:val="TableContents"/>
              <w:bidi w:val="0"/>
              <w:spacing w:before="0" w:after="283"/>
              <w:jc w:val="left"/>
              <w:rPr/>
            </w:pPr>
            <w:r>
              <w:rPr/>
              <w:t xml:space="preserve">1978 </w:t>
            </w:r>
          </w:p>
        </w:tc>
        <w:tc>
          <w:tcPr>
            <w:tcW w:w="3385" w:type="dxa"/>
            <w:tcBorders/>
            <w:vAlign w:val="center"/>
          </w:tcPr>
          <w:p>
            <w:pPr>
              <w:pStyle w:val="TableContents"/>
              <w:bidi w:val="0"/>
              <w:spacing w:before="0" w:after="283"/>
              <w:jc w:val="left"/>
              <w:rPr/>
            </w:pPr>
            <w:r>
              <w:rPr/>
              <w:t xml:space="preserve">Itsenäisyys Yhdistyneestä kuningaskunnasta vuonna 1978.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Dominikaaninen tasavalta </w:t>
            </w:r>
          </w:p>
        </w:tc>
        <w:tc>
          <w:tcPr>
            <w:tcW w:w="1237" w:type="dxa"/>
            <w:tcBorders/>
            <w:vAlign w:val="center"/>
          </w:tcPr>
          <w:p>
            <w:pPr>
              <w:pStyle w:val="TableContents"/>
              <w:bidi w:val="0"/>
              <w:spacing w:before="0" w:after="283"/>
              <w:jc w:val="left"/>
              <w:rPr/>
            </w:pPr>
            <w:r>
              <w:rPr/>
              <w:t xml:space="preserve">27. helmikuuta </w:t>
            </w:r>
          </w:p>
        </w:tc>
        <w:tc>
          <w:tcPr>
            <w:tcW w:w="2007" w:type="dxa"/>
            <w:tcBorders/>
            <w:vAlign w:val="center"/>
          </w:tcPr>
          <w:p>
            <w:pPr>
              <w:pStyle w:val="TableContents"/>
              <w:bidi w:val="0"/>
              <w:spacing w:before="0" w:after="283"/>
              <w:jc w:val="left"/>
              <w:rPr/>
            </w:pPr>
            <w:r>
              <w:rPr/>
              <w:t xml:space="preserve">1844 </w:t>
            </w:r>
          </w:p>
        </w:tc>
        <w:tc>
          <w:tcPr>
            <w:tcW w:w="3385" w:type="dxa"/>
            <w:tcBorders/>
            <w:vAlign w:val="center"/>
          </w:tcPr>
          <w:p>
            <w:pPr>
              <w:pStyle w:val="TableContents"/>
              <w:bidi w:val="0"/>
              <w:spacing w:before="0" w:after="283"/>
              <w:jc w:val="left"/>
              <w:rPr/>
            </w:pPr>
            <w:r>
              <w:rPr/>
              <w:t xml:space="preserve">Itsenäisyys julistettiin uudelleen Haitista vuonna 1844 22 vuotta kestäneen miehityksen jälkeen.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Itä-Timor </w:t>
            </w:r>
          </w:p>
        </w:tc>
        <w:tc>
          <w:tcPr>
            <w:tcW w:w="1237" w:type="dxa"/>
            <w:tcBorders/>
            <w:vAlign w:val="center"/>
          </w:tcPr>
          <w:p>
            <w:pPr>
              <w:pStyle w:val="TableContents"/>
              <w:bidi w:val="0"/>
              <w:spacing w:before="0" w:after="283"/>
              <w:jc w:val="left"/>
              <w:rPr/>
            </w:pPr>
            <w:r>
              <w:rPr/>
              <w:t xml:space="preserve">20. toukokuuta </w:t>
            </w:r>
          </w:p>
        </w:tc>
        <w:tc>
          <w:tcPr>
            <w:tcW w:w="2007" w:type="dxa"/>
            <w:tcBorders/>
            <w:vAlign w:val="center"/>
          </w:tcPr>
          <w:p>
            <w:pPr>
              <w:pStyle w:val="TableContents"/>
              <w:bidi w:val="0"/>
              <w:spacing w:before="0" w:after="283"/>
              <w:jc w:val="left"/>
              <w:rPr/>
            </w:pPr>
            <w:r>
              <w:rPr/>
              <w:t xml:space="preserve">2002 </w:t>
            </w:r>
          </w:p>
        </w:tc>
        <w:tc>
          <w:tcPr>
            <w:tcW w:w="3385" w:type="dxa"/>
            <w:tcBorders/>
            <w:vAlign w:val="center"/>
          </w:tcPr>
          <w:p>
            <w:pPr>
              <w:pStyle w:val="TableContents"/>
              <w:bidi w:val="0"/>
              <w:spacing w:before="0" w:after="283"/>
              <w:jc w:val="left"/>
              <w:rPr/>
            </w:pPr>
            <w:r>
              <w:rPr/>
              <w:t xml:space="preserve">Itsenäisyys Portugalista vuonna 2002 (tunnustetaan, että Indonesia miehitti Itä-Timorin vuosina 1975-1999, mutta virallisesti sitä ei koskaan lakkautettu pitämästä Portugalin hallinnoimana).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Ecuador </w:t>
            </w:r>
          </w:p>
        </w:tc>
        <w:tc>
          <w:tcPr>
            <w:tcW w:w="1237" w:type="dxa"/>
            <w:tcBorders/>
            <w:vAlign w:val="center"/>
          </w:tcPr>
          <w:p>
            <w:pPr>
              <w:pStyle w:val="TableContents"/>
              <w:bidi w:val="0"/>
              <w:spacing w:before="0" w:after="283"/>
              <w:jc w:val="left"/>
              <w:rPr/>
            </w:pPr>
            <w:r>
              <w:rPr/>
              <w:t xml:space="preserve">10. elokuuta </w:t>
            </w:r>
          </w:p>
        </w:tc>
        <w:tc>
          <w:tcPr>
            <w:tcW w:w="2007" w:type="dxa"/>
            <w:tcBorders/>
            <w:vAlign w:val="center"/>
          </w:tcPr>
          <w:p>
            <w:pPr>
              <w:pStyle w:val="TableContents"/>
              <w:bidi w:val="0"/>
              <w:spacing w:before="0" w:after="283"/>
              <w:jc w:val="left"/>
              <w:rPr/>
            </w:pPr>
            <w:r>
              <w:rPr/>
              <w:t xml:space="preserve">1809 </w:t>
            </w:r>
          </w:p>
        </w:tc>
        <w:tc>
          <w:tcPr>
            <w:tcW w:w="3385" w:type="dxa"/>
            <w:tcBorders/>
            <w:vAlign w:val="center"/>
          </w:tcPr>
          <w:p>
            <w:pPr>
              <w:pStyle w:val="TableContents"/>
              <w:bidi w:val="0"/>
              <w:spacing w:before="0" w:after="283"/>
              <w:jc w:val="left"/>
              <w:rPr/>
            </w:pPr>
            <w:r>
              <w:rPr/>
              <w:t xml:space="preserve">Julisti itsenäisyyden Espanjasta 10. elokuuta 1809, mutta epäonnistui, kun kaikki liikkeen salaliittolaiset teloitettiin 2. elokuuta 1810.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24. toukokuuta </w:t>
            </w:r>
          </w:p>
        </w:tc>
        <w:tc>
          <w:tcPr>
            <w:tcW w:w="1237" w:type="dxa"/>
            <w:tcBorders/>
            <w:vAlign w:val="center"/>
          </w:tcPr>
          <w:p>
            <w:pPr>
              <w:pStyle w:val="TableContents"/>
              <w:bidi w:val="0"/>
              <w:spacing w:before="0" w:after="283"/>
              <w:jc w:val="left"/>
              <w:rPr/>
            </w:pPr>
            <w:r>
              <w:rPr/>
              <w:t xml:space="preserve">1822 </w:t>
            </w:r>
          </w:p>
        </w:tc>
        <w:tc>
          <w:tcPr>
            <w:tcW w:w="2007" w:type="dxa"/>
            <w:tcBorders/>
            <w:vAlign w:val="center"/>
          </w:tcPr>
          <w:p>
            <w:pPr>
              <w:pStyle w:val="TableContents"/>
              <w:bidi w:val="0"/>
              <w:spacing w:before="0" w:after="283"/>
              <w:jc w:val="left"/>
              <w:rPr/>
            </w:pPr>
            <w:r>
              <w:rPr/>
              <w:t xml:space="preserve">Itsenäisyys tapahtui lopulta 24. toukokuuta 1822 Pichinchan taistelussa.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El Salvador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Päiväntasaajan Guinea </w:t>
            </w:r>
          </w:p>
        </w:tc>
        <w:tc>
          <w:tcPr>
            <w:tcW w:w="1237" w:type="dxa"/>
            <w:tcBorders/>
            <w:vAlign w:val="center"/>
          </w:tcPr>
          <w:p>
            <w:pPr>
              <w:pStyle w:val="TableContents"/>
              <w:bidi w:val="0"/>
              <w:spacing w:before="0" w:after="283"/>
              <w:jc w:val="left"/>
              <w:rPr/>
            </w:pPr>
            <w:r>
              <w:rPr/>
              <w:t xml:space="preserve">12. lokakuuta </w:t>
            </w:r>
          </w:p>
        </w:tc>
        <w:tc>
          <w:tcPr>
            <w:tcW w:w="2007" w:type="dxa"/>
            <w:tcBorders/>
            <w:vAlign w:val="center"/>
          </w:tcPr>
          <w:p>
            <w:pPr>
              <w:pStyle w:val="TableContents"/>
              <w:bidi w:val="0"/>
              <w:spacing w:before="0" w:after="283"/>
              <w:jc w:val="left"/>
              <w:rPr/>
            </w:pPr>
            <w:r>
              <w:rPr/>
              <w:t xml:space="preserve">1968 </w:t>
            </w:r>
          </w:p>
        </w:tc>
        <w:tc>
          <w:tcPr>
            <w:tcW w:w="3385" w:type="dxa"/>
            <w:tcBorders/>
            <w:vAlign w:val="center"/>
          </w:tcPr>
          <w:p>
            <w:pPr>
              <w:pStyle w:val="TableContents"/>
              <w:bidi w:val="0"/>
              <w:spacing w:before="0" w:after="283"/>
              <w:jc w:val="left"/>
              <w:rPr/>
            </w:pPr>
            <w:r>
              <w:rPr/>
              <w:t xml:space="preserve">Itsenäisyys Espanjasta vuonna 1968.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Eritrea </w:t>
            </w:r>
          </w:p>
        </w:tc>
        <w:tc>
          <w:tcPr>
            <w:tcW w:w="1237" w:type="dxa"/>
            <w:tcBorders/>
            <w:vAlign w:val="center"/>
          </w:tcPr>
          <w:p>
            <w:pPr>
              <w:pStyle w:val="TableContents"/>
              <w:bidi w:val="0"/>
              <w:spacing w:before="0" w:after="283"/>
              <w:jc w:val="left"/>
              <w:rPr/>
            </w:pPr>
            <w:r>
              <w:rPr/>
              <w:t xml:space="preserve">24. toukokuuta </w:t>
            </w:r>
          </w:p>
        </w:tc>
        <w:tc>
          <w:tcPr>
            <w:tcW w:w="2007" w:type="dxa"/>
            <w:tcBorders/>
            <w:vAlign w:val="center"/>
          </w:tcPr>
          <w:p>
            <w:pPr>
              <w:pStyle w:val="TableContents"/>
              <w:bidi w:val="0"/>
              <w:spacing w:before="0" w:after="283"/>
              <w:jc w:val="left"/>
              <w:rPr/>
            </w:pPr>
            <w:r>
              <w:rPr/>
              <w:t xml:space="preserve">1993 </w:t>
            </w:r>
          </w:p>
        </w:tc>
        <w:tc>
          <w:tcPr>
            <w:tcW w:w="3385" w:type="dxa"/>
            <w:tcBorders/>
            <w:vAlign w:val="center"/>
          </w:tcPr>
          <w:p>
            <w:pPr>
              <w:pStyle w:val="TableContents"/>
              <w:bidi w:val="0"/>
              <w:spacing w:before="0" w:after="283"/>
              <w:jc w:val="left"/>
              <w:rPr/>
            </w:pPr>
            <w:r>
              <w:rPr/>
              <w:t xml:space="preserve">Itsenäisyys Etiopiasta vuonna 1993. </w:t>
            </w:r>
          </w:p>
        </w:tc>
        <w:tc>
          <w:tcPr>
            <w:tcW w:w="2022" w:type="dxa"/>
            <w:tcBorders/>
            <w:vAlign w:val="center"/>
          </w:tcPr>
          <w:p>
            <w:pPr>
              <w:pStyle w:val="TableContents"/>
              <w:bidi w:val="0"/>
              <w:spacing w:before="0" w:after="283"/>
              <w:jc w:val="left"/>
              <w:rPr/>
            </w:pPr>
            <w:r>
              <w:rPr/>
              <w:t xml:space="preserve">Itsenäisyyspäivä (Eritrea) </w:t>
            </w:r>
          </w:p>
        </w:tc>
      </w:tr>
      <w:tr>
        <w:trPr/>
        <w:tc>
          <w:tcPr>
            <w:tcW w:w="1554" w:type="dxa"/>
            <w:tcBorders/>
            <w:vAlign w:val="center"/>
          </w:tcPr>
          <w:p>
            <w:pPr>
              <w:pStyle w:val="TableContents"/>
              <w:bidi w:val="0"/>
              <w:spacing w:before="0" w:after="283"/>
              <w:jc w:val="left"/>
              <w:rPr/>
            </w:pPr>
            <w:r>
              <w:rPr/>
              <w:t xml:space="preserve">Viro </w:t>
            </w:r>
          </w:p>
        </w:tc>
        <w:tc>
          <w:tcPr>
            <w:tcW w:w="1237" w:type="dxa"/>
            <w:tcBorders/>
            <w:vAlign w:val="center"/>
          </w:tcPr>
          <w:p>
            <w:pPr>
              <w:pStyle w:val="TableContents"/>
              <w:bidi w:val="0"/>
              <w:spacing w:before="0" w:after="283"/>
              <w:jc w:val="left"/>
              <w:rPr/>
            </w:pPr>
            <w:r>
              <w:rPr/>
              <w:t xml:space="preserve">24. helmikuuta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Itsenäisyys Venäjän keisarikunnasta vuonna 1918. </w:t>
            </w:r>
          </w:p>
        </w:tc>
        <w:tc>
          <w:tcPr>
            <w:tcW w:w="2022" w:type="dxa"/>
            <w:tcBorders/>
            <w:vAlign w:val="center"/>
          </w:tcPr>
          <w:p>
            <w:pPr>
              <w:pStyle w:val="TableContents"/>
              <w:bidi w:val="0"/>
              <w:spacing w:before="0" w:after="283"/>
              <w:jc w:val="left"/>
              <w:rPr/>
            </w:pPr>
            <w:r>
              <w:rPr/>
              <w:t xml:space="preserve">Itsenäisyyspäivä (Viro) </w:t>
            </w:r>
          </w:p>
        </w:tc>
      </w:tr>
      <w:tr>
        <w:trPr/>
        <w:tc>
          <w:tcPr>
            <w:tcW w:w="1554" w:type="dxa"/>
            <w:tcBorders/>
            <w:vAlign w:val="center"/>
          </w:tcPr>
          <w:p>
            <w:pPr>
              <w:pStyle w:val="TableContents"/>
              <w:bidi w:val="0"/>
              <w:spacing w:before="0" w:after="283"/>
              <w:jc w:val="left"/>
              <w:rPr/>
            </w:pPr>
            <w:r>
              <w:rPr/>
              <w:t xml:space="preserve">20. elokuuta </w:t>
            </w:r>
          </w:p>
        </w:tc>
        <w:tc>
          <w:tcPr>
            <w:tcW w:w="1237" w:type="dxa"/>
            <w:tcBorders/>
            <w:vAlign w:val="center"/>
          </w:tcPr>
          <w:p>
            <w:pPr>
              <w:pStyle w:val="TableContents"/>
              <w:bidi w:val="0"/>
              <w:spacing w:before="0" w:after="283"/>
              <w:jc w:val="left"/>
              <w:rPr/>
            </w:pPr>
            <w:r>
              <w:rPr/>
              <w:t xml:space="preserve">1991 </w:t>
            </w:r>
          </w:p>
        </w:tc>
        <w:tc>
          <w:tcPr>
            <w:tcW w:w="2007" w:type="dxa"/>
            <w:tcBorders/>
            <w:vAlign w:val="center"/>
          </w:tcPr>
          <w:p>
            <w:pPr>
              <w:pStyle w:val="TableContents"/>
              <w:bidi w:val="0"/>
              <w:spacing w:before="0" w:after="283"/>
              <w:jc w:val="left"/>
              <w:rPr/>
            </w:pPr>
            <w:r>
              <w:rPr/>
              <w:t xml:space="preserve">Itsenäisyys julistettiin uudelleen Neuvostoliitosta vuonna 1991.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Fidži </w:t>
            </w:r>
          </w:p>
        </w:tc>
        <w:tc>
          <w:tcPr>
            <w:tcW w:w="1237" w:type="dxa"/>
            <w:tcBorders/>
            <w:vAlign w:val="center"/>
          </w:tcPr>
          <w:p>
            <w:pPr>
              <w:pStyle w:val="TableContents"/>
              <w:bidi w:val="0"/>
              <w:spacing w:before="0" w:after="283"/>
              <w:jc w:val="left"/>
              <w:rPr/>
            </w:pPr>
            <w:r>
              <w:rPr/>
              <w:t xml:space="preserve">10. lokakuuta </w:t>
            </w:r>
          </w:p>
        </w:tc>
        <w:tc>
          <w:tcPr>
            <w:tcW w:w="2007" w:type="dxa"/>
            <w:tcBorders/>
            <w:vAlign w:val="center"/>
          </w:tcPr>
          <w:p>
            <w:pPr>
              <w:pStyle w:val="TableContents"/>
              <w:bidi w:val="0"/>
              <w:spacing w:before="0" w:after="283"/>
              <w:jc w:val="left"/>
              <w:rPr/>
            </w:pPr>
            <w:r>
              <w:rPr/>
              <w:t xml:space="preserve">1970 </w:t>
            </w:r>
          </w:p>
        </w:tc>
        <w:tc>
          <w:tcPr>
            <w:tcW w:w="3385" w:type="dxa"/>
            <w:tcBorders/>
            <w:vAlign w:val="center"/>
          </w:tcPr>
          <w:p>
            <w:pPr>
              <w:pStyle w:val="TableContents"/>
              <w:bidi w:val="0"/>
              <w:spacing w:before="0" w:after="283"/>
              <w:jc w:val="left"/>
              <w:rPr/>
            </w:pPr>
            <w:r>
              <w:rPr/>
              <w:t xml:space="preserve">Itsenäisyys Yhdistyneestä kuningaskunnasta vuonna 1970. </w:t>
            </w:r>
          </w:p>
        </w:tc>
        <w:tc>
          <w:tcPr>
            <w:tcW w:w="2022" w:type="dxa"/>
            <w:tcBorders/>
            <w:vAlign w:val="center"/>
          </w:tcPr>
          <w:p>
            <w:pPr>
              <w:pStyle w:val="TableContents"/>
              <w:bidi w:val="0"/>
              <w:spacing w:before="0" w:after="283"/>
              <w:jc w:val="left"/>
              <w:rPr/>
            </w:pPr>
            <w:r>
              <w:rPr/>
              <w:t xml:space="preserve">Fidži-päivä </w:t>
            </w:r>
          </w:p>
        </w:tc>
      </w:tr>
      <w:tr>
        <w:trPr/>
        <w:tc>
          <w:tcPr>
            <w:tcW w:w="1554" w:type="dxa"/>
            <w:tcBorders/>
            <w:vAlign w:val="center"/>
          </w:tcPr>
          <w:p>
            <w:pPr>
              <w:pStyle w:val="TableContents"/>
              <w:bidi w:val="0"/>
              <w:spacing w:before="0" w:after="283"/>
              <w:jc w:val="left"/>
              <w:rPr/>
            </w:pPr>
            <w:r>
              <w:rPr/>
              <w:t xml:space="preserve">Suomi </w:t>
            </w:r>
          </w:p>
        </w:tc>
        <w:tc>
          <w:tcPr>
            <w:tcW w:w="1237" w:type="dxa"/>
            <w:tcBorders/>
            <w:vAlign w:val="center"/>
          </w:tcPr>
          <w:p>
            <w:pPr>
              <w:pStyle w:val="TableContents"/>
              <w:bidi w:val="0"/>
              <w:spacing w:before="0" w:after="283"/>
              <w:jc w:val="left"/>
              <w:rPr/>
            </w:pPr>
            <w:r>
              <w:rPr/>
              <w:t xml:space="preserve">6. joulukuuta </w:t>
            </w:r>
          </w:p>
        </w:tc>
        <w:tc>
          <w:tcPr>
            <w:tcW w:w="2007" w:type="dxa"/>
            <w:tcBorders/>
            <w:vAlign w:val="center"/>
          </w:tcPr>
          <w:p>
            <w:pPr>
              <w:pStyle w:val="TableContents"/>
              <w:bidi w:val="0"/>
              <w:spacing w:before="0" w:after="283"/>
              <w:jc w:val="left"/>
              <w:rPr/>
            </w:pPr>
            <w:r>
              <w:rPr/>
              <w:t xml:space="preserve">1917 </w:t>
            </w:r>
          </w:p>
        </w:tc>
        <w:tc>
          <w:tcPr>
            <w:tcW w:w="3385" w:type="dxa"/>
            <w:tcBorders/>
            <w:vAlign w:val="center"/>
          </w:tcPr>
          <w:p>
            <w:pPr>
              <w:pStyle w:val="TableContents"/>
              <w:bidi w:val="0"/>
              <w:spacing w:before="0" w:after="283"/>
              <w:jc w:val="left"/>
              <w:rPr/>
            </w:pPr>
            <w:r>
              <w:rPr/>
              <w:t xml:space="preserve">Itsenäisyys Venäjästä vuonna 1917. Tunnustettiin 4. tammikuuta 1918. </w:t>
            </w:r>
          </w:p>
        </w:tc>
        <w:tc>
          <w:tcPr>
            <w:tcW w:w="2022" w:type="dxa"/>
            <w:tcBorders/>
            <w:vAlign w:val="center"/>
          </w:tcPr>
          <w:p>
            <w:pPr>
              <w:pStyle w:val="TableContents"/>
              <w:bidi w:val="0"/>
              <w:spacing w:before="0" w:after="283"/>
              <w:jc w:val="left"/>
              <w:rPr/>
            </w:pPr>
            <w:r>
              <w:rPr/>
              <w:t xml:space="preserve">Itsenäisyyspäivä (Suomi) </w:t>
            </w:r>
          </w:p>
        </w:tc>
      </w:tr>
      <w:tr>
        <w:trPr/>
        <w:tc>
          <w:tcPr>
            <w:tcW w:w="1554" w:type="dxa"/>
            <w:tcBorders/>
            <w:vAlign w:val="center"/>
          </w:tcPr>
          <w:p>
            <w:pPr>
              <w:pStyle w:val="TableContents"/>
              <w:bidi w:val="0"/>
              <w:spacing w:before="0" w:after="283"/>
              <w:jc w:val="left"/>
              <w:rPr/>
            </w:pPr>
            <w:r>
              <w:rPr/>
              <w:t xml:space="preserve">Gabon </w:t>
            </w:r>
          </w:p>
        </w:tc>
        <w:tc>
          <w:tcPr>
            <w:tcW w:w="1237" w:type="dxa"/>
            <w:tcBorders/>
            <w:vAlign w:val="center"/>
          </w:tcPr>
          <w:p>
            <w:pPr>
              <w:pStyle w:val="TableContents"/>
              <w:bidi w:val="0"/>
              <w:spacing w:before="0" w:after="283"/>
              <w:jc w:val="left"/>
              <w:rPr/>
            </w:pPr>
            <w:r>
              <w:rPr/>
              <w:t xml:space="preserve">17.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Gambia, Gambia </w:t>
            </w:r>
          </w:p>
        </w:tc>
        <w:tc>
          <w:tcPr>
            <w:tcW w:w="1237" w:type="dxa"/>
            <w:tcBorders/>
            <w:vAlign w:val="center"/>
          </w:tcPr>
          <w:p>
            <w:pPr>
              <w:pStyle w:val="TableContents"/>
              <w:bidi w:val="0"/>
              <w:spacing w:before="0" w:after="283"/>
              <w:jc w:val="left"/>
              <w:rPr/>
            </w:pPr>
            <w:r>
              <w:rPr/>
              <w:t xml:space="preserve">18. helmikuuta </w:t>
            </w:r>
          </w:p>
        </w:tc>
        <w:tc>
          <w:tcPr>
            <w:tcW w:w="2007" w:type="dxa"/>
            <w:tcBorders/>
            <w:vAlign w:val="center"/>
          </w:tcPr>
          <w:p>
            <w:pPr>
              <w:pStyle w:val="TableContents"/>
              <w:bidi w:val="0"/>
              <w:spacing w:before="0" w:after="283"/>
              <w:jc w:val="left"/>
              <w:rPr/>
            </w:pPr>
            <w:r>
              <w:rPr/>
              <w:t xml:space="preserve">1965 </w:t>
            </w:r>
          </w:p>
        </w:tc>
        <w:tc>
          <w:tcPr>
            <w:tcW w:w="3385" w:type="dxa"/>
            <w:tcBorders/>
            <w:vAlign w:val="center"/>
          </w:tcPr>
          <w:p>
            <w:pPr>
              <w:pStyle w:val="TableContents"/>
              <w:bidi w:val="0"/>
              <w:spacing w:before="0" w:after="283"/>
              <w:jc w:val="left"/>
              <w:rPr/>
            </w:pPr>
            <w:r>
              <w:rPr/>
              <w:t xml:space="preserve">Itsenäisyys Yhdistyneestä kuningaskunnasta vuonna 1965.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Georgia </w:t>
            </w:r>
          </w:p>
        </w:tc>
        <w:tc>
          <w:tcPr>
            <w:tcW w:w="1237" w:type="dxa"/>
            <w:tcBorders/>
            <w:vAlign w:val="center"/>
          </w:tcPr>
          <w:p>
            <w:pPr>
              <w:pStyle w:val="TableContents"/>
              <w:bidi w:val="0"/>
              <w:spacing w:before="0" w:after="283"/>
              <w:jc w:val="left"/>
              <w:rPr/>
            </w:pPr>
            <w:r>
              <w:rPr/>
              <w:t xml:space="preserve">26. toukokuuta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Georgian demokraattisen tasavallan julistamisen päivä vuonna 1918.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9. huhtikuuta </w:t>
            </w:r>
          </w:p>
        </w:tc>
        <w:tc>
          <w:tcPr>
            <w:tcW w:w="1237" w:type="dxa"/>
            <w:tcBorders/>
            <w:vAlign w:val="center"/>
          </w:tcPr>
          <w:p>
            <w:pPr>
              <w:pStyle w:val="TableContents"/>
              <w:bidi w:val="0"/>
              <w:spacing w:before="0" w:after="283"/>
              <w:jc w:val="left"/>
              <w:rPr/>
            </w:pPr>
            <w:r>
              <w:rPr/>
              <w:t xml:space="preserve">1991 </w:t>
            </w:r>
          </w:p>
        </w:tc>
        <w:tc>
          <w:tcPr>
            <w:tcW w:w="2007" w:type="dxa"/>
            <w:tcBorders/>
            <w:vAlign w:val="center"/>
          </w:tcPr>
          <w:p>
            <w:pPr>
              <w:pStyle w:val="TableContents"/>
              <w:bidi w:val="0"/>
              <w:spacing w:before="0" w:after="283"/>
              <w:jc w:val="left"/>
              <w:rPr/>
            </w:pPr>
            <w:r>
              <w:rPr/>
              <w:t xml:space="preserve">Itsenäisyys Neuvostoliitosta vuonna 1991. </w:t>
            </w:r>
          </w:p>
        </w:tc>
        <w:tc>
          <w:tcPr>
            <w:tcW w:w="3385" w:type="dxa"/>
            <w:tcBorders/>
            <w:vAlign w:val="center"/>
          </w:tcPr>
          <w:p>
            <w:pPr>
              <w:pStyle w:val="TableContents"/>
              <w:bidi w:val="0"/>
              <w:spacing w:before="0" w:after="283"/>
              <w:jc w:val="left"/>
              <w:rPr/>
            </w:pPr>
            <w:r>
              <w:rPr/>
              <w:t xml:space="preserve">Kansallisen yhtenäisyyden 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Ghana </w:t>
            </w:r>
          </w:p>
        </w:tc>
        <w:tc>
          <w:tcPr>
            <w:tcW w:w="1237" w:type="dxa"/>
            <w:tcBorders/>
            <w:vAlign w:val="center"/>
          </w:tcPr>
          <w:p>
            <w:pPr>
              <w:pStyle w:val="TableContents"/>
              <w:bidi w:val="0"/>
              <w:spacing w:before="0" w:after="283"/>
              <w:jc w:val="left"/>
              <w:rPr/>
            </w:pPr>
            <w:r>
              <w:rPr/>
              <w:t xml:space="preserve">6. maaliskuuta </w:t>
            </w:r>
          </w:p>
        </w:tc>
        <w:tc>
          <w:tcPr>
            <w:tcW w:w="2007" w:type="dxa"/>
            <w:tcBorders/>
            <w:vAlign w:val="center"/>
          </w:tcPr>
          <w:p>
            <w:pPr>
              <w:pStyle w:val="TableContents"/>
              <w:bidi w:val="0"/>
              <w:spacing w:before="0" w:after="283"/>
              <w:jc w:val="left"/>
              <w:rPr/>
            </w:pPr>
            <w:r>
              <w:rPr/>
              <w:t xml:space="preserve">1957 </w:t>
            </w:r>
          </w:p>
        </w:tc>
        <w:tc>
          <w:tcPr>
            <w:tcW w:w="3385" w:type="dxa"/>
            <w:tcBorders/>
            <w:vAlign w:val="center"/>
          </w:tcPr>
          <w:p>
            <w:pPr>
              <w:pStyle w:val="TableContents"/>
              <w:bidi w:val="0"/>
              <w:spacing w:before="0" w:after="283"/>
              <w:jc w:val="left"/>
              <w:rPr/>
            </w:pPr>
            <w:r>
              <w:rPr/>
              <w:t xml:space="preserve">Itsenäisyys Yhdistyneestä kuningaskunnasta vuonna 1957.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Kreikka </w:t>
            </w:r>
          </w:p>
        </w:tc>
        <w:tc>
          <w:tcPr>
            <w:tcW w:w="1237" w:type="dxa"/>
            <w:tcBorders/>
            <w:vAlign w:val="center"/>
          </w:tcPr>
          <w:p>
            <w:pPr>
              <w:pStyle w:val="TableContents"/>
              <w:bidi w:val="0"/>
              <w:spacing w:before="0" w:after="283"/>
              <w:jc w:val="left"/>
              <w:rPr/>
            </w:pPr>
            <w:r>
              <w:rPr/>
              <w:t xml:space="preserve">25. maaliskuuta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Itsenäisyysjulistus ottomaanien valtakunnasta vuonna 1821. Kreikan itsenäisyyssodan alku.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Grenada </w:t>
            </w:r>
          </w:p>
        </w:tc>
        <w:tc>
          <w:tcPr>
            <w:tcW w:w="1237" w:type="dxa"/>
            <w:tcBorders/>
            <w:vAlign w:val="center"/>
          </w:tcPr>
          <w:p>
            <w:pPr>
              <w:pStyle w:val="TableContents"/>
              <w:bidi w:val="0"/>
              <w:spacing w:before="0" w:after="283"/>
              <w:jc w:val="left"/>
              <w:rPr/>
            </w:pPr>
            <w:r>
              <w:rPr/>
              <w:t xml:space="preserve">7. helmikuuta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Yhdistyneestä kuningaskunnasta vuonna 1974. </w:t>
            </w:r>
          </w:p>
        </w:tc>
        <w:tc>
          <w:tcPr>
            <w:tcW w:w="2022" w:type="dxa"/>
            <w:tcBorders/>
            <w:vAlign w:val="center"/>
          </w:tcPr>
          <w:p>
            <w:pPr>
              <w:pStyle w:val="TableContents"/>
              <w:bidi w:val="0"/>
              <w:spacing w:before="0" w:after="283"/>
              <w:jc w:val="left"/>
              <w:rPr/>
            </w:pPr>
            <w:r>
              <w:rPr/>
              <w:t xml:space="preserve">Itsenäisyyspäivä (Grenada) </w:t>
            </w:r>
          </w:p>
        </w:tc>
      </w:tr>
      <w:tr>
        <w:trPr/>
        <w:tc>
          <w:tcPr>
            <w:tcW w:w="1554" w:type="dxa"/>
            <w:tcBorders/>
            <w:vAlign w:val="center"/>
          </w:tcPr>
          <w:p>
            <w:pPr>
              <w:pStyle w:val="TableContents"/>
              <w:bidi w:val="0"/>
              <w:spacing w:before="0" w:after="283"/>
              <w:jc w:val="left"/>
              <w:rPr/>
            </w:pPr>
            <w:r>
              <w:rPr/>
              <w:t xml:space="preserve">Guatemala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Guinea </w:t>
            </w:r>
          </w:p>
        </w:tc>
        <w:tc>
          <w:tcPr>
            <w:tcW w:w="1237" w:type="dxa"/>
            <w:tcBorders/>
            <w:vAlign w:val="center"/>
          </w:tcPr>
          <w:p>
            <w:pPr>
              <w:pStyle w:val="TableContents"/>
              <w:bidi w:val="0"/>
              <w:spacing w:before="0" w:after="283"/>
              <w:jc w:val="left"/>
              <w:rPr/>
            </w:pPr>
            <w:r>
              <w:rPr/>
              <w:t xml:space="preserve">2. lokakuuta </w:t>
            </w:r>
          </w:p>
        </w:tc>
        <w:tc>
          <w:tcPr>
            <w:tcW w:w="2007" w:type="dxa"/>
            <w:tcBorders/>
            <w:vAlign w:val="center"/>
          </w:tcPr>
          <w:p>
            <w:pPr>
              <w:pStyle w:val="TableContents"/>
              <w:bidi w:val="0"/>
              <w:spacing w:before="0" w:after="283"/>
              <w:jc w:val="left"/>
              <w:rPr/>
            </w:pPr>
            <w:r>
              <w:rPr/>
              <w:t xml:space="preserve">1958 </w:t>
            </w:r>
          </w:p>
        </w:tc>
        <w:tc>
          <w:tcPr>
            <w:tcW w:w="3385" w:type="dxa"/>
            <w:tcBorders/>
            <w:vAlign w:val="center"/>
          </w:tcPr>
          <w:p>
            <w:pPr>
              <w:pStyle w:val="TableContents"/>
              <w:bidi w:val="0"/>
              <w:spacing w:before="0" w:after="283"/>
              <w:jc w:val="left"/>
              <w:rPr/>
            </w:pPr>
            <w:r>
              <w:rPr/>
              <w:t xml:space="preserve">Itsenäisyys Ranskasta vuonna 1958.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Guinea-Bissau </w:t>
            </w:r>
          </w:p>
        </w:tc>
        <w:tc>
          <w:tcPr>
            <w:tcW w:w="1237" w:type="dxa"/>
            <w:tcBorders/>
            <w:vAlign w:val="center"/>
          </w:tcPr>
          <w:p>
            <w:pPr>
              <w:pStyle w:val="TableContents"/>
              <w:bidi w:val="0"/>
              <w:spacing w:before="0" w:after="283"/>
              <w:jc w:val="left"/>
              <w:rPr/>
            </w:pPr>
            <w:r>
              <w:rPr/>
              <w:t xml:space="preserve">24. syyskuuta </w:t>
            </w:r>
          </w:p>
        </w:tc>
        <w:tc>
          <w:tcPr>
            <w:tcW w:w="2007" w:type="dxa"/>
            <w:tcBorders/>
            <w:vAlign w:val="center"/>
          </w:tcPr>
          <w:p>
            <w:pPr>
              <w:pStyle w:val="TableContents"/>
              <w:bidi w:val="0"/>
              <w:spacing w:before="0" w:after="283"/>
              <w:jc w:val="left"/>
              <w:rPr/>
            </w:pPr>
            <w:r>
              <w:rPr/>
              <w:t xml:space="preserve">1973 </w:t>
            </w:r>
          </w:p>
        </w:tc>
        <w:tc>
          <w:tcPr>
            <w:tcW w:w="3385" w:type="dxa"/>
            <w:tcBorders/>
            <w:vAlign w:val="center"/>
          </w:tcPr>
          <w:p>
            <w:pPr>
              <w:pStyle w:val="TableContents"/>
              <w:bidi w:val="0"/>
              <w:spacing w:before="0" w:after="283"/>
              <w:jc w:val="left"/>
              <w:rPr/>
            </w:pPr>
            <w:r>
              <w:rPr/>
              <w:t xml:space="preserve">Julistus itsenäisyydestä Portugalista vuonna 1973.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Guyana </w:t>
            </w:r>
          </w:p>
        </w:tc>
        <w:tc>
          <w:tcPr>
            <w:tcW w:w="1237" w:type="dxa"/>
            <w:tcBorders/>
            <w:vAlign w:val="center"/>
          </w:tcPr>
          <w:p>
            <w:pPr>
              <w:pStyle w:val="TableContents"/>
              <w:bidi w:val="0"/>
              <w:spacing w:before="0" w:after="283"/>
              <w:jc w:val="left"/>
              <w:rPr/>
            </w:pPr>
            <w:r>
              <w:rPr/>
              <w:t xml:space="preserve">26. toukokuuta </w:t>
            </w:r>
          </w:p>
        </w:tc>
        <w:tc>
          <w:tcPr>
            <w:tcW w:w="2007" w:type="dxa"/>
            <w:tcBorders/>
            <w:vAlign w:val="center"/>
          </w:tcPr>
          <w:p>
            <w:pPr>
              <w:pStyle w:val="TableContents"/>
              <w:bidi w:val="0"/>
              <w:spacing w:before="0" w:after="283"/>
              <w:jc w:val="left"/>
              <w:rPr/>
            </w:pPr>
            <w:r>
              <w:rPr/>
              <w:t xml:space="preserve">1966 </w:t>
            </w:r>
          </w:p>
        </w:tc>
        <w:tc>
          <w:tcPr>
            <w:tcW w:w="3385" w:type="dxa"/>
            <w:tcBorders/>
            <w:vAlign w:val="center"/>
          </w:tcPr>
          <w:p>
            <w:pPr>
              <w:pStyle w:val="TableContents"/>
              <w:bidi w:val="0"/>
              <w:spacing w:before="0" w:after="283"/>
              <w:jc w:val="left"/>
              <w:rPr/>
            </w:pPr>
            <w:r>
              <w:rPr/>
              <w:t xml:space="preserve">Itsenäisyys Yhdistyneestä kuningaskunnasta vuonna 1966.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Haiti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1804 </w:t>
            </w:r>
          </w:p>
        </w:tc>
        <w:tc>
          <w:tcPr>
            <w:tcW w:w="3385" w:type="dxa"/>
            <w:tcBorders/>
            <w:vAlign w:val="center"/>
          </w:tcPr>
          <w:p>
            <w:pPr>
              <w:pStyle w:val="TableContents"/>
              <w:bidi w:val="0"/>
              <w:spacing w:before="0" w:after="283"/>
              <w:jc w:val="left"/>
              <w:rPr/>
            </w:pPr>
            <w:r>
              <w:rPr/>
              <w:t xml:space="preserve">Itsenäisyysjulistus Ranskasta vuonna 1804.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Honduras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Islanti </w:t>
            </w:r>
          </w:p>
        </w:tc>
        <w:tc>
          <w:tcPr>
            <w:tcW w:w="1237" w:type="dxa"/>
            <w:tcBorders/>
            <w:vAlign w:val="center"/>
          </w:tcPr>
          <w:p>
            <w:pPr>
              <w:pStyle w:val="TableContents"/>
              <w:bidi w:val="0"/>
              <w:spacing w:before="0" w:after="283"/>
              <w:jc w:val="left"/>
              <w:rPr/>
            </w:pPr>
            <w:r>
              <w:rPr/>
              <w:t xml:space="preserve">17. kesäkuuta </w:t>
            </w:r>
          </w:p>
        </w:tc>
        <w:tc>
          <w:tcPr>
            <w:tcW w:w="2007" w:type="dxa"/>
            <w:tcBorders/>
            <w:vAlign w:val="center"/>
          </w:tcPr>
          <w:p>
            <w:pPr>
              <w:pStyle w:val="TableContents"/>
              <w:bidi w:val="0"/>
              <w:spacing w:before="0" w:after="283"/>
              <w:jc w:val="left"/>
              <w:rPr/>
            </w:pPr>
            <w:r>
              <w:rPr/>
              <w:t xml:space="preserve">1944 </w:t>
            </w:r>
          </w:p>
        </w:tc>
        <w:tc>
          <w:tcPr>
            <w:tcW w:w="3385" w:type="dxa"/>
            <w:tcBorders/>
            <w:vAlign w:val="center"/>
          </w:tcPr>
          <w:p>
            <w:pPr>
              <w:pStyle w:val="TableContents"/>
              <w:bidi w:val="0"/>
              <w:spacing w:before="0" w:after="283"/>
              <w:jc w:val="left"/>
              <w:rPr/>
            </w:pPr>
            <w:r>
              <w:rPr/>
              <w:t xml:space="preserve">Tasavallan perustaminen vuonna 1944. </w:t>
            </w:r>
          </w:p>
        </w:tc>
        <w:tc>
          <w:tcPr>
            <w:tcW w:w="2022" w:type="dxa"/>
            <w:tcBorders/>
            <w:vAlign w:val="center"/>
          </w:tcPr>
          <w:p>
            <w:pPr>
              <w:pStyle w:val="TableContents"/>
              <w:bidi w:val="0"/>
              <w:spacing w:before="0" w:after="283"/>
              <w:jc w:val="left"/>
              <w:rPr/>
            </w:pPr>
            <w:r>
              <w:rPr/>
              <w:t xml:space="preserve">Islannin kansallispäivä </w:t>
            </w:r>
          </w:p>
        </w:tc>
      </w:tr>
      <w:tr>
        <w:trPr/>
        <w:tc>
          <w:tcPr>
            <w:tcW w:w="1554" w:type="dxa"/>
            <w:tcBorders/>
            <w:vAlign w:val="center"/>
          </w:tcPr>
          <w:p>
            <w:pPr>
              <w:pStyle w:val="TableContents"/>
              <w:bidi w:val="0"/>
              <w:spacing w:before="0" w:after="283"/>
              <w:jc w:val="left"/>
              <w:rPr/>
            </w:pPr>
            <w:r>
              <w:rPr/>
              <w:t xml:space="preserve">Intia </w:t>
            </w:r>
          </w:p>
        </w:tc>
        <w:tc>
          <w:tcPr>
            <w:tcW w:w="1237" w:type="dxa"/>
            <w:tcBorders/>
            <w:vAlign w:val="center"/>
          </w:tcPr>
          <w:p>
            <w:pPr>
              <w:pStyle w:val="TableContents"/>
              <w:bidi w:val="0"/>
              <w:spacing w:before="0" w:after="283"/>
              <w:jc w:val="left"/>
              <w:rPr/>
            </w:pPr>
            <w:r>
              <w:rPr/>
              <w:t xml:space="preserve">15. elokuuta </w:t>
            </w:r>
          </w:p>
        </w:tc>
        <w:tc>
          <w:tcPr>
            <w:tcW w:w="2007" w:type="dxa"/>
            <w:tcBorders/>
            <w:vAlign w:val="center"/>
          </w:tcPr>
          <w:p>
            <w:pPr>
              <w:pStyle w:val="TableContents"/>
              <w:bidi w:val="0"/>
              <w:spacing w:before="0" w:after="283"/>
              <w:jc w:val="left"/>
              <w:rPr/>
            </w:pPr>
            <w:r>
              <w:rPr/>
              <w:t xml:space="preserve">1947 </w:t>
            </w:r>
          </w:p>
        </w:tc>
        <w:tc>
          <w:tcPr>
            <w:tcW w:w="3385" w:type="dxa"/>
            <w:tcBorders/>
            <w:vAlign w:val="center"/>
          </w:tcPr>
          <w:p>
            <w:pPr>
              <w:pStyle w:val="TableContents"/>
              <w:bidi w:val="0"/>
              <w:spacing w:before="0" w:after="283"/>
              <w:jc w:val="left"/>
              <w:rPr/>
            </w:pPr>
            <w:r>
              <w:rPr/>
              <w:t xml:space="preserve">Itsenäisyys Yhdistyneestä kuningaskunnasta vuonna 1947. </w:t>
            </w:r>
          </w:p>
        </w:tc>
        <w:tc>
          <w:tcPr>
            <w:tcW w:w="2022" w:type="dxa"/>
            <w:tcBorders/>
            <w:vAlign w:val="center"/>
          </w:tcPr>
          <w:p>
            <w:pPr>
              <w:pStyle w:val="TableContents"/>
              <w:bidi w:val="0"/>
              <w:spacing w:before="0" w:after="283"/>
              <w:jc w:val="left"/>
              <w:rPr/>
            </w:pPr>
            <w:r>
              <w:rPr/>
              <w:t xml:space="preserve">Itsenäisyyspäivä (Intia) </w:t>
            </w:r>
          </w:p>
        </w:tc>
      </w:tr>
      <w:tr>
        <w:trPr/>
        <w:tc>
          <w:tcPr>
            <w:tcW w:w="1554" w:type="dxa"/>
            <w:tcBorders/>
            <w:vAlign w:val="center"/>
          </w:tcPr>
          <w:p>
            <w:pPr>
              <w:pStyle w:val="TableContents"/>
              <w:bidi w:val="0"/>
              <w:spacing w:before="0" w:after="283"/>
              <w:jc w:val="left"/>
              <w:rPr/>
            </w:pPr>
            <w:r>
              <w:rPr/>
              <w:t xml:space="preserve">Indonesia </w:t>
            </w:r>
          </w:p>
        </w:tc>
        <w:tc>
          <w:tcPr>
            <w:tcW w:w="1237" w:type="dxa"/>
            <w:tcBorders/>
            <w:vAlign w:val="center"/>
          </w:tcPr>
          <w:p>
            <w:pPr>
              <w:pStyle w:val="TableContents"/>
              <w:bidi w:val="0"/>
              <w:spacing w:before="0" w:after="283"/>
              <w:jc w:val="left"/>
              <w:rPr/>
            </w:pPr>
            <w:r>
              <w:rPr/>
              <w:t xml:space="preserve">17. elokuuta </w:t>
            </w:r>
          </w:p>
        </w:tc>
        <w:tc>
          <w:tcPr>
            <w:tcW w:w="2007" w:type="dxa"/>
            <w:tcBorders/>
            <w:vAlign w:val="center"/>
          </w:tcPr>
          <w:p>
            <w:pPr>
              <w:pStyle w:val="TableContents"/>
              <w:bidi w:val="0"/>
              <w:spacing w:before="0" w:after="283"/>
              <w:jc w:val="left"/>
              <w:rPr/>
            </w:pPr>
            <w:r>
              <w:rPr/>
              <w:t xml:space="preserve">1945 </w:t>
            </w:r>
          </w:p>
        </w:tc>
        <w:tc>
          <w:tcPr>
            <w:tcW w:w="3385" w:type="dxa"/>
            <w:tcBorders/>
            <w:vAlign w:val="center"/>
          </w:tcPr>
          <w:p>
            <w:pPr>
              <w:pStyle w:val="TableContents"/>
              <w:bidi w:val="0"/>
              <w:spacing w:before="0" w:after="283"/>
              <w:jc w:val="left"/>
              <w:rPr/>
            </w:pPr>
            <w:r>
              <w:rPr/>
              <w:t xml:space="preserve">Alankomaiden itsenäisyyspäivä (Hari Proklamasi Kemerdekaan R.I.) 17. elokuuta 1945. Alankomaat tunnusti Indonesian itsenäisyyden ja suvereniteetin vuonna 1949. Alankomaiden hallitus tunnusti virallisesti 17. elokuuta 1945 ainoaksi oikeaksi Indonesian itsenäisyyden päivämääräksi vuonna 2008. </w:t>
            </w:r>
          </w:p>
        </w:tc>
        <w:tc>
          <w:tcPr>
            <w:tcW w:w="2022" w:type="dxa"/>
            <w:tcBorders/>
            <w:vAlign w:val="center"/>
          </w:tcPr>
          <w:p>
            <w:pPr>
              <w:pStyle w:val="TableContents"/>
              <w:bidi w:val="0"/>
              <w:spacing w:before="0" w:after="283"/>
              <w:jc w:val="left"/>
              <w:rPr/>
            </w:pPr>
            <w:r>
              <w:rPr/>
              <w:t xml:space="preserve">Indonesian itsenäisyyden vuosipäivä (Hari Ulang Tahun Kemerdekaan Indonesia) </w:t>
            </w:r>
          </w:p>
        </w:tc>
      </w:tr>
      <w:tr>
        <w:trPr/>
        <w:tc>
          <w:tcPr>
            <w:tcW w:w="1554" w:type="dxa"/>
            <w:tcBorders/>
            <w:vAlign w:val="center"/>
          </w:tcPr>
          <w:p>
            <w:pPr>
              <w:pStyle w:val="TableContents"/>
              <w:bidi w:val="0"/>
              <w:spacing w:before="0" w:after="283"/>
              <w:jc w:val="left"/>
              <w:rPr/>
            </w:pPr>
            <w:r>
              <w:rPr/>
              <w:t xml:space="preserve">Irak </w:t>
            </w:r>
          </w:p>
        </w:tc>
        <w:tc>
          <w:tcPr>
            <w:tcW w:w="1237" w:type="dxa"/>
            <w:tcBorders/>
            <w:vAlign w:val="center"/>
          </w:tcPr>
          <w:p>
            <w:pPr>
              <w:pStyle w:val="TableContents"/>
              <w:bidi w:val="0"/>
              <w:spacing w:before="0" w:after="283"/>
              <w:jc w:val="left"/>
              <w:rPr/>
            </w:pPr>
            <w:r>
              <w:rPr/>
              <w:t xml:space="preserve">3. lokakuuta </w:t>
            </w:r>
          </w:p>
        </w:tc>
        <w:tc>
          <w:tcPr>
            <w:tcW w:w="2007" w:type="dxa"/>
            <w:tcBorders/>
            <w:vAlign w:val="center"/>
          </w:tcPr>
          <w:p>
            <w:pPr>
              <w:pStyle w:val="TableContents"/>
              <w:bidi w:val="0"/>
              <w:spacing w:before="0" w:after="283"/>
              <w:jc w:val="left"/>
              <w:rPr/>
            </w:pPr>
            <w:r>
              <w:rPr/>
              <w:t xml:space="preserve">1932 </w:t>
            </w:r>
          </w:p>
        </w:tc>
        <w:tc>
          <w:tcPr>
            <w:tcW w:w="3385" w:type="dxa"/>
            <w:tcBorders/>
            <w:vAlign w:val="center"/>
          </w:tcPr>
          <w:p>
            <w:pPr>
              <w:pStyle w:val="TableContents"/>
              <w:bidi w:val="0"/>
              <w:spacing w:before="0" w:after="283"/>
              <w:jc w:val="left"/>
              <w:rPr/>
            </w:pPr>
            <w:r>
              <w:rPr/>
              <w:t xml:space="preserve">Itsenäisyys Yhdistyneestä kuningaskunnasta vuonna 1932.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Irlanti </w:t>
            </w:r>
          </w:p>
        </w:tc>
        <w:tc>
          <w:tcPr>
            <w:tcW w:w="1237" w:type="dxa"/>
            <w:tcBorders/>
            <w:vAlign w:val="center"/>
          </w:tcPr>
          <w:p>
            <w:pPr>
              <w:pStyle w:val="TableContents"/>
              <w:bidi w:val="0"/>
              <w:spacing w:before="0" w:after="283"/>
              <w:jc w:val="left"/>
              <w:rPr/>
            </w:pPr>
            <w:r>
              <w:rPr/>
              <w:t xml:space="preserve">24. huhtikuuta </w:t>
            </w:r>
          </w:p>
        </w:tc>
        <w:tc>
          <w:tcPr>
            <w:tcW w:w="2007" w:type="dxa"/>
            <w:tcBorders/>
            <w:vAlign w:val="center"/>
          </w:tcPr>
          <w:p>
            <w:pPr>
              <w:pStyle w:val="TableContents"/>
              <w:bidi w:val="0"/>
              <w:spacing w:before="0" w:after="283"/>
              <w:jc w:val="left"/>
              <w:rPr/>
            </w:pPr>
            <w:r>
              <w:rPr/>
              <w:t xml:space="preserve">1916 </w:t>
            </w:r>
          </w:p>
        </w:tc>
        <w:tc>
          <w:tcPr>
            <w:tcW w:w="3385" w:type="dxa"/>
            <w:tcBorders/>
            <w:vAlign w:val="center"/>
          </w:tcPr>
          <w:p>
            <w:pPr>
              <w:pStyle w:val="TableContents"/>
              <w:bidi w:val="0"/>
              <w:spacing w:before="0" w:after="283"/>
              <w:jc w:val="left"/>
              <w:rPr/>
            </w:pPr>
            <w:r>
              <w:rPr/>
              <w:t xml:space="preserve">Irlannin tasavallan julistus, joka aloittaa pääsiäiskapinan 24. huhtikuuta 1916. Itsenäisyys Ison-Britannian ja Irlannin yhdistyneestä kuningaskunnasta. Juhlitaan yleensä pääsiäismaanantaina.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Israel </w:t>
            </w:r>
          </w:p>
        </w:tc>
        <w:tc>
          <w:tcPr>
            <w:tcW w:w="1237" w:type="dxa"/>
            <w:tcBorders/>
            <w:vAlign w:val="center"/>
          </w:tcPr>
          <w:p>
            <w:pPr>
              <w:pStyle w:val="TableContents"/>
              <w:bidi w:val="0"/>
              <w:spacing w:before="0" w:after="283"/>
              <w:jc w:val="left"/>
              <w:rPr/>
            </w:pPr>
            <w:r>
              <w:rPr/>
              <w:t xml:space="preserve">Iyar 5 (15. huhtikuuta ja 15. toukokuuta tai niiden välisenä aikana heprealaisen kalenterin mukaan). </w:t>
            </w:r>
          </w:p>
        </w:tc>
        <w:tc>
          <w:tcPr>
            <w:tcW w:w="2007" w:type="dxa"/>
            <w:tcBorders/>
            <w:vAlign w:val="center"/>
          </w:tcPr>
          <w:p>
            <w:pPr>
              <w:pStyle w:val="TableContents"/>
              <w:bidi w:val="0"/>
              <w:spacing w:before="0" w:after="283"/>
              <w:jc w:val="left"/>
              <w:rPr/>
            </w:pPr>
            <w:r>
              <w:rPr/>
              <w:t xml:space="preserve">1948 </w:t>
            </w:r>
          </w:p>
        </w:tc>
        <w:tc>
          <w:tcPr>
            <w:tcW w:w="3385" w:type="dxa"/>
            <w:tcBorders/>
            <w:vAlign w:val="center"/>
          </w:tcPr>
          <w:p>
            <w:pPr>
              <w:pStyle w:val="TableContents"/>
              <w:bidi w:val="0"/>
              <w:spacing w:before="0" w:after="283"/>
              <w:jc w:val="left"/>
              <w:rPr/>
            </w:pPr>
            <w:r>
              <w:rPr/>
              <w:t xml:space="preserve">Palestiinan itsenäistyminen Ison-Britannian mandaatista tapahtui 14. toukokuuta 1948 (5. Iyar 5708 heprealaisessa kalenterissa). Jom Ha'atzmautia vietetään tiistaina, keskiviikkona tai torstaina, joka on lähimpänä 5. Iyaria, joten se ajoittuu vuosittain 3. ja 6. Iyarin välille; tämä tarkoittaa, että juhlapäivä voi osua milloin tahansa 15. huhtikuuta ja 15. toukokuuta välille gregoriaanisen kalenterin mukaan. </w:t>
            </w:r>
          </w:p>
        </w:tc>
        <w:tc>
          <w:tcPr>
            <w:tcW w:w="2022" w:type="dxa"/>
            <w:tcBorders/>
            <w:vAlign w:val="center"/>
          </w:tcPr>
          <w:p>
            <w:pPr>
              <w:pStyle w:val="TableContents"/>
              <w:bidi w:val="0"/>
              <w:spacing w:before="0" w:after="283"/>
              <w:jc w:val="left"/>
              <w:rPr/>
            </w:pPr>
            <w:r>
              <w:rPr/>
              <w:t xml:space="preserve">Jom ha'atzmaut </w:t>
            </w:r>
          </w:p>
        </w:tc>
      </w:tr>
      <w:tr>
        <w:trPr/>
        <w:tc>
          <w:tcPr>
            <w:tcW w:w="1554" w:type="dxa"/>
            <w:tcBorders/>
            <w:vAlign w:val="center"/>
          </w:tcPr>
          <w:p>
            <w:pPr>
              <w:pStyle w:val="TableContents"/>
              <w:bidi w:val="0"/>
              <w:spacing w:before="0" w:after="283"/>
              <w:jc w:val="left"/>
              <w:rPr/>
            </w:pPr>
            <w:r>
              <w:rPr/>
              <w:t xml:space="preserve">Norsunluurannikko </w:t>
            </w:r>
          </w:p>
        </w:tc>
        <w:tc>
          <w:tcPr>
            <w:tcW w:w="1237" w:type="dxa"/>
            <w:tcBorders/>
            <w:vAlign w:val="center"/>
          </w:tcPr>
          <w:p>
            <w:pPr>
              <w:pStyle w:val="TableContents"/>
              <w:bidi w:val="0"/>
              <w:spacing w:before="0" w:after="283"/>
              <w:jc w:val="left"/>
              <w:rPr/>
            </w:pPr>
            <w:r>
              <w:rPr/>
              <w:t xml:space="preserve">7.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Jamaika </w:t>
            </w:r>
          </w:p>
        </w:tc>
        <w:tc>
          <w:tcPr>
            <w:tcW w:w="1237" w:type="dxa"/>
            <w:tcBorders/>
            <w:vAlign w:val="center"/>
          </w:tcPr>
          <w:p>
            <w:pPr>
              <w:pStyle w:val="TableContents"/>
              <w:bidi w:val="0"/>
              <w:spacing w:before="0" w:after="283"/>
              <w:jc w:val="left"/>
              <w:rPr/>
            </w:pPr>
            <w:r>
              <w:rPr/>
              <w:t xml:space="preserve">6. elokuuta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Yhdistyneestä kuningaskunnasta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Jordan </w:t>
            </w:r>
          </w:p>
        </w:tc>
        <w:tc>
          <w:tcPr>
            <w:tcW w:w="1237" w:type="dxa"/>
            <w:tcBorders/>
            <w:vAlign w:val="center"/>
          </w:tcPr>
          <w:p>
            <w:pPr>
              <w:pStyle w:val="TableContents"/>
              <w:bidi w:val="0"/>
              <w:spacing w:before="0" w:after="283"/>
              <w:jc w:val="left"/>
              <w:rPr/>
            </w:pPr>
            <w:r>
              <w:rPr/>
              <w:t xml:space="preserve">25. toukokuuta </w:t>
            </w:r>
          </w:p>
        </w:tc>
        <w:tc>
          <w:tcPr>
            <w:tcW w:w="2007" w:type="dxa"/>
            <w:tcBorders/>
            <w:vAlign w:val="center"/>
          </w:tcPr>
          <w:p>
            <w:pPr>
              <w:pStyle w:val="TableContents"/>
              <w:bidi w:val="0"/>
              <w:spacing w:before="0" w:after="283"/>
              <w:jc w:val="left"/>
              <w:rPr/>
            </w:pPr>
            <w:r>
              <w:rPr/>
              <w:t xml:space="preserve">1946 </w:t>
            </w:r>
          </w:p>
        </w:tc>
        <w:tc>
          <w:tcPr>
            <w:tcW w:w="3385" w:type="dxa"/>
            <w:tcBorders/>
            <w:vAlign w:val="center"/>
          </w:tcPr>
          <w:p>
            <w:pPr>
              <w:pStyle w:val="TableContents"/>
              <w:bidi w:val="0"/>
              <w:spacing w:before="0" w:after="283"/>
              <w:jc w:val="left"/>
              <w:rPr/>
            </w:pPr>
            <w:r>
              <w:rPr/>
              <w:t xml:space="preserve">Itsenäisyys Yhdistyneestä kuningaskunnasta vuonna 1946.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Kazakstan </w:t>
            </w:r>
          </w:p>
        </w:tc>
        <w:tc>
          <w:tcPr>
            <w:tcW w:w="1237" w:type="dxa"/>
            <w:tcBorders/>
            <w:vAlign w:val="center"/>
          </w:tcPr>
          <w:p>
            <w:pPr>
              <w:pStyle w:val="TableContents"/>
              <w:bidi w:val="0"/>
              <w:spacing w:before="0" w:after="283"/>
              <w:jc w:val="left"/>
              <w:rPr/>
            </w:pPr>
            <w:r>
              <w:rPr/>
              <w:t xml:space="preserve">16. joulukuuta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Neuvostoliitosta vuonna 1991. </w:t>
            </w:r>
          </w:p>
        </w:tc>
        <w:tc>
          <w:tcPr>
            <w:tcW w:w="2022" w:type="dxa"/>
            <w:tcBorders/>
            <w:vAlign w:val="center"/>
          </w:tcPr>
          <w:p>
            <w:pPr>
              <w:pStyle w:val="TableContents"/>
              <w:bidi w:val="0"/>
              <w:spacing w:before="0" w:after="283"/>
              <w:jc w:val="left"/>
              <w:rPr/>
            </w:pPr>
            <w:r>
              <w:rPr/>
              <w:t xml:space="preserve">Kazakstanin itsenäisyyspäivä </w:t>
            </w:r>
          </w:p>
        </w:tc>
      </w:tr>
      <w:tr>
        <w:trPr/>
        <w:tc>
          <w:tcPr>
            <w:tcW w:w="1554" w:type="dxa"/>
            <w:tcBorders/>
            <w:vAlign w:val="center"/>
          </w:tcPr>
          <w:p>
            <w:pPr>
              <w:pStyle w:val="TableContents"/>
              <w:bidi w:val="0"/>
              <w:spacing w:before="0" w:after="283"/>
              <w:jc w:val="left"/>
              <w:rPr/>
            </w:pPr>
            <w:r>
              <w:rPr/>
              <w:t xml:space="preserve">Kenia </w:t>
            </w:r>
          </w:p>
        </w:tc>
        <w:tc>
          <w:tcPr>
            <w:tcW w:w="1237" w:type="dxa"/>
            <w:tcBorders/>
            <w:vAlign w:val="center"/>
          </w:tcPr>
          <w:p>
            <w:pPr>
              <w:pStyle w:val="TableContents"/>
              <w:bidi w:val="0"/>
              <w:spacing w:before="0" w:after="283"/>
              <w:jc w:val="left"/>
              <w:rPr/>
            </w:pPr>
            <w:r>
              <w:rPr/>
              <w:t xml:space="preserve">12. joulukuuta </w:t>
            </w:r>
          </w:p>
        </w:tc>
        <w:tc>
          <w:tcPr>
            <w:tcW w:w="2007" w:type="dxa"/>
            <w:tcBorders/>
            <w:vAlign w:val="center"/>
          </w:tcPr>
          <w:p>
            <w:pPr>
              <w:pStyle w:val="TableContents"/>
              <w:bidi w:val="0"/>
              <w:spacing w:before="0" w:after="283"/>
              <w:jc w:val="left"/>
              <w:rPr/>
            </w:pPr>
            <w:r>
              <w:rPr/>
              <w:t xml:space="preserve">1963 </w:t>
            </w:r>
          </w:p>
        </w:tc>
        <w:tc>
          <w:tcPr>
            <w:tcW w:w="3385" w:type="dxa"/>
            <w:tcBorders/>
            <w:vAlign w:val="center"/>
          </w:tcPr>
          <w:p>
            <w:pPr>
              <w:pStyle w:val="TableContents"/>
              <w:bidi w:val="0"/>
              <w:spacing w:before="0" w:after="283"/>
              <w:jc w:val="left"/>
              <w:rPr/>
            </w:pPr>
            <w:r>
              <w:rPr/>
              <w:t xml:space="preserve">Itsenäisyys Yhdistyneestä kuningaskunnasta vuonna 1963. </w:t>
            </w:r>
          </w:p>
        </w:tc>
        <w:tc>
          <w:tcPr>
            <w:tcW w:w="2022" w:type="dxa"/>
            <w:tcBorders/>
            <w:vAlign w:val="center"/>
          </w:tcPr>
          <w:p>
            <w:pPr>
              <w:pStyle w:val="TableContents"/>
              <w:bidi w:val="0"/>
              <w:spacing w:before="0" w:after="283"/>
              <w:jc w:val="left"/>
              <w:rPr/>
            </w:pPr>
            <w:r>
              <w:rPr/>
              <w:t xml:space="preserve">Jamhuri päivä </w:t>
            </w:r>
          </w:p>
        </w:tc>
      </w:tr>
      <w:tr>
        <w:trPr/>
        <w:tc>
          <w:tcPr>
            <w:tcW w:w="1554" w:type="dxa"/>
            <w:tcBorders/>
            <w:vAlign w:val="center"/>
          </w:tcPr>
          <w:p>
            <w:pPr>
              <w:pStyle w:val="TableContents"/>
              <w:bidi w:val="0"/>
              <w:spacing w:before="0" w:after="283"/>
              <w:jc w:val="left"/>
              <w:rPr/>
            </w:pPr>
            <w:r>
              <w:rPr/>
              <w:t xml:space="preserve">Kiribati </w:t>
            </w:r>
          </w:p>
        </w:tc>
        <w:tc>
          <w:tcPr>
            <w:tcW w:w="1237" w:type="dxa"/>
            <w:tcBorders/>
            <w:vAlign w:val="center"/>
          </w:tcPr>
          <w:p>
            <w:pPr>
              <w:pStyle w:val="TableContents"/>
              <w:bidi w:val="0"/>
              <w:spacing w:before="0" w:after="283"/>
              <w:jc w:val="left"/>
              <w:rPr/>
            </w:pPr>
            <w:r>
              <w:rPr/>
              <w:t xml:space="preserve">12. heinäkuuta </w:t>
            </w:r>
          </w:p>
        </w:tc>
        <w:tc>
          <w:tcPr>
            <w:tcW w:w="2007" w:type="dxa"/>
            <w:tcBorders/>
            <w:vAlign w:val="center"/>
          </w:tcPr>
          <w:p>
            <w:pPr>
              <w:pStyle w:val="TableContents"/>
              <w:bidi w:val="0"/>
              <w:spacing w:before="0" w:after="283"/>
              <w:jc w:val="left"/>
              <w:rPr/>
            </w:pPr>
            <w:r>
              <w:rPr/>
              <w:t xml:space="preserve">1979 </w:t>
            </w:r>
          </w:p>
        </w:tc>
        <w:tc>
          <w:tcPr>
            <w:tcW w:w="3385" w:type="dxa"/>
            <w:tcBorders/>
            <w:vAlign w:val="center"/>
          </w:tcPr>
          <w:p>
            <w:pPr>
              <w:pStyle w:val="TableContents"/>
              <w:bidi w:val="0"/>
              <w:spacing w:before="0" w:after="283"/>
              <w:jc w:val="left"/>
              <w:rPr/>
            </w:pPr>
            <w:r>
              <w:rPr/>
              <w:t xml:space="preserve">Itsenäisyys Yhdistyneestä kuningaskunnasta vuonna 1979.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color w:val="DCDCDC"/>
              </w:rPr>
              <w:t xml:space="preserve">Korea, </w:t>
            </w:r>
            <w:r>
              <w:rPr/>
              <w:t xml:space="preserve">Pohjois-Korea </w:t>
            </w:r>
          </w:p>
        </w:tc>
        <w:tc>
          <w:tcPr>
            <w:tcW w:w="1237" w:type="dxa"/>
            <w:tcBorders/>
            <w:vAlign w:val="center"/>
          </w:tcPr>
          <w:p>
            <w:pPr>
              <w:pStyle w:val="TableContents"/>
              <w:bidi w:val="0"/>
              <w:spacing w:before="0" w:after="283"/>
              <w:jc w:val="left"/>
              <w:rPr/>
            </w:pPr>
            <w:r>
              <w:rPr/>
              <w:t xml:space="preserve">15. elokuuta </w:t>
            </w:r>
          </w:p>
        </w:tc>
        <w:tc>
          <w:tcPr>
            <w:tcW w:w="2007" w:type="dxa"/>
            <w:tcBorders/>
            <w:vAlign w:val="center"/>
          </w:tcPr>
          <w:p>
            <w:pPr>
              <w:pStyle w:val="TableContents"/>
              <w:bidi w:val="0"/>
              <w:spacing w:before="0" w:after="283"/>
              <w:jc w:val="left"/>
              <w:rPr/>
            </w:pPr>
            <w:r>
              <w:rPr/>
              <w:t xml:space="preserve">1945 </w:t>
            </w:r>
          </w:p>
        </w:tc>
        <w:tc>
          <w:tcPr>
            <w:tcW w:w="3385" w:type="dxa"/>
            <w:tcBorders/>
            <w:vAlign w:val="center"/>
          </w:tcPr>
          <w:p>
            <w:pPr>
              <w:pStyle w:val="TableContents"/>
              <w:bidi w:val="0"/>
              <w:spacing w:before="0" w:after="283"/>
              <w:jc w:val="left"/>
              <w:rPr/>
            </w:pPr>
            <w:r>
              <w:rPr/>
              <w:t xml:space="preserve">Korean demokraattisen kansantasavallan perustaminen vuonna 1948. Korean sota 1950-1953. </w:t>
            </w:r>
          </w:p>
        </w:tc>
        <w:tc>
          <w:tcPr>
            <w:tcW w:w="2022" w:type="dxa"/>
            <w:tcBorders/>
            <w:vAlign w:val="center"/>
          </w:tcPr>
          <w:p>
            <w:pPr>
              <w:pStyle w:val="TableContents"/>
              <w:bidi w:val="0"/>
              <w:spacing w:before="0" w:after="283"/>
              <w:jc w:val="left"/>
              <w:rPr/>
            </w:pPr>
            <w:r>
              <w:rPr/>
              <w:t xml:space="preserve">Chogukhaebangŭi nal </w:t>
            </w:r>
          </w:p>
        </w:tc>
      </w:tr>
      <w:tr>
        <w:trPr/>
        <w:tc>
          <w:tcPr>
            <w:tcW w:w="1554" w:type="dxa"/>
            <w:tcBorders/>
            <w:vAlign w:val="center"/>
          </w:tcPr>
          <w:p>
            <w:pPr>
              <w:pStyle w:val="TableContents"/>
              <w:bidi w:val="0"/>
              <w:spacing w:before="0" w:after="283"/>
              <w:jc w:val="left"/>
              <w:rPr/>
            </w:pPr>
            <w:r>
              <w:rPr>
                <w:color w:val="2F4F4F"/>
              </w:rPr>
              <w:t xml:space="preserve">Korea, </w:t>
            </w:r>
            <w:r>
              <w:rPr/>
              <w:t xml:space="preserve">Etelä-Korea </w:t>
            </w:r>
          </w:p>
        </w:tc>
        <w:tc>
          <w:tcPr>
            <w:tcW w:w="1237" w:type="dxa"/>
            <w:tcBorders/>
            <w:vAlign w:val="center"/>
          </w:tcPr>
          <w:p>
            <w:pPr>
              <w:pStyle w:val="TableContents"/>
              <w:bidi w:val="0"/>
              <w:spacing w:before="0" w:after="283"/>
              <w:jc w:val="left"/>
              <w:rPr/>
            </w:pPr>
            <w:r>
              <w:rPr/>
              <w:t xml:space="preserve">15. elokuuta </w:t>
            </w:r>
          </w:p>
        </w:tc>
        <w:tc>
          <w:tcPr>
            <w:tcW w:w="2007" w:type="dxa"/>
            <w:tcBorders/>
            <w:vAlign w:val="center"/>
          </w:tcPr>
          <w:p>
            <w:pPr>
              <w:pStyle w:val="TableContents"/>
              <w:bidi w:val="0"/>
              <w:spacing w:before="0" w:after="283"/>
              <w:jc w:val="left"/>
              <w:rPr/>
            </w:pPr>
            <w:r>
              <w:rPr/>
              <w:t xml:space="preserve">1945 </w:t>
            </w:r>
          </w:p>
        </w:tc>
        <w:tc>
          <w:tcPr>
            <w:tcW w:w="3385" w:type="dxa"/>
            <w:tcBorders/>
            <w:vAlign w:val="center"/>
          </w:tcPr>
          <w:p>
            <w:pPr>
              <w:pStyle w:val="TableContents"/>
              <w:bidi w:val="0"/>
              <w:spacing w:before="0" w:after="283"/>
              <w:jc w:val="left"/>
              <w:rPr/>
            </w:pPr>
            <w:r>
              <w:rPr/>
              <w:t xml:space="preserve">Vapautuminen Japanin keisarikunnasta vuonna 1945. Katso Korean japanilaismiehitys. Korean tasavallan väliaikainen hallitus perustettiin vuonna 1919. Korean sota 1950-1953. </w:t>
            </w:r>
          </w:p>
        </w:tc>
        <w:tc>
          <w:tcPr>
            <w:tcW w:w="2022" w:type="dxa"/>
            <w:tcBorders/>
            <w:vAlign w:val="center"/>
          </w:tcPr>
          <w:p>
            <w:pPr>
              <w:pStyle w:val="TableContents"/>
              <w:bidi w:val="0"/>
              <w:spacing w:before="0" w:after="283"/>
              <w:jc w:val="left"/>
              <w:rPr/>
            </w:pPr>
            <w:r>
              <w:rPr/>
              <w:t xml:space="preserve">Gwangbokjeol </w:t>
            </w:r>
          </w:p>
        </w:tc>
      </w:tr>
      <w:tr>
        <w:trPr/>
        <w:tc>
          <w:tcPr>
            <w:tcW w:w="1554" w:type="dxa"/>
            <w:tcBorders/>
            <w:vAlign w:val="center"/>
          </w:tcPr>
          <w:p>
            <w:pPr>
              <w:pStyle w:val="TableContents"/>
              <w:bidi w:val="0"/>
              <w:spacing w:before="0" w:after="283"/>
              <w:jc w:val="left"/>
              <w:rPr/>
            </w:pPr>
            <w:r>
              <w:rPr/>
              <w:t xml:space="preserve">Kosovo </w:t>
            </w:r>
          </w:p>
        </w:tc>
        <w:tc>
          <w:tcPr>
            <w:tcW w:w="1237" w:type="dxa"/>
            <w:tcBorders/>
            <w:vAlign w:val="center"/>
          </w:tcPr>
          <w:p>
            <w:pPr>
              <w:pStyle w:val="TableContents"/>
              <w:bidi w:val="0"/>
              <w:spacing w:before="0" w:after="283"/>
              <w:jc w:val="left"/>
              <w:rPr/>
            </w:pPr>
            <w:r>
              <w:rPr/>
              <w:t xml:space="preserve">17. helmikuuta </w:t>
            </w:r>
          </w:p>
        </w:tc>
        <w:tc>
          <w:tcPr>
            <w:tcW w:w="2007" w:type="dxa"/>
            <w:tcBorders/>
            <w:vAlign w:val="center"/>
          </w:tcPr>
          <w:p>
            <w:pPr>
              <w:pStyle w:val="TableContents"/>
              <w:bidi w:val="0"/>
              <w:spacing w:before="0" w:after="283"/>
              <w:jc w:val="left"/>
              <w:rPr/>
            </w:pPr>
            <w:r>
              <w:rPr/>
              <w:t xml:space="preserve">2008 </w:t>
            </w:r>
          </w:p>
        </w:tc>
        <w:tc>
          <w:tcPr>
            <w:tcW w:w="3385" w:type="dxa"/>
            <w:tcBorders/>
            <w:vAlign w:val="center"/>
          </w:tcPr>
          <w:p>
            <w:pPr>
              <w:pStyle w:val="TableContents"/>
              <w:bidi w:val="0"/>
              <w:spacing w:before="0" w:after="283"/>
              <w:jc w:val="left"/>
              <w:rPr/>
            </w:pPr>
            <w:r>
              <w:rPr/>
              <w:t xml:space="preserve">Itsenäisyys Serbiasta vuonna 2008. (Vain osittain tunnustettu)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Kuwait </w:t>
            </w:r>
          </w:p>
        </w:tc>
        <w:tc>
          <w:tcPr>
            <w:tcW w:w="1237" w:type="dxa"/>
            <w:tcBorders/>
            <w:vAlign w:val="center"/>
          </w:tcPr>
          <w:p>
            <w:pPr>
              <w:pStyle w:val="TableContents"/>
              <w:bidi w:val="0"/>
              <w:spacing w:before="0" w:after="283"/>
              <w:jc w:val="left"/>
              <w:rPr/>
            </w:pPr>
            <w:r>
              <w:rPr/>
              <w:t xml:space="preserve">25. helmikuuta </w:t>
            </w:r>
          </w:p>
        </w:tc>
        <w:tc>
          <w:tcPr>
            <w:tcW w:w="2007" w:type="dxa"/>
            <w:tcBorders/>
            <w:vAlign w:val="center"/>
          </w:tcPr>
          <w:p>
            <w:pPr>
              <w:pStyle w:val="TableContents"/>
              <w:bidi w:val="0"/>
              <w:spacing w:before="0" w:after="283"/>
              <w:jc w:val="left"/>
              <w:rPr/>
            </w:pPr>
            <w:r>
              <w:rPr/>
              <w:t xml:space="preserve">1961 </w:t>
            </w:r>
          </w:p>
        </w:tc>
        <w:tc>
          <w:tcPr>
            <w:tcW w:w="3385" w:type="dxa"/>
            <w:tcBorders/>
            <w:vAlign w:val="center"/>
          </w:tcPr>
          <w:p>
            <w:pPr>
              <w:pStyle w:val="TableContents"/>
              <w:bidi w:val="0"/>
              <w:spacing w:before="0" w:after="283"/>
              <w:jc w:val="left"/>
              <w:rPr/>
            </w:pPr>
            <w:r>
              <w:rPr/>
              <w:t xml:space="preserve">Itsenäisyys Yhdistyneestä kuningaskunnasta vuonna 1961.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Kirgisia </w:t>
            </w:r>
          </w:p>
        </w:tc>
        <w:tc>
          <w:tcPr>
            <w:tcW w:w="1237" w:type="dxa"/>
            <w:tcBorders/>
            <w:vAlign w:val="center"/>
          </w:tcPr>
          <w:p>
            <w:pPr>
              <w:pStyle w:val="TableContents"/>
              <w:bidi w:val="0"/>
              <w:spacing w:before="0" w:after="283"/>
              <w:jc w:val="left"/>
              <w:rPr/>
            </w:pPr>
            <w:r>
              <w:rPr/>
              <w:t xml:space="preserve">31. elokuuta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Neuvostoliitosta vuonna 1991. </w:t>
            </w:r>
          </w:p>
        </w:tc>
        <w:tc>
          <w:tcPr>
            <w:tcW w:w="2022" w:type="dxa"/>
            <w:tcBorders/>
            <w:vAlign w:val="center"/>
          </w:tcPr>
          <w:p>
            <w:pPr>
              <w:pStyle w:val="TableContents"/>
              <w:bidi w:val="0"/>
              <w:spacing w:before="0" w:after="283"/>
              <w:jc w:val="left"/>
              <w:rPr/>
            </w:pPr>
            <w:r>
              <w:rPr/>
              <w:t xml:space="preserve">Itsenäisyyspäivä (Kirgisia) </w:t>
            </w:r>
          </w:p>
        </w:tc>
      </w:tr>
      <w:tr>
        <w:trPr/>
        <w:tc>
          <w:tcPr>
            <w:tcW w:w="1554" w:type="dxa"/>
            <w:tcBorders/>
            <w:vAlign w:val="center"/>
          </w:tcPr>
          <w:p>
            <w:pPr>
              <w:pStyle w:val="TableContents"/>
              <w:bidi w:val="0"/>
              <w:spacing w:before="0" w:after="283"/>
              <w:jc w:val="left"/>
              <w:rPr/>
            </w:pPr>
            <w:r>
              <w:rPr/>
              <w:t xml:space="preserve">Laos </w:t>
            </w:r>
          </w:p>
        </w:tc>
        <w:tc>
          <w:tcPr>
            <w:tcW w:w="1237" w:type="dxa"/>
            <w:tcBorders/>
            <w:vAlign w:val="center"/>
          </w:tcPr>
          <w:p>
            <w:pPr>
              <w:pStyle w:val="TableContents"/>
              <w:bidi w:val="0"/>
              <w:spacing w:before="0" w:after="283"/>
              <w:jc w:val="left"/>
              <w:rPr/>
            </w:pPr>
            <w:r>
              <w:rPr/>
              <w:t xml:space="preserve">22. lokakuuta </w:t>
            </w:r>
          </w:p>
        </w:tc>
        <w:tc>
          <w:tcPr>
            <w:tcW w:w="2007" w:type="dxa"/>
            <w:tcBorders/>
            <w:vAlign w:val="center"/>
          </w:tcPr>
          <w:p>
            <w:pPr>
              <w:pStyle w:val="TableContents"/>
              <w:bidi w:val="0"/>
              <w:spacing w:before="0" w:after="283"/>
              <w:jc w:val="left"/>
              <w:rPr/>
            </w:pPr>
            <w:r>
              <w:rPr/>
              <w:t xml:space="preserve">1953 </w:t>
            </w:r>
          </w:p>
        </w:tc>
        <w:tc>
          <w:tcPr>
            <w:tcW w:w="3385" w:type="dxa"/>
            <w:tcBorders/>
            <w:vAlign w:val="center"/>
          </w:tcPr>
          <w:p>
            <w:pPr>
              <w:pStyle w:val="TableContents"/>
              <w:bidi w:val="0"/>
              <w:spacing w:before="0" w:after="283"/>
              <w:jc w:val="left"/>
              <w:rPr/>
            </w:pPr>
            <w:r>
              <w:rPr/>
              <w:t xml:space="preserve">Itsenäisyys Ranskasta 22. lokakuuta 1953.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Latvia </w:t>
            </w:r>
          </w:p>
        </w:tc>
        <w:tc>
          <w:tcPr>
            <w:tcW w:w="1237" w:type="dxa"/>
            <w:tcBorders/>
            <w:vAlign w:val="center"/>
          </w:tcPr>
          <w:p>
            <w:pPr>
              <w:pStyle w:val="TableContents"/>
              <w:bidi w:val="0"/>
              <w:spacing w:before="0" w:after="283"/>
              <w:jc w:val="left"/>
              <w:rPr/>
            </w:pPr>
            <w:r>
              <w:rPr/>
              <w:t xml:space="preserve">18. marraskuuta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Itsenäisyysjulistus 18. marraskuuta 1918. Latvia oli ennen ensimmäistä maailmansotaa osa Venäjän keisarikuntaa, mutta sen alue oli luovutettu Saksan keisarikunnalle maaliskuussa 1918. </w:t>
            </w:r>
          </w:p>
        </w:tc>
        <w:tc>
          <w:tcPr>
            <w:tcW w:w="2022" w:type="dxa"/>
            <w:tcBorders/>
            <w:vAlign w:val="center"/>
          </w:tcPr>
          <w:p>
            <w:pPr>
              <w:pStyle w:val="TableContents"/>
              <w:bidi w:val="0"/>
              <w:spacing w:before="0" w:after="283"/>
              <w:jc w:val="left"/>
              <w:rPr/>
            </w:pPr>
            <w:r>
              <w:rPr/>
              <w:t xml:space="preserve">Latvian tasavallan julistuspäivä </w:t>
            </w:r>
          </w:p>
        </w:tc>
      </w:tr>
      <w:tr>
        <w:trPr/>
        <w:tc>
          <w:tcPr>
            <w:tcW w:w="1554" w:type="dxa"/>
            <w:tcBorders/>
            <w:vAlign w:val="center"/>
          </w:tcPr>
          <w:p>
            <w:pPr>
              <w:pStyle w:val="TableContents"/>
              <w:bidi w:val="0"/>
              <w:spacing w:before="0" w:after="283"/>
              <w:jc w:val="left"/>
              <w:rPr/>
            </w:pPr>
            <w:r>
              <w:rPr/>
              <w:t xml:space="preserve">4. toukokuuta </w:t>
            </w:r>
          </w:p>
        </w:tc>
        <w:tc>
          <w:tcPr>
            <w:tcW w:w="1237" w:type="dxa"/>
            <w:tcBorders/>
            <w:vAlign w:val="center"/>
          </w:tcPr>
          <w:p>
            <w:pPr>
              <w:pStyle w:val="TableContents"/>
              <w:bidi w:val="0"/>
              <w:spacing w:before="0" w:after="283"/>
              <w:jc w:val="left"/>
              <w:rPr/>
            </w:pPr>
            <w:r>
              <w:rPr/>
              <w:t xml:space="preserve">1990 </w:t>
            </w:r>
          </w:p>
        </w:tc>
        <w:tc>
          <w:tcPr>
            <w:tcW w:w="2007" w:type="dxa"/>
            <w:tcBorders/>
            <w:vAlign w:val="center"/>
          </w:tcPr>
          <w:p>
            <w:pPr>
              <w:pStyle w:val="TableContents"/>
              <w:bidi w:val="0"/>
              <w:spacing w:before="0" w:after="283"/>
              <w:jc w:val="left"/>
              <w:rPr/>
            </w:pPr>
            <w:r>
              <w:rPr/>
              <w:t xml:space="preserve">Itsenäisyyden palauttaminen Neuvostoliitosta 4. toukokuuta 1990.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Libanon </w:t>
            </w:r>
          </w:p>
        </w:tc>
        <w:tc>
          <w:tcPr>
            <w:tcW w:w="1237" w:type="dxa"/>
            <w:tcBorders/>
            <w:vAlign w:val="center"/>
          </w:tcPr>
          <w:p>
            <w:pPr>
              <w:pStyle w:val="TableContents"/>
              <w:bidi w:val="0"/>
              <w:spacing w:before="0" w:after="283"/>
              <w:jc w:val="left"/>
              <w:rPr/>
            </w:pPr>
            <w:r>
              <w:rPr/>
              <w:t xml:space="preserve">22. marraskuuta </w:t>
            </w:r>
          </w:p>
        </w:tc>
        <w:tc>
          <w:tcPr>
            <w:tcW w:w="2007" w:type="dxa"/>
            <w:tcBorders/>
            <w:vAlign w:val="center"/>
          </w:tcPr>
          <w:p>
            <w:pPr>
              <w:pStyle w:val="TableContents"/>
              <w:bidi w:val="0"/>
              <w:spacing w:before="0" w:after="283"/>
              <w:jc w:val="left"/>
              <w:rPr/>
            </w:pPr>
            <w:r>
              <w:rPr/>
              <w:t xml:space="preserve">1943 </w:t>
            </w:r>
          </w:p>
        </w:tc>
        <w:tc>
          <w:tcPr>
            <w:tcW w:w="3385" w:type="dxa"/>
            <w:tcBorders/>
            <w:vAlign w:val="center"/>
          </w:tcPr>
          <w:p>
            <w:pPr>
              <w:pStyle w:val="TableContents"/>
              <w:bidi w:val="0"/>
              <w:spacing w:before="0" w:after="283"/>
              <w:jc w:val="left"/>
              <w:rPr/>
            </w:pPr>
            <w:r>
              <w:rPr/>
              <w:t xml:space="preserve">Itsenäisyys Ranskasta vuonna 1943. </w:t>
            </w:r>
          </w:p>
        </w:tc>
        <w:tc>
          <w:tcPr>
            <w:tcW w:w="2022" w:type="dxa"/>
            <w:tcBorders/>
            <w:vAlign w:val="center"/>
          </w:tcPr>
          <w:p>
            <w:pPr>
              <w:pStyle w:val="TableContents"/>
              <w:bidi w:val="0"/>
              <w:spacing w:before="0" w:after="283"/>
              <w:jc w:val="left"/>
              <w:rPr/>
            </w:pPr>
            <w:r>
              <w:rPr/>
              <w:t xml:space="preserve">Libanonin itsenäisyyspäivä </w:t>
            </w:r>
          </w:p>
        </w:tc>
      </w:tr>
      <w:tr>
        <w:trPr/>
        <w:tc>
          <w:tcPr>
            <w:tcW w:w="1554" w:type="dxa"/>
            <w:tcBorders/>
            <w:vAlign w:val="center"/>
          </w:tcPr>
          <w:p>
            <w:pPr>
              <w:pStyle w:val="TableContents"/>
              <w:bidi w:val="0"/>
              <w:spacing w:before="0" w:after="283"/>
              <w:jc w:val="left"/>
              <w:rPr/>
            </w:pPr>
            <w:r>
              <w:rPr/>
              <w:t xml:space="preserve">Lesotho </w:t>
            </w:r>
          </w:p>
        </w:tc>
        <w:tc>
          <w:tcPr>
            <w:tcW w:w="1237" w:type="dxa"/>
            <w:tcBorders/>
            <w:vAlign w:val="center"/>
          </w:tcPr>
          <w:p>
            <w:pPr>
              <w:pStyle w:val="TableContents"/>
              <w:bidi w:val="0"/>
              <w:spacing w:before="0" w:after="283"/>
              <w:jc w:val="left"/>
              <w:rPr/>
            </w:pPr>
            <w:r>
              <w:rPr/>
              <w:t xml:space="preserve">4. lokakuuta </w:t>
            </w:r>
          </w:p>
        </w:tc>
        <w:tc>
          <w:tcPr>
            <w:tcW w:w="2007" w:type="dxa"/>
            <w:tcBorders/>
            <w:vAlign w:val="center"/>
          </w:tcPr>
          <w:p>
            <w:pPr>
              <w:pStyle w:val="TableContents"/>
              <w:bidi w:val="0"/>
              <w:spacing w:before="0" w:after="283"/>
              <w:jc w:val="left"/>
              <w:rPr/>
            </w:pPr>
            <w:r>
              <w:rPr/>
              <w:t xml:space="preserve">1966 </w:t>
            </w:r>
          </w:p>
        </w:tc>
        <w:tc>
          <w:tcPr>
            <w:tcW w:w="3385" w:type="dxa"/>
            <w:tcBorders/>
            <w:vAlign w:val="center"/>
          </w:tcPr>
          <w:p>
            <w:pPr>
              <w:pStyle w:val="TableContents"/>
              <w:bidi w:val="0"/>
              <w:spacing w:before="0" w:after="283"/>
              <w:jc w:val="left"/>
              <w:rPr/>
            </w:pPr>
            <w:r>
              <w:rPr/>
              <w:t xml:space="preserve">Itsenäisyys Yhdistyneestä kuningaskunnasta vuonna 1966.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Liberia </w:t>
            </w:r>
          </w:p>
        </w:tc>
        <w:tc>
          <w:tcPr>
            <w:tcW w:w="1237" w:type="dxa"/>
            <w:tcBorders/>
            <w:vAlign w:val="center"/>
          </w:tcPr>
          <w:p>
            <w:pPr>
              <w:pStyle w:val="TableContents"/>
              <w:bidi w:val="0"/>
              <w:spacing w:before="0" w:after="283"/>
              <w:jc w:val="left"/>
              <w:rPr/>
            </w:pPr>
            <w:r>
              <w:rPr/>
              <w:t xml:space="preserve">26. heinäkuuta </w:t>
            </w:r>
          </w:p>
        </w:tc>
        <w:tc>
          <w:tcPr>
            <w:tcW w:w="2007" w:type="dxa"/>
            <w:tcBorders/>
            <w:vAlign w:val="center"/>
          </w:tcPr>
          <w:p>
            <w:pPr>
              <w:pStyle w:val="TableContents"/>
              <w:bidi w:val="0"/>
              <w:spacing w:before="0" w:after="283"/>
              <w:jc w:val="left"/>
              <w:rPr/>
            </w:pPr>
            <w:r>
              <w:rPr/>
              <w:t xml:space="preserve">1847 </w:t>
            </w:r>
          </w:p>
        </w:tc>
        <w:tc>
          <w:tcPr>
            <w:tcW w:w="3385" w:type="dxa"/>
            <w:tcBorders/>
            <w:vAlign w:val="center"/>
          </w:tcPr>
          <w:p>
            <w:pPr>
              <w:pStyle w:val="TableContents"/>
              <w:bidi w:val="0"/>
              <w:spacing w:before="0" w:after="283"/>
              <w:jc w:val="left"/>
              <w:rPr/>
            </w:pPr>
            <w:r>
              <w:rPr/>
              <w:t xml:space="preserve">Itsenäistyminen Amerikan siirtokuntayhdistyksestä vuonna 1847.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Libya </w:t>
            </w:r>
          </w:p>
        </w:tc>
        <w:tc>
          <w:tcPr>
            <w:tcW w:w="1237" w:type="dxa"/>
            <w:tcBorders/>
            <w:vAlign w:val="center"/>
          </w:tcPr>
          <w:p>
            <w:pPr>
              <w:pStyle w:val="TableContents"/>
              <w:bidi w:val="0"/>
              <w:spacing w:before="0" w:after="283"/>
              <w:jc w:val="left"/>
              <w:rPr/>
            </w:pPr>
            <w:r>
              <w:rPr/>
              <w:t xml:space="preserve">24. joulukuuta </w:t>
            </w:r>
          </w:p>
        </w:tc>
        <w:tc>
          <w:tcPr>
            <w:tcW w:w="2007" w:type="dxa"/>
            <w:tcBorders/>
            <w:vAlign w:val="center"/>
          </w:tcPr>
          <w:p>
            <w:pPr>
              <w:pStyle w:val="TableContents"/>
              <w:bidi w:val="0"/>
              <w:spacing w:before="0" w:after="283"/>
              <w:jc w:val="left"/>
              <w:rPr/>
            </w:pPr>
            <w:r>
              <w:rPr/>
              <w:t xml:space="preserve">1951 </w:t>
            </w:r>
          </w:p>
        </w:tc>
        <w:tc>
          <w:tcPr>
            <w:tcW w:w="3385" w:type="dxa"/>
            <w:tcBorders/>
            <w:vAlign w:val="center"/>
          </w:tcPr>
          <w:p>
            <w:pPr>
              <w:pStyle w:val="TableContents"/>
              <w:bidi w:val="0"/>
              <w:spacing w:before="0" w:after="283"/>
              <w:jc w:val="left"/>
              <w:rPr/>
            </w:pPr>
            <w:r>
              <w:rPr/>
              <w:t xml:space="preserve">Itsenäisyys Italiasta 10. helmikuuta 1947, vapautui Britanniasta ja Ranskasta 24. joulukuuta 1951.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Liettua </w:t>
            </w:r>
          </w:p>
        </w:tc>
        <w:tc>
          <w:tcPr>
            <w:tcW w:w="1237" w:type="dxa"/>
            <w:tcBorders/>
            <w:vAlign w:val="center"/>
          </w:tcPr>
          <w:p>
            <w:pPr>
              <w:pStyle w:val="TableContents"/>
              <w:bidi w:val="0"/>
              <w:spacing w:before="0" w:after="283"/>
              <w:jc w:val="left"/>
              <w:rPr/>
            </w:pPr>
            <w:r>
              <w:rPr/>
              <w:t xml:space="preserve">16. helmikuuta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Liettuan itsenäisyyslaki: itsenäistyminen Venäjän ja Saksan valtakunnista helmikuussa 1918.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11. maaliskuuta </w:t>
            </w:r>
          </w:p>
        </w:tc>
        <w:tc>
          <w:tcPr>
            <w:tcW w:w="1237" w:type="dxa"/>
            <w:tcBorders/>
            <w:vAlign w:val="center"/>
          </w:tcPr>
          <w:p>
            <w:pPr>
              <w:pStyle w:val="TableContents"/>
              <w:bidi w:val="0"/>
              <w:spacing w:before="0" w:after="283"/>
              <w:jc w:val="left"/>
              <w:rPr/>
            </w:pPr>
            <w:r>
              <w:rPr/>
              <w:t xml:space="preserve">1990 </w:t>
            </w:r>
          </w:p>
        </w:tc>
        <w:tc>
          <w:tcPr>
            <w:tcW w:w="2007" w:type="dxa"/>
            <w:tcBorders/>
            <w:vAlign w:val="center"/>
          </w:tcPr>
          <w:p>
            <w:pPr>
              <w:pStyle w:val="TableContents"/>
              <w:bidi w:val="0"/>
              <w:spacing w:before="0" w:after="283"/>
              <w:jc w:val="left"/>
              <w:rPr/>
            </w:pPr>
            <w:r>
              <w:rPr/>
              <w:t xml:space="preserve">Liettuan valtion uudelleenperustamista koskeva laki: itsenäisyys Neuvostoliitosta maaliskuussa 1990.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Makedonian tasavalta </w:t>
            </w:r>
          </w:p>
        </w:tc>
        <w:tc>
          <w:tcPr>
            <w:tcW w:w="1237" w:type="dxa"/>
            <w:tcBorders/>
            <w:vAlign w:val="center"/>
          </w:tcPr>
          <w:p>
            <w:pPr>
              <w:pStyle w:val="TableContents"/>
              <w:bidi w:val="0"/>
              <w:spacing w:before="0" w:after="283"/>
              <w:jc w:val="left"/>
              <w:rPr/>
            </w:pPr>
            <w:r>
              <w:rPr/>
              <w:t xml:space="preserve">8. syyskuuta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Jugoslaviasta vuonna 1991. </w:t>
            </w:r>
          </w:p>
        </w:tc>
        <w:tc>
          <w:tcPr>
            <w:tcW w:w="2022" w:type="dxa"/>
            <w:tcBorders/>
            <w:vAlign w:val="center"/>
          </w:tcPr>
          <w:p>
            <w:pPr>
              <w:pStyle w:val="TableContents"/>
              <w:bidi w:val="0"/>
              <w:spacing w:before="0" w:after="283"/>
              <w:jc w:val="left"/>
              <w:rPr/>
            </w:pPr>
            <w:r>
              <w:rPr/>
              <w:t xml:space="preserve">Den na nezavisnosta tai Ден на независноста </w:t>
            </w:r>
          </w:p>
        </w:tc>
      </w:tr>
      <w:tr>
        <w:trPr/>
        <w:tc>
          <w:tcPr>
            <w:tcW w:w="1554" w:type="dxa"/>
            <w:tcBorders/>
            <w:vAlign w:val="center"/>
          </w:tcPr>
          <w:p>
            <w:pPr>
              <w:pStyle w:val="TableContents"/>
              <w:bidi w:val="0"/>
              <w:spacing w:before="0" w:after="283"/>
              <w:jc w:val="left"/>
              <w:rPr/>
            </w:pPr>
            <w:r>
              <w:rPr/>
              <w:t xml:space="preserve">Madagaskar </w:t>
            </w:r>
          </w:p>
        </w:tc>
        <w:tc>
          <w:tcPr>
            <w:tcW w:w="1237" w:type="dxa"/>
            <w:tcBorders/>
            <w:vAlign w:val="center"/>
          </w:tcPr>
          <w:p>
            <w:pPr>
              <w:pStyle w:val="TableContents"/>
              <w:bidi w:val="0"/>
              <w:spacing w:before="0" w:after="283"/>
              <w:jc w:val="left"/>
              <w:rPr/>
            </w:pPr>
            <w:r>
              <w:rPr/>
              <w:t xml:space="preserve">26. kesäkuuta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Malawi </w:t>
            </w:r>
          </w:p>
        </w:tc>
        <w:tc>
          <w:tcPr>
            <w:tcW w:w="1237" w:type="dxa"/>
            <w:tcBorders/>
            <w:vAlign w:val="center"/>
          </w:tcPr>
          <w:p>
            <w:pPr>
              <w:pStyle w:val="TableContents"/>
              <w:bidi w:val="0"/>
              <w:spacing w:before="0" w:after="283"/>
              <w:jc w:val="left"/>
              <w:rPr/>
            </w:pPr>
            <w:r>
              <w:rPr/>
              <w:t xml:space="preserve">6. heinäkuuta </w:t>
            </w:r>
          </w:p>
        </w:tc>
        <w:tc>
          <w:tcPr>
            <w:tcW w:w="2007" w:type="dxa"/>
            <w:tcBorders/>
            <w:vAlign w:val="center"/>
          </w:tcPr>
          <w:p>
            <w:pPr>
              <w:pStyle w:val="TableContents"/>
              <w:bidi w:val="0"/>
              <w:spacing w:before="0" w:after="283"/>
              <w:jc w:val="left"/>
              <w:rPr/>
            </w:pPr>
            <w:r>
              <w:rPr/>
              <w:t xml:space="preserve">1964 </w:t>
            </w:r>
          </w:p>
        </w:tc>
        <w:tc>
          <w:tcPr>
            <w:tcW w:w="3385" w:type="dxa"/>
            <w:tcBorders/>
            <w:vAlign w:val="center"/>
          </w:tcPr>
          <w:p>
            <w:pPr>
              <w:pStyle w:val="TableContents"/>
              <w:bidi w:val="0"/>
              <w:spacing w:before="0" w:after="283"/>
              <w:jc w:val="left"/>
              <w:rPr/>
            </w:pPr>
            <w:r>
              <w:rPr/>
              <w:t xml:space="preserve">Itsenäisyys Yhdistyneestä kuningaskunnasta vuonna 1964.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Malesia </w:t>
            </w:r>
          </w:p>
        </w:tc>
        <w:tc>
          <w:tcPr>
            <w:tcW w:w="1237" w:type="dxa"/>
            <w:tcBorders/>
            <w:vAlign w:val="center"/>
          </w:tcPr>
          <w:p>
            <w:pPr>
              <w:pStyle w:val="TableContents"/>
              <w:bidi w:val="0"/>
              <w:spacing w:before="0" w:after="283"/>
              <w:jc w:val="left"/>
              <w:rPr/>
            </w:pPr>
            <w:r>
              <w:rPr/>
              <w:t xml:space="preserve">31. elokuuta </w:t>
            </w:r>
          </w:p>
        </w:tc>
        <w:tc>
          <w:tcPr>
            <w:tcW w:w="2007" w:type="dxa"/>
            <w:tcBorders/>
            <w:vAlign w:val="center"/>
          </w:tcPr>
          <w:p>
            <w:pPr>
              <w:pStyle w:val="TableContents"/>
              <w:bidi w:val="0"/>
              <w:spacing w:before="0" w:after="283"/>
              <w:jc w:val="left"/>
              <w:rPr/>
            </w:pPr>
            <w:r>
              <w:rPr/>
              <w:t xml:space="preserve">1957 </w:t>
            </w:r>
          </w:p>
        </w:tc>
        <w:tc>
          <w:tcPr>
            <w:tcW w:w="3385" w:type="dxa"/>
            <w:tcBorders/>
            <w:vAlign w:val="center"/>
          </w:tcPr>
          <w:p>
            <w:pPr>
              <w:pStyle w:val="TableContents"/>
              <w:bidi w:val="0"/>
              <w:spacing w:before="0" w:after="283"/>
              <w:jc w:val="left"/>
              <w:rPr/>
            </w:pPr>
            <w:r>
              <w:rPr/>
              <w:t xml:space="preserve">Malaijan federaation itsenäistyminen Yhdistyneestä kuningaskunnasta vuonna 1957. </w:t>
            </w:r>
          </w:p>
        </w:tc>
        <w:tc>
          <w:tcPr>
            <w:tcW w:w="2022" w:type="dxa"/>
            <w:tcBorders/>
            <w:vAlign w:val="center"/>
          </w:tcPr>
          <w:p>
            <w:pPr>
              <w:pStyle w:val="TableContents"/>
              <w:bidi w:val="0"/>
              <w:spacing w:before="0" w:after="283"/>
              <w:jc w:val="left"/>
              <w:rPr/>
            </w:pPr>
            <w:r>
              <w:rPr/>
              <w:t xml:space="preserve">Hari Merdeka </w:t>
            </w:r>
          </w:p>
        </w:tc>
      </w:tr>
      <w:tr>
        <w:trPr/>
        <w:tc>
          <w:tcPr>
            <w:tcW w:w="1554" w:type="dxa"/>
            <w:tcBorders/>
            <w:vAlign w:val="center"/>
          </w:tcPr>
          <w:p>
            <w:pPr>
              <w:pStyle w:val="TableContents"/>
              <w:bidi w:val="0"/>
              <w:spacing w:before="0" w:after="283"/>
              <w:jc w:val="left"/>
              <w:rPr/>
            </w:pPr>
            <w:r>
              <w:rPr/>
              <w:t xml:space="preserve">Malediivit </w:t>
            </w:r>
          </w:p>
        </w:tc>
        <w:tc>
          <w:tcPr>
            <w:tcW w:w="1237" w:type="dxa"/>
            <w:tcBorders/>
            <w:vAlign w:val="center"/>
          </w:tcPr>
          <w:p>
            <w:pPr>
              <w:pStyle w:val="TableContents"/>
              <w:bidi w:val="0"/>
              <w:spacing w:before="0" w:after="283"/>
              <w:jc w:val="left"/>
              <w:rPr/>
            </w:pPr>
            <w:r>
              <w:rPr/>
              <w:t xml:space="preserve">26. heinäkuuta </w:t>
            </w:r>
          </w:p>
        </w:tc>
        <w:tc>
          <w:tcPr>
            <w:tcW w:w="2007" w:type="dxa"/>
            <w:tcBorders/>
            <w:vAlign w:val="center"/>
          </w:tcPr>
          <w:p>
            <w:pPr>
              <w:pStyle w:val="TableContents"/>
              <w:bidi w:val="0"/>
              <w:spacing w:before="0" w:after="283"/>
              <w:jc w:val="left"/>
              <w:rPr/>
            </w:pPr>
            <w:r>
              <w:rPr/>
              <w:t xml:space="preserve">1965 </w:t>
            </w:r>
          </w:p>
        </w:tc>
        <w:tc>
          <w:tcPr>
            <w:tcW w:w="3385" w:type="dxa"/>
            <w:tcBorders/>
            <w:vAlign w:val="center"/>
          </w:tcPr>
          <w:p>
            <w:pPr>
              <w:pStyle w:val="TableContents"/>
              <w:bidi w:val="0"/>
              <w:spacing w:before="0" w:after="283"/>
              <w:jc w:val="left"/>
              <w:rPr/>
            </w:pPr>
            <w:r>
              <w:rPr/>
              <w:t xml:space="preserve">Itsenäisyys Yhdistyneestä kuningaskunnasta vuonna 1965.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Mali </w:t>
            </w:r>
          </w:p>
        </w:tc>
        <w:tc>
          <w:tcPr>
            <w:tcW w:w="1237" w:type="dxa"/>
            <w:tcBorders/>
            <w:vAlign w:val="center"/>
          </w:tcPr>
          <w:p>
            <w:pPr>
              <w:pStyle w:val="TableContents"/>
              <w:bidi w:val="0"/>
              <w:spacing w:before="0" w:after="283"/>
              <w:jc w:val="left"/>
              <w:rPr/>
            </w:pPr>
            <w:r>
              <w:rPr/>
              <w:t xml:space="preserve">22. syyskuuta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Malta </w:t>
            </w:r>
          </w:p>
        </w:tc>
        <w:tc>
          <w:tcPr>
            <w:tcW w:w="1237" w:type="dxa"/>
            <w:tcBorders/>
            <w:vAlign w:val="center"/>
          </w:tcPr>
          <w:p>
            <w:pPr>
              <w:pStyle w:val="TableContents"/>
              <w:bidi w:val="0"/>
              <w:spacing w:before="0" w:after="283"/>
              <w:jc w:val="left"/>
              <w:rPr/>
            </w:pPr>
            <w:r>
              <w:rPr/>
              <w:t xml:space="preserve">21. syyskuuta </w:t>
            </w:r>
          </w:p>
        </w:tc>
        <w:tc>
          <w:tcPr>
            <w:tcW w:w="2007" w:type="dxa"/>
            <w:tcBorders/>
            <w:vAlign w:val="center"/>
          </w:tcPr>
          <w:p>
            <w:pPr>
              <w:pStyle w:val="TableContents"/>
              <w:bidi w:val="0"/>
              <w:spacing w:before="0" w:after="283"/>
              <w:jc w:val="left"/>
              <w:rPr/>
            </w:pPr>
            <w:r>
              <w:rPr/>
              <w:t xml:space="preserve">1964 </w:t>
            </w:r>
          </w:p>
        </w:tc>
        <w:tc>
          <w:tcPr>
            <w:tcW w:w="3385" w:type="dxa"/>
            <w:tcBorders/>
            <w:vAlign w:val="center"/>
          </w:tcPr>
          <w:p>
            <w:pPr>
              <w:pStyle w:val="TableContents"/>
              <w:bidi w:val="0"/>
              <w:spacing w:before="0" w:after="283"/>
              <w:jc w:val="left"/>
              <w:rPr/>
            </w:pPr>
            <w:r>
              <w:rPr/>
              <w:t xml:space="preserve">Itsenäisyys Yhdistyneestä kuningaskunnasta vuonna 1964.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Mauritania </w:t>
            </w:r>
          </w:p>
        </w:tc>
        <w:tc>
          <w:tcPr>
            <w:tcW w:w="1237" w:type="dxa"/>
            <w:tcBorders/>
            <w:vAlign w:val="center"/>
          </w:tcPr>
          <w:p>
            <w:pPr>
              <w:pStyle w:val="TableContents"/>
              <w:bidi w:val="0"/>
              <w:spacing w:before="0" w:after="283"/>
              <w:jc w:val="left"/>
              <w:rPr/>
            </w:pPr>
            <w:r>
              <w:rPr/>
              <w:t xml:space="preserve">28. marraskuuta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Mauritius </w:t>
            </w:r>
          </w:p>
        </w:tc>
        <w:tc>
          <w:tcPr>
            <w:tcW w:w="1237" w:type="dxa"/>
            <w:tcBorders/>
            <w:vAlign w:val="center"/>
          </w:tcPr>
          <w:p>
            <w:pPr>
              <w:pStyle w:val="TableContents"/>
              <w:bidi w:val="0"/>
              <w:spacing w:before="0" w:after="283"/>
              <w:jc w:val="left"/>
              <w:rPr/>
            </w:pPr>
            <w:r>
              <w:rPr/>
              <w:t xml:space="preserve">12. maaliskuuta </w:t>
            </w:r>
          </w:p>
        </w:tc>
        <w:tc>
          <w:tcPr>
            <w:tcW w:w="2007" w:type="dxa"/>
            <w:tcBorders/>
            <w:vAlign w:val="center"/>
          </w:tcPr>
          <w:p>
            <w:pPr>
              <w:pStyle w:val="TableContents"/>
              <w:bidi w:val="0"/>
              <w:spacing w:before="0" w:after="283"/>
              <w:jc w:val="left"/>
              <w:rPr/>
            </w:pPr>
            <w:r>
              <w:rPr/>
              <w:t xml:space="preserve">1968 </w:t>
            </w:r>
          </w:p>
        </w:tc>
        <w:tc>
          <w:tcPr>
            <w:tcW w:w="3385" w:type="dxa"/>
            <w:tcBorders/>
            <w:vAlign w:val="center"/>
          </w:tcPr>
          <w:p>
            <w:pPr>
              <w:pStyle w:val="TableContents"/>
              <w:bidi w:val="0"/>
              <w:spacing w:before="0" w:after="283"/>
              <w:jc w:val="left"/>
              <w:rPr/>
            </w:pPr>
            <w:r>
              <w:rPr/>
              <w:t xml:space="preserve">Itsenäisyys Yhdistyneestä kuningaskunnasta vuonna 1968.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Meksiko </w:t>
            </w:r>
          </w:p>
        </w:tc>
        <w:tc>
          <w:tcPr>
            <w:tcW w:w="1237" w:type="dxa"/>
            <w:tcBorders/>
            <w:vAlign w:val="center"/>
          </w:tcPr>
          <w:p>
            <w:pPr>
              <w:pStyle w:val="TableContents"/>
              <w:bidi w:val="0"/>
              <w:spacing w:before="0" w:after="283"/>
              <w:jc w:val="left"/>
              <w:rPr/>
            </w:pPr>
            <w:r>
              <w:rPr/>
              <w:t xml:space="preserve">16. syyskuuta </w:t>
            </w:r>
          </w:p>
        </w:tc>
        <w:tc>
          <w:tcPr>
            <w:tcW w:w="2007" w:type="dxa"/>
            <w:tcBorders/>
            <w:vAlign w:val="center"/>
          </w:tcPr>
          <w:p>
            <w:pPr>
              <w:pStyle w:val="TableContents"/>
              <w:bidi w:val="0"/>
              <w:spacing w:before="0" w:after="283"/>
              <w:jc w:val="left"/>
              <w:rPr/>
            </w:pPr>
            <w:r>
              <w:rPr/>
              <w:t xml:space="preserve">1810 </w:t>
            </w:r>
          </w:p>
        </w:tc>
        <w:tc>
          <w:tcPr>
            <w:tcW w:w="3385" w:type="dxa"/>
            <w:tcBorders/>
            <w:vAlign w:val="center"/>
          </w:tcPr>
          <w:p>
            <w:pPr>
              <w:pStyle w:val="TableContents"/>
              <w:bidi w:val="0"/>
              <w:spacing w:before="0" w:after="283"/>
              <w:jc w:val="left"/>
              <w:rPr/>
            </w:pPr>
            <w:r>
              <w:rPr/>
              <w:t xml:space="preserve">Itsenäisyys Espanjasta julistettiin vuonna 1810. (Grito-seremonia yöllä 15. syyskuuta; sotilasparaati keskipäivällä 16. syyskuuta). Tunnustettiin 27. syyskuuta 1821. </w:t>
            </w:r>
          </w:p>
        </w:tc>
        <w:tc>
          <w:tcPr>
            <w:tcW w:w="2022" w:type="dxa"/>
            <w:tcBorders/>
            <w:vAlign w:val="center"/>
          </w:tcPr>
          <w:p>
            <w:pPr>
              <w:pStyle w:val="TableContents"/>
              <w:bidi w:val="0"/>
              <w:spacing w:before="0" w:after="283"/>
              <w:jc w:val="left"/>
              <w:rPr/>
            </w:pPr>
            <w:r>
              <w:rPr/>
              <w:t xml:space="preserve">Grito de Dolores </w:t>
            </w:r>
          </w:p>
        </w:tc>
      </w:tr>
      <w:tr>
        <w:trPr/>
        <w:tc>
          <w:tcPr>
            <w:tcW w:w="1554" w:type="dxa"/>
            <w:tcBorders/>
            <w:vAlign w:val="center"/>
          </w:tcPr>
          <w:p>
            <w:pPr>
              <w:pStyle w:val="TableContents"/>
              <w:bidi w:val="0"/>
              <w:spacing w:before="0" w:after="283"/>
              <w:jc w:val="left"/>
              <w:rPr/>
            </w:pPr>
            <w:r>
              <w:rPr/>
              <w:t xml:space="preserve">Moldova </w:t>
            </w:r>
          </w:p>
        </w:tc>
        <w:tc>
          <w:tcPr>
            <w:tcW w:w="1237" w:type="dxa"/>
            <w:tcBorders/>
            <w:vAlign w:val="center"/>
          </w:tcPr>
          <w:p>
            <w:pPr>
              <w:pStyle w:val="TableContents"/>
              <w:bidi w:val="0"/>
              <w:spacing w:before="0" w:after="283"/>
              <w:jc w:val="left"/>
              <w:rPr/>
            </w:pPr>
            <w:r>
              <w:rPr/>
              <w:t xml:space="preserve">elokuun 27. päivä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Itsenäisyysjulistus Neuvostoliitosta vuonna 1991.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Mongolia </w:t>
            </w:r>
          </w:p>
        </w:tc>
        <w:tc>
          <w:tcPr>
            <w:tcW w:w="1237" w:type="dxa"/>
            <w:tcBorders/>
            <w:vAlign w:val="center"/>
          </w:tcPr>
          <w:p>
            <w:pPr>
              <w:pStyle w:val="TableContents"/>
              <w:bidi w:val="0"/>
              <w:spacing w:before="0" w:after="283"/>
              <w:jc w:val="left"/>
              <w:rPr/>
            </w:pPr>
            <w:r>
              <w:rPr/>
              <w:t xml:space="preserve">29. joulukuuta </w:t>
            </w:r>
          </w:p>
        </w:tc>
        <w:tc>
          <w:tcPr>
            <w:tcW w:w="2007" w:type="dxa"/>
            <w:tcBorders/>
            <w:vAlign w:val="center"/>
          </w:tcPr>
          <w:p>
            <w:pPr>
              <w:pStyle w:val="TableContents"/>
              <w:bidi w:val="0"/>
              <w:spacing w:before="0" w:after="283"/>
              <w:jc w:val="left"/>
              <w:rPr/>
            </w:pPr>
            <w:r>
              <w:rPr/>
              <w:t xml:space="preserve">1911 </w:t>
            </w:r>
          </w:p>
        </w:tc>
        <w:tc>
          <w:tcPr>
            <w:tcW w:w="3385" w:type="dxa"/>
            <w:tcBorders/>
            <w:vAlign w:val="center"/>
          </w:tcPr>
          <w:p>
            <w:pPr>
              <w:pStyle w:val="TableContents"/>
              <w:bidi w:val="0"/>
              <w:spacing w:before="0" w:after="283"/>
              <w:jc w:val="left"/>
              <w:rPr/>
            </w:pPr>
            <w:r>
              <w:rPr/>
              <w:t xml:space="preserve">Itsenäisyys Qing-dynastiasta vuonna 1911. Vastaperustettu mongolihallitus oli kuitenkin liian heikko vastustamaan Kiinan tasavallan miehitystä vuonna 1919 ja myöhemmin Valkoisen Venäjän miehitystä vuoden 1921 alussa. Roman von Ungern-Sternbergin joukkojen syrjäyttämisen jälkeen uusi kommunistinen hallitus perustettiin virallisesti 11. kesäkuuta 1921. </w:t>
            </w:r>
          </w:p>
        </w:tc>
        <w:tc>
          <w:tcPr>
            <w:tcW w:w="2022" w:type="dxa"/>
            <w:tcBorders/>
            <w:vAlign w:val="center"/>
          </w:tcPr>
          <w:p>
            <w:pPr>
              <w:pStyle w:val="TableContents"/>
              <w:bidi w:val="0"/>
              <w:spacing w:before="0" w:after="283"/>
              <w:jc w:val="left"/>
              <w:rPr/>
            </w:pPr>
            <w:r>
              <w:rPr/>
              <w:t xml:space="preserve">Itsenäisyyspäivä (Mongolia) </w:t>
            </w:r>
          </w:p>
        </w:tc>
      </w:tr>
      <w:tr>
        <w:trPr/>
        <w:tc>
          <w:tcPr>
            <w:tcW w:w="1554" w:type="dxa"/>
            <w:tcBorders/>
            <w:vAlign w:val="center"/>
          </w:tcPr>
          <w:p>
            <w:pPr>
              <w:pStyle w:val="TableContents"/>
              <w:bidi w:val="0"/>
              <w:spacing w:before="0" w:after="283"/>
              <w:jc w:val="left"/>
              <w:rPr/>
            </w:pPr>
            <w:r>
              <w:rPr/>
              <w:t xml:space="preserve">Montenegro </w:t>
            </w:r>
          </w:p>
        </w:tc>
        <w:tc>
          <w:tcPr>
            <w:tcW w:w="1237" w:type="dxa"/>
            <w:tcBorders/>
            <w:vAlign w:val="center"/>
          </w:tcPr>
          <w:p>
            <w:pPr>
              <w:pStyle w:val="TableContents"/>
              <w:bidi w:val="0"/>
              <w:spacing w:before="0" w:after="283"/>
              <w:jc w:val="left"/>
              <w:rPr/>
            </w:pPr>
            <w:r>
              <w:rPr/>
              <w:t xml:space="preserve">21. toukokuuta </w:t>
            </w:r>
          </w:p>
        </w:tc>
        <w:tc>
          <w:tcPr>
            <w:tcW w:w="2007" w:type="dxa"/>
            <w:tcBorders/>
            <w:vAlign w:val="center"/>
          </w:tcPr>
          <w:p>
            <w:pPr>
              <w:pStyle w:val="TableContents"/>
              <w:bidi w:val="0"/>
              <w:spacing w:before="0" w:after="283"/>
              <w:jc w:val="left"/>
              <w:rPr/>
            </w:pPr>
            <w:r>
              <w:rPr/>
              <w:t xml:space="preserve">2006 </w:t>
            </w:r>
          </w:p>
        </w:tc>
        <w:tc>
          <w:tcPr>
            <w:tcW w:w="3385" w:type="dxa"/>
            <w:tcBorders/>
            <w:vAlign w:val="center"/>
          </w:tcPr>
          <w:p>
            <w:pPr>
              <w:pStyle w:val="TableContents"/>
              <w:bidi w:val="0"/>
              <w:spacing w:before="0" w:after="283"/>
              <w:jc w:val="left"/>
              <w:rPr/>
            </w:pPr>
            <w:r>
              <w:rPr/>
              <w:t xml:space="preserve">Kansanäänestys Serbia ja Montenegrosta itsenäistymisestä vuonna 2006.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Marokko </w:t>
            </w:r>
          </w:p>
        </w:tc>
        <w:tc>
          <w:tcPr>
            <w:tcW w:w="1237" w:type="dxa"/>
            <w:tcBorders/>
            <w:vAlign w:val="center"/>
          </w:tcPr>
          <w:p>
            <w:pPr>
              <w:pStyle w:val="TableContents"/>
              <w:bidi w:val="0"/>
              <w:spacing w:before="0" w:after="283"/>
              <w:jc w:val="left"/>
              <w:rPr/>
            </w:pPr>
            <w:r>
              <w:rPr/>
              <w:t xml:space="preserve">18. marraskuuta </w:t>
            </w:r>
          </w:p>
        </w:tc>
        <w:tc>
          <w:tcPr>
            <w:tcW w:w="2007" w:type="dxa"/>
            <w:tcBorders/>
            <w:vAlign w:val="center"/>
          </w:tcPr>
          <w:p>
            <w:pPr>
              <w:pStyle w:val="TableContents"/>
              <w:bidi w:val="0"/>
              <w:spacing w:before="0" w:after="283"/>
              <w:jc w:val="left"/>
              <w:rPr/>
            </w:pPr>
            <w:r>
              <w:rPr/>
              <w:t xml:space="preserve">1955 </w:t>
            </w:r>
          </w:p>
        </w:tc>
        <w:tc>
          <w:tcPr>
            <w:tcW w:w="3385" w:type="dxa"/>
            <w:tcBorders/>
            <w:vAlign w:val="center"/>
          </w:tcPr>
          <w:p>
            <w:pPr>
              <w:pStyle w:val="TableContents"/>
              <w:bidi w:val="0"/>
              <w:spacing w:before="0" w:after="283"/>
              <w:jc w:val="left"/>
              <w:rPr/>
            </w:pPr>
            <w:r>
              <w:rPr/>
              <w:t xml:space="preserve">Itsenäisyys Ranskasta ja Espanjasta vuonna 1956.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Mosambik </w:t>
            </w:r>
          </w:p>
        </w:tc>
        <w:tc>
          <w:tcPr>
            <w:tcW w:w="1237" w:type="dxa"/>
            <w:tcBorders/>
            <w:vAlign w:val="center"/>
          </w:tcPr>
          <w:p>
            <w:pPr>
              <w:pStyle w:val="TableContents"/>
              <w:bidi w:val="0"/>
              <w:spacing w:before="0" w:after="283"/>
              <w:jc w:val="left"/>
              <w:rPr/>
            </w:pPr>
            <w:r>
              <w:rPr/>
              <w:t xml:space="preserve">25. kesäkuuta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Portugalista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Namibia </w:t>
            </w:r>
          </w:p>
        </w:tc>
        <w:tc>
          <w:tcPr>
            <w:tcW w:w="1237" w:type="dxa"/>
            <w:tcBorders/>
            <w:vAlign w:val="center"/>
          </w:tcPr>
          <w:p>
            <w:pPr>
              <w:pStyle w:val="TableContents"/>
              <w:bidi w:val="0"/>
              <w:spacing w:before="0" w:after="283"/>
              <w:jc w:val="left"/>
              <w:rPr/>
            </w:pPr>
            <w:r>
              <w:rPr/>
              <w:t xml:space="preserve">21. maaliskuuta </w:t>
            </w:r>
          </w:p>
        </w:tc>
        <w:tc>
          <w:tcPr>
            <w:tcW w:w="2007" w:type="dxa"/>
            <w:tcBorders/>
            <w:vAlign w:val="center"/>
          </w:tcPr>
          <w:p>
            <w:pPr>
              <w:pStyle w:val="TableContents"/>
              <w:bidi w:val="0"/>
              <w:spacing w:before="0" w:after="283"/>
              <w:jc w:val="left"/>
              <w:rPr/>
            </w:pPr>
            <w:r>
              <w:rPr/>
              <w:t xml:space="preserve">1990 </w:t>
            </w:r>
          </w:p>
        </w:tc>
        <w:tc>
          <w:tcPr>
            <w:tcW w:w="3385" w:type="dxa"/>
            <w:tcBorders/>
            <w:vAlign w:val="center"/>
          </w:tcPr>
          <w:p>
            <w:pPr>
              <w:pStyle w:val="TableContents"/>
              <w:bidi w:val="0"/>
              <w:spacing w:before="0" w:after="283"/>
              <w:jc w:val="left"/>
              <w:rPr/>
            </w:pPr>
            <w:r>
              <w:rPr/>
              <w:t xml:space="preserve">Itsenäisyys Etelä-Afrikasta vahvistettiin vuonna 1990.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Nauru </w:t>
            </w:r>
          </w:p>
        </w:tc>
        <w:tc>
          <w:tcPr>
            <w:tcW w:w="1237" w:type="dxa"/>
            <w:tcBorders/>
            <w:vAlign w:val="center"/>
          </w:tcPr>
          <w:p>
            <w:pPr>
              <w:pStyle w:val="TableContents"/>
              <w:bidi w:val="0"/>
              <w:spacing w:before="0" w:after="283"/>
              <w:jc w:val="left"/>
              <w:rPr/>
            </w:pPr>
            <w:r>
              <w:rPr/>
              <w:t xml:space="preserve">31. tammikuuta </w:t>
            </w:r>
          </w:p>
        </w:tc>
        <w:tc>
          <w:tcPr>
            <w:tcW w:w="2007" w:type="dxa"/>
            <w:tcBorders/>
            <w:vAlign w:val="center"/>
          </w:tcPr>
          <w:p>
            <w:pPr>
              <w:pStyle w:val="TableContents"/>
              <w:bidi w:val="0"/>
              <w:spacing w:before="0" w:after="283"/>
              <w:jc w:val="left"/>
              <w:rPr/>
            </w:pPr>
            <w:r>
              <w:rPr/>
              <w:t xml:space="preserve">1968 </w:t>
            </w:r>
          </w:p>
        </w:tc>
        <w:tc>
          <w:tcPr>
            <w:tcW w:w="3385" w:type="dxa"/>
            <w:tcBorders/>
            <w:vAlign w:val="center"/>
          </w:tcPr>
          <w:p>
            <w:pPr>
              <w:pStyle w:val="TableContents"/>
              <w:bidi w:val="0"/>
              <w:spacing w:before="0" w:after="283"/>
              <w:jc w:val="left"/>
              <w:rPr/>
            </w:pPr>
            <w:r>
              <w:rPr/>
              <w:t xml:space="preserve">Itsenäisyys Australiasta, Uudesta-Seelannista ja Yhdistyneestä kuningaskunnasta vuonna 1968.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Nicaragua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Niger </w:t>
            </w:r>
          </w:p>
        </w:tc>
        <w:tc>
          <w:tcPr>
            <w:tcW w:w="1237" w:type="dxa"/>
            <w:tcBorders/>
            <w:vAlign w:val="center"/>
          </w:tcPr>
          <w:p>
            <w:pPr>
              <w:pStyle w:val="TableContents"/>
              <w:bidi w:val="0"/>
              <w:spacing w:before="0" w:after="283"/>
              <w:jc w:val="left"/>
              <w:rPr/>
            </w:pPr>
            <w:r>
              <w:rPr/>
              <w:t xml:space="preserve">3.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pPr>
            <w:r>
              <w:rPr/>
              <w:t xml:space="preserve">Itsenäisyyspäivä (Niger) </w:t>
            </w:r>
          </w:p>
        </w:tc>
      </w:tr>
      <w:tr>
        <w:trPr/>
        <w:tc>
          <w:tcPr>
            <w:tcW w:w="1554" w:type="dxa"/>
            <w:tcBorders/>
            <w:vAlign w:val="center"/>
          </w:tcPr>
          <w:p>
            <w:pPr>
              <w:pStyle w:val="TableContents"/>
              <w:bidi w:val="0"/>
              <w:spacing w:before="0" w:after="283"/>
              <w:jc w:val="left"/>
              <w:rPr/>
            </w:pPr>
            <w:r>
              <w:rPr/>
              <w:t xml:space="preserve">Nigeria </w:t>
            </w:r>
          </w:p>
        </w:tc>
        <w:tc>
          <w:tcPr>
            <w:tcW w:w="1237" w:type="dxa"/>
            <w:tcBorders/>
            <w:vAlign w:val="center"/>
          </w:tcPr>
          <w:p>
            <w:pPr>
              <w:pStyle w:val="TableContents"/>
              <w:bidi w:val="0"/>
              <w:spacing w:before="0" w:after="283"/>
              <w:jc w:val="left"/>
              <w:rPr/>
            </w:pPr>
            <w:r>
              <w:rPr/>
              <w:t xml:space="preserve">1. lokakuuta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Yhdistyneestä kuningaskunnasta vuonna 1960. </w:t>
            </w:r>
          </w:p>
        </w:tc>
        <w:tc>
          <w:tcPr>
            <w:tcW w:w="2022" w:type="dxa"/>
            <w:tcBorders/>
            <w:vAlign w:val="center"/>
          </w:tcPr>
          <w:p>
            <w:pPr>
              <w:pStyle w:val="TableContents"/>
              <w:bidi w:val="0"/>
              <w:spacing w:before="0" w:after="283"/>
              <w:jc w:val="left"/>
              <w:rPr/>
            </w:pPr>
            <w:r>
              <w:rPr/>
              <w:t xml:space="preserve">Itsenäisyyspäivä (Nigeria) </w:t>
            </w:r>
          </w:p>
        </w:tc>
      </w:tr>
      <w:tr>
        <w:trPr/>
        <w:tc>
          <w:tcPr>
            <w:tcW w:w="1554" w:type="dxa"/>
            <w:tcBorders/>
            <w:vAlign w:val="center"/>
          </w:tcPr>
          <w:p>
            <w:pPr>
              <w:pStyle w:val="TableContents"/>
              <w:bidi w:val="0"/>
              <w:spacing w:before="0" w:after="283"/>
              <w:jc w:val="left"/>
              <w:rPr/>
            </w:pPr>
            <w:r>
              <w:rPr/>
              <w:t xml:space="preserve">Pohjois-Kypros </w:t>
            </w:r>
          </w:p>
        </w:tc>
        <w:tc>
          <w:tcPr>
            <w:tcW w:w="1237" w:type="dxa"/>
            <w:tcBorders/>
            <w:vAlign w:val="center"/>
          </w:tcPr>
          <w:p>
            <w:pPr>
              <w:pStyle w:val="TableContents"/>
              <w:bidi w:val="0"/>
              <w:spacing w:before="0" w:after="283"/>
              <w:jc w:val="left"/>
              <w:rPr/>
            </w:pPr>
            <w:r>
              <w:rPr/>
              <w:t xml:space="preserve">15. marraskuuta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Julistettiin itsenäiseksi Kyproksen tasavallasta vuonna 1983. (Osittain tunnustettu)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Norja </w:t>
            </w:r>
          </w:p>
        </w:tc>
        <w:tc>
          <w:tcPr>
            <w:tcW w:w="1237" w:type="dxa"/>
            <w:tcBorders/>
            <w:vAlign w:val="center"/>
          </w:tcPr>
          <w:p>
            <w:pPr>
              <w:pStyle w:val="TableContents"/>
              <w:bidi w:val="0"/>
              <w:spacing w:before="0" w:after="283"/>
              <w:jc w:val="left"/>
              <w:rPr/>
            </w:pPr>
            <w:r>
              <w:rPr/>
              <w:t xml:space="preserve">17. toukokuuta </w:t>
            </w:r>
          </w:p>
        </w:tc>
        <w:tc>
          <w:tcPr>
            <w:tcW w:w="2007" w:type="dxa"/>
            <w:tcBorders/>
            <w:vAlign w:val="center"/>
          </w:tcPr>
          <w:p>
            <w:pPr>
              <w:pStyle w:val="TableContents"/>
              <w:bidi w:val="0"/>
              <w:spacing w:before="0" w:after="283"/>
              <w:jc w:val="left"/>
              <w:rPr/>
            </w:pPr>
            <w:r>
              <w:rPr/>
              <w:t xml:space="preserve">1814 </w:t>
            </w:r>
          </w:p>
        </w:tc>
        <w:tc>
          <w:tcPr>
            <w:tcW w:w="3385" w:type="dxa"/>
            <w:tcBorders/>
            <w:vAlign w:val="center"/>
          </w:tcPr>
          <w:p>
            <w:pPr>
              <w:pStyle w:val="TableContents"/>
              <w:bidi w:val="0"/>
              <w:spacing w:before="0" w:after="283"/>
              <w:jc w:val="left"/>
              <w:rPr/>
            </w:pPr>
            <w:r>
              <w:rPr/>
              <w:t xml:space="preserve">Itsenäisyys Tanskasta (1814) ja Norjan perustuslaki (17. toukokuuta 1814). </w:t>
            </w:r>
          </w:p>
        </w:tc>
        <w:tc>
          <w:tcPr>
            <w:tcW w:w="2022" w:type="dxa"/>
            <w:tcBorders/>
            <w:vAlign w:val="center"/>
          </w:tcPr>
          <w:p>
            <w:pPr>
              <w:pStyle w:val="TableContents"/>
              <w:bidi w:val="0"/>
              <w:spacing w:before="0" w:after="283"/>
              <w:jc w:val="left"/>
              <w:rPr/>
            </w:pPr>
            <w:r>
              <w:rPr/>
              <w:t xml:space="preserve">Kansallispäivä / perustuslain päivä </w:t>
            </w:r>
          </w:p>
        </w:tc>
      </w:tr>
      <w:tr>
        <w:trPr/>
        <w:tc>
          <w:tcPr>
            <w:tcW w:w="1554" w:type="dxa"/>
            <w:tcBorders/>
            <w:vAlign w:val="center"/>
          </w:tcPr>
          <w:p>
            <w:pPr>
              <w:pStyle w:val="TableContents"/>
              <w:bidi w:val="0"/>
              <w:spacing w:before="0" w:after="283"/>
              <w:jc w:val="left"/>
              <w:rPr/>
            </w:pPr>
            <w:r>
              <w:rPr/>
              <w:t xml:space="preserve">7. kesäkuuta </w:t>
            </w:r>
          </w:p>
        </w:tc>
        <w:tc>
          <w:tcPr>
            <w:tcW w:w="1237" w:type="dxa"/>
            <w:tcBorders/>
            <w:vAlign w:val="center"/>
          </w:tcPr>
          <w:p>
            <w:pPr>
              <w:pStyle w:val="TableContents"/>
              <w:bidi w:val="0"/>
              <w:spacing w:before="0" w:after="283"/>
              <w:jc w:val="left"/>
              <w:rPr/>
            </w:pPr>
            <w:r>
              <w:rPr/>
              <w:t xml:space="preserve">1905 </w:t>
            </w:r>
          </w:p>
        </w:tc>
        <w:tc>
          <w:tcPr>
            <w:tcW w:w="2007" w:type="dxa"/>
            <w:tcBorders/>
            <w:vAlign w:val="center"/>
          </w:tcPr>
          <w:p>
            <w:pPr>
              <w:pStyle w:val="TableContents"/>
              <w:bidi w:val="0"/>
              <w:spacing w:before="0" w:after="283"/>
              <w:jc w:val="left"/>
              <w:rPr/>
            </w:pPr>
            <w:r>
              <w:rPr/>
              <w:t xml:space="preserve">Lopulta itsenäisyys Ruotsista vuonna 1905. Norjan kuningasperheen paluu maanpaosta toisen maailmansodan aikana vuonna 1945. </w:t>
            </w:r>
          </w:p>
        </w:tc>
        <w:tc>
          <w:tcPr>
            <w:tcW w:w="3385" w:type="dxa"/>
            <w:tcBorders/>
            <w:vAlign w:val="center"/>
          </w:tcPr>
          <w:p>
            <w:pPr>
              <w:pStyle w:val="TableContents"/>
              <w:bidi w:val="0"/>
              <w:spacing w:before="0" w:after="283"/>
              <w:jc w:val="left"/>
              <w:rPr/>
            </w:pPr>
            <w:r>
              <w:rPr/>
              <w:t xml:space="preserve">Itsenäisyyspäivä / unionin hajoamispäivä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Oman </w:t>
            </w:r>
          </w:p>
        </w:tc>
        <w:tc>
          <w:tcPr>
            <w:tcW w:w="1237" w:type="dxa"/>
            <w:tcBorders/>
            <w:vAlign w:val="center"/>
          </w:tcPr>
          <w:p>
            <w:pPr>
              <w:pStyle w:val="TableContents"/>
              <w:bidi w:val="0"/>
              <w:spacing w:before="0" w:after="283"/>
              <w:jc w:val="left"/>
              <w:rPr/>
            </w:pPr>
            <w:r>
              <w:rPr/>
              <w:t xml:space="preserve">18. marraskuuta </w:t>
            </w:r>
          </w:p>
        </w:tc>
        <w:tc>
          <w:tcPr>
            <w:tcW w:w="2007" w:type="dxa"/>
            <w:tcBorders/>
            <w:vAlign w:val="center"/>
          </w:tcPr>
          <w:p>
            <w:pPr>
              <w:pStyle w:val="TableContents"/>
              <w:bidi w:val="0"/>
              <w:spacing w:before="0" w:after="283"/>
              <w:jc w:val="left"/>
              <w:rPr/>
            </w:pPr>
            <w:r>
              <w:rPr/>
              <w:t xml:space="preserve">1650 </w:t>
            </w:r>
          </w:p>
        </w:tc>
        <w:tc>
          <w:tcPr>
            <w:tcW w:w="3385" w:type="dxa"/>
            <w:tcBorders/>
            <w:vAlign w:val="center"/>
          </w:tcPr>
          <w:p>
            <w:pPr>
              <w:pStyle w:val="TableContents"/>
              <w:bidi w:val="0"/>
              <w:spacing w:before="0" w:after="283"/>
              <w:jc w:val="left"/>
              <w:rPr/>
            </w:pPr>
            <w:r>
              <w:rPr/>
              <w:t xml:space="preserve">Itsenäisyys Portugalista vuonna 1650. </w:t>
            </w:r>
          </w:p>
        </w:tc>
        <w:tc>
          <w:tcPr>
            <w:tcW w:w="2022" w:type="dxa"/>
            <w:tcBorders/>
            <w:vAlign w:val="center"/>
          </w:tcPr>
          <w:p>
            <w:pPr>
              <w:pStyle w:val="TableContents"/>
              <w:bidi w:val="0"/>
              <w:spacing w:before="0" w:after="283"/>
              <w:jc w:val="left"/>
              <w:rPr/>
            </w:pPr>
            <w:r>
              <w:rPr/>
              <w:t xml:space="preserve">Kansallispäivä </w:t>
            </w:r>
          </w:p>
        </w:tc>
      </w:tr>
      <w:tr>
        <w:trPr/>
        <w:tc>
          <w:tcPr>
            <w:tcW w:w="1554"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14. elokuuta </w:t>
            </w:r>
          </w:p>
        </w:tc>
        <w:tc>
          <w:tcPr>
            <w:tcW w:w="2007" w:type="dxa"/>
            <w:tcBorders/>
            <w:vAlign w:val="center"/>
          </w:tcPr>
          <w:p>
            <w:pPr>
              <w:pStyle w:val="TableContents"/>
              <w:bidi w:val="0"/>
              <w:spacing w:before="0" w:after="283"/>
              <w:jc w:val="left"/>
              <w:rPr/>
            </w:pPr>
            <w:r>
              <w:rPr/>
              <w:t xml:space="preserve">1947 </w:t>
            </w:r>
          </w:p>
        </w:tc>
        <w:tc>
          <w:tcPr>
            <w:tcW w:w="3385" w:type="dxa"/>
            <w:tcBorders/>
            <w:vAlign w:val="center"/>
          </w:tcPr>
          <w:p>
            <w:pPr>
              <w:pStyle w:val="TableContents"/>
              <w:bidi w:val="0"/>
              <w:spacing w:before="0" w:after="283"/>
              <w:jc w:val="left"/>
              <w:rPr/>
            </w:pPr>
            <w:r>
              <w:rPr/>
              <w:t xml:space="preserve">Itsenäisyys Yhdistyneestä kuningaskunnasta vuonna 1947. </w:t>
            </w:r>
          </w:p>
        </w:tc>
        <w:tc>
          <w:tcPr>
            <w:tcW w:w="2022" w:type="dxa"/>
            <w:tcBorders/>
            <w:vAlign w:val="center"/>
          </w:tcPr>
          <w:p>
            <w:pPr>
              <w:pStyle w:val="TableContents"/>
              <w:bidi w:val="0"/>
              <w:spacing w:before="0" w:after="283"/>
              <w:jc w:val="left"/>
              <w:rPr/>
            </w:pPr>
            <w:r>
              <w:rPr/>
              <w:t xml:space="preserve">Youm-e-Azadi </w:t>
            </w:r>
          </w:p>
        </w:tc>
      </w:tr>
      <w:tr>
        <w:trPr/>
        <w:tc>
          <w:tcPr>
            <w:tcW w:w="1554" w:type="dxa"/>
            <w:tcBorders/>
            <w:vAlign w:val="center"/>
          </w:tcPr>
          <w:p>
            <w:pPr>
              <w:pStyle w:val="TableContents"/>
              <w:bidi w:val="0"/>
              <w:spacing w:before="0" w:after="283"/>
              <w:jc w:val="left"/>
              <w:rPr/>
            </w:pPr>
            <w:r>
              <w:rPr/>
              <w:t xml:space="preserve">Panama </w:t>
            </w:r>
          </w:p>
        </w:tc>
        <w:tc>
          <w:tcPr>
            <w:tcW w:w="1237" w:type="dxa"/>
            <w:tcBorders/>
            <w:vAlign w:val="center"/>
          </w:tcPr>
          <w:p>
            <w:pPr>
              <w:pStyle w:val="TableContents"/>
              <w:bidi w:val="0"/>
              <w:spacing w:before="0" w:after="283"/>
              <w:jc w:val="left"/>
              <w:rPr/>
            </w:pPr>
            <w:r>
              <w:rPr/>
              <w:t xml:space="preserve">28. marraskuuta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3. marraskuuta </w:t>
            </w:r>
          </w:p>
        </w:tc>
        <w:tc>
          <w:tcPr>
            <w:tcW w:w="1237" w:type="dxa"/>
            <w:tcBorders/>
            <w:vAlign w:val="center"/>
          </w:tcPr>
          <w:p>
            <w:pPr>
              <w:pStyle w:val="TableContents"/>
              <w:bidi w:val="0"/>
              <w:spacing w:before="0" w:after="283"/>
              <w:jc w:val="left"/>
              <w:rPr/>
            </w:pPr>
            <w:r>
              <w:rPr/>
              <w:t xml:space="preserve">1903 </w:t>
            </w:r>
          </w:p>
        </w:tc>
        <w:tc>
          <w:tcPr>
            <w:tcW w:w="2007" w:type="dxa"/>
            <w:tcBorders/>
            <w:vAlign w:val="center"/>
          </w:tcPr>
          <w:p>
            <w:pPr>
              <w:pStyle w:val="TableContents"/>
              <w:bidi w:val="0"/>
              <w:spacing w:before="0" w:after="283"/>
              <w:jc w:val="left"/>
              <w:rPr/>
            </w:pPr>
            <w:r>
              <w:rPr/>
              <w:t xml:space="preserve">Panama oli "Suur-Kolumbian" jäsen vuoteen 1903 asti. Vuoden 1903 eroa Kolumbiasta vietetään virallisena juhlapäivänä 3. marraskuuta.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Papua-Uusi-Guinea </w:t>
            </w:r>
          </w:p>
        </w:tc>
        <w:tc>
          <w:tcPr>
            <w:tcW w:w="1237" w:type="dxa"/>
            <w:tcBorders/>
            <w:vAlign w:val="center"/>
          </w:tcPr>
          <w:p>
            <w:pPr>
              <w:pStyle w:val="TableContents"/>
              <w:bidi w:val="0"/>
              <w:spacing w:before="0" w:after="283"/>
              <w:jc w:val="left"/>
              <w:rPr/>
            </w:pPr>
            <w:r>
              <w:rPr/>
              <w:t xml:space="preserve">16. syyskuuta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Entisen Papuan ja Uuden-Guinean alueen itsenäistyminen Australiasta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Paraguay </w:t>
            </w:r>
          </w:p>
        </w:tc>
        <w:tc>
          <w:tcPr>
            <w:tcW w:w="1237" w:type="dxa"/>
            <w:tcBorders/>
            <w:vAlign w:val="center"/>
          </w:tcPr>
          <w:p>
            <w:pPr>
              <w:pStyle w:val="TableContents"/>
              <w:bidi w:val="0"/>
              <w:spacing w:before="0" w:after="283"/>
              <w:jc w:val="left"/>
              <w:rPr/>
            </w:pPr>
            <w:r>
              <w:rPr/>
              <w:t xml:space="preserve">15. toukokuuta </w:t>
            </w:r>
          </w:p>
        </w:tc>
        <w:tc>
          <w:tcPr>
            <w:tcW w:w="2007" w:type="dxa"/>
            <w:tcBorders/>
            <w:vAlign w:val="center"/>
          </w:tcPr>
          <w:p>
            <w:pPr>
              <w:pStyle w:val="TableContents"/>
              <w:bidi w:val="0"/>
              <w:spacing w:before="0" w:after="283"/>
              <w:jc w:val="left"/>
              <w:rPr/>
            </w:pPr>
            <w:r>
              <w:rPr/>
              <w:t xml:space="preserve">1811 </w:t>
            </w:r>
          </w:p>
        </w:tc>
        <w:tc>
          <w:tcPr>
            <w:tcW w:w="3385" w:type="dxa"/>
            <w:tcBorders/>
            <w:vAlign w:val="center"/>
          </w:tcPr>
          <w:p>
            <w:pPr>
              <w:pStyle w:val="TableContents"/>
              <w:bidi w:val="0"/>
              <w:spacing w:before="0" w:after="283"/>
              <w:jc w:val="left"/>
              <w:rPr/>
            </w:pPr>
            <w:r>
              <w:rPr/>
              <w:t xml:space="preserve">Itsenäisyys Espanjasta vuonna 1811. </w:t>
            </w:r>
          </w:p>
        </w:tc>
        <w:tc>
          <w:tcPr>
            <w:tcW w:w="2022" w:type="dxa"/>
            <w:tcBorders/>
            <w:vAlign w:val="center"/>
          </w:tcPr>
          <w:p>
            <w:pPr>
              <w:pStyle w:val="TableContents"/>
              <w:bidi w:val="0"/>
              <w:spacing w:before="0" w:after="283"/>
              <w:jc w:val="left"/>
              <w:rPr/>
            </w:pPr>
            <w:r>
              <w:rPr/>
              <w:t xml:space="preserve">Día de Independencia </w:t>
            </w:r>
          </w:p>
        </w:tc>
      </w:tr>
      <w:tr>
        <w:trPr/>
        <w:tc>
          <w:tcPr>
            <w:tcW w:w="1554" w:type="dxa"/>
            <w:tcBorders/>
            <w:vAlign w:val="center"/>
          </w:tcPr>
          <w:p>
            <w:pPr>
              <w:pStyle w:val="TableContents"/>
              <w:bidi w:val="0"/>
              <w:spacing w:before="0" w:after="283"/>
              <w:jc w:val="left"/>
              <w:rPr/>
            </w:pPr>
            <w:r>
              <w:rPr/>
              <w:t xml:space="preserve">Peru </w:t>
            </w:r>
          </w:p>
        </w:tc>
        <w:tc>
          <w:tcPr>
            <w:tcW w:w="1237" w:type="dxa"/>
            <w:tcBorders/>
            <w:vAlign w:val="center"/>
          </w:tcPr>
          <w:p>
            <w:pPr>
              <w:pStyle w:val="TableContents"/>
              <w:bidi w:val="0"/>
              <w:spacing w:before="0" w:after="283"/>
              <w:jc w:val="left"/>
              <w:rPr/>
            </w:pPr>
            <w:r>
              <w:rPr/>
              <w:t xml:space="preserve">28. heinäkuuta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pPr>
            <w:r>
              <w:rPr/>
              <w:t xml:space="preserve">Fiestas Patrias </w:t>
            </w:r>
          </w:p>
        </w:tc>
      </w:tr>
      <w:tr>
        <w:trPr/>
        <w:tc>
          <w:tcPr>
            <w:tcW w:w="1554" w:type="dxa"/>
            <w:tcBorders/>
            <w:vAlign w:val="center"/>
          </w:tcPr>
          <w:p>
            <w:pPr>
              <w:pStyle w:val="TableContents"/>
              <w:bidi w:val="0"/>
              <w:spacing w:before="0" w:after="283"/>
              <w:jc w:val="left"/>
              <w:rPr/>
            </w:pPr>
            <w:r>
              <w:rPr/>
              <w:t xml:space="preserve">Filippiinit </w:t>
            </w:r>
          </w:p>
        </w:tc>
        <w:tc>
          <w:tcPr>
            <w:tcW w:w="1237" w:type="dxa"/>
            <w:tcBorders/>
            <w:vAlign w:val="center"/>
          </w:tcPr>
          <w:p>
            <w:pPr>
              <w:pStyle w:val="TableContents"/>
              <w:bidi w:val="0"/>
              <w:spacing w:before="0" w:after="283"/>
              <w:jc w:val="left"/>
              <w:rPr/>
            </w:pPr>
            <w:r>
              <w:rPr/>
              <w:t xml:space="preserve">12. kesäkuuta </w:t>
            </w:r>
          </w:p>
        </w:tc>
        <w:tc>
          <w:tcPr>
            <w:tcW w:w="2007" w:type="dxa"/>
            <w:tcBorders/>
            <w:vAlign w:val="center"/>
          </w:tcPr>
          <w:p>
            <w:pPr>
              <w:pStyle w:val="TableContents"/>
              <w:bidi w:val="0"/>
              <w:spacing w:before="0" w:after="283"/>
              <w:jc w:val="left"/>
              <w:rPr/>
            </w:pPr>
            <w:r>
              <w:rPr/>
              <w:t xml:space="preserve">1898 </w:t>
            </w:r>
          </w:p>
        </w:tc>
        <w:tc>
          <w:tcPr>
            <w:tcW w:w="3385" w:type="dxa"/>
            <w:tcBorders/>
            <w:vAlign w:val="center"/>
          </w:tcPr>
          <w:p>
            <w:pPr>
              <w:pStyle w:val="TableContents"/>
              <w:bidi w:val="0"/>
              <w:spacing w:before="0" w:after="283"/>
              <w:jc w:val="left"/>
              <w:rPr/>
            </w:pPr>
            <w:r>
              <w:rPr/>
              <w:t xml:space="preserve">Muistetaan Emilio Aguinaldon julistusta vuodelta 1898 Filippiinien vallankumouksen aikana Espanjaa vastaan. Filippiinit sai itsehallinnon Yhdysvalloista 4. heinäkuuta 1946 ja vietti itsenäisyyspäivää 4. heinäkuuta vuoteen 1964 asti. </w:t>
            </w:r>
          </w:p>
        </w:tc>
        <w:tc>
          <w:tcPr>
            <w:tcW w:w="2022" w:type="dxa"/>
            <w:tcBorders/>
            <w:vAlign w:val="center"/>
          </w:tcPr>
          <w:p>
            <w:pPr>
              <w:pStyle w:val="TableContents"/>
              <w:bidi w:val="0"/>
              <w:spacing w:before="0" w:after="283"/>
              <w:jc w:val="left"/>
              <w:rPr/>
            </w:pPr>
            <w:r>
              <w:rPr/>
              <w:t xml:space="preserve">Araw ng Kalayaan tai Araw ng Kasarinlan </w:t>
            </w:r>
          </w:p>
        </w:tc>
      </w:tr>
      <w:tr>
        <w:trPr/>
        <w:tc>
          <w:tcPr>
            <w:tcW w:w="1554" w:type="dxa"/>
            <w:tcBorders/>
            <w:vAlign w:val="center"/>
          </w:tcPr>
          <w:p>
            <w:pPr>
              <w:pStyle w:val="TableContents"/>
              <w:bidi w:val="0"/>
              <w:spacing w:before="0" w:after="283"/>
              <w:jc w:val="left"/>
              <w:rPr/>
            </w:pPr>
            <w:r>
              <w:rPr/>
              <w:t xml:space="preserve">Puola </w:t>
            </w:r>
          </w:p>
        </w:tc>
        <w:tc>
          <w:tcPr>
            <w:tcW w:w="1237" w:type="dxa"/>
            <w:tcBorders/>
            <w:vAlign w:val="center"/>
          </w:tcPr>
          <w:p>
            <w:pPr>
              <w:pStyle w:val="TableContents"/>
              <w:bidi w:val="0"/>
              <w:spacing w:before="0" w:after="283"/>
              <w:jc w:val="left"/>
              <w:rPr/>
            </w:pPr>
            <w:r>
              <w:rPr/>
              <w:t xml:space="preserve">11. marraskuuta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Puolan itsenäisyyden palauttaminen vuonna 1918 Venäjän, Preussin ja Itävallan 123 vuotta kestäneen jaon jälkeen. </w:t>
            </w:r>
          </w:p>
        </w:tc>
        <w:tc>
          <w:tcPr>
            <w:tcW w:w="2022" w:type="dxa"/>
            <w:tcBorders/>
            <w:vAlign w:val="center"/>
          </w:tcPr>
          <w:p>
            <w:pPr>
              <w:pStyle w:val="TableContents"/>
              <w:bidi w:val="0"/>
              <w:spacing w:before="0" w:after="283"/>
              <w:jc w:val="left"/>
              <w:rPr/>
            </w:pPr>
            <w:r>
              <w:rPr/>
              <w:t xml:space="preserve">Święto Niepodległości (Itsenäisyyspäivä) </w:t>
            </w:r>
          </w:p>
        </w:tc>
      </w:tr>
      <w:tr>
        <w:trPr/>
        <w:tc>
          <w:tcPr>
            <w:tcW w:w="1554" w:type="dxa"/>
            <w:tcBorders/>
            <w:vAlign w:val="center"/>
          </w:tcPr>
          <w:p>
            <w:pPr>
              <w:pStyle w:val="TableContents"/>
              <w:bidi w:val="0"/>
              <w:spacing w:before="0" w:after="283"/>
              <w:jc w:val="left"/>
              <w:rPr/>
            </w:pPr>
            <w:r>
              <w:rPr/>
              <w:t xml:space="preserve">Portugali </w:t>
            </w:r>
          </w:p>
        </w:tc>
        <w:tc>
          <w:tcPr>
            <w:tcW w:w="1237" w:type="dxa"/>
            <w:tcBorders/>
            <w:vAlign w:val="center"/>
          </w:tcPr>
          <w:p>
            <w:pPr>
              <w:pStyle w:val="TableContents"/>
              <w:bidi w:val="0"/>
              <w:spacing w:before="0" w:after="283"/>
              <w:jc w:val="left"/>
              <w:rPr/>
            </w:pPr>
            <w:r>
              <w:rPr/>
              <w:t xml:space="preserve">1. joulukuuta </w:t>
            </w:r>
          </w:p>
        </w:tc>
        <w:tc>
          <w:tcPr>
            <w:tcW w:w="2007" w:type="dxa"/>
            <w:tcBorders/>
            <w:vAlign w:val="center"/>
          </w:tcPr>
          <w:p>
            <w:pPr>
              <w:pStyle w:val="TableContents"/>
              <w:bidi w:val="0"/>
              <w:spacing w:before="0" w:after="283"/>
              <w:jc w:val="left"/>
              <w:rPr/>
            </w:pPr>
            <w:r>
              <w:rPr/>
              <w:t xml:space="preserve">1640 </w:t>
            </w:r>
          </w:p>
        </w:tc>
        <w:tc>
          <w:tcPr>
            <w:tcW w:w="3385" w:type="dxa"/>
            <w:tcBorders/>
            <w:vAlign w:val="center"/>
          </w:tcPr>
          <w:p>
            <w:pPr>
              <w:pStyle w:val="TableContents"/>
              <w:bidi w:val="0"/>
              <w:spacing w:before="0" w:after="283"/>
              <w:jc w:val="left"/>
              <w:rPr/>
            </w:pPr>
            <w:r>
              <w:rPr/>
              <w:t xml:space="preserve">Portugali oli virallisesti autonominen valtio, mutta maa oli henkilökohtaisessa liitossa Espanjan kruunun kanssa vuodesta 1580 vuoteen 1640, jolloin Portugalin täysi itsehallinto palautettiin Iberian niemimaan liitosta Espanjan kanssa. </w:t>
            </w:r>
          </w:p>
        </w:tc>
        <w:tc>
          <w:tcPr>
            <w:tcW w:w="2022" w:type="dxa"/>
            <w:tcBorders/>
            <w:vAlign w:val="center"/>
          </w:tcPr>
          <w:p>
            <w:pPr>
              <w:pStyle w:val="TableContents"/>
              <w:bidi w:val="0"/>
              <w:spacing w:before="0" w:after="283"/>
              <w:jc w:val="left"/>
              <w:rPr/>
            </w:pPr>
            <w:r>
              <w:rPr/>
              <w:t xml:space="preserve">Itsenäisyyspäivän palauttaminen </w:t>
            </w:r>
          </w:p>
        </w:tc>
      </w:tr>
      <w:tr>
        <w:trPr/>
        <w:tc>
          <w:tcPr>
            <w:tcW w:w="1554" w:type="dxa"/>
            <w:tcBorders/>
            <w:vAlign w:val="center"/>
          </w:tcPr>
          <w:p>
            <w:pPr>
              <w:pStyle w:val="TableContents"/>
              <w:bidi w:val="0"/>
              <w:spacing w:before="0" w:after="283"/>
              <w:jc w:val="left"/>
              <w:rPr/>
            </w:pPr>
            <w:r>
              <w:rPr/>
              <w:t xml:space="preserve">Qatar </w:t>
            </w:r>
          </w:p>
        </w:tc>
        <w:tc>
          <w:tcPr>
            <w:tcW w:w="1237" w:type="dxa"/>
            <w:tcBorders/>
            <w:vAlign w:val="center"/>
          </w:tcPr>
          <w:p>
            <w:pPr>
              <w:pStyle w:val="TableContents"/>
              <w:bidi w:val="0"/>
              <w:spacing w:before="0" w:after="283"/>
              <w:jc w:val="left"/>
              <w:rPr/>
            </w:pPr>
            <w:r>
              <w:rPr/>
              <w:t xml:space="preserve">18. joulukuuta </w:t>
            </w:r>
          </w:p>
        </w:tc>
        <w:tc>
          <w:tcPr>
            <w:tcW w:w="2007" w:type="dxa"/>
            <w:tcBorders/>
            <w:vAlign w:val="center"/>
          </w:tcPr>
          <w:p>
            <w:pPr>
              <w:pStyle w:val="TableContents"/>
              <w:bidi w:val="0"/>
              <w:spacing w:before="0" w:after="283"/>
              <w:jc w:val="left"/>
              <w:rPr/>
            </w:pPr>
            <w:r>
              <w:rPr/>
              <w:t xml:space="preserve">1971 </w:t>
            </w:r>
          </w:p>
        </w:tc>
        <w:tc>
          <w:tcPr>
            <w:tcW w:w="3385" w:type="dxa"/>
            <w:tcBorders/>
            <w:vAlign w:val="center"/>
          </w:tcPr>
          <w:p>
            <w:pPr>
              <w:pStyle w:val="TableContents"/>
              <w:bidi w:val="0"/>
              <w:spacing w:before="0" w:after="283"/>
              <w:jc w:val="left"/>
              <w:rPr/>
            </w:pPr>
            <w:r>
              <w:rPr/>
              <w:t xml:space="preserve">Alkuperäinen itsenäisyys Yhdistyneestä kuningaskunnasta 7. syyskuuta. </w:t>
            </w:r>
          </w:p>
        </w:tc>
        <w:tc>
          <w:tcPr>
            <w:tcW w:w="2022" w:type="dxa"/>
            <w:tcBorders/>
            <w:vAlign w:val="center"/>
          </w:tcPr>
          <w:p>
            <w:pPr>
              <w:pStyle w:val="TableContents"/>
              <w:bidi w:val="0"/>
              <w:spacing w:before="0" w:after="283"/>
              <w:jc w:val="left"/>
              <w:rPr/>
            </w:pPr>
            <w:r>
              <w:rPr/>
              <w:t xml:space="preserve">Qatarin kansallispäivä </w:t>
            </w:r>
          </w:p>
        </w:tc>
      </w:tr>
      <w:tr>
        <w:trPr/>
        <w:tc>
          <w:tcPr>
            <w:tcW w:w="1554" w:type="dxa"/>
            <w:tcBorders/>
            <w:vAlign w:val="center"/>
          </w:tcPr>
          <w:p>
            <w:pPr>
              <w:pStyle w:val="TableContents"/>
              <w:bidi w:val="0"/>
              <w:spacing w:before="0" w:after="283"/>
              <w:jc w:val="left"/>
              <w:rPr/>
            </w:pPr>
            <w:r>
              <w:rPr/>
              <w:t xml:space="preserve">Rhodesia </w:t>
            </w:r>
          </w:p>
        </w:tc>
        <w:tc>
          <w:tcPr>
            <w:tcW w:w="1237" w:type="dxa"/>
            <w:tcBorders/>
            <w:vAlign w:val="center"/>
          </w:tcPr>
          <w:p>
            <w:pPr>
              <w:pStyle w:val="TableContents"/>
              <w:bidi w:val="0"/>
              <w:spacing w:before="0" w:after="283"/>
              <w:jc w:val="left"/>
              <w:rPr/>
            </w:pPr>
            <w:r>
              <w:rPr/>
              <w:t xml:space="preserve">11. marraskuuta </w:t>
            </w:r>
          </w:p>
        </w:tc>
        <w:tc>
          <w:tcPr>
            <w:tcW w:w="2007" w:type="dxa"/>
            <w:tcBorders/>
            <w:vAlign w:val="center"/>
          </w:tcPr>
          <w:p>
            <w:pPr>
              <w:pStyle w:val="TableContents"/>
              <w:bidi w:val="0"/>
              <w:spacing w:before="0" w:after="283"/>
              <w:jc w:val="left"/>
              <w:rPr/>
            </w:pPr>
            <w:r>
              <w:rPr/>
              <w:t xml:space="preserve">1965 </w:t>
            </w:r>
          </w:p>
        </w:tc>
        <w:tc>
          <w:tcPr>
            <w:tcW w:w="3385" w:type="dxa"/>
            <w:tcBorders/>
            <w:vAlign w:val="center"/>
          </w:tcPr>
          <w:p>
            <w:pPr>
              <w:pStyle w:val="TableContents"/>
              <w:bidi w:val="0"/>
              <w:spacing w:before="0" w:after="283"/>
              <w:jc w:val="left"/>
              <w:rPr/>
            </w:pPr>
            <w:r>
              <w:rPr/>
              <w:t xml:space="preserve">Yksipuolinen itsenäisyysjulistus Yhdistyneestä kuningaskunnasta vuonna 1965.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Romania </w:t>
            </w:r>
          </w:p>
        </w:tc>
        <w:tc>
          <w:tcPr>
            <w:tcW w:w="1237" w:type="dxa"/>
            <w:tcBorders/>
            <w:vAlign w:val="center"/>
          </w:tcPr>
          <w:p>
            <w:pPr>
              <w:pStyle w:val="TableContents"/>
              <w:bidi w:val="0"/>
              <w:spacing w:before="0" w:after="283"/>
              <w:jc w:val="left"/>
              <w:rPr/>
            </w:pPr>
            <w:r>
              <w:rPr/>
              <w:t xml:space="preserve">9. toukokuuta </w:t>
            </w:r>
          </w:p>
        </w:tc>
        <w:tc>
          <w:tcPr>
            <w:tcW w:w="2007" w:type="dxa"/>
            <w:tcBorders/>
            <w:vAlign w:val="center"/>
          </w:tcPr>
          <w:p>
            <w:pPr>
              <w:pStyle w:val="TableContents"/>
              <w:bidi w:val="0"/>
              <w:spacing w:before="0" w:after="283"/>
              <w:jc w:val="left"/>
              <w:rPr/>
            </w:pPr>
            <w:r>
              <w:rPr/>
              <w:t xml:space="preserve">1877 </w:t>
            </w:r>
          </w:p>
        </w:tc>
        <w:tc>
          <w:tcPr>
            <w:tcW w:w="3385" w:type="dxa"/>
            <w:tcBorders/>
            <w:vAlign w:val="center"/>
          </w:tcPr>
          <w:p>
            <w:pPr>
              <w:pStyle w:val="TableContents"/>
              <w:bidi w:val="0"/>
              <w:spacing w:before="0" w:after="283"/>
              <w:jc w:val="left"/>
              <w:rPr/>
            </w:pPr>
            <w:r>
              <w:rPr/>
              <w:t xml:space="preserve">Romanian itsenäisyysjulistus, kun lopulta voitokas itsenäisyyssota ottomaanien valtakuntaa vastaan vuosina 1877-1878 Venäjän rinnalla oli vasta alkamassa.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Venäjä </w:t>
            </w:r>
          </w:p>
        </w:tc>
        <w:tc>
          <w:tcPr>
            <w:tcW w:w="1237" w:type="dxa"/>
            <w:tcBorders/>
            <w:vAlign w:val="center"/>
          </w:tcPr>
          <w:p>
            <w:pPr>
              <w:pStyle w:val="TableContents"/>
              <w:bidi w:val="0"/>
              <w:spacing w:before="0" w:after="283"/>
              <w:jc w:val="left"/>
              <w:rPr/>
            </w:pPr>
            <w:r>
              <w:rPr/>
              <w:t xml:space="preserve">12. kesäkuuta </w:t>
            </w:r>
          </w:p>
        </w:tc>
        <w:tc>
          <w:tcPr>
            <w:tcW w:w="2007" w:type="dxa"/>
            <w:tcBorders/>
            <w:vAlign w:val="center"/>
          </w:tcPr>
          <w:p>
            <w:pPr>
              <w:pStyle w:val="TableContents"/>
              <w:bidi w:val="0"/>
              <w:spacing w:before="0" w:after="283"/>
              <w:jc w:val="left"/>
              <w:rPr/>
            </w:pPr>
            <w:r>
              <w:rPr/>
              <w:t xml:space="preserve">1992 </w:t>
            </w:r>
          </w:p>
        </w:tc>
        <w:tc>
          <w:tcPr>
            <w:tcW w:w="3385" w:type="dxa"/>
            <w:tcBorders/>
            <w:vAlign w:val="center"/>
          </w:tcPr>
          <w:p>
            <w:pPr>
              <w:pStyle w:val="TableContents"/>
              <w:bidi w:val="0"/>
              <w:spacing w:before="0" w:after="283"/>
              <w:jc w:val="left"/>
              <w:rPr/>
            </w:pPr>
            <w:r>
              <w:rPr/>
              <w:t xml:space="preserve">Se juhlistaa Venäjän sosialistisen federatiivisen neuvostotasavallan (RSFSR) valtiollisen suvereniteetin julistuksen hyväksymistä 12. kesäkuuta 1990. Julistuksen hyväksyminen kansanedustajien ensimmäisessä kongressissa merkitsi perustuslaillisen uudistuksen alkua Venäjän neuvostovaltiossa. </w:t>
            </w:r>
          </w:p>
        </w:tc>
        <w:tc>
          <w:tcPr>
            <w:tcW w:w="2022" w:type="dxa"/>
            <w:tcBorders/>
            <w:vAlign w:val="center"/>
          </w:tcPr>
          <w:p>
            <w:pPr>
              <w:pStyle w:val="TableContents"/>
              <w:bidi w:val="0"/>
              <w:spacing w:before="0" w:after="283"/>
              <w:jc w:val="left"/>
              <w:rPr/>
            </w:pPr>
            <w:r>
              <w:rPr/>
              <w:t xml:space="preserve">Venäjän päivä </w:t>
            </w:r>
          </w:p>
        </w:tc>
      </w:tr>
      <w:tr>
        <w:trPr/>
        <w:tc>
          <w:tcPr>
            <w:tcW w:w="1554" w:type="dxa"/>
            <w:tcBorders/>
            <w:vAlign w:val="center"/>
          </w:tcPr>
          <w:p>
            <w:pPr>
              <w:pStyle w:val="TableContents"/>
              <w:bidi w:val="0"/>
              <w:spacing w:before="0" w:after="283"/>
              <w:jc w:val="left"/>
              <w:rPr/>
            </w:pPr>
            <w:r>
              <w:rPr/>
              <w:t xml:space="preserve">Ruanda </w:t>
            </w:r>
          </w:p>
        </w:tc>
        <w:tc>
          <w:tcPr>
            <w:tcW w:w="1237" w:type="dxa"/>
            <w:tcBorders/>
            <w:vAlign w:val="center"/>
          </w:tcPr>
          <w:p>
            <w:pPr>
              <w:pStyle w:val="TableContents"/>
              <w:bidi w:val="0"/>
              <w:spacing w:before="0" w:after="283"/>
              <w:jc w:val="left"/>
              <w:rPr/>
            </w:pPr>
            <w:r>
              <w:rPr/>
              <w:t xml:space="preserve">1. heinäkuuta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Belgiasta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Saint Kitts ja Nevis </w:t>
            </w:r>
          </w:p>
        </w:tc>
        <w:tc>
          <w:tcPr>
            <w:tcW w:w="1237" w:type="dxa"/>
            <w:tcBorders/>
            <w:vAlign w:val="center"/>
          </w:tcPr>
          <w:p>
            <w:pPr>
              <w:pStyle w:val="TableContents"/>
              <w:bidi w:val="0"/>
              <w:spacing w:before="0" w:after="283"/>
              <w:jc w:val="left"/>
              <w:rPr/>
            </w:pPr>
            <w:r>
              <w:rPr/>
              <w:t xml:space="preserve">19. syyskuuta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Yhdistyneestä kuningaskunnasta vuonna 1983.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Saint Lucia </w:t>
            </w:r>
          </w:p>
        </w:tc>
        <w:tc>
          <w:tcPr>
            <w:tcW w:w="1237" w:type="dxa"/>
            <w:tcBorders/>
            <w:vAlign w:val="center"/>
          </w:tcPr>
          <w:p>
            <w:pPr>
              <w:pStyle w:val="TableContents"/>
              <w:bidi w:val="0"/>
              <w:spacing w:before="0" w:after="283"/>
              <w:jc w:val="left"/>
              <w:rPr/>
            </w:pPr>
            <w:r>
              <w:rPr/>
              <w:t xml:space="preserve">22. helmikuuta </w:t>
            </w:r>
          </w:p>
        </w:tc>
        <w:tc>
          <w:tcPr>
            <w:tcW w:w="2007" w:type="dxa"/>
            <w:tcBorders/>
            <w:vAlign w:val="center"/>
          </w:tcPr>
          <w:p>
            <w:pPr>
              <w:pStyle w:val="TableContents"/>
              <w:bidi w:val="0"/>
              <w:spacing w:before="0" w:after="283"/>
              <w:jc w:val="left"/>
              <w:rPr/>
            </w:pPr>
            <w:r>
              <w:rPr/>
              <w:t xml:space="preserve">1979 </w:t>
            </w:r>
          </w:p>
        </w:tc>
        <w:tc>
          <w:tcPr>
            <w:tcW w:w="3385" w:type="dxa"/>
            <w:tcBorders/>
            <w:vAlign w:val="center"/>
          </w:tcPr>
          <w:p>
            <w:pPr>
              <w:pStyle w:val="TableContents"/>
              <w:bidi w:val="0"/>
              <w:spacing w:before="0" w:after="283"/>
              <w:jc w:val="left"/>
              <w:rPr/>
            </w:pPr>
            <w:r>
              <w:rPr/>
              <w:t xml:space="preserve">Itsenäisyys Yhdistyneestä kuningaskunnasta vuonna 1979.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Saint Vincent ja Grenadiinit </w:t>
            </w:r>
          </w:p>
        </w:tc>
        <w:tc>
          <w:tcPr>
            <w:tcW w:w="1237" w:type="dxa"/>
            <w:tcBorders/>
            <w:vAlign w:val="center"/>
          </w:tcPr>
          <w:p>
            <w:pPr>
              <w:pStyle w:val="TableContents"/>
              <w:bidi w:val="0"/>
              <w:spacing w:before="0" w:after="283"/>
              <w:jc w:val="left"/>
              <w:rPr/>
            </w:pPr>
            <w:r>
              <w:rPr/>
              <w:t xml:space="preserve">27. lokakuuta </w:t>
            </w:r>
          </w:p>
        </w:tc>
        <w:tc>
          <w:tcPr>
            <w:tcW w:w="2007" w:type="dxa"/>
            <w:tcBorders/>
            <w:vAlign w:val="center"/>
          </w:tcPr>
          <w:p>
            <w:pPr>
              <w:pStyle w:val="TableContents"/>
              <w:bidi w:val="0"/>
              <w:spacing w:before="0" w:after="283"/>
              <w:jc w:val="left"/>
              <w:rPr/>
            </w:pPr>
            <w:r>
              <w:rPr/>
              <w:t xml:space="preserve">1979 </w:t>
            </w:r>
          </w:p>
        </w:tc>
        <w:tc>
          <w:tcPr>
            <w:tcW w:w="3385" w:type="dxa"/>
            <w:tcBorders/>
            <w:vAlign w:val="center"/>
          </w:tcPr>
          <w:p>
            <w:pPr>
              <w:pStyle w:val="TableContents"/>
              <w:bidi w:val="0"/>
              <w:spacing w:before="0" w:after="283"/>
              <w:jc w:val="left"/>
              <w:rPr/>
            </w:pPr>
            <w:r>
              <w:rPr/>
              <w:t xml:space="preserve">Itsenäisyys Yhdistyneestä kuningaskunnasta vuonna 1979.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Samoa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Uudesta-Seelannista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São Tomé ja Príncipe </w:t>
            </w:r>
          </w:p>
        </w:tc>
        <w:tc>
          <w:tcPr>
            <w:tcW w:w="1237" w:type="dxa"/>
            <w:tcBorders/>
            <w:vAlign w:val="center"/>
          </w:tcPr>
          <w:p>
            <w:pPr>
              <w:pStyle w:val="TableContents"/>
              <w:bidi w:val="0"/>
              <w:spacing w:before="0" w:after="283"/>
              <w:jc w:val="left"/>
              <w:rPr/>
            </w:pPr>
            <w:r>
              <w:rPr/>
              <w:t xml:space="preserve">12. heinäkuuta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Portugalista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Senegal </w:t>
            </w:r>
          </w:p>
        </w:tc>
        <w:tc>
          <w:tcPr>
            <w:tcW w:w="1237" w:type="dxa"/>
            <w:tcBorders/>
            <w:vAlign w:val="center"/>
          </w:tcPr>
          <w:p>
            <w:pPr>
              <w:pStyle w:val="TableContents"/>
              <w:bidi w:val="0"/>
              <w:spacing w:before="0" w:after="283"/>
              <w:jc w:val="left"/>
              <w:rPr/>
            </w:pPr>
            <w:r>
              <w:rPr/>
              <w:t xml:space="preserve">4. huhtikuuta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Serbia </w:t>
            </w:r>
          </w:p>
        </w:tc>
        <w:tc>
          <w:tcPr>
            <w:tcW w:w="1237" w:type="dxa"/>
            <w:tcBorders/>
            <w:vAlign w:val="center"/>
          </w:tcPr>
          <w:p>
            <w:pPr>
              <w:pStyle w:val="TableContents"/>
              <w:bidi w:val="0"/>
              <w:spacing w:before="0" w:after="283"/>
              <w:jc w:val="left"/>
              <w:rPr/>
            </w:pPr>
            <w:r>
              <w:rPr/>
              <w:t xml:space="preserve">15. helmikuuta </w:t>
            </w:r>
          </w:p>
        </w:tc>
        <w:tc>
          <w:tcPr>
            <w:tcW w:w="2007" w:type="dxa"/>
            <w:tcBorders/>
            <w:vAlign w:val="center"/>
          </w:tcPr>
          <w:p>
            <w:pPr>
              <w:pStyle w:val="TableContents"/>
              <w:bidi w:val="0"/>
              <w:spacing w:before="0" w:after="283"/>
              <w:jc w:val="left"/>
              <w:rPr/>
            </w:pPr>
            <w:r>
              <w:rPr/>
              <w:t xml:space="preserve">1804 </w:t>
            </w:r>
          </w:p>
        </w:tc>
        <w:tc>
          <w:tcPr>
            <w:tcW w:w="3385" w:type="dxa"/>
            <w:tcBorders/>
            <w:vAlign w:val="center"/>
          </w:tcPr>
          <w:p>
            <w:pPr>
              <w:pStyle w:val="TableContents"/>
              <w:bidi w:val="0"/>
              <w:spacing w:before="0" w:after="283"/>
              <w:jc w:val="left"/>
              <w:rPr/>
            </w:pPr>
            <w:r>
              <w:rPr/>
              <w:t xml:space="preserve">Serbian ensimmäinen kansannousu alkoi vuonna 1804, ja siitä kehittyi Serbian vallankumous, sota ottomaanien valtakunnasta itsenäistymisen puolesta ja ensimmäisen perustuslain hyväksyminen vuonna 1835. </w:t>
            </w:r>
          </w:p>
        </w:tc>
        <w:tc>
          <w:tcPr>
            <w:tcW w:w="2022" w:type="dxa"/>
            <w:tcBorders/>
            <w:vAlign w:val="center"/>
          </w:tcPr>
          <w:p>
            <w:pPr>
              <w:pStyle w:val="TableContents"/>
              <w:bidi w:val="0"/>
              <w:spacing w:before="0" w:after="283"/>
              <w:jc w:val="left"/>
              <w:rPr/>
            </w:pPr>
            <w:r>
              <w:rPr/>
              <w:t xml:space="preserve">Valtiopäivä </w:t>
            </w:r>
          </w:p>
        </w:tc>
      </w:tr>
      <w:tr>
        <w:trPr/>
        <w:tc>
          <w:tcPr>
            <w:tcW w:w="1554" w:type="dxa"/>
            <w:tcBorders/>
            <w:vAlign w:val="center"/>
          </w:tcPr>
          <w:p>
            <w:pPr>
              <w:pStyle w:val="TableContents"/>
              <w:bidi w:val="0"/>
              <w:spacing w:before="0" w:after="283"/>
              <w:jc w:val="left"/>
              <w:rPr/>
            </w:pPr>
            <w:r>
              <w:rPr/>
              <w:t xml:space="preserve">Seychellit </w:t>
            </w:r>
          </w:p>
        </w:tc>
        <w:tc>
          <w:tcPr>
            <w:tcW w:w="1237" w:type="dxa"/>
            <w:tcBorders/>
            <w:vAlign w:val="center"/>
          </w:tcPr>
          <w:p>
            <w:pPr>
              <w:pStyle w:val="TableContents"/>
              <w:bidi w:val="0"/>
              <w:spacing w:before="0" w:after="283"/>
              <w:jc w:val="left"/>
              <w:rPr/>
            </w:pPr>
            <w:r>
              <w:rPr/>
              <w:t xml:space="preserve">29. kesäkuuta </w:t>
            </w:r>
          </w:p>
        </w:tc>
        <w:tc>
          <w:tcPr>
            <w:tcW w:w="2007" w:type="dxa"/>
            <w:tcBorders/>
            <w:vAlign w:val="center"/>
          </w:tcPr>
          <w:p>
            <w:pPr>
              <w:pStyle w:val="TableContents"/>
              <w:bidi w:val="0"/>
              <w:spacing w:before="0" w:after="283"/>
              <w:jc w:val="left"/>
              <w:rPr/>
            </w:pPr>
            <w:r>
              <w:rPr/>
              <w:t xml:space="preserve">1976 </w:t>
            </w:r>
          </w:p>
        </w:tc>
        <w:tc>
          <w:tcPr>
            <w:tcW w:w="3385" w:type="dxa"/>
            <w:tcBorders/>
            <w:vAlign w:val="center"/>
          </w:tcPr>
          <w:p>
            <w:pPr>
              <w:pStyle w:val="TableContents"/>
              <w:bidi w:val="0"/>
              <w:spacing w:before="0" w:after="283"/>
              <w:jc w:val="left"/>
              <w:rPr/>
            </w:pPr>
            <w:r>
              <w:rPr/>
              <w:t xml:space="preserve">Itsenäisyys Yhdistyneestä kuningaskunnasta vuonna 1976.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Sierra Leone </w:t>
            </w:r>
          </w:p>
        </w:tc>
        <w:tc>
          <w:tcPr>
            <w:tcW w:w="1237" w:type="dxa"/>
            <w:tcBorders/>
            <w:vAlign w:val="center"/>
          </w:tcPr>
          <w:p>
            <w:pPr>
              <w:pStyle w:val="TableContents"/>
              <w:bidi w:val="0"/>
              <w:spacing w:before="0" w:after="283"/>
              <w:jc w:val="left"/>
              <w:rPr/>
            </w:pPr>
            <w:r>
              <w:rPr/>
              <w:t xml:space="preserve">27. huhtikuuta </w:t>
            </w:r>
          </w:p>
        </w:tc>
        <w:tc>
          <w:tcPr>
            <w:tcW w:w="2007" w:type="dxa"/>
            <w:tcBorders/>
            <w:vAlign w:val="center"/>
          </w:tcPr>
          <w:p>
            <w:pPr>
              <w:pStyle w:val="TableContents"/>
              <w:bidi w:val="0"/>
              <w:spacing w:before="0" w:after="283"/>
              <w:jc w:val="left"/>
              <w:rPr/>
            </w:pPr>
            <w:r>
              <w:rPr/>
              <w:t xml:space="preserve">1961 </w:t>
            </w:r>
          </w:p>
        </w:tc>
        <w:tc>
          <w:tcPr>
            <w:tcW w:w="3385" w:type="dxa"/>
            <w:tcBorders/>
            <w:vAlign w:val="center"/>
          </w:tcPr>
          <w:p>
            <w:pPr>
              <w:pStyle w:val="TableContents"/>
              <w:bidi w:val="0"/>
              <w:spacing w:before="0" w:after="283"/>
              <w:jc w:val="left"/>
              <w:rPr/>
            </w:pPr>
            <w:r>
              <w:rPr/>
              <w:t xml:space="preserve">Itsenäisyys Yhdistyneestä kuningaskunnasta vuonna 1961.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Singapore </w:t>
            </w:r>
          </w:p>
        </w:tc>
        <w:tc>
          <w:tcPr>
            <w:tcW w:w="1237" w:type="dxa"/>
            <w:tcBorders/>
            <w:vAlign w:val="center"/>
          </w:tcPr>
          <w:p>
            <w:pPr>
              <w:pStyle w:val="TableContents"/>
              <w:bidi w:val="0"/>
              <w:spacing w:before="0" w:after="283"/>
              <w:jc w:val="left"/>
              <w:rPr/>
            </w:pPr>
            <w:r>
              <w:rPr/>
              <w:t xml:space="preserve">9. elokuuta </w:t>
            </w:r>
          </w:p>
        </w:tc>
        <w:tc>
          <w:tcPr>
            <w:tcW w:w="2007" w:type="dxa"/>
            <w:tcBorders/>
            <w:vAlign w:val="center"/>
          </w:tcPr>
          <w:p>
            <w:pPr>
              <w:pStyle w:val="TableContents"/>
              <w:bidi w:val="0"/>
              <w:spacing w:before="0" w:after="283"/>
              <w:jc w:val="left"/>
              <w:rPr/>
            </w:pPr>
            <w:r>
              <w:rPr/>
              <w:t xml:space="preserve">1965 </w:t>
            </w:r>
          </w:p>
        </w:tc>
        <w:tc>
          <w:tcPr>
            <w:tcW w:w="3385" w:type="dxa"/>
            <w:tcBorders/>
            <w:vAlign w:val="center"/>
          </w:tcPr>
          <w:p>
            <w:pPr>
              <w:pStyle w:val="TableContents"/>
              <w:bidi w:val="0"/>
              <w:spacing w:before="0" w:after="283"/>
              <w:jc w:val="left"/>
              <w:rPr/>
            </w:pPr>
            <w:r>
              <w:rPr/>
              <w:t xml:space="preserve">Merkit erottaminen Malesian liittovaltiosta vuonna 1965. Ainoa itsenäinen valtio, jolla on itsenäisyyspäivä erottamisensa vuoksi. </w:t>
            </w:r>
          </w:p>
        </w:tc>
        <w:tc>
          <w:tcPr>
            <w:tcW w:w="2022" w:type="dxa"/>
            <w:tcBorders/>
            <w:vAlign w:val="center"/>
          </w:tcPr>
          <w:p>
            <w:pPr>
              <w:pStyle w:val="TableContents"/>
              <w:bidi w:val="0"/>
              <w:spacing w:before="0" w:after="283"/>
              <w:jc w:val="left"/>
              <w:rPr/>
            </w:pPr>
            <w:r>
              <w:rPr/>
              <w:t xml:space="preserve">Kansallispäivä (Singapore) </w:t>
            </w:r>
          </w:p>
        </w:tc>
      </w:tr>
      <w:tr>
        <w:trPr/>
        <w:tc>
          <w:tcPr>
            <w:tcW w:w="1554" w:type="dxa"/>
            <w:tcBorders/>
            <w:vAlign w:val="center"/>
          </w:tcPr>
          <w:p>
            <w:pPr>
              <w:pStyle w:val="TableContents"/>
              <w:bidi w:val="0"/>
              <w:spacing w:before="0" w:after="283"/>
              <w:jc w:val="left"/>
              <w:rPr/>
            </w:pPr>
            <w:r>
              <w:rPr/>
              <w:t xml:space="preserve">Slovakia </w:t>
            </w:r>
          </w:p>
        </w:tc>
        <w:tc>
          <w:tcPr>
            <w:tcW w:w="1237" w:type="dxa"/>
            <w:tcBorders/>
            <w:vAlign w:val="center"/>
          </w:tcPr>
          <w:p>
            <w:pPr>
              <w:pStyle w:val="TableContents"/>
              <w:bidi w:val="0"/>
              <w:spacing w:before="0" w:after="283"/>
              <w:jc w:val="left"/>
              <w:rPr/>
            </w:pPr>
            <w:r>
              <w:rPr/>
              <w:t xml:space="preserve">17. heinäkuuta </w:t>
            </w:r>
          </w:p>
        </w:tc>
        <w:tc>
          <w:tcPr>
            <w:tcW w:w="2007" w:type="dxa"/>
            <w:tcBorders/>
            <w:vAlign w:val="center"/>
          </w:tcPr>
          <w:p>
            <w:pPr>
              <w:pStyle w:val="TableContents"/>
              <w:bidi w:val="0"/>
              <w:spacing w:before="0" w:after="283"/>
              <w:jc w:val="left"/>
              <w:rPr/>
            </w:pPr>
            <w:r>
              <w:rPr/>
              <w:t xml:space="preserve">1992 </w:t>
            </w:r>
          </w:p>
        </w:tc>
        <w:tc>
          <w:tcPr>
            <w:tcW w:w="3385" w:type="dxa"/>
            <w:tcBorders/>
            <w:vAlign w:val="center"/>
          </w:tcPr>
          <w:p>
            <w:pPr>
              <w:pStyle w:val="TableContents"/>
              <w:bidi w:val="0"/>
              <w:spacing w:before="0" w:after="283"/>
              <w:jc w:val="left"/>
              <w:rPr/>
            </w:pPr>
            <w:r>
              <w:rPr/>
              <w:t xml:space="preserve">Itsenäisyysjulistus vuonna 1992 (vain muistopäivä), oikeudellinen itsenäisyys tuli 1. tammikuuta 1993 Tšekkoslovakian jakautumisen jälkeen (yleinen vapaapäivä).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Slovenia </w:t>
            </w:r>
          </w:p>
        </w:tc>
        <w:tc>
          <w:tcPr>
            <w:tcW w:w="1237" w:type="dxa"/>
            <w:tcBorders/>
            <w:vAlign w:val="center"/>
          </w:tcPr>
          <w:p>
            <w:pPr>
              <w:pStyle w:val="TableContents"/>
              <w:bidi w:val="0"/>
              <w:spacing w:before="0" w:after="283"/>
              <w:jc w:val="left"/>
              <w:rPr/>
            </w:pPr>
            <w:r>
              <w:rPr/>
              <w:t xml:space="preserve">26. joulukuuta ja 25. kesäkuuta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Päivämäärä, jolloin julkaistiin vuoden 1990 itsenäisyysäänestyksen viralliset tulokset, jotka vahvistivat Jugoslavian irtautumisen. (Valtiopäivä) Julistettiin itsenäiseksi Jugoslaviasta vuonna 1991. </w:t>
            </w:r>
          </w:p>
        </w:tc>
        <w:tc>
          <w:tcPr>
            <w:tcW w:w="2022" w:type="dxa"/>
            <w:tcBorders/>
            <w:vAlign w:val="center"/>
          </w:tcPr>
          <w:p>
            <w:pPr>
              <w:pStyle w:val="TableContents"/>
              <w:bidi w:val="0"/>
              <w:spacing w:before="0" w:after="283"/>
              <w:jc w:val="left"/>
              <w:rPr/>
            </w:pPr>
            <w:r>
              <w:rPr/>
              <w:t xml:space="preserve">Itsenäisyyden ja yhtenäisyyden päivä </w:t>
            </w:r>
          </w:p>
        </w:tc>
      </w:tr>
      <w:tr>
        <w:trPr/>
        <w:tc>
          <w:tcPr>
            <w:tcW w:w="1554" w:type="dxa"/>
            <w:tcBorders/>
            <w:vAlign w:val="center"/>
          </w:tcPr>
          <w:p>
            <w:pPr>
              <w:pStyle w:val="TableContents"/>
              <w:bidi w:val="0"/>
              <w:spacing w:before="0" w:after="283"/>
              <w:jc w:val="left"/>
              <w:rPr/>
            </w:pPr>
            <w:r>
              <w:rPr/>
              <w:t xml:space="preserve">Salomonsaaret </w:t>
            </w:r>
          </w:p>
        </w:tc>
        <w:tc>
          <w:tcPr>
            <w:tcW w:w="1237" w:type="dxa"/>
            <w:tcBorders/>
            <w:vAlign w:val="center"/>
          </w:tcPr>
          <w:p>
            <w:pPr>
              <w:pStyle w:val="TableContents"/>
              <w:bidi w:val="0"/>
              <w:spacing w:before="0" w:after="283"/>
              <w:jc w:val="left"/>
              <w:rPr/>
            </w:pPr>
            <w:r>
              <w:rPr/>
              <w:t xml:space="preserve">7. heinäkuuta </w:t>
            </w:r>
          </w:p>
        </w:tc>
        <w:tc>
          <w:tcPr>
            <w:tcW w:w="2007" w:type="dxa"/>
            <w:tcBorders/>
            <w:vAlign w:val="center"/>
          </w:tcPr>
          <w:p>
            <w:pPr>
              <w:pStyle w:val="TableContents"/>
              <w:bidi w:val="0"/>
              <w:spacing w:before="0" w:after="283"/>
              <w:jc w:val="left"/>
              <w:rPr/>
            </w:pPr>
            <w:r>
              <w:rPr/>
              <w:t xml:space="preserve">1978 </w:t>
            </w:r>
          </w:p>
        </w:tc>
        <w:tc>
          <w:tcPr>
            <w:tcW w:w="3385" w:type="dxa"/>
            <w:tcBorders/>
            <w:vAlign w:val="center"/>
          </w:tcPr>
          <w:p>
            <w:pPr>
              <w:pStyle w:val="TableContents"/>
              <w:bidi w:val="0"/>
              <w:spacing w:before="0" w:after="283"/>
              <w:jc w:val="left"/>
              <w:rPr/>
            </w:pPr>
            <w:r>
              <w:rPr/>
              <w:t xml:space="preserve">Itsenäisyys Yhdistyneestä kuningaskunnasta vuonna 1978.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Somalia </w:t>
            </w:r>
          </w:p>
        </w:tc>
        <w:tc>
          <w:tcPr>
            <w:tcW w:w="1237" w:type="dxa"/>
            <w:tcBorders/>
            <w:vAlign w:val="center"/>
          </w:tcPr>
          <w:p>
            <w:pPr>
              <w:pStyle w:val="TableContents"/>
              <w:bidi w:val="0"/>
              <w:spacing w:before="0" w:after="283"/>
              <w:jc w:val="left"/>
              <w:rPr/>
            </w:pPr>
            <w:r>
              <w:rPr/>
              <w:t xml:space="preserve">1. heinäkuuta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Somalian trustialueen (entinen Italian Somalimaa) ja Ison-Britannian Somalimaan yhdistyminen Somalian tasavallaksi. Tapahtumaa muistetaan vuosittain. </w:t>
            </w:r>
          </w:p>
        </w:tc>
        <w:tc>
          <w:tcPr>
            <w:tcW w:w="2022" w:type="dxa"/>
            <w:tcBorders/>
            <w:vAlign w:val="center"/>
          </w:tcPr>
          <w:p>
            <w:pPr>
              <w:pStyle w:val="TableContents"/>
              <w:bidi w:val="0"/>
              <w:spacing w:before="0" w:after="283"/>
              <w:jc w:val="left"/>
              <w:rPr/>
            </w:pPr>
            <w:r>
              <w:rPr/>
              <w:t xml:space="preserve">Itsenäisyyspäivä (Somalia) </w:t>
            </w:r>
          </w:p>
        </w:tc>
      </w:tr>
      <w:tr>
        <w:trPr/>
        <w:tc>
          <w:tcPr>
            <w:tcW w:w="1554" w:type="dxa"/>
            <w:tcBorders/>
            <w:vAlign w:val="center"/>
          </w:tcPr>
          <w:p>
            <w:pPr>
              <w:pStyle w:val="TableContents"/>
              <w:bidi w:val="0"/>
              <w:spacing w:before="0" w:after="283"/>
              <w:jc w:val="left"/>
              <w:rPr/>
            </w:pPr>
            <w:r>
              <w:rPr/>
              <w:t xml:space="preserve">Somalimaa </w:t>
            </w:r>
          </w:p>
        </w:tc>
        <w:tc>
          <w:tcPr>
            <w:tcW w:w="1237" w:type="dxa"/>
            <w:tcBorders/>
            <w:vAlign w:val="center"/>
          </w:tcPr>
          <w:p>
            <w:pPr>
              <w:pStyle w:val="TableContents"/>
              <w:bidi w:val="0"/>
              <w:spacing w:before="0" w:after="283"/>
              <w:jc w:val="left"/>
              <w:rPr/>
            </w:pPr>
            <w:r>
              <w:rPr/>
              <w:t xml:space="preserve">18. toukokuuta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Somalimaa julistautuu itsenäiseksi Somalian tasavallasta </w:t>
            </w:r>
          </w:p>
        </w:tc>
        <w:tc>
          <w:tcPr>
            <w:tcW w:w="2022" w:type="dxa"/>
            <w:tcBorders/>
            <w:vAlign w:val="center"/>
          </w:tcPr>
          <w:p>
            <w:pPr>
              <w:pStyle w:val="TableContents"/>
              <w:bidi w:val="0"/>
              <w:spacing w:before="0" w:after="283"/>
              <w:jc w:val="left"/>
              <w:rPr/>
            </w:pPr>
            <w:r>
              <w:rPr/>
              <w:t xml:space="preserve">Itsenäisyyspäivä (Somalimaa) </w:t>
            </w:r>
          </w:p>
        </w:tc>
      </w:tr>
      <w:tr>
        <w:trPr/>
        <w:tc>
          <w:tcPr>
            <w:tcW w:w="1554" w:type="dxa"/>
            <w:tcBorders/>
            <w:vAlign w:val="center"/>
          </w:tcPr>
          <w:p>
            <w:pPr>
              <w:pStyle w:val="TableContents"/>
              <w:bidi w:val="0"/>
              <w:spacing w:before="0" w:after="283"/>
              <w:jc w:val="left"/>
              <w:rPr/>
            </w:pPr>
            <w:r>
              <w:rPr/>
              <w:t xml:space="preserve">Etelä-Afrikka </w:t>
            </w:r>
          </w:p>
        </w:tc>
        <w:tc>
          <w:tcPr>
            <w:tcW w:w="1237" w:type="dxa"/>
            <w:tcBorders/>
            <w:vAlign w:val="center"/>
          </w:tcPr>
          <w:p>
            <w:pPr>
              <w:pStyle w:val="TableContents"/>
              <w:bidi w:val="0"/>
              <w:spacing w:before="0" w:after="283"/>
              <w:jc w:val="left"/>
              <w:rPr/>
            </w:pPr>
            <w:r>
              <w:rPr/>
              <w:t xml:space="preserve">11. joulukuuta </w:t>
            </w:r>
          </w:p>
        </w:tc>
        <w:tc>
          <w:tcPr>
            <w:tcW w:w="2007" w:type="dxa"/>
            <w:tcBorders/>
            <w:vAlign w:val="center"/>
          </w:tcPr>
          <w:p>
            <w:pPr>
              <w:pStyle w:val="TableContents"/>
              <w:bidi w:val="0"/>
              <w:spacing w:before="0" w:after="283"/>
              <w:jc w:val="left"/>
              <w:rPr/>
            </w:pPr>
            <w:r>
              <w:rPr/>
              <w:t xml:space="preserve">1931 </w:t>
            </w:r>
          </w:p>
        </w:tc>
        <w:tc>
          <w:tcPr>
            <w:tcW w:w="3385" w:type="dxa"/>
            <w:tcBorders/>
            <w:vAlign w:val="center"/>
          </w:tcPr>
          <w:p>
            <w:pPr>
              <w:pStyle w:val="TableContents"/>
              <w:bidi w:val="0"/>
              <w:spacing w:before="0" w:after="283"/>
              <w:jc w:val="left"/>
              <w:rPr/>
            </w:pPr>
            <w:r>
              <w:rPr/>
              <w:t xml:space="preserve">Itsenäisyys Yhdistyneestä kuningaskunnasta vuonna 1931 vuonna 1926 annetun Balfourin julistuksen mukaisesti, joka ei ole yleinen vapaapäivä. Etelä-Afrikan unioni muodostettiin 31. toukokuuta 1910 ja Etelä-Afrikan tasavalta julistettiin 31. toukokuuta 1961 vähemmistövallan aikana apartheidin aikana. Enemmistöhallinto saavutettiin 27. huhtikuuta 1994, jota juhlitaan vuosittain vapauden päivänä.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Etelä-Sudan </w:t>
            </w:r>
          </w:p>
        </w:tc>
        <w:tc>
          <w:tcPr>
            <w:tcW w:w="1237" w:type="dxa"/>
            <w:tcBorders/>
            <w:vAlign w:val="center"/>
          </w:tcPr>
          <w:p>
            <w:pPr>
              <w:pStyle w:val="TableContents"/>
              <w:bidi w:val="0"/>
              <w:spacing w:before="0" w:after="283"/>
              <w:jc w:val="left"/>
              <w:rPr/>
            </w:pPr>
            <w:r>
              <w:rPr/>
              <w:t xml:space="preserve">9. heinäkuuta </w:t>
            </w:r>
          </w:p>
        </w:tc>
        <w:tc>
          <w:tcPr>
            <w:tcW w:w="2007" w:type="dxa"/>
            <w:tcBorders/>
            <w:vAlign w:val="center"/>
          </w:tcPr>
          <w:p>
            <w:pPr>
              <w:pStyle w:val="TableContents"/>
              <w:bidi w:val="0"/>
              <w:spacing w:before="0" w:after="283"/>
              <w:jc w:val="left"/>
              <w:rPr/>
            </w:pPr>
            <w:r>
              <w:rPr/>
              <w:t xml:space="preserve">2011 </w:t>
            </w:r>
          </w:p>
        </w:tc>
        <w:tc>
          <w:tcPr>
            <w:tcW w:w="3385" w:type="dxa"/>
            <w:tcBorders/>
            <w:vAlign w:val="center"/>
          </w:tcPr>
          <w:p>
            <w:pPr>
              <w:pStyle w:val="TableContents"/>
              <w:bidi w:val="0"/>
              <w:spacing w:before="0" w:after="283"/>
              <w:jc w:val="left"/>
              <w:rPr/>
            </w:pPr>
            <w:r>
              <w:rPr/>
              <w:t xml:space="preserve">Itsenäisyys Sudanista vuonna 2011.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Sri Lanka </w:t>
            </w:r>
          </w:p>
        </w:tc>
        <w:tc>
          <w:tcPr>
            <w:tcW w:w="1237" w:type="dxa"/>
            <w:tcBorders/>
            <w:vAlign w:val="center"/>
          </w:tcPr>
          <w:p>
            <w:pPr>
              <w:pStyle w:val="TableContents"/>
              <w:bidi w:val="0"/>
              <w:spacing w:before="0" w:after="283"/>
              <w:jc w:val="left"/>
              <w:rPr/>
            </w:pPr>
            <w:r>
              <w:rPr/>
              <w:t xml:space="preserve">4. helmikuuta </w:t>
            </w:r>
          </w:p>
        </w:tc>
        <w:tc>
          <w:tcPr>
            <w:tcW w:w="2007" w:type="dxa"/>
            <w:tcBorders/>
            <w:vAlign w:val="center"/>
          </w:tcPr>
          <w:p>
            <w:pPr>
              <w:pStyle w:val="TableContents"/>
              <w:bidi w:val="0"/>
              <w:spacing w:before="0" w:after="283"/>
              <w:jc w:val="left"/>
              <w:rPr/>
            </w:pPr>
            <w:r>
              <w:rPr/>
              <w:t xml:space="preserve">1948 </w:t>
            </w:r>
          </w:p>
        </w:tc>
        <w:tc>
          <w:tcPr>
            <w:tcW w:w="3385" w:type="dxa"/>
            <w:tcBorders/>
            <w:vAlign w:val="center"/>
          </w:tcPr>
          <w:p>
            <w:pPr>
              <w:pStyle w:val="TableContents"/>
              <w:bidi w:val="0"/>
              <w:spacing w:before="0" w:after="283"/>
              <w:jc w:val="left"/>
              <w:rPr/>
            </w:pPr>
            <w:r>
              <w:rPr/>
              <w:t xml:space="preserve">Itsenäisyys Yhdistyneestä kuningaskunnasta vuonna 1948. </w:t>
            </w:r>
          </w:p>
        </w:tc>
        <w:tc>
          <w:tcPr>
            <w:tcW w:w="2022" w:type="dxa"/>
            <w:tcBorders/>
            <w:vAlign w:val="center"/>
          </w:tcPr>
          <w:p>
            <w:pPr>
              <w:pStyle w:val="TableContents"/>
              <w:bidi w:val="0"/>
              <w:spacing w:before="0" w:after="283"/>
              <w:jc w:val="left"/>
              <w:rPr/>
            </w:pPr>
            <w:r>
              <w:rPr/>
              <w:t xml:space="preserve">Itsenäisyyspäivä (Sri Lanka) </w:t>
            </w:r>
          </w:p>
        </w:tc>
      </w:tr>
      <w:tr>
        <w:trPr/>
        <w:tc>
          <w:tcPr>
            <w:tcW w:w="1554" w:type="dxa"/>
            <w:tcBorders/>
            <w:vAlign w:val="center"/>
          </w:tcPr>
          <w:p>
            <w:pPr>
              <w:pStyle w:val="TableContents"/>
              <w:bidi w:val="0"/>
              <w:spacing w:before="0" w:after="283"/>
              <w:jc w:val="left"/>
              <w:rPr/>
            </w:pPr>
            <w:r>
              <w:rPr/>
              <w:t xml:space="preserve">Sudan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1956 </w:t>
            </w:r>
          </w:p>
        </w:tc>
        <w:tc>
          <w:tcPr>
            <w:tcW w:w="3385" w:type="dxa"/>
            <w:tcBorders/>
            <w:vAlign w:val="center"/>
          </w:tcPr>
          <w:p>
            <w:pPr>
              <w:pStyle w:val="TableContents"/>
              <w:bidi w:val="0"/>
              <w:spacing w:before="0" w:after="283"/>
              <w:jc w:val="left"/>
              <w:rPr/>
            </w:pPr>
            <w:r>
              <w:rPr/>
              <w:t xml:space="preserve">Itsenäisyys Egyptistä ja Yhdistyneestä kuningaskunnasta vuonna 1956.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Suriname </w:t>
            </w:r>
          </w:p>
        </w:tc>
        <w:tc>
          <w:tcPr>
            <w:tcW w:w="1237" w:type="dxa"/>
            <w:tcBorders/>
            <w:vAlign w:val="center"/>
          </w:tcPr>
          <w:p>
            <w:pPr>
              <w:pStyle w:val="TableContents"/>
              <w:bidi w:val="0"/>
              <w:spacing w:before="0" w:after="283"/>
              <w:jc w:val="left"/>
              <w:rPr/>
            </w:pPr>
            <w:r>
              <w:rPr/>
              <w:t xml:space="preserve">25. marraskuuta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Alankomaista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Swazimaa </w:t>
            </w:r>
          </w:p>
        </w:tc>
        <w:tc>
          <w:tcPr>
            <w:tcW w:w="1237" w:type="dxa"/>
            <w:tcBorders/>
            <w:vAlign w:val="center"/>
          </w:tcPr>
          <w:p>
            <w:pPr>
              <w:pStyle w:val="TableContents"/>
              <w:bidi w:val="0"/>
              <w:spacing w:before="0" w:after="283"/>
              <w:jc w:val="left"/>
              <w:rPr/>
            </w:pPr>
            <w:r>
              <w:rPr/>
              <w:t xml:space="preserve">6. syyskuuta </w:t>
            </w:r>
          </w:p>
        </w:tc>
        <w:tc>
          <w:tcPr>
            <w:tcW w:w="2007" w:type="dxa"/>
            <w:tcBorders/>
            <w:vAlign w:val="center"/>
          </w:tcPr>
          <w:p>
            <w:pPr>
              <w:pStyle w:val="TableContents"/>
              <w:bidi w:val="0"/>
              <w:spacing w:before="0" w:after="283"/>
              <w:jc w:val="left"/>
              <w:rPr/>
            </w:pPr>
            <w:r>
              <w:rPr/>
              <w:t xml:space="preserve">1968 </w:t>
            </w:r>
          </w:p>
        </w:tc>
        <w:tc>
          <w:tcPr>
            <w:tcW w:w="3385" w:type="dxa"/>
            <w:tcBorders/>
            <w:vAlign w:val="center"/>
          </w:tcPr>
          <w:p>
            <w:pPr>
              <w:pStyle w:val="TableContents"/>
              <w:bidi w:val="0"/>
              <w:spacing w:before="0" w:after="283"/>
              <w:jc w:val="left"/>
              <w:rPr/>
            </w:pPr>
            <w:r>
              <w:rPr/>
              <w:t xml:space="preserve">Itsenäisyys Yhdistyneestä kuningaskunnasta vuonna 1968.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Ruotsi </w:t>
            </w:r>
          </w:p>
        </w:tc>
        <w:tc>
          <w:tcPr>
            <w:tcW w:w="1237" w:type="dxa"/>
            <w:tcBorders/>
            <w:vAlign w:val="center"/>
          </w:tcPr>
          <w:p>
            <w:pPr>
              <w:pStyle w:val="TableContents"/>
              <w:bidi w:val="0"/>
              <w:spacing w:before="0" w:after="283"/>
              <w:jc w:val="left"/>
              <w:rPr/>
            </w:pPr>
            <w:r>
              <w:rPr/>
              <w:t xml:space="preserve">6. kesäkuuta </w:t>
            </w:r>
          </w:p>
        </w:tc>
        <w:tc>
          <w:tcPr>
            <w:tcW w:w="2007" w:type="dxa"/>
            <w:tcBorders/>
            <w:vAlign w:val="center"/>
          </w:tcPr>
          <w:p>
            <w:pPr>
              <w:pStyle w:val="TableContents"/>
              <w:bidi w:val="0"/>
              <w:spacing w:before="0" w:after="283"/>
              <w:jc w:val="left"/>
              <w:rPr/>
            </w:pPr>
            <w:r>
              <w:rPr/>
              <w:t xml:space="preserve">1523 </w:t>
            </w:r>
          </w:p>
        </w:tc>
        <w:tc>
          <w:tcPr>
            <w:tcW w:w="3385" w:type="dxa"/>
            <w:tcBorders/>
            <w:vAlign w:val="center"/>
          </w:tcPr>
          <w:p>
            <w:pPr>
              <w:pStyle w:val="TableContents"/>
              <w:bidi w:val="0"/>
              <w:spacing w:before="0" w:after="283"/>
              <w:jc w:val="left"/>
              <w:rPr/>
            </w:pPr>
            <w:r>
              <w:rPr/>
              <w:t xml:space="preserve">Juhlistetaan kuningas Kustaa Vaasan valintaa vuonna 1523 ja uusia perustuslakeja vuosina 1809 ja 1974. Kuningas Kustaa Vaasan valinta merkitsi Kalmarin liiton tosiasiallista päättymistä, ja sitä on pidetty virallisena itsenäisyysjulistuksena. </w:t>
            </w:r>
          </w:p>
        </w:tc>
        <w:tc>
          <w:tcPr>
            <w:tcW w:w="2022" w:type="dxa"/>
            <w:tcBorders/>
            <w:vAlign w:val="center"/>
          </w:tcPr>
          <w:p>
            <w:pPr>
              <w:pStyle w:val="TableContents"/>
              <w:bidi w:val="0"/>
              <w:spacing w:before="0" w:after="283"/>
              <w:jc w:val="left"/>
              <w:rPr/>
            </w:pPr>
            <w:r>
              <w:rPr/>
              <w:t xml:space="preserve">Ruotsin kansallispäivä </w:t>
            </w:r>
          </w:p>
        </w:tc>
      </w:tr>
      <w:tr>
        <w:trPr/>
        <w:tc>
          <w:tcPr>
            <w:tcW w:w="1554" w:type="dxa"/>
            <w:tcBorders/>
            <w:vAlign w:val="center"/>
          </w:tcPr>
          <w:p>
            <w:pPr>
              <w:pStyle w:val="TableContents"/>
              <w:bidi w:val="0"/>
              <w:spacing w:before="0" w:after="283"/>
              <w:jc w:val="left"/>
              <w:rPr/>
            </w:pPr>
            <w:r>
              <w:rPr/>
              <w:t xml:space="preserve">Sveitsi </w:t>
            </w:r>
          </w:p>
        </w:tc>
        <w:tc>
          <w:tcPr>
            <w:tcW w:w="1237" w:type="dxa"/>
            <w:tcBorders/>
            <w:vAlign w:val="center"/>
          </w:tcPr>
          <w:p>
            <w:pPr>
              <w:pStyle w:val="TableContents"/>
              <w:bidi w:val="0"/>
              <w:spacing w:before="0" w:after="283"/>
              <w:jc w:val="left"/>
              <w:rPr/>
            </w:pPr>
            <w:r>
              <w:rPr/>
              <w:t xml:space="preserve">1. elokuuta </w:t>
            </w:r>
          </w:p>
        </w:tc>
        <w:tc>
          <w:tcPr>
            <w:tcW w:w="2007" w:type="dxa"/>
            <w:tcBorders/>
            <w:vAlign w:val="center"/>
          </w:tcPr>
          <w:p>
            <w:pPr>
              <w:pStyle w:val="TableContents"/>
              <w:bidi w:val="0"/>
              <w:spacing w:before="0" w:after="283"/>
              <w:jc w:val="left"/>
              <w:rPr/>
            </w:pPr>
            <w:r>
              <w:rPr/>
              <w:t xml:space="preserve">1291 </w:t>
            </w:r>
          </w:p>
        </w:tc>
        <w:tc>
          <w:tcPr>
            <w:tcW w:w="3385" w:type="dxa"/>
            <w:tcBorders/>
            <w:vAlign w:val="center"/>
          </w:tcPr>
          <w:p>
            <w:pPr>
              <w:pStyle w:val="TableContents"/>
              <w:bidi w:val="0"/>
              <w:spacing w:before="0" w:after="283"/>
              <w:jc w:val="left"/>
              <w:rPr/>
            </w:pPr>
            <w:r>
              <w:rPr/>
              <w:t xml:space="preserve">Liittouma Pyhää saksalais-roomalaista keisarikuntaa vastaan vuonna 1291. </w:t>
            </w:r>
          </w:p>
        </w:tc>
        <w:tc>
          <w:tcPr>
            <w:tcW w:w="2022" w:type="dxa"/>
            <w:tcBorders/>
            <w:vAlign w:val="center"/>
          </w:tcPr>
          <w:p>
            <w:pPr>
              <w:pStyle w:val="TableContents"/>
              <w:bidi w:val="0"/>
              <w:spacing w:before="0" w:after="283"/>
              <w:jc w:val="left"/>
              <w:rPr/>
            </w:pPr>
            <w:r>
              <w:rPr/>
              <w:t xml:space="preserve">Sveitsin kansallispäivä </w:t>
            </w:r>
          </w:p>
        </w:tc>
      </w:tr>
      <w:tr>
        <w:trPr/>
        <w:tc>
          <w:tcPr>
            <w:tcW w:w="1554" w:type="dxa"/>
            <w:tcBorders/>
            <w:vAlign w:val="center"/>
          </w:tcPr>
          <w:p>
            <w:pPr>
              <w:pStyle w:val="TableContents"/>
              <w:bidi w:val="0"/>
              <w:spacing w:before="0" w:after="283"/>
              <w:jc w:val="left"/>
              <w:rPr/>
            </w:pPr>
            <w:r>
              <w:rPr/>
              <w:t xml:space="preserve">Syyria </w:t>
            </w:r>
          </w:p>
        </w:tc>
        <w:tc>
          <w:tcPr>
            <w:tcW w:w="1237" w:type="dxa"/>
            <w:tcBorders/>
            <w:vAlign w:val="center"/>
          </w:tcPr>
          <w:p>
            <w:pPr>
              <w:pStyle w:val="TableContents"/>
              <w:bidi w:val="0"/>
              <w:spacing w:before="0" w:after="283"/>
              <w:jc w:val="left"/>
              <w:rPr/>
            </w:pPr>
            <w:r>
              <w:rPr/>
              <w:t xml:space="preserve">17. huhtikuuta </w:t>
            </w:r>
          </w:p>
        </w:tc>
        <w:tc>
          <w:tcPr>
            <w:tcW w:w="2007" w:type="dxa"/>
            <w:tcBorders/>
            <w:vAlign w:val="center"/>
          </w:tcPr>
          <w:p>
            <w:pPr>
              <w:pStyle w:val="TableContents"/>
              <w:bidi w:val="0"/>
              <w:spacing w:before="0" w:after="283"/>
              <w:jc w:val="left"/>
              <w:rPr/>
            </w:pPr>
            <w:r>
              <w:rPr/>
              <w:t xml:space="preserve">1946 </w:t>
            </w:r>
          </w:p>
        </w:tc>
        <w:tc>
          <w:tcPr>
            <w:tcW w:w="3385" w:type="dxa"/>
            <w:tcBorders/>
            <w:vAlign w:val="center"/>
          </w:tcPr>
          <w:p>
            <w:pPr>
              <w:pStyle w:val="TableContents"/>
              <w:bidi w:val="0"/>
              <w:spacing w:before="0" w:after="283"/>
              <w:jc w:val="left"/>
              <w:rPr/>
            </w:pPr>
            <w:r>
              <w:rPr/>
              <w:t xml:space="preserve">Syyrian Ranskan mandaatin päättyminen vuonna 1946. </w:t>
            </w:r>
          </w:p>
        </w:tc>
        <w:tc>
          <w:tcPr>
            <w:tcW w:w="2022" w:type="dxa"/>
            <w:tcBorders/>
            <w:vAlign w:val="center"/>
          </w:tcPr>
          <w:p>
            <w:pPr>
              <w:pStyle w:val="TableContents"/>
              <w:bidi w:val="0"/>
              <w:spacing w:before="0" w:after="283"/>
              <w:jc w:val="left"/>
              <w:rPr/>
            </w:pPr>
            <w:r>
              <w:rPr/>
              <w:t xml:space="preserve">Evakuointipäivä </w:t>
            </w:r>
          </w:p>
        </w:tc>
      </w:tr>
      <w:tr>
        <w:trPr/>
        <w:tc>
          <w:tcPr>
            <w:tcW w:w="1554" w:type="dxa"/>
            <w:tcBorders/>
            <w:vAlign w:val="center"/>
          </w:tcPr>
          <w:p>
            <w:pPr>
              <w:pStyle w:val="TableContents"/>
              <w:bidi w:val="0"/>
              <w:spacing w:before="0" w:after="283"/>
              <w:jc w:val="left"/>
              <w:rPr/>
            </w:pPr>
            <w:r>
              <w:rPr/>
              <w:t xml:space="preserve">Tadžikistan </w:t>
            </w:r>
          </w:p>
        </w:tc>
        <w:tc>
          <w:tcPr>
            <w:tcW w:w="1237" w:type="dxa"/>
            <w:tcBorders/>
            <w:vAlign w:val="center"/>
          </w:tcPr>
          <w:p>
            <w:pPr>
              <w:pStyle w:val="TableContents"/>
              <w:bidi w:val="0"/>
              <w:spacing w:before="0" w:after="283"/>
              <w:jc w:val="left"/>
              <w:rPr/>
            </w:pPr>
            <w:r>
              <w:rPr/>
              <w:t xml:space="preserve">9. syyskuuta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Neuvostoliitosta vuonna 1991. </w:t>
            </w:r>
          </w:p>
        </w:tc>
        <w:tc>
          <w:tcPr>
            <w:tcW w:w="2022" w:type="dxa"/>
            <w:tcBorders/>
            <w:vAlign w:val="center"/>
          </w:tcPr>
          <w:p>
            <w:pPr>
              <w:pStyle w:val="TableContents"/>
              <w:bidi w:val="0"/>
              <w:spacing w:before="0" w:after="283"/>
              <w:jc w:val="left"/>
              <w:rPr/>
            </w:pPr>
            <w:r>
              <w:rPr/>
              <w:t xml:space="preserve">Itsenäisyyspäivä (Tadžikistan) </w:t>
            </w:r>
          </w:p>
        </w:tc>
      </w:tr>
      <w:tr>
        <w:trPr/>
        <w:tc>
          <w:tcPr>
            <w:tcW w:w="1554" w:type="dxa"/>
            <w:tcBorders/>
            <w:vAlign w:val="center"/>
          </w:tcPr>
          <w:p>
            <w:pPr>
              <w:pStyle w:val="TableContents"/>
              <w:bidi w:val="0"/>
              <w:spacing w:before="0" w:after="283"/>
              <w:jc w:val="left"/>
              <w:rPr/>
            </w:pPr>
            <w:r>
              <w:rPr/>
              <w:t xml:space="preserve">Tansania </w:t>
            </w:r>
          </w:p>
        </w:tc>
        <w:tc>
          <w:tcPr>
            <w:tcW w:w="1237" w:type="dxa"/>
            <w:tcBorders/>
            <w:vAlign w:val="center"/>
          </w:tcPr>
          <w:p>
            <w:pPr>
              <w:pStyle w:val="TableContents"/>
              <w:bidi w:val="0"/>
              <w:spacing w:before="0" w:after="283"/>
              <w:jc w:val="left"/>
              <w:rPr/>
            </w:pPr>
            <w:r>
              <w:rPr/>
              <w:t xml:space="preserve">9. joulukuuta </w:t>
            </w:r>
          </w:p>
        </w:tc>
        <w:tc>
          <w:tcPr>
            <w:tcW w:w="2007" w:type="dxa"/>
            <w:tcBorders/>
            <w:vAlign w:val="center"/>
          </w:tcPr>
          <w:p>
            <w:pPr>
              <w:pStyle w:val="TableContents"/>
              <w:bidi w:val="0"/>
              <w:spacing w:before="0" w:after="283"/>
              <w:jc w:val="left"/>
              <w:rPr/>
            </w:pPr>
            <w:r>
              <w:rPr/>
              <w:t xml:space="preserve">1961 </w:t>
            </w:r>
          </w:p>
        </w:tc>
        <w:tc>
          <w:tcPr>
            <w:tcW w:w="3385" w:type="dxa"/>
            <w:tcBorders/>
            <w:vAlign w:val="center"/>
          </w:tcPr>
          <w:p>
            <w:pPr>
              <w:pStyle w:val="TableContents"/>
              <w:bidi w:val="0"/>
              <w:spacing w:before="0" w:after="283"/>
              <w:jc w:val="left"/>
              <w:rPr/>
            </w:pPr>
            <w:r>
              <w:rPr/>
              <w:t xml:space="preserve">Tanganyikan itsenäistyminen Yhdistyneestä kuningaskunnasta vuonna 1961.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Togo </w:t>
            </w:r>
          </w:p>
        </w:tc>
        <w:tc>
          <w:tcPr>
            <w:tcW w:w="1237" w:type="dxa"/>
            <w:tcBorders/>
            <w:vAlign w:val="center"/>
          </w:tcPr>
          <w:p>
            <w:pPr>
              <w:pStyle w:val="TableContents"/>
              <w:bidi w:val="0"/>
              <w:spacing w:before="0" w:after="283"/>
              <w:jc w:val="left"/>
              <w:rPr/>
            </w:pPr>
            <w:r>
              <w:rPr/>
              <w:t xml:space="preserve">27. huhtikuuta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Tiibet </w:t>
            </w:r>
          </w:p>
        </w:tc>
        <w:tc>
          <w:tcPr>
            <w:tcW w:w="1237" w:type="dxa"/>
            <w:tcBorders/>
            <w:vAlign w:val="center"/>
          </w:tcPr>
          <w:p>
            <w:pPr>
              <w:pStyle w:val="TableContents"/>
              <w:bidi w:val="0"/>
              <w:spacing w:before="0" w:after="283"/>
              <w:jc w:val="left"/>
              <w:rPr/>
            </w:pPr>
            <w:r>
              <w:rPr/>
              <w:t xml:space="preserve">13. helmikuuta </w:t>
            </w:r>
          </w:p>
        </w:tc>
        <w:tc>
          <w:tcPr>
            <w:tcW w:w="2007" w:type="dxa"/>
            <w:tcBorders/>
            <w:vAlign w:val="center"/>
          </w:tcPr>
          <w:p>
            <w:pPr>
              <w:pStyle w:val="TableContents"/>
              <w:bidi w:val="0"/>
              <w:spacing w:before="0" w:after="283"/>
              <w:jc w:val="left"/>
              <w:rPr/>
            </w:pPr>
            <w:r>
              <w:rPr/>
              <w:t xml:space="preserve">1913 </w:t>
            </w:r>
          </w:p>
        </w:tc>
        <w:tc>
          <w:tcPr>
            <w:tcW w:w="3385" w:type="dxa"/>
            <w:tcBorders/>
            <w:vAlign w:val="center"/>
          </w:tcPr>
          <w:p>
            <w:pPr>
              <w:pStyle w:val="TableContents"/>
              <w:bidi w:val="0"/>
              <w:spacing w:before="0" w:after="283"/>
              <w:jc w:val="left"/>
              <w:rPr/>
            </w:pPr>
            <w:r>
              <w:rPr/>
              <w:t xml:space="preserve">Itsenäisyys Mantshujen Qing-dynastiasta vuonna 1913. Myöhemmin lokakuussa 1950 Kiina valtasi sen, ja nykyisin se on Kiinan hallinnassa. </w:t>
            </w:r>
          </w:p>
        </w:tc>
        <w:tc>
          <w:tcPr>
            <w:tcW w:w="2022" w:type="dxa"/>
            <w:tcBorders/>
            <w:vAlign w:val="center"/>
          </w:tcPr>
          <w:p>
            <w:pPr>
              <w:pStyle w:val="TableContents"/>
              <w:bidi w:val="0"/>
              <w:spacing w:before="0" w:after="283"/>
              <w:jc w:val="left"/>
              <w:rPr/>
            </w:pPr>
            <w:r>
              <w:rPr/>
              <w:t xml:space="preserve">Tiibetin itsenäisyyspäivä </w:t>
            </w:r>
          </w:p>
        </w:tc>
      </w:tr>
      <w:tr>
        <w:trPr/>
        <w:tc>
          <w:tcPr>
            <w:tcW w:w="1554" w:type="dxa"/>
            <w:tcBorders/>
            <w:vAlign w:val="center"/>
          </w:tcPr>
          <w:p>
            <w:pPr>
              <w:pStyle w:val="TableContents"/>
              <w:bidi w:val="0"/>
              <w:spacing w:before="0" w:after="283"/>
              <w:jc w:val="left"/>
              <w:rPr/>
            </w:pPr>
            <w:r>
              <w:rPr/>
              <w:t xml:space="preserve">Tonga </w:t>
            </w:r>
          </w:p>
        </w:tc>
        <w:tc>
          <w:tcPr>
            <w:tcW w:w="1237" w:type="dxa"/>
            <w:tcBorders/>
            <w:vAlign w:val="center"/>
          </w:tcPr>
          <w:p>
            <w:pPr>
              <w:pStyle w:val="TableContents"/>
              <w:bidi w:val="0"/>
              <w:spacing w:before="0" w:after="283"/>
              <w:jc w:val="left"/>
              <w:rPr/>
            </w:pPr>
            <w:r>
              <w:rPr/>
              <w:t xml:space="preserve">4. kesäkuuta </w:t>
            </w:r>
          </w:p>
        </w:tc>
        <w:tc>
          <w:tcPr>
            <w:tcW w:w="2007" w:type="dxa"/>
            <w:tcBorders/>
            <w:vAlign w:val="center"/>
          </w:tcPr>
          <w:p>
            <w:pPr>
              <w:pStyle w:val="TableContents"/>
              <w:bidi w:val="0"/>
              <w:spacing w:before="0" w:after="283"/>
              <w:jc w:val="left"/>
              <w:rPr/>
            </w:pPr>
            <w:r>
              <w:rPr/>
              <w:t xml:space="preserve">1970 </w:t>
            </w:r>
          </w:p>
        </w:tc>
        <w:tc>
          <w:tcPr>
            <w:tcW w:w="3385" w:type="dxa"/>
            <w:tcBorders/>
            <w:vAlign w:val="center"/>
          </w:tcPr>
          <w:p>
            <w:pPr>
              <w:pStyle w:val="TableContents"/>
              <w:bidi w:val="0"/>
              <w:spacing w:before="0" w:after="283"/>
              <w:jc w:val="left"/>
              <w:rPr/>
            </w:pPr>
            <w:r>
              <w:rPr/>
              <w:t xml:space="preserve">Yhdistyneen kuningaskunnan protektoraattiaseman päättyminen vuonna 1970.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Trinidad ja Tobago </w:t>
            </w:r>
          </w:p>
        </w:tc>
        <w:tc>
          <w:tcPr>
            <w:tcW w:w="1237" w:type="dxa"/>
            <w:tcBorders/>
            <w:vAlign w:val="center"/>
          </w:tcPr>
          <w:p>
            <w:pPr>
              <w:pStyle w:val="TableContents"/>
              <w:bidi w:val="0"/>
              <w:spacing w:before="0" w:after="283"/>
              <w:jc w:val="left"/>
              <w:rPr/>
            </w:pPr>
            <w:r>
              <w:rPr/>
              <w:t xml:space="preserve">31. elokuuta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Yhdistyneestä kuningaskunnasta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Tunisia </w:t>
            </w:r>
          </w:p>
        </w:tc>
        <w:tc>
          <w:tcPr>
            <w:tcW w:w="1237" w:type="dxa"/>
            <w:tcBorders/>
            <w:vAlign w:val="center"/>
          </w:tcPr>
          <w:p>
            <w:pPr>
              <w:pStyle w:val="TableContents"/>
              <w:bidi w:val="0"/>
              <w:spacing w:before="0" w:after="283"/>
              <w:jc w:val="left"/>
              <w:rPr/>
            </w:pPr>
            <w:r>
              <w:rPr/>
              <w:t xml:space="preserve">20. maaliskuuta </w:t>
            </w:r>
          </w:p>
        </w:tc>
        <w:tc>
          <w:tcPr>
            <w:tcW w:w="2007" w:type="dxa"/>
            <w:tcBorders/>
            <w:vAlign w:val="center"/>
          </w:tcPr>
          <w:p>
            <w:pPr>
              <w:pStyle w:val="TableContents"/>
              <w:bidi w:val="0"/>
              <w:spacing w:before="0" w:after="283"/>
              <w:jc w:val="left"/>
              <w:rPr/>
            </w:pPr>
            <w:r>
              <w:rPr/>
              <w:t xml:space="preserve">1956 </w:t>
            </w:r>
          </w:p>
        </w:tc>
        <w:tc>
          <w:tcPr>
            <w:tcW w:w="3385" w:type="dxa"/>
            <w:tcBorders/>
            <w:vAlign w:val="center"/>
          </w:tcPr>
          <w:p>
            <w:pPr>
              <w:pStyle w:val="TableContents"/>
              <w:bidi w:val="0"/>
              <w:spacing w:before="0" w:after="283"/>
              <w:jc w:val="left"/>
              <w:rPr/>
            </w:pPr>
            <w:r>
              <w:rPr/>
              <w:t xml:space="preserve">Itsenäisyys Ranskasta vuonna 1956.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Turkki </w:t>
            </w:r>
          </w:p>
        </w:tc>
        <w:tc>
          <w:tcPr>
            <w:tcW w:w="1237" w:type="dxa"/>
            <w:tcBorders/>
            <w:vAlign w:val="center"/>
          </w:tcPr>
          <w:p>
            <w:pPr>
              <w:pStyle w:val="TableContents"/>
              <w:bidi w:val="0"/>
              <w:spacing w:before="0" w:after="283"/>
              <w:jc w:val="left"/>
              <w:rPr/>
            </w:pPr>
            <w:r>
              <w:rPr/>
              <w:t xml:space="preserve">29. lokakuuta </w:t>
            </w:r>
          </w:p>
        </w:tc>
        <w:tc>
          <w:tcPr>
            <w:tcW w:w="2007" w:type="dxa"/>
            <w:tcBorders/>
            <w:vAlign w:val="center"/>
          </w:tcPr>
          <w:p>
            <w:pPr>
              <w:pStyle w:val="TableContents"/>
              <w:bidi w:val="0"/>
              <w:spacing w:before="0" w:after="283"/>
              <w:jc w:val="left"/>
              <w:rPr/>
            </w:pPr>
            <w:r>
              <w:rPr/>
              <w:t xml:space="preserve">1923 </w:t>
            </w:r>
          </w:p>
        </w:tc>
        <w:tc>
          <w:tcPr>
            <w:tcW w:w="3385" w:type="dxa"/>
            <w:tcBorders/>
            <w:vAlign w:val="center"/>
          </w:tcPr>
          <w:p>
            <w:pPr>
              <w:pStyle w:val="TableContents"/>
              <w:bidi w:val="0"/>
              <w:spacing w:before="0" w:after="283"/>
              <w:jc w:val="left"/>
              <w:rPr/>
            </w:pPr>
            <w:r>
              <w:rPr/>
              <w:t xml:space="preserve">Turkin tasavallan perustaminen. </w:t>
            </w:r>
          </w:p>
        </w:tc>
        <w:tc>
          <w:tcPr>
            <w:tcW w:w="2022" w:type="dxa"/>
            <w:tcBorders/>
            <w:vAlign w:val="center"/>
          </w:tcPr>
          <w:p>
            <w:pPr>
              <w:pStyle w:val="TableContents"/>
              <w:bidi w:val="0"/>
              <w:spacing w:before="0" w:after="283"/>
              <w:jc w:val="left"/>
              <w:rPr/>
            </w:pPr>
            <w:r>
              <w:rPr/>
              <w:t xml:space="preserve">Tasavallan päivä (Turkki) </w:t>
            </w:r>
          </w:p>
        </w:tc>
      </w:tr>
      <w:tr>
        <w:trPr/>
        <w:tc>
          <w:tcPr>
            <w:tcW w:w="1554" w:type="dxa"/>
            <w:tcBorders/>
            <w:vAlign w:val="center"/>
          </w:tcPr>
          <w:p>
            <w:pPr>
              <w:pStyle w:val="TableContents"/>
              <w:bidi w:val="0"/>
              <w:spacing w:before="0" w:after="283"/>
              <w:jc w:val="left"/>
              <w:rPr/>
            </w:pPr>
            <w:r>
              <w:rPr/>
              <w:t xml:space="preserve">Turkmenistan </w:t>
            </w:r>
          </w:p>
        </w:tc>
        <w:tc>
          <w:tcPr>
            <w:tcW w:w="1237" w:type="dxa"/>
            <w:tcBorders/>
            <w:vAlign w:val="center"/>
          </w:tcPr>
          <w:p>
            <w:pPr>
              <w:pStyle w:val="TableContents"/>
              <w:bidi w:val="0"/>
              <w:spacing w:before="0" w:after="283"/>
              <w:jc w:val="left"/>
              <w:rPr/>
            </w:pPr>
            <w:r>
              <w:rPr/>
              <w:t xml:space="preserve">27. lokakuuta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Itsenäisyysjulistus Neuvostoliitosta vuonna 1991. </w:t>
            </w:r>
          </w:p>
        </w:tc>
        <w:tc>
          <w:tcPr>
            <w:tcW w:w="2022" w:type="dxa"/>
            <w:tcBorders/>
            <w:vAlign w:val="center"/>
          </w:tcPr>
          <w:p>
            <w:pPr>
              <w:pStyle w:val="TableContents"/>
              <w:bidi w:val="0"/>
              <w:spacing w:before="0" w:after="283"/>
              <w:jc w:val="left"/>
              <w:rPr/>
            </w:pPr>
            <w:r>
              <w:rPr/>
              <w:t xml:space="preserve">Itsenäisyyspäivä (Turkmenistan) </w:t>
            </w:r>
          </w:p>
        </w:tc>
      </w:tr>
      <w:tr>
        <w:trPr/>
        <w:tc>
          <w:tcPr>
            <w:tcW w:w="1554" w:type="dxa"/>
            <w:tcBorders/>
            <w:vAlign w:val="center"/>
          </w:tcPr>
          <w:p>
            <w:pPr>
              <w:pStyle w:val="TableContents"/>
              <w:bidi w:val="0"/>
              <w:spacing w:before="0" w:after="283"/>
              <w:jc w:val="left"/>
              <w:rPr/>
            </w:pPr>
            <w:r>
              <w:rPr/>
              <w:t xml:space="preserve">Tuvalu </w:t>
            </w:r>
          </w:p>
        </w:tc>
        <w:tc>
          <w:tcPr>
            <w:tcW w:w="1237" w:type="dxa"/>
            <w:tcBorders/>
            <w:vAlign w:val="center"/>
          </w:tcPr>
          <w:p>
            <w:pPr>
              <w:pStyle w:val="TableContents"/>
              <w:bidi w:val="0"/>
              <w:spacing w:before="0" w:after="283"/>
              <w:jc w:val="left"/>
              <w:rPr/>
            </w:pPr>
            <w:r>
              <w:rPr/>
              <w:t xml:space="preserve">1. lokakuuta </w:t>
            </w:r>
          </w:p>
        </w:tc>
        <w:tc>
          <w:tcPr>
            <w:tcW w:w="2007" w:type="dxa"/>
            <w:tcBorders/>
            <w:vAlign w:val="center"/>
          </w:tcPr>
          <w:p>
            <w:pPr>
              <w:pStyle w:val="TableContents"/>
              <w:bidi w:val="0"/>
              <w:spacing w:before="0" w:after="283"/>
              <w:jc w:val="left"/>
              <w:rPr/>
            </w:pPr>
            <w:r>
              <w:rPr/>
              <w:t xml:space="preserve">1978 </w:t>
            </w:r>
          </w:p>
        </w:tc>
        <w:tc>
          <w:tcPr>
            <w:tcW w:w="3385" w:type="dxa"/>
            <w:tcBorders/>
            <w:vAlign w:val="center"/>
          </w:tcPr>
          <w:p>
            <w:pPr>
              <w:pStyle w:val="TableContents"/>
              <w:bidi w:val="0"/>
              <w:spacing w:before="0" w:after="283"/>
              <w:jc w:val="left"/>
              <w:rPr/>
            </w:pPr>
            <w:r>
              <w:rPr/>
              <w:t xml:space="preserve">Itsenäisyys Yhdistyneestä kuningaskunnasta vuonna 1978.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Uganda </w:t>
            </w:r>
          </w:p>
        </w:tc>
        <w:tc>
          <w:tcPr>
            <w:tcW w:w="1237" w:type="dxa"/>
            <w:tcBorders/>
            <w:vAlign w:val="center"/>
          </w:tcPr>
          <w:p>
            <w:pPr>
              <w:pStyle w:val="TableContents"/>
              <w:bidi w:val="0"/>
              <w:spacing w:before="0" w:after="283"/>
              <w:jc w:val="left"/>
              <w:rPr/>
            </w:pPr>
            <w:r>
              <w:rPr/>
              <w:t xml:space="preserve">9. lokakuuta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Yhdistyneestä kuningaskunnasta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Ukraina </w:t>
            </w:r>
          </w:p>
        </w:tc>
        <w:tc>
          <w:tcPr>
            <w:tcW w:w="1237" w:type="dxa"/>
            <w:tcBorders/>
            <w:vAlign w:val="center"/>
          </w:tcPr>
          <w:p>
            <w:pPr>
              <w:pStyle w:val="TableContents"/>
              <w:bidi w:val="0"/>
              <w:spacing w:before="0" w:after="283"/>
              <w:jc w:val="left"/>
              <w:rPr/>
            </w:pPr>
            <w:r>
              <w:rPr/>
              <w:t xml:space="preserve">24. elokuuta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Ukrainan itsenäisyysjulistus Neuvostoliitosta vuonna 1991. </w:t>
            </w:r>
          </w:p>
        </w:tc>
        <w:tc>
          <w:tcPr>
            <w:tcW w:w="2022" w:type="dxa"/>
            <w:tcBorders/>
            <w:vAlign w:val="center"/>
          </w:tcPr>
          <w:p>
            <w:pPr>
              <w:pStyle w:val="TableContents"/>
              <w:bidi w:val="0"/>
              <w:spacing w:before="0" w:after="283"/>
              <w:jc w:val="left"/>
              <w:rPr/>
            </w:pPr>
            <w:r>
              <w:rPr/>
              <w:t xml:space="preserve">Ukrainan itsenäisyyspäivä </w:t>
            </w:r>
          </w:p>
        </w:tc>
      </w:tr>
      <w:tr>
        <w:trPr/>
        <w:tc>
          <w:tcPr>
            <w:tcW w:w="1554" w:type="dxa"/>
            <w:tcBorders/>
            <w:vAlign w:val="center"/>
          </w:tcPr>
          <w:p>
            <w:pPr>
              <w:pStyle w:val="TableContents"/>
              <w:bidi w:val="0"/>
              <w:spacing w:before="0" w:after="283"/>
              <w:jc w:val="left"/>
              <w:rPr/>
            </w:pPr>
            <w:r>
              <w:rPr/>
              <w:t xml:space="preserve">22. tammikuuta </w:t>
            </w:r>
          </w:p>
        </w:tc>
        <w:tc>
          <w:tcPr>
            <w:tcW w:w="1237" w:type="dxa"/>
            <w:tcBorders/>
            <w:vAlign w:val="center"/>
          </w:tcPr>
          <w:p>
            <w:pPr>
              <w:pStyle w:val="TableContents"/>
              <w:bidi w:val="0"/>
              <w:spacing w:before="0" w:after="283"/>
              <w:jc w:val="left"/>
              <w:rPr/>
            </w:pPr>
            <w:r>
              <w:rPr/>
              <w:t xml:space="preserve">1919 </w:t>
            </w:r>
          </w:p>
        </w:tc>
        <w:tc>
          <w:tcPr>
            <w:tcW w:w="2007" w:type="dxa"/>
            <w:tcBorders/>
            <w:vAlign w:val="center"/>
          </w:tcPr>
          <w:p>
            <w:pPr>
              <w:pStyle w:val="TableContents"/>
              <w:bidi w:val="0"/>
              <w:spacing w:before="0" w:after="283"/>
              <w:jc w:val="left"/>
              <w:rPr/>
            </w:pPr>
            <w:r>
              <w:rPr/>
              <w:t xml:space="preserve">Ukrainan yhdistyminen 22. tammikuuta 1919. </w:t>
            </w:r>
          </w:p>
        </w:tc>
        <w:tc>
          <w:tcPr>
            <w:tcW w:w="3385" w:type="dxa"/>
            <w:tcBorders/>
            <w:vAlign w:val="center"/>
          </w:tcPr>
          <w:p>
            <w:pPr>
              <w:pStyle w:val="TableContents"/>
              <w:bidi w:val="0"/>
              <w:spacing w:before="0" w:after="283"/>
              <w:jc w:val="left"/>
              <w:rPr/>
            </w:pPr>
            <w:r>
              <w:rPr/>
              <w:t xml:space="preserve">Ukrainan yhtenäisyyden 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Yhdistyneet arabiemiirikunnat </w:t>
            </w:r>
          </w:p>
        </w:tc>
        <w:tc>
          <w:tcPr>
            <w:tcW w:w="1237" w:type="dxa"/>
            <w:tcBorders/>
            <w:vAlign w:val="center"/>
          </w:tcPr>
          <w:p>
            <w:pPr>
              <w:pStyle w:val="TableContents"/>
              <w:bidi w:val="0"/>
              <w:spacing w:before="0" w:after="283"/>
              <w:jc w:val="left"/>
              <w:rPr/>
            </w:pPr>
            <w:r>
              <w:rPr/>
              <w:t xml:space="preserve">2. joulukuuta </w:t>
            </w:r>
          </w:p>
        </w:tc>
        <w:tc>
          <w:tcPr>
            <w:tcW w:w="2007" w:type="dxa"/>
            <w:tcBorders/>
            <w:vAlign w:val="center"/>
          </w:tcPr>
          <w:p>
            <w:pPr>
              <w:pStyle w:val="TableContents"/>
              <w:bidi w:val="0"/>
              <w:spacing w:before="0" w:after="283"/>
              <w:jc w:val="left"/>
              <w:rPr/>
            </w:pPr>
            <w:r>
              <w:rPr/>
              <w:t xml:space="preserve">1971 </w:t>
            </w:r>
          </w:p>
        </w:tc>
        <w:tc>
          <w:tcPr>
            <w:tcW w:w="3385" w:type="dxa"/>
            <w:tcBorders/>
            <w:vAlign w:val="center"/>
          </w:tcPr>
          <w:p>
            <w:pPr>
              <w:pStyle w:val="TableContents"/>
              <w:bidi w:val="0"/>
              <w:spacing w:before="0" w:after="283"/>
              <w:jc w:val="left"/>
              <w:rPr/>
            </w:pPr>
            <w:r>
              <w:rPr/>
              <w:t xml:space="preserve">Itsenäisyys Yhdistyneestä kuningaskunnasta vuonna 1971. </w:t>
            </w:r>
          </w:p>
        </w:tc>
        <w:tc>
          <w:tcPr>
            <w:tcW w:w="2022" w:type="dxa"/>
            <w:tcBorders/>
            <w:vAlign w:val="center"/>
          </w:tcPr>
          <w:p>
            <w:pPr>
              <w:pStyle w:val="TableContents"/>
              <w:bidi w:val="0"/>
              <w:spacing w:before="0" w:after="283"/>
              <w:jc w:val="left"/>
              <w:rPr/>
            </w:pPr>
            <w:r>
              <w:rPr/>
              <w:t xml:space="preserve">Kansallispäivä </w:t>
            </w:r>
          </w:p>
        </w:tc>
      </w:tr>
      <w:tr>
        <w:trPr/>
        <w:tc>
          <w:tcPr>
            <w:tcW w:w="1554" w:type="dxa"/>
            <w:tcBorders/>
            <w:vAlign w:val="center"/>
          </w:tcPr>
          <w:p>
            <w:pPr>
              <w:pStyle w:val="TableContents"/>
              <w:bidi w:val="0"/>
              <w:spacing w:before="0" w:after="283"/>
              <w:jc w:val="left"/>
              <w:rPr/>
            </w:pPr>
            <w:r>
              <w:rPr/>
              <w:t xml:space="preserve">Yhdysvallat </w:t>
            </w:r>
          </w:p>
        </w:tc>
        <w:tc>
          <w:tcPr>
            <w:tcW w:w="1237" w:type="dxa"/>
            <w:tcBorders/>
            <w:vAlign w:val="center"/>
          </w:tcPr>
          <w:p>
            <w:pPr>
              <w:pStyle w:val="TableContents"/>
              <w:bidi w:val="0"/>
              <w:spacing w:before="0" w:after="283"/>
              <w:jc w:val="left"/>
              <w:rPr/>
            </w:pPr>
            <w:r>
              <w:rPr/>
              <w:t xml:space="preserve">4. heinäkuuta </w:t>
            </w:r>
          </w:p>
        </w:tc>
        <w:tc>
          <w:tcPr>
            <w:tcW w:w="2007" w:type="dxa"/>
            <w:tcBorders/>
            <w:vAlign w:val="center"/>
          </w:tcPr>
          <w:p>
            <w:pPr>
              <w:pStyle w:val="TableContents"/>
              <w:bidi w:val="0"/>
              <w:spacing w:before="0" w:after="283"/>
              <w:jc w:val="left"/>
              <w:rPr/>
            </w:pPr>
            <w:r>
              <w:rPr/>
              <w:t xml:space="preserve">1776 </w:t>
            </w:r>
          </w:p>
        </w:tc>
        <w:tc>
          <w:tcPr>
            <w:tcW w:w="3385" w:type="dxa"/>
            <w:tcBorders/>
            <w:vAlign w:val="center"/>
          </w:tcPr>
          <w:p>
            <w:pPr>
              <w:pStyle w:val="TableContents"/>
              <w:bidi w:val="0"/>
              <w:spacing w:before="0" w:after="283"/>
              <w:jc w:val="left"/>
              <w:rPr/>
            </w:pPr>
            <w:r>
              <w:rPr/>
              <w:t xml:space="preserve">Itsenäisyysjulistus Ison-Britannian kuningaskunnasta (nykyinen Yhdistynyt kuningaskunta) vuonna 1776. </w:t>
            </w:r>
          </w:p>
        </w:tc>
        <w:tc>
          <w:tcPr>
            <w:tcW w:w="2022" w:type="dxa"/>
            <w:tcBorders/>
            <w:vAlign w:val="center"/>
          </w:tcPr>
          <w:p>
            <w:pPr>
              <w:pStyle w:val="TableContents"/>
              <w:bidi w:val="0"/>
              <w:spacing w:before="0" w:after="283"/>
              <w:jc w:val="left"/>
              <w:rPr/>
            </w:pPr>
            <w:r>
              <w:rPr/>
              <w:t xml:space="preserve">Itsenäisyyspäivä (Yhdysvallat) tai itsenäisyyspäivä (Fourth of July) </w:t>
            </w:r>
          </w:p>
        </w:tc>
      </w:tr>
      <w:tr>
        <w:trPr/>
        <w:tc>
          <w:tcPr>
            <w:tcW w:w="1554" w:type="dxa"/>
            <w:tcBorders/>
            <w:vAlign w:val="center"/>
          </w:tcPr>
          <w:p>
            <w:pPr>
              <w:pStyle w:val="TableContents"/>
              <w:bidi w:val="0"/>
              <w:spacing w:before="0" w:after="283"/>
              <w:jc w:val="left"/>
              <w:rPr/>
            </w:pPr>
            <w:r>
              <w:rPr/>
              <w:t xml:space="preserve">Uruguay </w:t>
            </w:r>
          </w:p>
        </w:tc>
        <w:tc>
          <w:tcPr>
            <w:tcW w:w="1237" w:type="dxa"/>
            <w:tcBorders/>
            <w:vAlign w:val="center"/>
          </w:tcPr>
          <w:p>
            <w:pPr>
              <w:pStyle w:val="TableContents"/>
              <w:bidi w:val="0"/>
              <w:spacing w:before="0" w:after="283"/>
              <w:jc w:val="left"/>
              <w:rPr/>
            </w:pPr>
            <w:r>
              <w:rPr/>
              <w:t xml:space="preserve">25. elokuuta </w:t>
            </w:r>
          </w:p>
        </w:tc>
        <w:tc>
          <w:tcPr>
            <w:tcW w:w="2007" w:type="dxa"/>
            <w:tcBorders/>
            <w:vAlign w:val="center"/>
          </w:tcPr>
          <w:p>
            <w:pPr>
              <w:pStyle w:val="TableContents"/>
              <w:bidi w:val="0"/>
              <w:spacing w:before="0" w:after="283"/>
              <w:jc w:val="left"/>
              <w:rPr/>
            </w:pPr>
            <w:r>
              <w:rPr/>
              <w:t xml:space="preserve">1825 </w:t>
            </w:r>
          </w:p>
        </w:tc>
        <w:tc>
          <w:tcPr>
            <w:tcW w:w="3385" w:type="dxa"/>
            <w:tcBorders/>
            <w:vAlign w:val="center"/>
          </w:tcPr>
          <w:p>
            <w:pPr>
              <w:pStyle w:val="TableContents"/>
              <w:bidi w:val="0"/>
              <w:spacing w:before="0" w:after="283"/>
              <w:jc w:val="left"/>
              <w:rPr/>
            </w:pPr>
            <w:r>
              <w:rPr/>
              <w:t xml:space="preserve">Julistus itsenäisyydestä Brasilian valtakunnasta ja liitosta Rio de la Platan yhdistyneiden maakuntien kanssa. </w:t>
            </w:r>
          </w:p>
        </w:tc>
        <w:tc>
          <w:tcPr>
            <w:tcW w:w="2022" w:type="dxa"/>
            <w:tcBorders/>
            <w:vAlign w:val="center"/>
          </w:tcPr>
          <w:p>
            <w:pPr>
              <w:pStyle w:val="TableContents"/>
              <w:bidi w:val="0"/>
              <w:spacing w:before="0" w:after="283"/>
              <w:jc w:val="left"/>
              <w:rPr/>
            </w:pPr>
            <w:r>
              <w:rPr/>
              <w:t xml:space="preserve">Declaratoria de la Independencia </w:t>
            </w:r>
          </w:p>
        </w:tc>
      </w:tr>
      <w:tr>
        <w:trPr/>
        <w:tc>
          <w:tcPr>
            <w:tcW w:w="1554" w:type="dxa"/>
            <w:tcBorders/>
            <w:vAlign w:val="center"/>
          </w:tcPr>
          <w:p>
            <w:pPr>
              <w:pStyle w:val="TableContents"/>
              <w:bidi w:val="0"/>
              <w:spacing w:before="0" w:after="283"/>
              <w:jc w:val="left"/>
              <w:rPr/>
            </w:pPr>
            <w:r>
              <w:rPr/>
              <w:t xml:space="preserve">Uzbekistan </w:t>
            </w:r>
          </w:p>
        </w:tc>
        <w:tc>
          <w:tcPr>
            <w:tcW w:w="1237" w:type="dxa"/>
            <w:tcBorders/>
            <w:vAlign w:val="center"/>
          </w:tcPr>
          <w:p>
            <w:pPr>
              <w:pStyle w:val="TableContents"/>
              <w:bidi w:val="0"/>
              <w:spacing w:before="0" w:after="283"/>
              <w:jc w:val="left"/>
              <w:rPr/>
            </w:pPr>
            <w:r>
              <w:rPr/>
              <w:t xml:space="preserve">1. syyskuuta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Neuvostoliitosta vuonna 1991. </w:t>
            </w:r>
          </w:p>
        </w:tc>
        <w:tc>
          <w:tcPr>
            <w:tcW w:w="2022" w:type="dxa"/>
            <w:tcBorders/>
            <w:vAlign w:val="center"/>
          </w:tcPr>
          <w:p>
            <w:pPr>
              <w:pStyle w:val="TableContents"/>
              <w:bidi w:val="0"/>
              <w:spacing w:before="0" w:after="283"/>
              <w:jc w:val="left"/>
              <w:rPr/>
            </w:pPr>
            <w:r>
              <w:rPr/>
              <w:t xml:space="preserve">Itsenäisyyspäivä (Uzbekistan) </w:t>
            </w:r>
          </w:p>
        </w:tc>
      </w:tr>
      <w:tr>
        <w:trPr/>
        <w:tc>
          <w:tcPr>
            <w:tcW w:w="1554" w:type="dxa"/>
            <w:tcBorders/>
            <w:vAlign w:val="center"/>
          </w:tcPr>
          <w:p>
            <w:pPr>
              <w:pStyle w:val="TableContents"/>
              <w:bidi w:val="0"/>
              <w:spacing w:before="0" w:after="283"/>
              <w:jc w:val="left"/>
              <w:rPr/>
            </w:pPr>
            <w:r>
              <w:rPr/>
              <w:t xml:space="preserve">Vanuatu </w:t>
            </w:r>
          </w:p>
        </w:tc>
        <w:tc>
          <w:tcPr>
            <w:tcW w:w="1237" w:type="dxa"/>
            <w:tcBorders/>
            <w:vAlign w:val="center"/>
          </w:tcPr>
          <w:p>
            <w:pPr>
              <w:pStyle w:val="TableContents"/>
              <w:bidi w:val="0"/>
              <w:spacing w:before="0" w:after="283"/>
              <w:jc w:val="left"/>
              <w:rPr/>
            </w:pPr>
            <w:r>
              <w:rPr/>
              <w:t xml:space="preserve">30. heinäkuuta </w:t>
            </w:r>
          </w:p>
        </w:tc>
        <w:tc>
          <w:tcPr>
            <w:tcW w:w="2007" w:type="dxa"/>
            <w:tcBorders/>
            <w:vAlign w:val="center"/>
          </w:tcPr>
          <w:p>
            <w:pPr>
              <w:pStyle w:val="TableContents"/>
              <w:bidi w:val="0"/>
              <w:spacing w:before="0" w:after="283"/>
              <w:jc w:val="left"/>
              <w:rPr/>
            </w:pPr>
            <w:r>
              <w:rPr/>
              <w:t xml:space="preserve">1980 </w:t>
            </w:r>
          </w:p>
        </w:tc>
        <w:tc>
          <w:tcPr>
            <w:tcW w:w="3385" w:type="dxa"/>
            <w:tcBorders/>
            <w:vAlign w:val="center"/>
          </w:tcPr>
          <w:p>
            <w:pPr>
              <w:pStyle w:val="TableContents"/>
              <w:bidi w:val="0"/>
              <w:spacing w:before="0" w:after="283"/>
              <w:jc w:val="left"/>
              <w:rPr/>
            </w:pPr>
            <w:r>
              <w:rPr/>
              <w:t xml:space="preserve">Itsenäisyys Yhdistyneestä kuningaskunnasta ja Ranskasta vuonna 1980.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Venezuela </w:t>
            </w:r>
          </w:p>
        </w:tc>
        <w:tc>
          <w:tcPr>
            <w:tcW w:w="1237" w:type="dxa"/>
            <w:tcBorders/>
            <w:vAlign w:val="center"/>
          </w:tcPr>
          <w:p>
            <w:pPr>
              <w:pStyle w:val="TableContents"/>
              <w:bidi w:val="0"/>
              <w:spacing w:before="0" w:after="283"/>
              <w:jc w:val="left"/>
              <w:rPr/>
            </w:pPr>
            <w:r>
              <w:rPr/>
              <w:t xml:space="preserve">5. heinäkuuta </w:t>
            </w:r>
          </w:p>
        </w:tc>
        <w:tc>
          <w:tcPr>
            <w:tcW w:w="2007" w:type="dxa"/>
            <w:tcBorders/>
            <w:vAlign w:val="center"/>
          </w:tcPr>
          <w:p>
            <w:pPr>
              <w:pStyle w:val="TableContents"/>
              <w:bidi w:val="0"/>
              <w:spacing w:before="0" w:after="283"/>
              <w:jc w:val="left"/>
              <w:rPr/>
            </w:pPr>
            <w:r>
              <w:rPr/>
              <w:t xml:space="preserve">1811 </w:t>
            </w:r>
          </w:p>
        </w:tc>
        <w:tc>
          <w:tcPr>
            <w:tcW w:w="3385" w:type="dxa"/>
            <w:tcBorders/>
            <w:vAlign w:val="center"/>
          </w:tcPr>
          <w:p>
            <w:pPr>
              <w:pStyle w:val="TableContents"/>
              <w:bidi w:val="0"/>
              <w:spacing w:before="0" w:after="283"/>
              <w:jc w:val="left"/>
              <w:rPr/>
            </w:pPr>
            <w:r>
              <w:rPr/>
              <w:t xml:space="preserve">Espanjan itsenäisyysjulistus vuonna 1811.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Vietnam </w:t>
            </w:r>
          </w:p>
        </w:tc>
        <w:tc>
          <w:tcPr>
            <w:tcW w:w="1237" w:type="dxa"/>
            <w:tcBorders/>
            <w:vAlign w:val="center"/>
          </w:tcPr>
          <w:p>
            <w:pPr>
              <w:pStyle w:val="TableContents"/>
              <w:bidi w:val="0"/>
              <w:spacing w:before="0" w:after="283"/>
              <w:jc w:val="left"/>
              <w:rPr/>
            </w:pPr>
            <w:r>
              <w:rPr/>
              <w:t xml:space="preserve">2. syyskuuta </w:t>
            </w:r>
          </w:p>
        </w:tc>
        <w:tc>
          <w:tcPr>
            <w:tcW w:w="2007" w:type="dxa"/>
            <w:tcBorders/>
            <w:vAlign w:val="center"/>
          </w:tcPr>
          <w:p>
            <w:pPr>
              <w:pStyle w:val="TableContents"/>
              <w:bidi w:val="0"/>
              <w:spacing w:before="0" w:after="283"/>
              <w:jc w:val="left"/>
              <w:rPr/>
            </w:pPr>
            <w:r>
              <w:rPr/>
              <w:t xml:space="preserve">1945 </w:t>
            </w:r>
          </w:p>
        </w:tc>
        <w:tc>
          <w:tcPr>
            <w:tcW w:w="3385" w:type="dxa"/>
            <w:tcBorders/>
            <w:vAlign w:val="center"/>
          </w:tcPr>
          <w:p>
            <w:pPr>
              <w:pStyle w:val="TableContents"/>
              <w:bidi w:val="0"/>
              <w:spacing w:before="0" w:after="283"/>
              <w:jc w:val="left"/>
              <w:rPr/>
            </w:pPr>
            <w:r>
              <w:rPr/>
              <w:t xml:space="preserve">Itsenäisyysjulistus Japanista ja Ranskasta vuonna 1945. </w:t>
            </w:r>
          </w:p>
        </w:tc>
        <w:tc>
          <w:tcPr>
            <w:tcW w:w="2022" w:type="dxa"/>
            <w:tcBorders/>
            <w:vAlign w:val="center"/>
          </w:tcPr>
          <w:p>
            <w:pPr>
              <w:pStyle w:val="TableContents"/>
              <w:bidi w:val="0"/>
              <w:spacing w:before="0" w:after="283"/>
              <w:jc w:val="left"/>
              <w:rPr/>
            </w:pPr>
            <w:r>
              <w:rPr/>
              <w:t xml:space="preserve">Itsenäisyyspäivä (Vietnam) </w:t>
            </w:r>
          </w:p>
        </w:tc>
      </w:tr>
      <w:tr>
        <w:trPr/>
        <w:tc>
          <w:tcPr>
            <w:tcW w:w="1554" w:type="dxa"/>
            <w:tcBorders/>
            <w:vAlign w:val="center"/>
          </w:tcPr>
          <w:p>
            <w:pPr>
              <w:pStyle w:val="TableContents"/>
              <w:bidi w:val="0"/>
              <w:spacing w:before="0" w:after="283"/>
              <w:jc w:val="left"/>
              <w:rPr/>
            </w:pPr>
            <w:r>
              <w:rPr/>
              <w:t xml:space="preserve">Länsi-Sahara </w:t>
            </w:r>
          </w:p>
        </w:tc>
        <w:tc>
          <w:tcPr>
            <w:tcW w:w="1237" w:type="dxa"/>
            <w:tcBorders/>
            <w:vAlign w:val="center"/>
          </w:tcPr>
          <w:p>
            <w:pPr>
              <w:pStyle w:val="TableContents"/>
              <w:bidi w:val="0"/>
              <w:spacing w:before="0" w:after="283"/>
              <w:jc w:val="left"/>
              <w:rPr/>
            </w:pPr>
            <w:r>
              <w:rPr/>
              <w:t xml:space="preserve">27. helmikuuta </w:t>
            </w:r>
          </w:p>
        </w:tc>
        <w:tc>
          <w:tcPr>
            <w:tcW w:w="2007" w:type="dxa"/>
            <w:tcBorders/>
            <w:vAlign w:val="center"/>
          </w:tcPr>
          <w:p>
            <w:pPr>
              <w:pStyle w:val="TableContents"/>
              <w:bidi w:val="0"/>
              <w:spacing w:before="0" w:after="283"/>
              <w:jc w:val="left"/>
              <w:rPr/>
            </w:pPr>
            <w:r>
              <w:rPr/>
              <w:t xml:space="preserve">1976 </w:t>
            </w:r>
          </w:p>
        </w:tc>
        <w:tc>
          <w:tcPr>
            <w:tcW w:w="3385" w:type="dxa"/>
            <w:tcBorders/>
            <w:vAlign w:val="center"/>
          </w:tcPr>
          <w:p>
            <w:pPr>
              <w:pStyle w:val="TableContents"/>
              <w:bidi w:val="0"/>
              <w:spacing w:before="0" w:after="283"/>
              <w:jc w:val="left"/>
              <w:rPr/>
            </w:pPr>
            <w:r>
              <w:rPr/>
              <w:t xml:space="preserve">Itsenäisyysjulistus Espanjasta vuonna 1976. Marokko on kuitenkin hyökännyt sinne sen jälkeen.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Jemen </w:t>
            </w:r>
          </w:p>
        </w:tc>
        <w:tc>
          <w:tcPr>
            <w:tcW w:w="1237" w:type="dxa"/>
            <w:tcBorders/>
            <w:vAlign w:val="center"/>
          </w:tcPr>
          <w:p>
            <w:pPr>
              <w:pStyle w:val="TableContents"/>
              <w:bidi w:val="0"/>
              <w:spacing w:before="0" w:after="283"/>
              <w:jc w:val="left"/>
              <w:rPr/>
            </w:pPr>
            <w:r>
              <w:rPr/>
              <w:t xml:space="preserve">30. marraskuuta </w:t>
            </w:r>
          </w:p>
        </w:tc>
        <w:tc>
          <w:tcPr>
            <w:tcW w:w="2007" w:type="dxa"/>
            <w:tcBorders/>
            <w:vAlign w:val="center"/>
          </w:tcPr>
          <w:p>
            <w:pPr>
              <w:pStyle w:val="TableContents"/>
              <w:bidi w:val="0"/>
              <w:spacing w:before="0" w:after="283"/>
              <w:jc w:val="left"/>
              <w:rPr/>
            </w:pPr>
            <w:r>
              <w:rPr/>
              <w:t xml:space="preserve">1967 </w:t>
            </w:r>
          </w:p>
        </w:tc>
        <w:tc>
          <w:tcPr>
            <w:tcW w:w="3385" w:type="dxa"/>
            <w:tcBorders/>
            <w:vAlign w:val="center"/>
          </w:tcPr>
          <w:p>
            <w:pPr>
              <w:pStyle w:val="TableContents"/>
              <w:bidi w:val="0"/>
              <w:spacing w:before="0" w:after="283"/>
              <w:jc w:val="left"/>
              <w:rPr/>
            </w:pPr>
            <w:r>
              <w:rPr/>
              <w:t xml:space="preserve">Etelä-Jemen julistautui itsenäiseksi Yhdistyneestä kuningaskunnasta vuonna 1967.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Sambia </w:t>
            </w:r>
          </w:p>
        </w:tc>
        <w:tc>
          <w:tcPr>
            <w:tcW w:w="1237" w:type="dxa"/>
            <w:tcBorders/>
            <w:vAlign w:val="center"/>
          </w:tcPr>
          <w:p>
            <w:pPr>
              <w:pStyle w:val="TableContents"/>
              <w:bidi w:val="0"/>
              <w:spacing w:before="0" w:after="283"/>
              <w:jc w:val="left"/>
              <w:rPr/>
            </w:pPr>
            <w:r>
              <w:rPr/>
              <w:t xml:space="preserve">24. lokakuuta </w:t>
            </w:r>
          </w:p>
        </w:tc>
        <w:tc>
          <w:tcPr>
            <w:tcW w:w="2007" w:type="dxa"/>
            <w:tcBorders/>
            <w:vAlign w:val="center"/>
          </w:tcPr>
          <w:p>
            <w:pPr>
              <w:pStyle w:val="TableContents"/>
              <w:bidi w:val="0"/>
              <w:spacing w:before="0" w:after="283"/>
              <w:jc w:val="left"/>
              <w:rPr/>
            </w:pPr>
            <w:r>
              <w:rPr/>
              <w:t xml:space="preserve">1964 </w:t>
            </w:r>
          </w:p>
        </w:tc>
        <w:tc>
          <w:tcPr>
            <w:tcW w:w="3385" w:type="dxa"/>
            <w:tcBorders/>
            <w:vAlign w:val="center"/>
          </w:tcPr>
          <w:p>
            <w:pPr>
              <w:pStyle w:val="TableContents"/>
              <w:bidi w:val="0"/>
              <w:spacing w:before="0" w:after="283"/>
              <w:jc w:val="left"/>
              <w:rPr/>
            </w:pPr>
            <w:r>
              <w:rPr/>
              <w:t xml:space="preserve">Itsenäisyys Yhdistyneestä kuningaskunnasta vuonna 1964.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Zimbabwe </w:t>
            </w:r>
          </w:p>
        </w:tc>
        <w:tc>
          <w:tcPr>
            <w:tcW w:w="1237" w:type="dxa"/>
            <w:tcBorders/>
            <w:vAlign w:val="center"/>
          </w:tcPr>
          <w:p>
            <w:pPr>
              <w:pStyle w:val="TableContents"/>
              <w:bidi w:val="0"/>
              <w:spacing w:before="0" w:after="283"/>
              <w:jc w:val="left"/>
              <w:rPr/>
            </w:pPr>
            <w:r>
              <w:rPr/>
              <w:t xml:space="preserve">18. huhtikuuta </w:t>
            </w:r>
          </w:p>
        </w:tc>
        <w:tc>
          <w:tcPr>
            <w:tcW w:w="2007" w:type="dxa"/>
            <w:tcBorders/>
            <w:vAlign w:val="center"/>
          </w:tcPr>
          <w:p>
            <w:pPr>
              <w:pStyle w:val="TableContents"/>
              <w:bidi w:val="0"/>
              <w:spacing w:before="0" w:after="283"/>
              <w:jc w:val="left"/>
              <w:rPr/>
            </w:pPr>
            <w:r>
              <w:rPr/>
              <w:t xml:space="preserve">1980 </w:t>
            </w:r>
          </w:p>
        </w:tc>
        <w:tc>
          <w:tcPr>
            <w:tcW w:w="3385" w:type="dxa"/>
            <w:tcBorders/>
            <w:vAlign w:val="center"/>
          </w:tcPr>
          <w:p>
            <w:pPr>
              <w:pStyle w:val="TableContents"/>
              <w:bidi w:val="0"/>
              <w:spacing w:before="0" w:after="283"/>
              <w:jc w:val="left"/>
              <w:rPr/>
            </w:pPr>
            <w:r>
              <w:rPr/>
              <w:t xml:space="preserve">Itsenäisyys Yhdistyneestä kuningaskunnasta vuonna 1980. </w:t>
            </w:r>
          </w:p>
        </w:tc>
        <w:tc>
          <w:tcPr>
            <w:tcW w:w="202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kanssa Intia jakaa itsenäisyyspäivänsä?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54"/>
        <w:gridCol w:w="1237"/>
        <w:gridCol w:w="2007"/>
        <w:gridCol w:w="3385"/>
        <w:gridCol w:w="2022"/>
      </w:tblGrid>
      <w:tr>
        <w:trPr/>
        <w:tc>
          <w:tcPr>
            <w:tcW w:w="1554" w:type="dxa"/>
            <w:tcBorders/>
            <w:vAlign w:val="center"/>
          </w:tcPr>
          <w:p>
            <w:pPr>
              <w:pStyle w:val="TableHeading"/>
              <w:suppressLineNumbers/>
              <w:bidi w:val="0"/>
              <w:spacing w:before="0" w:after="283"/>
              <w:jc w:val="center"/>
              <w:rPr/>
            </w:pPr>
            <w:r>
              <w:rPr/>
              <w:t xml:space="preserve">Maa </w:t>
            </w:r>
          </w:p>
        </w:tc>
        <w:tc>
          <w:tcPr>
            <w:tcW w:w="1237" w:type="dxa"/>
            <w:tcBorders/>
            <w:vAlign w:val="center"/>
          </w:tcPr>
          <w:p>
            <w:pPr>
              <w:pStyle w:val="TableHeading"/>
              <w:suppressLineNumbers/>
              <w:bidi w:val="0"/>
              <w:spacing w:before="0" w:after="283"/>
              <w:jc w:val="center"/>
              <w:rPr/>
            </w:pPr>
            <w:r>
              <w:rPr/>
              <w:t xml:space="preserve">Loman ajankohta </w:t>
            </w:r>
          </w:p>
        </w:tc>
        <w:tc>
          <w:tcPr>
            <w:tcW w:w="2007" w:type="dxa"/>
            <w:tcBorders/>
            <w:vAlign w:val="center"/>
          </w:tcPr>
          <w:p>
            <w:pPr>
              <w:pStyle w:val="TableHeading"/>
              <w:suppressLineNumbers/>
              <w:bidi w:val="0"/>
              <w:spacing w:before="0" w:after="283"/>
              <w:jc w:val="center"/>
              <w:rPr/>
            </w:pPr>
            <w:r>
              <w:rPr/>
              <w:t xml:space="preserve">Juhlavuosi </w:t>
            </w:r>
          </w:p>
        </w:tc>
        <w:tc>
          <w:tcPr>
            <w:tcW w:w="3385" w:type="dxa"/>
            <w:tcBorders/>
            <w:vAlign w:val="center"/>
          </w:tcPr>
          <w:p>
            <w:pPr>
              <w:pStyle w:val="TableHeading"/>
              <w:suppressLineNumbers/>
              <w:bidi w:val="0"/>
              <w:spacing w:before="0" w:after="283"/>
              <w:jc w:val="center"/>
              <w:rPr/>
            </w:pPr>
            <w:r>
              <w:rPr/>
              <w:t xml:space="preserve">Tapahtuma juhlittiin </w:t>
            </w:r>
          </w:p>
        </w:tc>
        <w:tc>
          <w:tcPr>
            <w:tcW w:w="2022" w:type="dxa"/>
            <w:tcBorders/>
            <w:vAlign w:val="center"/>
          </w:tcPr>
          <w:p>
            <w:pPr>
              <w:pStyle w:val="TableHeading"/>
              <w:suppressLineNumbers/>
              <w:bidi w:val="0"/>
              <w:spacing w:before="0" w:after="283"/>
              <w:jc w:val="center"/>
              <w:rPr/>
            </w:pPr>
            <w:r>
              <w:rPr/>
              <w:t xml:space="preserve">Loman nimi </w:t>
            </w:r>
          </w:p>
        </w:tc>
      </w:tr>
      <w:tr>
        <w:trPr/>
        <w:tc>
          <w:tcPr>
            <w:tcW w:w="1554" w:type="dxa"/>
            <w:tcBorders/>
            <w:vAlign w:val="center"/>
          </w:tcPr>
          <w:p>
            <w:pPr>
              <w:pStyle w:val="TableContents"/>
              <w:bidi w:val="0"/>
              <w:spacing w:before="0" w:after="283"/>
              <w:jc w:val="left"/>
              <w:rPr/>
            </w:pPr>
            <w:r>
              <w:rPr/>
              <w:t xml:space="preserve">Afganistan </w:t>
            </w:r>
          </w:p>
        </w:tc>
        <w:tc>
          <w:tcPr>
            <w:tcW w:w="1237" w:type="dxa"/>
            <w:tcBorders/>
            <w:vAlign w:val="center"/>
          </w:tcPr>
          <w:p>
            <w:pPr>
              <w:pStyle w:val="TableContents"/>
              <w:bidi w:val="0"/>
              <w:spacing w:before="0" w:after="283"/>
              <w:jc w:val="left"/>
              <w:rPr/>
            </w:pPr>
            <w:r>
              <w:rPr/>
              <w:t xml:space="preserve">19. elokuuta </w:t>
            </w:r>
          </w:p>
        </w:tc>
        <w:tc>
          <w:tcPr>
            <w:tcW w:w="2007" w:type="dxa"/>
            <w:tcBorders/>
            <w:vAlign w:val="center"/>
          </w:tcPr>
          <w:p>
            <w:pPr>
              <w:pStyle w:val="TableContents"/>
              <w:bidi w:val="0"/>
              <w:spacing w:before="0" w:after="283"/>
              <w:jc w:val="left"/>
              <w:rPr/>
            </w:pPr>
            <w:r>
              <w:rPr/>
              <w:t xml:space="preserve">1919 </w:t>
            </w:r>
          </w:p>
        </w:tc>
        <w:tc>
          <w:tcPr>
            <w:tcW w:w="3385" w:type="dxa"/>
            <w:tcBorders/>
            <w:vAlign w:val="center"/>
          </w:tcPr>
          <w:p>
            <w:pPr>
              <w:pStyle w:val="TableContents"/>
              <w:bidi w:val="0"/>
              <w:spacing w:before="0" w:after="283"/>
              <w:jc w:val="left"/>
              <w:rPr/>
            </w:pPr>
            <w:r>
              <w:rPr/>
              <w:t xml:space="preserve">Itsenäisyys Yhdistyneestä kuningaskunnasta vuonna 1919. </w:t>
            </w:r>
          </w:p>
        </w:tc>
        <w:tc>
          <w:tcPr>
            <w:tcW w:w="2022" w:type="dxa"/>
            <w:tcBorders/>
            <w:vAlign w:val="center"/>
          </w:tcPr>
          <w:p>
            <w:pPr>
              <w:pStyle w:val="TableContents"/>
              <w:bidi w:val="0"/>
              <w:spacing w:before="0" w:after="283"/>
              <w:jc w:val="left"/>
              <w:rPr/>
            </w:pPr>
            <w:r>
              <w:rPr/>
              <w:t xml:space="preserve">Afganistanin itsenäisyyspäivä </w:t>
            </w:r>
          </w:p>
        </w:tc>
      </w:tr>
      <w:tr>
        <w:trPr/>
        <w:tc>
          <w:tcPr>
            <w:tcW w:w="1554" w:type="dxa"/>
            <w:tcBorders/>
            <w:vAlign w:val="center"/>
          </w:tcPr>
          <w:p>
            <w:pPr>
              <w:pStyle w:val="TableContents"/>
              <w:bidi w:val="0"/>
              <w:spacing w:before="0" w:after="283"/>
              <w:jc w:val="left"/>
              <w:rPr/>
            </w:pPr>
            <w:r>
              <w:rPr/>
              <w:t xml:space="preserve">Albania </w:t>
            </w:r>
          </w:p>
        </w:tc>
        <w:tc>
          <w:tcPr>
            <w:tcW w:w="1237" w:type="dxa"/>
            <w:tcBorders/>
            <w:vAlign w:val="center"/>
          </w:tcPr>
          <w:p>
            <w:pPr>
              <w:pStyle w:val="TableContents"/>
              <w:bidi w:val="0"/>
              <w:spacing w:before="0" w:after="283"/>
              <w:jc w:val="left"/>
              <w:rPr/>
            </w:pPr>
            <w:r>
              <w:rPr/>
              <w:t xml:space="preserve">28. marraskuuta </w:t>
            </w:r>
          </w:p>
        </w:tc>
        <w:tc>
          <w:tcPr>
            <w:tcW w:w="2007" w:type="dxa"/>
            <w:tcBorders/>
            <w:vAlign w:val="center"/>
          </w:tcPr>
          <w:p>
            <w:pPr>
              <w:pStyle w:val="TableContents"/>
              <w:bidi w:val="0"/>
              <w:spacing w:before="0" w:after="283"/>
              <w:jc w:val="left"/>
              <w:rPr/>
            </w:pPr>
            <w:r>
              <w:rPr/>
              <w:t xml:space="preserve">1912 </w:t>
            </w:r>
          </w:p>
        </w:tc>
        <w:tc>
          <w:tcPr>
            <w:tcW w:w="3385" w:type="dxa"/>
            <w:tcBorders/>
            <w:vAlign w:val="center"/>
          </w:tcPr>
          <w:p>
            <w:pPr>
              <w:pStyle w:val="TableContents"/>
              <w:bidi w:val="0"/>
              <w:spacing w:before="0" w:after="283"/>
              <w:jc w:val="left"/>
              <w:rPr/>
            </w:pPr>
            <w:r>
              <w:rPr/>
              <w:t xml:space="preserve">Ismail Qemal Vlora julisti sen vuonna 1912, ja se merkitsi viisi vuosisataa kestäneen ottomaanien vallan loppua. </w:t>
            </w:r>
          </w:p>
        </w:tc>
        <w:tc>
          <w:tcPr>
            <w:tcW w:w="2022" w:type="dxa"/>
            <w:tcBorders/>
            <w:vAlign w:val="center"/>
          </w:tcPr>
          <w:p>
            <w:pPr>
              <w:pStyle w:val="TableContents"/>
              <w:bidi w:val="0"/>
              <w:spacing w:before="0" w:after="283"/>
              <w:jc w:val="left"/>
              <w:rPr/>
            </w:pPr>
            <w:r>
              <w:rPr/>
              <w:t xml:space="preserve">Itsenäisyyspäivä / Dita e Pavarësisë </w:t>
            </w:r>
          </w:p>
        </w:tc>
      </w:tr>
      <w:tr>
        <w:trPr/>
        <w:tc>
          <w:tcPr>
            <w:tcW w:w="1554" w:type="dxa"/>
            <w:tcBorders/>
            <w:vAlign w:val="center"/>
          </w:tcPr>
          <w:p>
            <w:pPr>
              <w:pStyle w:val="TableContents"/>
              <w:bidi w:val="0"/>
              <w:spacing w:before="0" w:after="283"/>
              <w:jc w:val="left"/>
              <w:rPr/>
            </w:pPr>
            <w:r>
              <w:rPr/>
              <w:t xml:space="preserve">Algeria </w:t>
            </w:r>
          </w:p>
        </w:tc>
        <w:tc>
          <w:tcPr>
            <w:tcW w:w="1237" w:type="dxa"/>
            <w:tcBorders/>
            <w:vAlign w:val="center"/>
          </w:tcPr>
          <w:p>
            <w:pPr>
              <w:pStyle w:val="TableContents"/>
              <w:bidi w:val="0"/>
              <w:spacing w:before="0" w:after="283"/>
              <w:jc w:val="left"/>
              <w:rPr/>
            </w:pPr>
            <w:r>
              <w:rPr/>
              <w:t xml:space="preserve">5. heinäkuuta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Ranskasta vuonna 1962. </w:t>
            </w:r>
          </w:p>
        </w:tc>
        <w:tc>
          <w:tcPr>
            <w:tcW w:w="2022" w:type="dxa"/>
            <w:tcBorders/>
            <w:vAlign w:val="center"/>
          </w:tcPr>
          <w:p>
            <w:pPr>
              <w:pStyle w:val="TableContents"/>
              <w:bidi w:val="0"/>
              <w:spacing w:before="0" w:after="283"/>
              <w:jc w:val="left"/>
              <w:rPr/>
            </w:pPr>
            <w:r>
              <w:rPr/>
              <w:t xml:space="preserve">Itsenäisyyspäivä (Algeria) </w:t>
            </w:r>
          </w:p>
        </w:tc>
      </w:tr>
      <w:tr>
        <w:trPr/>
        <w:tc>
          <w:tcPr>
            <w:tcW w:w="1554" w:type="dxa"/>
            <w:tcBorders/>
            <w:vAlign w:val="center"/>
          </w:tcPr>
          <w:p>
            <w:pPr>
              <w:pStyle w:val="TableContents"/>
              <w:bidi w:val="0"/>
              <w:spacing w:before="0" w:after="283"/>
              <w:jc w:val="left"/>
              <w:rPr/>
            </w:pPr>
            <w:r>
              <w:rPr/>
              <w:t xml:space="preserve">Angola </w:t>
            </w:r>
          </w:p>
        </w:tc>
        <w:tc>
          <w:tcPr>
            <w:tcW w:w="1237" w:type="dxa"/>
            <w:tcBorders/>
            <w:vAlign w:val="center"/>
          </w:tcPr>
          <w:p>
            <w:pPr>
              <w:pStyle w:val="TableContents"/>
              <w:bidi w:val="0"/>
              <w:spacing w:before="0" w:after="283"/>
              <w:jc w:val="left"/>
              <w:rPr/>
            </w:pPr>
            <w:r>
              <w:rPr/>
              <w:t xml:space="preserve">11. marraskuuta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Portugalista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Anguilla </w:t>
            </w:r>
          </w:p>
        </w:tc>
        <w:tc>
          <w:tcPr>
            <w:tcW w:w="1237" w:type="dxa"/>
            <w:tcBorders/>
            <w:vAlign w:val="center"/>
          </w:tcPr>
          <w:p>
            <w:pPr>
              <w:pStyle w:val="TableContents"/>
              <w:bidi w:val="0"/>
              <w:spacing w:before="0" w:after="283"/>
              <w:jc w:val="left"/>
              <w:rPr/>
            </w:pPr>
            <w:r>
              <w:rPr/>
              <w:t xml:space="preserve">30. toukokuuta </w:t>
            </w:r>
          </w:p>
        </w:tc>
        <w:tc>
          <w:tcPr>
            <w:tcW w:w="2007" w:type="dxa"/>
            <w:tcBorders/>
            <w:vAlign w:val="center"/>
          </w:tcPr>
          <w:p>
            <w:pPr>
              <w:pStyle w:val="TableContents"/>
              <w:bidi w:val="0"/>
              <w:spacing w:before="0" w:after="283"/>
              <w:jc w:val="left"/>
              <w:rPr/>
            </w:pPr>
            <w:r>
              <w:rPr/>
              <w:t xml:space="preserve">1967 </w:t>
            </w:r>
          </w:p>
        </w:tc>
        <w:tc>
          <w:tcPr>
            <w:tcW w:w="3385" w:type="dxa"/>
            <w:tcBorders/>
            <w:vAlign w:val="center"/>
          </w:tcPr>
          <w:p>
            <w:pPr>
              <w:pStyle w:val="TableContents"/>
              <w:bidi w:val="0"/>
              <w:spacing w:before="0" w:after="283"/>
              <w:jc w:val="left"/>
              <w:rPr/>
            </w:pPr>
            <w:r>
              <w:rPr/>
              <w:t xml:space="preserve">Itsenäisyys St. Christopher-Nevis-Anguillasta vuonna 1967. </w:t>
            </w:r>
          </w:p>
        </w:tc>
        <w:tc>
          <w:tcPr>
            <w:tcW w:w="2022" w:type="dxa"/>
            <w:tcBorders/>
            <w:vAlign w:val="center"/>
          </w:tcPr>
          <w:p>
            <w:pPr>
              <w:pStyle w:val="TableContents"/>
              <w:bidi w:val="0"/>
              <w:spacing w:before="0" w:after="283"/>
              <w:jc w:val="left"/>
              <w:rPr/>
            </w:pPr>
            <w:r>
              <w:rPr/>
              <w:t xml:space="preserve">Anguilla-päivä </w:t>
            </w:r>
          </w:p>
        </w:tc>
      </w:tr>
      <w:tr>
        <w:trPr/>
        <w:tc>
          <w:tcPr>
            <w:tcW w:w="1554" w:type="dxa"/>
            <w:tcBorders/>
            <w:vAlign w:val="center"/>
          </w:tcPr>
          <w:p>
            <w:pPr>
              <w:pStyle w:val="TableContents"/>
              <w:bidi w:val="0"/>
              <w:spacing w:before="0" w:after="283"/>
              <w:jc w:val="left"/>
              <w:rPr/>
            </w:pPr>
            <w:r>
              <w:rPr/>
              <w:t xml:space="preserve">Antigua ja Barbuda </w:t>
            </w:r>
          </w:p>
        </w:tc>
        <w:tc>
          <w:tcPr>
            <w:tcW w:w="1237" w:type="dxa"/>
            <w:tcBorders/>
            <w:vAlign w:val="center"/>
          </w:tcPr>
          <w:p>
            <w:pPr>
              <w:pStyle w:val="TableContents"/>
              <w:bidi w:val="0"/>
              <w:spacing w:before="0" w:after="283"/>
              <w:jc w:val="left"/>
              <w:rPr/>
            </w:pPr>
            <w:r>
              <w:rPr/>
              <w:t xml:space="preserve">1. marraskuuta </w:t>
            </w:r>
          </w:p>
        </w:tc>
        <w:tc>
          <w:tcPr>
            <w:tcW w:w="2007" w:type="dxa"/>
            <w:tcBorders/>
            <w:vAlign w:val="center"/>
          </w:tcPr>
          <w:p>
            <w:pPr>
              <w:pStyle w:val="TableContents"/>
              <w:bidi w:val="0"/>
              <w:spacing w:before="0" w:after="283"/>
              <w:jc w:val="left"/>
              <w:rPr/>
            </w:pPr>
            <w:r>
              <w:rPr/>
              <w:t xml:space="preserve">1981 </w:t>
            </w:r>
          </w:p>
        </w:tc>
        <w:tc>
          <w:tcPr>
            <w:tcW w:w="3385" w:type="dxa"/>
            <w:tcBorders/>
            <w:vAlign w:val="center"/>
          </w:tcPr>
          <w:p>
            <w:pPr>
              <w:pStyle w:val="TableContents"/>
              <w:bidi w:val="0"/>
              <w:spacing w:before="0" w:after="283"/>
              <w:jc w:val="left"/>
              <w:rPr/>
            </w:pPr>
            <w:r>
              <w:rPr/>
              <w:t xml:space="preserve">Itsenäisyys Yhdistyneestä kuningaskunnasta vuonna 1981.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Argentiina </w:t>
            </w:r>
          </w:p>
        </w:tc>
        <w:tc>
          <w:tcPr>
            <w:tcW w:w="1237" w:type="dxa"/>
            <w:tcBorders/>
            <w:vAlign w:val="center"/>
          </w:tcPr>
          <w:p>
            <w:pPr>
              <w:pStyle w:val="TableContents"/>
              <w:bidi w:val="0"/>
              <w:spacing w:before="0" w:after="283"/>
              <w:jc w:val="left"/>
              <w:rPr/>
            </w:pPr>
            <w:r>
              <w:rPr/>
              <w:t xml:space="preserve">9. heinäkuuta </w:t>
            </w:r>
          </w:p>
        </w:tc>
        <w:tc>
          <w:tcPr>
            <w:tcW w:w="2007" w:type="dxa"/>
            <w:tcBorders/>
            <w:vAlign w:val="center"/>
          </w:tcPr>
          <w:p>
            <w:pPr>
              <w:pStyle w:val="TableContents"/>
              <w:bidi w:val="0"/>
              <w:spacing w:before="0" w:after="283"/>
              <w:jc w:val="left"/>
              <w:rPr/>
            </w:pPr>
            <w:r>
              <w:rPr/>
              <w:t xml:space="preserve">1816 </w:t>
            </w:r>
          </w:p>
        </w:tc>
        <w:tc>
          <w:tcPr>
            <w:tcW w:w="3385" w:type="dxa"/>
            <w:tcBorders/>
            <w:vAlign w:val="center"/>
          </w:tcPr>
          <w:p>
            <w:pPr>
              <w:pStyle w:val="TableContents"/>
              <w:bidi w:val="0"/>
              <w:spacing w:before="0" w:after="283"/>
              <w:jc w:val="left"/>
              <w:rPr/>
            </w:pPr>
            <w:r>
              <w:rPr/>
              <w:t xml:space="preserve">Itsenäisyys julistettiin Espanjan valtakunnasta vuonna 1816.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Armenia </w:t>
            </w:r>
          </w:p>
        </w:tc>
        <w:tc>
          <w:tcPr>
            <w:tcW w:w="1237" w:type="dxa"/>
            <w:tcBorders/>
            <w:vAlign w:val="center"/>
          </w:tcPr>
          <w:p>
            <w:pPr>
              <w:pStyle w:val="TableContents"/>
              <w:bidi w:val="0"/>
              <w:spacing w:before="0" w:after="283"/>
              <w:jc w:val="left"/>
              <w:rPr/>
            </w:pPr>
            <w:r>
              <w:rPr/>
              <w:t xml:space="preserve">28. toukokuuta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Venäjän keisarikunnasta itsenäisyyden julistus vuonna 1918.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21. syyskuuta </w:t>
            </w:r>
          </w:p>
        </w:tc>
        <w:tc>
          <w:tcPr>
            <w:tcW w:w="1237" w:type="dxa"/>
            <w:tcBorders/>
            <w:vAlign w:val="center"/>
          </w:tcPr>
          <w:p>
            <w:pPr>
              <w:pStyle w:val="TableContents"/>
              <w:bidi w:val="0"/>
              <w:spacing w:before="0" w:after="283"/>
              <w:jc w:val="left"/>
              <w:rPr/>
            </w:pPr>
            <w:r>
              <w:rPr/>
              <w:t xml:space="preserve">1991 </w:t>
            </w:r>
          </w:p>
        </w:tc>
        <w:tc>
          <w:tcPr>
            <w:tcW w:w="2007" w:type="dxa"/>
            <w:tcBorders/>
            <w:vAlign w:val="center"/>
          </w:tcPr>
          <w:p>
            <w:pPr>
              <w:pStyle w:val="TableContents"/>
              <w:bidi w:val="0"/>
              <w:spacing w:before="0" w:after="283"/>
              <w:jc w:val="left"/>
              <w:rPr/>
            </w:pPr>
            <w:r>
              <w:rPr/>
              <w:t xml:space="preserve">Itsenäisyys Neuvostoliitosta vuonna 1991. </w:t>
            </w:r>
          </w:p>
        </w:tc>
        <w:tc>
          <w:tcPr>
            <w:tcW w:w="3385" w:type="dxa"/>
            <w:tcBorders/>
            <w:vAlign w:val="center"/>
          </w:tcPr>
          <w:p>
            <w:pPr>
              <w:pStyle w:val="TableContents"/>
              <w:bidi w:val="0"/>
              <w:spacing w:before="0" w:after="283"/>
              <w:jc w:val="left"/>
              <w:rPr/>
            </w:pPr>
            <w:r>
              <w:rPr/>
              <w:t xml:space="preserve">Itsenäisyyspäivä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Itävalta </w:t>
            </w:r>
          </w:p>
        </w:tc>
        <w:tc>
          <w:tcPr>
            <w:tcW w:w="1237" w:type="dxa"/>
            <w:tcBorders/>
            <w:vAlign w:val="center"/>
          </w:tcPr>
          <w:p>
            <w:pPr>
              <w:pStyle w:val="TableContents"/>
              <w:bidi w:val="0"/>
              <w:spacing w:before="0" w:after="283"/>
              <w:jc w:val="left"/>
              <w:rPr/>
            </w:pPr>
            <w:r>
              <w:rPr/>
              <w:t xml:space="preserve">26. lokakuuta </w:t>
            </w:r>
          </w:p>
        </w:tc>
        <w:tc>
          <w:tcPr>
            <w:tcW w:w="2007" w:type="dxa"/>
            <w:tcBorders/>
            <w:vAlign w:val="center"/>
          </w:tcPr>
          <w:p>
            <w:pPr>
              <w:pStyle w:val="TableContents"/>
              <w:bidi w:val="0"/>
              <w:spacing w:before="0" w:after="283"/>
              <w:jc w:val="left"/>
              <w:rPr/>
            </w:pPr>
            <w:r>
              <w:rPr/>
              <w:t xml:space="preserve">1955 </w:t>
            </w:r>
          </w:p>
        </w:tc>
        <w:tc>
          <w:tcPr>
            <w:tcW w:w="3385" w:type="dxa"/>
            <w:tcBorders/>
            <w:vAlign w:val="center"/>
          </w:tcPr>
          <w:p>
            <w:pPr>
              <w:pStyle w:val="TableContents"/>
              <w:bidi w:val="0"/>
              <w:spacing w:before="0" w:after="283"/>
              <w:jc w:val="left"/>
              <w:rPr/>
            </w:pPr>
            <w:r>
              <w:rPr/>
              <w:t xml:space="preserve">Itsemääräämisoikeuden palauttaminen ja puolueettomuusjulistuksen allekirjoittaminen vuonna 1955. </w:t>
            </w:r>
          </w:p>
        </w:tc>
        <w:tc>
          <w:tcPr>
            <w:tcW w:w="2022" w:type="dxa"/>
            <w:tcBorders/>
            <w:vAlign w:val="center"/>
          </w:tcPr>
          <w:p>
            <w:pPr>
              <w:pStyle w:val="TableContents"/>
              <w:bidi w:val="0"/>
              <w:spacing w:before="0" w:after="283"/>
              <w:jc w:val="left"/>
              <w:rPr/>
            </w:pPr>
            <w:r>
              <w:rPr/>
              <w:t xml:space="preserve">Kansallispäivä </w:t>
            </w:r>
          </w:p>
        </w:tc>
      </w:tr>
      <w:tr>
        <w:trPr/>
        <w:tc>
          <w:tcPr>
            <w:tcW w:w="1554" w:type="dxa"/>
            <w:tcBorders/>
            <w:vAlign w:val="center"/>
          </w:tcPr>
          <w:p>
            <w:pPr>
              <w:pStyle w:val="TableContents"/>
              <w:bidi w:val="0"/>
              <w:spacing w:before="0" w:after="283"/>
              <w:jc w:val="left"/>
              <w:rPr/>
            </w:pPr>
            <w:r>
              <w:rPr/>
              <w:t xml:space="preserve">Azerbaidžan </w:t>
            </w:r>
          </w:p>
        </w:tc>
        <w:tc>
          <w:tcPr>
            <w:tcW w:w="1237" w:type="dxa"/>
            <w:tcBorders/>
            <w:vAlign w:val="center"/>
          </w:tcPr>
          <w:p>
            <w:pPr>
              <w:pStyle w:val="TableContents"/>
              <w:bidi w:val="0"/>
              <w:spacing w:before="0" w:after="283"/>
              <w:jc w:val="left"/>
              <w:rPr/>
            </w:pPr>
            <w:r>
              <w:rPr/>
              <w:t xml:space="preserve">28. toukokuuta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Itsenäisyys Venäjän keisarikunnasta vuonna 1918 ja tasavallan julistaminen. </w:t>
            </w:r>
          </w:p>
        </w:tc>
        <w:tc>
          <w:tcPr>
            <w:tcW w:w="2022" w:type="dxa"/>
            <w:tcBorders/>
            <w:vAlign w:val="center"/>
          </w:tcPr>
          <w:p>
            <w:pPr>
              <w:pStyle w:val="TableContents"/>
              <w:bidi w:val="0"/>
              <w:spacing w:before="0" w:after="283"/>
              <w:jc w:val="left"/>
              <w:rPr/>
            </w:pPr>
            <w:r>
              <w:rPr/>
              <w:t xml:space="preserve">Tasavallan päivä </w:t>
            </w:r>
          </w:p>
        </w:tc>
      </w:tr>
      <w:tr>
        <w:trPr/>
        <w:tc>
          <w:tcPr>
            <w:tcW w:w="1554" w:type="dxa"/>
            <w:tcBorders/>
            <w:vAlign w:val="center"/>
          </w:tcPr>
          <w:p>
            <w:pPr>
              <w:pStyle w:val="TableContents"/>
              <w:bidi w:val="0"/>
              <w:spacing w:before="0" w:after="283"/>
              <w:jc w:val="left"/>
              <w:rPr/>
            </w:pPr>
            <w:r>
              <w:rPr/>
              <w:t xml:space="preserve">18. lokakuuta </w:t>
            </w:r>
          </w:p>
        </w:tc>
        <w:tc>
          <w:tcPr>
            <w:tcW w:w="1237" w:type="dxa"/>
            <w:tcBorders/>
            <w:vAlign w:val="center"/>
          </w:tcPr>
          <w:p>
            <w:pPr>
              <w:pStyle w:val="TableContents"/>
              <w:bidi w:val="0"/>
              <w:spacing w:before="0" w:after="283"/>
              <w:jc w:val="left"/>
              <w:rPr/>
            </w:pPr>
            <w:r>
              <w:rPr/>
              <w:t xml:space="preserve">1991 </w:t>
            </w:r>
          </w:p>
        </w:tc>
        <w:tc>
          <w:tcPr>
            <w:tcW w:w="2007" w:type="dxa"/>
            <w:tcBorders/>
            <w:vAlign w:val="center"/>
          </w:tcPr>
          <w:p>
            <w:pPr>
              <w:pStyle w:val="TableContents"/>
              <w:bidi w:val="0"/>
              <w:spacing w:before="0" w:after="283"/>
              <w:jc w:val="left"/>
              <w:rPr/>
            </w:pPr>
            <w:r>
              <w:rPr/>
              <w:t xml:space="preserve">Itsenäisyys julistettiin uudelleen Neuvostoliitosta vuonna 1991. </w:t>
            </w:r>
          </w:p>
        </w:tc>
        <w:tc>
          <w:tcPr>
            <w:tcW w:w="3385" w:type="dxa"/>
            <w:tcBorders/>
            <w:vAlign w:val="center"/>
          </w:tcPr>
          <w:p>
            <w:pPr>
              <w:pStyle w:val="TableContents"/>
              <w:bidi w:val="0"/>
              <w:spacing w:before="0" w:after="283"/>
              <w:jc w:val="left"/>
              <w:rPr/>
            </w:pPr>
            <w:r>
              <w:rPr/>
              <w:t xml:space="preserve">Azerbaidžanin valtion itsenäisyyspäivä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Bahama </w:t>
            </w:r>
          </w:p>
        </w:tc>
        <w:tc>
          <w:tcPr>
            <w:tcW w:w="1237" w:type="dxa"/>
            <w:tcBorders/>
            <w:vAlign w:val="center"/>
          </w:tcPr>
          <w:p>
            <w:pPr>
              <w:pStyle w:val="TableContents"/>
              <w:bidi w:val="0"/>
              <w:spacing w:before="0" w:after="283"/>
              <w:jc w:val="left"/>
              <w:rPr/>
            </w:pPr>
            <w:r>
              <w:rPr/>
              <w:t xml:space="preserve">10. heinäkuuta </w:t>
            </w:r>
          </w:p>
        </w:tc>
        <w:tc>
          <w:tcPr>
            <w:tcW w:w="2007" w:type="dxa"/>
            <w:tcBorders/>
            <w:vAlign w:val="center"/>
          </w:tcPr>
          <w:p>
            <w:pPr>
              <w:pStyle w:val="TableContents"/>
              <w:bidi w:val="0"/>
              <w:spacing w:before="0" w:after="283"/>
              <w:jc w:val="left"/>
              <w:rPr/>
            </w:pPr>
            <w:r>
              <w:rPr/>
              <w:t xml:space="preserve">1973 </w:t>
            </w:r>
          </w:p>
        </w:tc>
        <w:tc>
          <w:tcPr>
            <w:tcW w:w="3385" w:type="dxa"/>
            <w:tcBorders/>
            <w:vAlign w:val="center"/>
          </w:tcPr>
          <w:p>
            <w:pPr>
              <w:pStyle w:val="TableContents"/>
              <w:bidi w:val="0"/>
              <w:spacing w:before="0" w:after="283"/>
              <w:jc w:val="left"/>
              <w:rPr/>
            </w:pPr>
            <w:r>
              <w:rPr/>
              <w:t xml:space="preserve">Itsenäisyys Yhdistyneestä kuningaskunnasta vuonna 1973.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Bahrain </w:t>
            </w:r>
          </w:p>
        </w:tc>
        <w:tc>
          <w:tcPr>
            <w:tcW w:w="1237" w:type="dxa"/>
            <w:tcBorders/>
            <w:vAlign w:val="center"/>
          </w:tcPr>
          <w:p>
            <w:pPr>
              <w:pStyle w:val="TableContents"/>
              <w:bidi w:val="0"/>
              <w:spacing w:before="0" w:after="283"/>
              <w:jc w:val="left"/>
              <w:rPr/>
            </w:pPr>
            <w:r>
              <w:rPr/>
              <w:t xml:space="preserve">16. joulukuuta </w:t>
            </w:r>
          </w:p>
        </w:tc>
        <w:tc>
          <w:tcPr>
            <w:tcW w:w="2007" w:type="dxa"/>
            <w:tcBorders/>
            <w:vAlign w:val="center"/>
          </w:tcPr>
          <w:p>
            <w:pPr>
              <w:pStyle w:val="TableContents"/>
              <w:bidi w:val="0"/>
              <w:spacing w:before="0" w:after="283"/>
              <w:jc w:val="left"/>
              <w:rPr/>
            </w:pPr>
            <w:r>
              <w:rPr/>
              <w:t xml:space="preserve">1971 </w:t>
            </w:r>
          </w:p>
        </w:tc>
        <w:tc>
          <w:tcPr>
            <w:tcW w:w="3385" w:type="dxa"/>
            <w:tcBorders/>
            <w:vAlign w:val="center"/>
          </w:tcPr>
          <w:p>
            <w:pPr>
              <w:pStyle w:val="TableContents"/>
              <w:bidi w:val="0"/>
              <w:spacing w:before="0" w:after="283"/>
              <w:jc w:val="left"/>
              <w:rPr/>
            </w:pPr>
            <w:r>
              <w:rPr/>
              <w:t xml:space="preserve">Itsenäisyys Yhdistyneestä kuningaskunnasta vuonna 1971. </w:t>
            </w:r>
          </w:p>
        </w:tc>
        <w:tc>
          <w:tcPr>
            <w:tcW w:w="2022" w:type="dxa"/>
            <w:tcBorders/>
            <w:vAlign w:val="center"/>
          </w:tcPr>
          <w:p>
            <w:pPr>
              <w:pStyle w:val="TableContents"/>
              <w:bidi w:val="0"/>
              <w:spacing w:before="0" w:after="283"/>
              <w:jc w:val="left"/>
              <w:rPr/>
            </w:pPr>
            <w:r>
              <w:rPr/>
              <w:t xml:space="preserve">Bahrainin itsenäisyyspäivä </w:t>
            </w:r>
          </w:p>
        </w:tc>
      </w:tr>
      <w:tr>
        <w:trPr/>
        <w:tc>
          <w:tcPr>
            <w:tcW w:w="1554" w:type="dxa"/>
            <w:tcBorders/>
            <w:vAlign w:val="center"/>
          </w:tcPr>
          <w:p>
            <w:pPr>
              <w:pStyle w:val="TableContents"/>
              <w:bidi w:val="0"/>
              <w:spacing w:before="0" w:after="283"/>
              <w:jc w:val="left"/>
              <w:rPr/>
            </w:pPr>
            <w:r>
              <w:rPr/>
              <w:t xml:space="preserve">Bangladesh </w:t>
            </w:r>
          </w:p>
        </w:tc>
        <w:tc>
          <w:tcPr>
            <w:tcW w:w="1237" w:type="dxa"/>
            <w:tcBorders/>
            <w:vAlign w:val="center"/>
          </w:tcPr>
          <w:p>
            <w:pPr>
              <w:pStyle w:val="TableContents"/>
              <w:bidi w:val="0"/>
              <w:spacing w:before="0" w:after="283"/>
              <w:jc w:val="left"/>
              <w:rPr/>
            </w:pPr>
            <w:r>
              <w:rPr/>
              <w:t xml:space="preserve">26. maaliskuuta </w:t>
            </w:r>
          </w:p>
        </w:tc>
        <w:tc>
          <w:tcPr>
            <w:tcW w:w="2007" w:type="dxa"/>
            <w:tcBorders/>
            <w:vAlign w:val="center"/>
          </w:tcPr>
          <w:p>
            <w:pPr>
              <w:pStyle w:val="TableContents"/>
              <w:bidi w:val="0"/>
              <w:spacing w:before="0" w:after="283"/>
              <w:jc w:val="left"/>
              <w:rPr/>
            </w:pPr>
            <w:r>
              <w:rPr/>
              <w:t xml:space="preserve">1971 </w:t>
            </w:r>
          </w:p>
        </w:tc>
        <w:tc>
          <w:tcPr>
            <w:tcW w:w="3385" w:type="dxa"/>
            <w:tcBorders/>
            <w:vAlign w:val="center"/>
          </w:tcPr>
          <w:p>
            <w:pPr>
              <w:pStyle w:val="TableContents"/>
              <w:bidi w:val="0"/>
              <w:spacing w:before="0" w:after="283"/>
              <w:jc w:val="left"/>
              <w:rPr/>
            </w:pPr>
            <w:r>
              <w:rPr/>
              <w:t xml:space="preserve">Pakistan julistautui itsenäiseksi, mikä johti yhdeksän kuukautta kestäneeseen sotaan, joka päättyi 16. joulukuuta 1971. </w:t>
            </w:r>
          </w:p>
        </w:tc>
        <w:tc>
          <w:tcPr>
            <w:tcW w:w="2022" w:type="dxa"/>
            <w:tcBorders/>
            <w:vAlign w:val="center"/>
          </w:tcPr>
          <w:p>
            <w:pPr>
              <w:pStyle w:val="TableContents"/>
              <w:bidi w:val="0"/>
              <w:spacing w:before="0" w:after="283"/>
              <w:jc w:val="left"/>
              <w:rPr/>
            </w:pPr>
            <w:r>
              <w:rPr/>
              <w:t xml:space="preserve">Bangladeshin itsenäisyyspäivä </w:t>
            </w:r>
          </w:p>
        </w:tc>
      </w:tr>
      <w:tr>
        <w:trPr/>
        <w:tc>
          <w:tcPr>
            <w:tcW w:w="1554" w:type="dxa"/>
            <w:tcBorders/>
            <w:vAlign w:val="center"/>
          </w:tcPr>
          <w:p>
            <w:pPr>
              <w:pStyle w:val="TableContents"/>
              <w:bidi w:val="0"/>
              <w:spacing w:before="0" w:after="283"/>
              <w:jc w:val="left"/>
              <w:rPr/>
            </w:pPr>
            <w:r>
              <w:rPr/>
              <w:t xml:space="preserve">Barbados </w:t>
            </w:r>
          </w:p>
        </w:tc>
        <w:tc>
          <w:tcPr>
            <w:tcW w:w="1237" w:type="dxa"/>
            <w:tcBorders/>
            <w:vAlign w:val="center"/>
          </w:tcPr>
          <w:p>
            <w:pPr>
              <w:pStyle w:val="TableContents"/>
              <w:bidi w:val="0"/>
              <w:spacing w:before="0" w:after="283"/>
              <w:jc w:val="left"/>
              <w:rPr/>
            </w:pPr>
            <w:r>
              <w:rPr/>
              <w:t xml:space="preserve">30. marraskuuta </w:t>
            </w:r>
          </w:p>
        </w:tc>
        <w:tc>
          <w:tcPr>
            <w:tcW w:w="2007" w:type="dxa"/>
            <w:tcBorders/>
            <w:vAlign w:val="center"/>
          </w:tcPr>
          <w:p>
            <w:pPr>
              <w:pStyle w:val="TableContents"/>
              <w:bidi w:val="0"/>
              <w:spacing w:before="0" w:after="283"/>
              <w:jc w:val="left"/>
              <w:rPr/>
            </w:pPr>
            <w:r>
              <w:rPr/>
              <w:t xml:space="preserve">1966 </w:t>
            </w:r>
          </w:p>
        </w:tc>
        <w:tc>
          <w:tcPr>
            <w:tcW w:w="3385" w:type="dxa"/>
            <w:tcBorders/>
            <w:vAlign w:val="center"/>
          </w:tcPr>
          <w:p>
            <w:pPr>
              <w:pStyle w:val="TableContents"/>
              <w:bidi w:val="0"/>
              <w:spacing w:before="0" w:after="283"/>
              <w:jc w:val="left"/>
              <w:rPr/>
            </w:pPr>
            <w:r>
              <w:rPr/>
              <w:t xml:space="preserve">Itsenäisyys Yhdistyneestä kuningaskunnasta vuonna 1966.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Valko-Venäjä </w:t>
            </w:r>
          </w:p>
        </w:tc>
        <w:tc>
          <w:tcPr>
            <w:tcW w:w="1237" w:type="dxa"/>
            <w:tcBorders/>
            <w:vAlign w:val="center"/>
          </w:tcPr>
          <w:p>
            <w:pPr>
              <w:pStyle w:val="TableContents"/>
              <w:bidi w:val="0"/>
              <w:spacing w:before="0" w:after="283"/>
              <w:jc w:val="left"/>
              <w:rPr/>
            </w:pPr>
            <w:r>
              <w:rPr/>
              <w:t xml:space="preserve">3. heinäkuuta </w:t>
            </w:r>
          </w:p>
        </w:tc>
        <w:tc>
          <w:tcPr>
            <w:tcW w:w="2007" w:type="dxa"/>
            <w:tcBorders/>
            <w:vAlign w:val="center"/>
          </w:tcPr>
          <w:p>
            <w:pPr>
              <w:pStyle w:val="TableContents"/>
              <w:bidi w:val="0"/>
              <w:spacing w:before="0" w:after="283"/>
              <w:jc w:val="left"/>
              <w:rPr/>
            </w:pPr>
            <w:r>
              <w:rPr/>
              <w:t xml:space="preserve">1944 </w:t>
            </w:r>
          </w:p>
        </w:tc>
        <w:tc>
          <w:tcPr>
            <w:tcW w:w="3385" w:type="dxa"/>
            <w:tcBorders/>
            <w:vAlign w:val="center"/>
          </w:tcPr>
          <w:p>
            <w:pPr>
              <w:pStyle w:val="TableContents"/>
              <w:bidi w:val="0"/>
              <w:spacing w:before="0" w:after="283"/>
              <w:jc w:val="left"/>
              <w:rPr/>
            </w:pPr>
            <w:r>
              <w:rPr/>
              <w:t xml:space="preserve">Minskin vapauttaminen useiden vuosien saksalaismiehityksen jälkeen vuonna 1944. </w:t>
            </w:r>
          </w:p>
        </w:tc>
        <w:tc>
          <w:tcPr>
            <w:tcW w:w="2022" w:type="dxa"/>
            <w:tcBorders/>
            <w:vAlign w:val="center"/>
          </w:tcPr>
          <w:p>
            <w:pPr>
              <w:pStyle w:val="TableContents"/>
              <w:bidi w:val="0"/>
              <w:spacing w:before="0" w:after="283"/>
              <w:jc w:val="left"/>
              <w:rPr/>
            </w:pPr>
            <w:r>
              <w:rPr/>
              <w:t xml:space="preserve">Valko-Venäjän itsenäisyyspäivä </w:t>
            </w:r>
          </w:p>
        </w:tc>
      </w:tr>
      <w:tr>
        <w:trPr/>
        <w:tc>
          <w:tcPr>
            <w:tcW w:w="1554" w:type="dxa"/>
            <w:tcBorders/>
            <w:vAlign w:val="center"/>
          </w:tcPr>
          <w:p>
            <w:pPr>
              <w:pStyle w:val="TableContents"/>
              <w:bidi w:val="0"/>
              <w:spacing w:before="0" w:after="283"/>
              <w:jc w:val="left"/>
              <w:rPr/>
            </w:pPr>
            <w:r>
              <w:rPr/>
              <w:t xml:space="preserve">Belgia </w:t>
            </w:r>
          </w:p>
        </w:tc>
        <w:tc>
          <w:tcPr>
            <w:tcW w:w="1237" w:type="dxa"/>
            <w:tcBorders/>
            <w:vAlign w:val="center"/>
          </w:tcPr>
          <w:p>
            <w:pPr>
              <w:pStyle w:val="TableContents"/>
              <w:bidi w:val="0"/>
              <w:spacing w:before="0" w:after="283"/>
              <w:jc w:val="left"/>
              <w:rPr/>
            </w:pPr>
            <w:r>
              <w:rPr/>
              <w:t xml:space="preserve">21. heinäkuuta </w:t>
            </w:r>
          </w:p>
        </w:tc>
        <w:tc>
          <w:tcPr>
            <w:tcW w:w="2007" w:type="dxa"/>
            <w:tcBorders/>
            <w:vAlign w:val="center"/>
          </w:tcPr>
          <w:p>
            <w:pPr>
              <w:pStyle w:val="TableContents"/>
              <w:bidi w:val="0"/>
              <w:spacing w:before="0" w:after="283"/>
              <w:jc w:val="left"/>
              <w:rPr/>
            </w:pPr>
            <w:r>
              <w:rPr/>
              <w:t xml:space="preserve">1831 </w:t>
            </w:r>
          </w:p>
        </w:tc>
        <w:tc>
          <w:tcPr>
            <w:tcW w:w="3385" w:type="dxa"/>
            <w:tcBorders/>
            <w:vAlign w:val="center"/>
          </w:tcPr>
          <w:p>
            <w:pPr>
              <w:pStyle w:val="TableContents"/>
              <w:bidi w:val="0"/>
              <w:spacing w:before="0" w:after="283"/>
              <w:jc w:val="left"/>
              <w:rPr/>
            </w:pPr>
            <w:r>
              <w:rPr/>
              <w:t xml:space="preserve">Itsenäistyminen Alankomaista (Belgian vallankumous) 4. lokakuuta 1830. Leopold Saxe-Coburg-Saalfeldin Leopold vannoi valan Belgian ensimmäisenä kuninkaana 21. heinäkuuta 1831. </w:t>
            </w:r>
          </w:p>
        </w:tc>
        <w:tc>
          <w:tcPr>
            <w:tcW w:w="2022" w:type="dxa"/>
            <w:tcBorders/>
            <w:vAlign w:val="center"/>
          </w:tcPr>
          <w:p>
            <w:pPr>
              <w:pStyle w:val="TableContents"/>
              <w:bidi w:val="0"/>
              <w:spacing w:before="0" w:after="283"/>
              <w:jc w:val="left"/>
              <w:rPr/>
            </w:pPr>
            <w:r>
              <w:rPr/>
              <w:t xml:space="preserve">Belgian kansallispäivä </w:t>
            </w:r>
          </w:p>
        </w:tc>
      </w:tr>
      <w:tr>
        <w:trPr/>
        <w:tc>
          <w:tcPr>
            <w:tcW w:w="1554" w:type="dxa"/>
            <w:tcBorders/>
            <w:vAlign w:val="center"/>
          </w:tcPr>
          <w:p>
            <w:pPr>
              <w:pStyle w:val="TableContents"/>
              <w:bidi w:val="0"/>
              <w:spacing w:before="0" w:after="283"/>
              <w:jc w:val="left"/>
              <w:rPr/>
            </w:pPr>
            <w:r>
              <w:rPr/>
              <w:t xml:space="preserve">Belize </w:t>
            </w:r>
          </w:p>
        </w:tc>
        <w:tc>
          <w:tcPr>
            <w:tcW w:w="1237" w:type="dxa"/>
            <w:tcBorders/>
            <w:vAlign w:val="center"/>
          </w:tcPr>
          <w:p>
            <w:pPr>
              <w:pStyle w:val="TableContents"/>
              <w:bidi w:val="0"/>
              <w:spacing w:before="0" w:after="283"/>
              <w:jc w:val="left"/>
              <w:rPr/>
            </w:pPr>
            <w:r>
              <w:rPr/>
              <w:t xml:space="preserve">21. syyskuuta </w:t>
            </w:r>
          </w:p>
        </w:tc>
        <w:tc>
          <w:tcPr>
            <w:tcW w:w="2007" w:type="dxa"/>
            <w:tcBorders/>
            <w:vAlign w:val="center"/>
          </w:tcPr>
          <w:p>
            <w:pPr>
              <w:pStyle w:val="TableContents"/>
              <w:bidi w:val="0"/>
              <w:spacing w:before="0" w:after="283"/>
              <w:jc w:val="left"/>
              <w:rPr/>
            </w:pPr>
            <w:r>
              <w:rPr/>
              <w:t xml:space="preserve">1981 </w:t>
            </w:r>
          </w:p>
        </w:tc>
        <w:tc>
          <w:tcPr>
            <w:tcW w:w="3385" w:type="dxa"/>
            <w:tcBorders/>
            <w:vAlign w:val="center"/>
          </w:tcPr>
          <w:p>
            <w:pPr>
              <w:pStyle w:val="TableContents"/>
              <w:bidi w:val="0"/>
              <w:spacing w:before="0" w:after="283"/>
              <w:jc w:val="left"/>
              <w:rPr/>
            </w:pPr>
            <w:r>
              <w:rPr/>
              <w:t xml:space="preserve">Itsenäisyys Yhdistyneestä kuningaskunnasta vuonna 1981. </w:t>
            </w:r>
          </w:p>
        </w:tc>
        <w:tc>
          <w:tcPr>
            <w:tcW w:w="2022" w:type="dxa"/>
            <w:tcBorders/>
            <w:vAlign w:val="center"/>
          </w:tcPr>
          <w:p>
            <w:pPr>
              <w:pStyle w:val="TableContents"/>
              <w:bidi w:val="0"/>
              <w:spacing w:before="0" w:after="283"/>
              <w:jc w:val="left"/>
              <w:rPr/>
            </w:pPr>
            <w:r>
              <w:rPr/>
              <w:t xml:space="preserve">Syyskuun juhlat </w:t>
            </w:r>
          </w:p>
        </w:tc>
      </w:tr>
      <w:tr>
        <w:trPr/>
        <w:tc>
          <w:tcPr>
            <w:tcW w:w="1554" w:type="dxa"/>
            <w:tcBorders/>
            <w:vAlign w:val="center"/>
          </w:tcPr>
          <w:p>
            <w:pPr>
              <w:pStyle w:val="TableContents"/>
              <w:bidi w:val="0"/>
              <w:spacing w:before="0" w:after="283"/>
              <w:jc w:val="left"/>
              <w:rPr/>
            </w:pPr>
            <w:r>
              <w:rPr/>
              <w:t xml:space="preserve">Benin </w:t>
            </w:r>
          </w:p>
        </w:tc>
        <w:tc>
          <w:tcPr>
            <w:tcW w:w="1237" w:type="dxa"/>
            <w:tcBorders/>
            <w:vAlign w:val="center"/>
          </w:tcPr>
          <w:p>
            <w:pPr>
              <w:pStyle w:val="TableContents"/>
              <w:bidi w:val="0"/>
              <w:spacing w:before="0" w:after="283"/>
              <w:jc w:val="left"/>
              <w:rPr/>
            </w:pPr>
            <w:r>
              <w:rPr/>
              <w:t xml:space="preserve">1.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Bolivia </w:t>
            </w:r>
          </w:p>
        </w:tc>
        <w:tc>
          <w:tcPr>
            <w:tcW w:w="1237" w:type="dxa"/>
            <w:tcBorders/>
            <w:vAlign w:val="center"/>
          </w:tcPr>
          <w:p>
            <w:pPr>
              <w:pStyle w:val="TableContents"/>
              <w:bidi w:val="0"/>
              <w:spacing w:before="0" w:after="283"/>
              <w:jc w:val="left"/>
              <w:rPr/>
            </w:pPr>
            <w:r>
              <w:rPr/>
              <w:t xml:space="preserve">6. elokuuta </w:t>
            </w:r>
          </w:p>
        </w:tc>
        <w:tc>
          <w:tcPr>
            <w:tcW w:w="2007" w:type="dxa"/>
            <w:tcBorders/>
            <w:vAlign w:val="center"/>
          </w:tcPr>
          <w:p>
            <w:pPr>
              <w:pStyle w:val="TableContents"/>
              <w:bidi w:val="0"/>
              <w:spacing w:before="0" w:after="283"/>
              <w:jc w:val="left"/>
              <w:rPr/>
            </w:pPr>
            <w:r>
              <w:rPr/>
              <w:t xml:space="preserve">1825 </w:t>
            </w:r>
          </w:p>
        </w:tc>
        <w:tc>
          <w:tcPr>
            <w:tcW w:w="3385" w:type="dxa"/>
            <w:tcBorders/>
            <w:vAlign w:val="center"/>
          </w:tcPr>
          <w:p>
            <w:pPr>
              <w:pStyle w:val="TableContents"/>
              <w:bidi w:val="0"/>
              <w:spacing w:before="0" w:after="283"/>
              <w:jc w:val="left"/>
              <w:rPr/>
            </w:pPr>
            <w:r>
              <w:rPr/>
              <w:t xml:space="preserve">Itsenäisyys Espanjasta vuonna 1825.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Bosnia ja Hertsegovina </w:t>
            </w:r>
          </w:p>
        </w:tc>
        <w:tc>
          <w:tcPr>
            <w:tcW w:w="1237" w:type="dxa"/>
            <w:tcBorders/>
            <w:vAlign w:val="center"/>
          </w:tcPr>
          <w:p>
            <w:pPr>
              <w:pStyle w:val="TableContents"/>
              <w:bidi w:val="0"/>
              <w:spacing w:before="0" w:after="283"/>
              <w:jc w:val="left"/>
              <w:rPr/>
            </w:pPr>
            <w:r>
              <w:rPr/>
              <w:t xml:space="preserve">1. maaliskuuta </w:t>
            </w:r>
          </w:p>
        </w:tc>
        <w:tc>
          <w:tcPr>
            <w:tcW w:w="2007" w:type="dxa"/>
            <w:tcBorders/>
            <w:vAlign w:val="center"/>
          </w:tcPr>
          <w:p>
            <w:pPr>
              <w:pStyle w:val="TableContents"/>
              <w:bidi w:val="0"/>
              <w:spacing w:before="0" w:after="283"/>
              <w:jc w:val="left"/>
              <w:rPr/>
            </w:pPr>
            <w:r>
              <w:rPr/>
              <w:t xml:space="preserve">1992 </w:t>
            </w:r>
          </w:p>
        </w:tc>
        <w:tc>
          <w:tcPr>
            <w:tcW w:w="3385" w:type="dxa"/>
            <w:tcBorders/>
            <w:vAlign w:val="center"/>
          </w:tcPr>
          <w:p>
            <w:pPr>
              <w:pStyle w:val="TableContents"/>
              <w:bidi w:val="0"/>
              <w:spacing w:before="0" w:after="283"/>
              <w:jc w:val="left"/>
              <w:rPr/>
            </w:pPr>
            <w:r>
              <w:rPr/>
              <w:t xml:space="preserve">Itsenäisyys Jugoslavian sosialistisesta liittotasavallasta vuonna 1992. </w:t>
            </w:r>
          </w:p>
        </w:tc>
        <w:tc>
          <w:tcPr>
            <w:tcW w:w="2022" w:type="dxa"/>
            <w:tcBorders/>
            <w:vAlign w:val="center"/>
          </w:tcPr>
          <w:p>
            <w:pPr>
              <w:pStyle w:val="TableContents"/>
              <w:bidi w:val="0"/>
              <w:spacing w:before="0" w:after="283"/>
              <w:jc w:val="left"/>
              <w:rPr/>
            </w:pPr>
            <w:r>
              <w:rPr/>
              <w:t xml:space="preserve">Itsenäisyyspäivä (Bosnia ja Hertsegovina) </w:t>
            </w:r>
          </w:p>
        </w:tc>
      </w:tr>
      <w:tr>
        <w:trPr/>
        <w:tc>
          <w:tcPr>
            <w:tcW w:w="1554" w:type="dxa"/>
            <w:tcBorders/>
            <w:vAlign w:val="center"/>
          </w:tcPr>
          <w:p>
            <w:pPr>
              <w:pStyle w:val="TableContents"/>
              <w:bidi w:val="0"/>
              <w:spacing w:before="0" w:after="283"/>
              <w:jc w:val="left"/>
              <w:rPr/>
            </w:pPr>
            <w:r>
              <w:rPr/>
              <w:t xml:space="preserve">Botswana </w:t>
            </w:r>
          </w:p>
        </w:tc>
        <w:tc>
          <w:tcPr>
            <w:tcW w:w="1237" w:type="dxa"/>
            <w:tcBorders/>
            <w:vAlign w:val="center"/>
          </w:tcPr>
          <w:p>
            <w:pPr>
              <w:pStyle w:val="TableContents"/>
              <w:bidi w:val="0"/>
              <w:spacing w:before="0" w:after="283"/>
              <w:jc w:val="left"/>
              <w:rPr/>
            </w:pPr>
            <w:r>
              <w:rPr/>
              <w:t xml:space="preserve">30. syyskuuta </w:t>
            </w:r>
          </w:p>
        </w:tc>
        <w:tc>
          <w:tcPr>
            <w:tcW w:w="2007" w:type="dxa"/>
            <w:tcBorders/>
            <w:vAlign w:val="center"/>
          </w:tcPr>
          <w:p>
            <w:pPr>
              <w:pStyle w:val="TableContents"/>
              <w:bidi w:val="0"/>
              <w:spacing w:before="0" w:after="283"/>
              <w:jc w:val="left"/>
              <w:rPr/>
            </w:pPr>
            <w:r>
              <w:rPr/>
              <w:t xml:space="preserve">1966 </w:t>
            </w:r>
          </w:p>
        </w:tc>
        <w:tc>
          <w:tcPr>
            <w:tcW w:w="3385" w:type="dxa"/>
            <w:tcBorders/>
            <w:vAlign w:val="center"/>
          </w:tcPr>
          <w:p>
            <w:pPr>
              <w:pStyle w:val="TableContents"/>
              <w:bidi w:val="0"/>
              <w:spacing w:before="0" w:after="283"/>
              <w:jc w:val="left"/>
              <w:rPr/>
            </w:pPr>
            <w:r>
              <w:rPr/>
              <w:t xml:space="preserve">Itsenäisyys Yhdistyneestä kuningaskunnasta vuonna 1966. </w:t>
            </w:r>
          </w:p>
        </w:tc>
        <w:tc>
          <w:tcPr>
            <w:tcW w:w="2022" w:type="dxa"/>
            <w:tcBorders/>
            <w:vAlign w:val="center"/>
          </w:tcPr>
          <w:p>
            <w:pPr>
              <w:pStyle w:val="TableContents"/>
              <w:bidi w:val="0"/>
              <w:spacing w:before="0" w:after="283"/>
              <w:jc w:val="left"/>
              <w:rPr/>
            </w:pPr>
            <w:r>
              <w:rPr/>
              <w:t xml:space="preserve">Itsenäisyyspäivä (Botswana) </w:t>
            </w:r>
          </w:p>
        </w:tc>
      </w:tr>
      <w:tr>
        <w:trPr/>
        <w:tc>
          <w:tcPr>
            <w:tcW w:w="1554" w:type="dxa"/>
            <w:tcBorders/>
            <w:vAlign w:val="center"/>
          </w:tcPr>
          <w:p>
            <w:pPr>
              <w:pStyle w:val="TableContents"/>
              <w:bidi w:val="0"/>
              <w:spacing w:before="0" w:after="283"/>
              <w:jc w:val="left"/>
              <w:rPr/>
            </w:pPr>
            <w:r>
              <w:rPr/>
              <w:t xml:space="preserve">Brasilia </w:t>
            </w:r>
          </w:p>
        </w:tc>
        <w:tc>
          <w:tcPr>
            <w:tcW w:w="1237" w:type="dxa"/>
            <w:tcBorders/>
            <w:vAlign w:val="center"/>
          </w:tcPr>
          <w:p>
            <w:pPr>
              <w:pStyle w:val="TableContents"/>
              <w:bidi w:val="0"/>
              <w:spacing w:before="0" w:after="283"/>
              <w:jc w:val="left"/>
              <w:rPr/>
            </w:pPr>
            <w:r>
              <w:rPr/>
              <w:t xml:space="preserve">7. syyskuuta </w:t>
            </w:r>
          </w:p>
        </w:tc>
        <w:tc>
          <w:tcPr>
            <w:tcW w:w="2007" w:type="dxa"/>
            <w:tcBorders/>
            <w:vAlign w:val="center"/>
          </w:tcPr>
          <w:p>
            <w:pPr>
              <w:pStyle w:val="TableContents"/>
              <w:bidi w:val="0"/>
              <w:spacing w:before="0" w:after="283"/>
              <w:jc w:val="left"/>
              <w:rPr/>
            </w:pPr>
            <w:r>
              <w:rPr/>
              <w:t xml:space="preserve">1822 </w:t>
            </w:r>
          </w:p>
        </w:tc>
        <w:tc>
          <w:tcPr>
            <w:tcW w:w="3385" w:type="dxa"/>
            <w:tcBorders/>
            <w:vAlign w:val="center"/>
          </w:tcPr>
          <w:p>
            <w:pPr>
              <w:pStyle w:val="TableContents"/>
              <w:bidi w:val="0"/>
              <w:spacing w:before="0" w:after="283"/>
              <w:jc w:val="left"/>
              <w:rPr/>
            </w:pPr>
            <w:r>
              <w:rPr/>
              <w:t xml:space="preserve">Itsenäisyys Portugalin, Brasilian ja Algarvesien Yhdistyneestä kuningaskunnasta 7. syyskuuta 1822. Tunnustettiin 29. elokuuta 1825. </w:t>
            </w:r>
          </w:p>
        </w:tc>
        <w:tc>
          <w:tcPr>
            <w:tcW w:w="2022" w:type="dxa"/>
            <w:tcBorders/>
            <w:vAlign w:val="center"/>
          </w:tcPr>
          <w:p>
            <w:pPr>
              <w:pStyle w:val="TableContents"/>
              <w:bidi w:val="0"/>
              <w:spacing w:before="0" w:after="283"/>
              <w:jc w:val="left"/>
              <w:rPr/>
            </w:pPr>
            <w:r>
              <w:rPr/>
              <w:t xml:space="preserve">Dia da Independência tai Sete de Setembro (itsenäisyyspäivä) </w:t>
            </w:r>
          </w:p>
        </w:tc>
      </w:tr>
      <w:tr>
        <w:trPr/>
        <w:tc>
          <w:tcPr>
            <w:tcW w:w="1554" w:type="dxa"/>
            <w:tcBorders/>
            <w:vAlign w:val="center"/>
          </w:tcPr>
          <w:p>
            <w:pPr>
              <w:pStyle w:val="TableContents"/>
              <w:bidi w:val="0"/>
              <w:spacing w:before="0" w:after="283"/>
              <w:jc w:val="left"/>
              <w:rPr/>
            </w:pPr>
            <w:r>
              <w:rPr/>
              <w:t xml:space="preserve">Brunei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1984 </w:t>
            </w:r>
          </w:p>
        </w:tc>
        <w:tc>
          <w:tcPr>
            <w:tcW w:w="3385" w:type="dxa"/>
            <w:tcBorders/>
            <w:vAlign w:val="center"/>
          </w:tcPr>
          <w:p>
            <w:pPr>
              <w:pStyle w:val="TableContents"/>
              <w:bidi w:val="0"/>
              <w:spacing w:before="0" w:after="283"/>
              <w:jc w:val="left"/>
              <w:rPr/>
            </w:pPr>
            <w:r>
              <w:rPr/>
              <w:t xml:space="preserve">Itsenäisyys Yhdistyneestä kuningaskunnasta vuonna 1984. Kansallispäivää juhlitaan 23. helmikuuta.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Bulgaria </w:t>
            </w:r>
          </w:p>
        </w:tc>
        <w:tc>
          <w:tcPr>
            <w:tcW w:w="1237" w:type="dxa"/>
            <w:tcBorders/>
            <w:vAlign w:val="center"/>
          </w:tcPr>
          <w:p>
            <w:pPr>
              <w:pStyle w:val="TableContents"/>
              <w:bidi w:val="0"/>
              <w:spacing w:before="0" w:after="283"/>
              <w:jc w:val="left"/>
              <w:rPr/>
            </w:pPr>
            <w:r>
              <w:rPr/>
              <w:t xml:space="preserve">3. maaliskuuta </w:t>
            </w:r>
          </w:p>
        </w:tc>
        <w:tc>
          <w:tcPr>
            <w:tcW w:w="2007" w:type="dxa"/>
            <w:tcBorders/>
            <w:vAlign w:val="center"/>
          </w:tcPr>
          <w:p>
            <w:pPr>
              <w:pStyle w:val="TableContents"/>
              <w:bidi w:val="0"/>
              <w:spacing w:before="0" w:after="283"/>
              <w:jc w:val="left"/>
              <w:rPr/>
            </w:pPr>
            <w:r>
              <w:rPr/>
              <w:t xml:space="preserve">1878 </w:t>
            </w:r>
          </w:p>
        </w:tc>
        <w:tc>
          <w:tcPr>
            <w:tcW w:w="3385" w:type="dxa"/>
            <w:tcBorders/>
            <w:vAlign w:val="center"/>
          </w:tcPr>
          <w:p>
            <w:pPr>
              <w:pStyle w:val="TableContents"/>
              <w:bidi w:val="0"/>
              <w:spacing w:before="0" w:after="283"/>
              <w:jc w:val="left"/>
              <w:rPr/>
            </w:pPr>
            <w:r>
              <w:rPr/>
              <w:t xml:space="preserve">Itsenäisyys ottomaanien valtakunnasta vuonna 1878.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Burkina Faso </w:t>
            </w:r>
          </w:p>
        </w:tc>
        <w:tc>
          <w:tcPr>
            <w:tcW w:w="1237" w:type="dxa"/>
            <w:tcBorders/>
            <w:vAlign w:val="center"/>
          </w:tcPr>
          <w:p>
            <w:pPr>
              <w:pStyle w:val="TableContents"/>
              <w:bidi w:val="0"/>
              <w:spacing w:before="0" w:after="283"/>
              <w:jc w:val="left"/>
              <w:rPr/>
            </w:pPr>
            <w:r>
              <w:rPr/>
              <w:t xml:space="preserve">5.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Burma </w:t>
            </w:r>
          </w:p>
        </w:tc>
        <w:tc>
          <w:tcPr>
            <w:tcW w:w="1237" w:type="dxa"/>
            <w:tcBorders/>
            <w:vAlign w:val="center"/>
          </w:tcPr>
          <w:p>
            <w:pPr>
              <w:pStyle w:val="TableContents"/>
              <w:bidi w:val="0"/>
              <w:spacing w:before="0" w:after="283"/>
              <w:jc w:val="left"/>
              <w:rPr/>
            </w:pPr>
            <w:r>
              <w:rPr/>
              <w:t xml:space="preserve">4. tammikuuta </w:t>
            </w:r>
          </w:p>
        </w:tc>
        <w:tc>
          <w:tcPr>
            <w:tcW w:w="2007" w:type="dxa"/>
            <w:tcBorders/>
            <w:vAlign w:val="center"/>
          </w:tcPr>
          <w:p>
            <w:pPr>
              <w:pStyle w:val="TableContents"/>
              <w:bidi w:val="0"/>
              <w:spacing w:before="0" w:after="283"/>
              <w:jc w:val="left"/>
              <w:rPr/>
            </w:pPr>
            <w:r>
              <w:rPr/>
              <w:t xml:space="preserve">1948 </w:t>
            </w:r>
          </w:p>
        </w:tc>
        <w:tc>
          <w:tcPr>
            <w:tcW w:w="3385" w:type="dxa"/>
            <w:tcBorders/>
            <w:vAlign w:val="center"/>
          </w:tcPr>
          <w:p>
            <w:pPr>
              <w:pStyle w:val="TableContents"/>
              <w:bidi w:val="0"/>
              <w:spacing w:before="0" w:after="283"/>
              <w:jc w:val="left"/>
              <w:rPr/>
            </w:pPr>
            <w:r>
              <w:rPr/>
              <w:t xml:space="preserve">Itsenäisyys Yhdistyneestä kuningaskunnasta vuonna 1948. </w:t>
            </w:r>
          </w:p>
        </w:tc>
        <w:tc>
          <w:tcPr>
            <w:tcW w:w="2022" w:type="dxa"/>
            <w:tcBorders/>
            <w:vAlign w:val="center"/>
          </w:tcPr>
          <w:p>
            <w:pPr>
              <w:pStyle w:val="TableContents"/>
              <w:bidi w:val="0"/>
              <w:spacing w:before="0" w:after="283"/>
              <w:jc w:val="left"/>
              <w:rPr/>
            </w:pPr>
            <w:r>
              <w:rPr/>
              <w:t xml:space="preserve">Itsenäisyyspäivä (Myanmar) </w:t>
            </w:r>
          </w:p>
        </w:tc>
      </w:tr>
      <w:tr>
        <w:trPr/>
        <w:tc>
          <w:tcPr>
            <w:tcW w:w="1554" w:type="dxa"/>
            <w:tcBorders/>
            <w:vAlign w:val="center"/>
          </w:tcPr>
          <w:p>
            <w:pPr>
              <w:pStyle w:val="TableContents"/>
              <w:bidi w:val="0"/>
              <w:spacing w:before="0" w:after="283"/>
              <w:jc w:val="left"/>
              <w:rPr/>
            </w:pPr>
            <w:r>
              <w:rPr/>
              <w:t xml:space="preserve">Burundi </w:t>
            </w:r>
          </w:p>
        </w:tc>
        <w:tc>
          <w:tcPr>
            <w:tcW w:w="1237" w:type="dxa"/>
            <w:tcBorders/>
            <w:vAlign w:val="center"/>
          </w:tcPr>
          <w:p>
            <w:pPr>
              <w:pStyle w:val="TableContents"/>
              <w:bidi w:val="0"/>
              <w:spacing w:before="0" w:after="283"/>
              <w:jc w:val="left"/>
              <w:rPr/>
            </w:pPr>
            <w:r>
              <w:rPr/>
              <w:t xml:space="preserve">1. heinäkuuta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Belgiasta vuonna 1962.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Kambodža </w:t>
            </w:r>
          </w:p>
        </w:tc>
        <w:tc>
          <w:tcPr>
            <w:tcW w:w="1237" w:type="dxa"/>
            <w:tcBorders/>
            <w:vAlign w:val="center"/>
          </w:tcPr>
          <w:p>
            <w:pPr>
              <w:pStyle w:val="TableContents"/>
              <w:bidi w:val="0"/>
              <w:spacing w:before="0" w:after="283"/>
              <w:jc w:val="left"/>
              <w:rPr/>
            </w:pPr>
            <w:r>
              <w:rPr/>
              <w:t xml:space="preserve">9. marraskuuta </w:t>
            </w:r>
          </w:p>
        </w:tc>
        <w:tc>
          <w:tcPr>
            <w:tcW w:w="2007" w:type="dxa"/>
            <w:tcBorders/>
            <w:vAlign w:val="center"/>
          </w:tcPr>
          <w:p>
            <w:pPr>
              <w:pStyle w:val="TableContents"/>
              <w:bidi w:val="0"/>
              <w:spacing w:before="0" w:after="283"/>
              <w:jc w:val="left"/>
              <w:rPr/>
            </w:pPr>
            <w:r>
              <w:rPr/>
              <w:t xml:space="preserve">1953 </w:t>
            </w:r>
          </w:p>
        </w:tc>
        <w:tc>
          <w:tcPr>
            <w:tcW w:w="3385" w:type="dxa"/>
            <w:tcBorders/>
            <w:vAlign w:val="center"/>
          </w:tcPr>
          <w:p>
            <w:pPr>
              <w:pStyle w:val="TableContents"/>
              <w:bidi w:val="0"/>
              <w:spacing w:before="0" w:after="283"/>
              <w:jc w:val="left"/>
              <w:rPr/>
            </w:pPr>
            <w:r>
              <w:rPr/>
              <w:t xml:space="preserve">Itsenäisyys Ranskasta vuonna 1953.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Kamerun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ja Yhdistyneestä kuningaskunnasta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Kanada </w:t>
            </w:r>
          </w:p>
        </w:tc>
        <w:tc>
          <w:tcPr>
            <w:tcW w:w="1237" w:type="dxa"/>
            <w:tcBorders/>
            <w:vAlign w:val="center"/>
          </w:tcPr>
          <w:p>
            <w:pPr>
              <w:pStyle w:val="TableContents"/>
              <w:bidi w:val="0"/>
              <w:spacing w:before="0" w:after="283"/>
              <w:jc w:val="left"/>
              <w:rPr/>
            </w:pPr>
            <w:r>
              <w:rPr/>
              <w:t xml:space="preserve">1. heinäkuuta </w:t>
            </w:r>
          </w:p>
        </w:tc>
        <w:tc>
          <w:tcPr>
            <w:tcW w:w="2007" w:type="dxa"/>
            <w:tcBorders/>
            <w:vAlign w:val="center"/>
          </w:tcPr>
          <w:p>
            <w:pPr>
              <w:pStyle w:val="TableContents"/>
              <w:bidi w:val="0"/>
              <w:spacing w:before="0" w:after="283"/>
              <w:jc w:val="left"/>
              <w:rPr/>
            </w:pPr>
            <w:r>
              <w:rPr/>
              <w:t xml:space="preserve">1867 </w:t>
            </w:r>
          </w:p>
        </w:tc>
        <w:tc>
          <w:tcPr>
            <w:tcW w:w="3385" w:type="dxa"/>
            <w:tcBorders/>
            <w:vAlign w:val="center"/>
          </w:tcPr>
          <w:p>
            <w:pPr>
              <w:pStyle w:val="TableContents"/>
              <w:bidi w:val="0"/>
              <w:spacing w:before="0" w:after="283"/>
              <w:jc w:val="left"/>
              <w:rPr/>
            </w:pPr>
            <w:r>
              <w:rPr/>
              <w:t xml:space="preserve">Myönnettiin nimellinen itsenäisyys Yhdistyneestä kuningaskunnasta vuonna 1867. Koska nykyinen Newfoundlandin ja Labradorin provinssi oli kuitenkin entinen brittiläinen hallintoalue, se juhlii 24. kesäkuuta Discovery Day -päivää ja suree 1. heinäkuuta ensimmäisessä maailmansodassa kuolleita. Katso Memorial Day (Newfoundland ja Labrador). </w:t>
            </w:r>
          </w:p>
        </w:tc>
        <w:tc>
          <w:tcPr>
            <w:tcW w:w="2022" w:type="dxa"/>
            <w:tcBorders/>
            <w:vAlign w:val="center"/>
          </w:tcPr>
          <w:p>
            <w:pPr>
              <w:pStyle w:val="TableContents"/>
              <w:bidi w:val="0"/>
              <w:spacing w:before="0" w:after="283"/>
              <w:jc w:val="left"/>
              <w:rPr/>
            </w:pPr>
            <w:r>
              <w:rPr/>
              <w:t xml:space="preserve">Kanadan päivä (ennen vuotta 1982 tunnettiin nimellä Dominion Day). </w:t>
            </w:r>
          </w:p>
        </w:tc>
      </w:tr>
      <w:tr>
        <w:trPr/>
        <w:tc>
          <w:tcPr>
            <w:tcW w:w="1554" w:type="dxa"/>
            <w:tcBorders/>
            <w:vAlign w:val="center"/>
          </w:tcPr>
          <w:p>
            <w:pPr>
              <w:pStyle w:val="TableContents"/>
              <w:bidi w:val="0"/>
              <w:spacing w:before="0" w:after="283"/>
              <w:jc w:val="left"/>
              <w:rPr/>
            </w:pPr>
            <w:r>
              <w:rPr/>
              <w:t xml:space="preserve">Kap Verde </w:t>
            </w:r>
          </w:p>
        </w:tc>
        <w:tc>
          <w:tcPr>
            <w:tcW w:w="1237" w:type="dxa"/>
            <w:tcBorders/>
            <w:vAlign w:val="center"/>
          </w:tcPr>
          <w:p>
            <w:pPr>
              <w:pStyle w:val="TableContents"/>
              <w:bidi w:val="0"/>
              <w:spacing w:before="0" w:after="283"/>
              <w:jc w:val="left"/>
              <w:rPr/>
            </w:pPr>
            <w:r>
              <w:rPr/>
              <w:t xml:space="preserve">5. heinäkuuta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Portugalista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Keski-Afrikan tasavalta </w:t>
            </w:r>
          </w:p>
        </w:tc>
        <w:tc>
          <w:tcPr>
            <w:tcW w:w="1237" w:type="dxa"/>
            <w:tcBorders/>
            <w:vAlign w:val="center"/>
          </w:tcPr>
          <w:p>
            <w:pPr>
              <w:pStyle w:val="TableContents"/>
              <w:bidi w:val="0"/>
              <w:spacing w:before="0" w:after="283"/>
              <w:jc w:val="left"/>
              <w:rPr/>
            </w:pPr>
            <w:r>
              <w:rPr/>
              <w:t xml:space="preserve">13.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Chad </w:t>
            </w:r>
          </w:p>
        </w:tc>
        <w:tc>
          <w:tcPr>
            <w:tcW w:w="1237" w:type="dxa"/>
            <w:tcBorders/>
            <w:vAlign w:val="center"/>
          </w:tcPr>
          <w:p>
            <w:pPr>
              <w:pStyle w:val="TableContents"/>
              <w:bidi w:val="0"/>
              <w:spacing w:before="0" w:after="283"/>
              <w:jc w:val="left"/>
              <w:rPr/>
            </w:pPr>
            <w:r>
              <w:rPr/>
              <w:t xml:space="preserve">11.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Chile </w:t>
            </w:r>
          </w:p>
        </w:tc>
        <w:tc>
          <w:tcPr>
            <w:tcW w:w="1237" w:type="dxa"/>
            <w:tcBorders/>
            <w:vAlign w:val="center"/>
          </w:tcPr>
          <w:p>
            <w:pPr>
              <w:pStyle w:val="TableContents"/>
              <w:bidi w:val="0"/>
              <w:spacing w:before="0" w:after="283"/>
              <w:jc w:val="left"/>
              <w:rPr/>
            </w:pPr>
            <w:r>
              <w:rPr/>
              <w:t xml:space="preserve">18. syyskuuta </w:t>
            </w:r>
          </w:p>
        </w:tc>
        <w:tc>
          <w:tcPr>
            <w:tcW w:w="2007" w:type="dxa"/>
            <w:tcBorders/>
            <w:vAlign w:val="center"/>
          </w:tcPr>
          <w:p>
            <w:pPr>
              <w:pStyle w:val="TableContents"/>
              <w:bidi w:val="0"/>
              <w:spacing w:before="0" w:after="283"/>
              <w:jc w:val="left"/>
              <w:rPr/>
            </w:pPr>
            <w:r>
              <w:rPr/>
              <w:t xml:space="preserve">1810 </w:t>
            </w:r>
          </w:p>
        </w:tc>
        <w:tc>
          <w:tcPr>
            <w:tcW w:w="3385" w:type="dxa"/>
            <w:tcBorders/>
            <w:vAlign w:val="center"/>
          </w:tcPr>
          <w:p>
            <w:pPr>
              <w:pStyle w:val="TableContents"/>
              <w:bidi w:val="0"/>
              <w:spacing w:before="0" w:after="283"/>
              <w:jc w:val="left"/>
              <w:rPr/>
            </w:pPr>
            <w:r>
              <w:rPr/>
              <w:t xml:space="preserve">Chileläiset juhlivat ensimmäisen hallituksen juntan perustamispäivää 18. syyskuuta 1810. Tämä päivämäärä tunnustettiin sellaiseksi vasta 25. huhtikuuta 1844. </w:t>
            </w:r>
          </w:p>
        </w:tc>
        <w:tc>
          <w:tcPr>
            <w:tcW w:w="2022" w:type="dxa"/>
            <w:tcBorders/>
            <w:vAlign w:val="center"/>
          </w:tcPr>
          <w:p>
            <w:pPr>
              <w:pStyle w:val="TableContents"/>
              <w:bidi w:val="0"/>
              <w:spacing w:before="0" w:after="283"/>
              <w:jc w:val="left"/>
              <w:rPr/>
            </w:pPr>
            <w:r>
              <w:rPr/>
              <w:t xml:space="preserve">Fiestas Patrias </w:t>
            </w:r>
          </w:p>
        </w:tc>
      </w:tr>
      <w:tr>
        <w:trPr/>
        <w:tc>
          <w:tcPr>
            <w:tcW w:w="1554" w:type="dxa"/>
            <w:tcBorders/>
            <w:vAlign w:val="center"/>
          </w:tcPr>
          <w:p>
            <w:pPr>
              <w:pStyle w:val="TableContents"/>
              <w:bidi w:val="0"/>
              <w:spacing w:before="0" w:after="283"/>
              <w:jc w:val="left"/>
              <w:rPr/>
            </w:pPr>
            <w:r>
              <w:rPr/>
              <w:t xml:space="preserve">12. helmikuuta </w:t>
            </w:r>
          </w:p>
        </w:tc>
        <w:tc>
          <w:tcPr>
            <w:tcW w:w="1237" w:type="dxa"/>
            <w:tcBorders/>
            <w:vAlign w:val="center"/>
          </w:tcPr>
          <w:p>
            <w:pPr>
              <w:pStyle w:val="TableContents"/>
              <w:bidi w:val="0"/>
              <w:spacing w:before="0" w:after="283"/>
              <w:jc w:val="left"/>
              <w:rPr/>
            </w:pPr>
            <w:r>
              <w:rPr/>
              <w:t xml:space="preserve">1818 </w:t>
            </w:r>
          </w:p>
        </w:tc>
        <w:tc>
          <w:tcPr>
            <w:tcW w:w="2007" w:type="dxa"/>
            <w:tcBorders/>
            <w:vAlign w:val="center"/>
          </w:tcPr>
          <w:p>
            <w:pPr>
              <w:pStyle w:val="TableContents"/>
              <w:bidi w:val="0"/>
              <w:spacing w:before="0" w:after="283"/>
              <w:jc w:val="left"/>
              <w:rPr/>
            </w:pPr>
            <w:r>
              <w:rPr/>
              <w:t xml:space="preserve">Itsenäisyys Espanjasta vuonna 1818. </w:t>
            </w:r>
          </w:p>
        </w:tc>
        <w:tc>
          <w:tcPr>
            <w:tcW w:w="3385" w:type="dxa"/>
            <w:tcBorders/>
            <w:vAlign w:val="center"/>
          </w:tcPr>
          <w:p>
            <w:pPr>
              <w:pStyle w:val="TableContents"/>
              <w:bidi w:val="0"/>
              <w:spacing w:before="0" w:after="283"/>
              <w:jc w:val="left"/>
              <w:rPr/>
            </w:pPr>
            <w:r>
              <w:rPr/>
              <w:t xml:space="preserve">Ei loma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Kolumbia </w:t>
            </w:r>
          </w:p>
        </w:tc>
        <w:tc>
          <w:tcPr>
            <w:tcW w:w="1237" w:type="dxa"/>
            <w:tcBorders/>
            <w:vAlign w:val="center"/>
          </w:tcPr>
          <w:p>
            <w:pPr>
              <w:pStyle w:val="TableContents"/>
              <w:bidi w:val="0"/>
              <w:spacing w:before="0" w:after="283"/>
              <w:jc w:val="left"/>
              <w:rPr/>
            </w:pPr>
            <w:r>
              <w:rPr/>
              <w:t xml:space="preserve">20. heinäkuuta ja 7. elokuuta </w:t>
            </w:r>
          </w:p>
        </w:tc>
        <w:tc>
          <w:tcPr>
            <w:tcW w:w="2007" w:type="dxa"/>
            <w:tcBorders/>
            <w:vAlign w:val="center"/>
          </w:tcPr>
          <w:p>
            <w:pPr>
              <w:pStyle w:val="TableContents"/>
              <w:bidi w:val="0"/>
              <w:spacing w:before="0" w:after="283"/>
              <w:jc w:val="left"/>
              <w:rPr/>
            </w:pPr>
            <w:r>
              <w:rPr/>
              <w:t xml:space="preserve">1810 ja 1819 </w:t>
            </w:r>
          </w:p>
        </w:tc>
        <w:tc>
          <w:tcPr>
            <w:tcW w:w="3385" w:type="dxa"/>
            <w:tcBorders/>
            <w:vAlign w:val="center"/>
          </w:tcPr>
          <w:p>
            <w:pPr>
              <w:pStyle w:val="TableContents"/>
              <w:bidi w:val="0"/>
              <w:spacing w:before="0" w:after="283"/>
              <w:jc w:val="left"/>
              <w:rPr/>
            </w:pPr>
            <w:r>
              <w:rPr/>
              <w:t xml:space="preserve">Itsenäisyys Espanjasta vuonna 1810.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Komorit </w:t>
            </w:r>
          </w:p>
        </w:tc>
        <w:tc>
          <w:tcPr>
            <w:tcW w:w="1237" w:type="dxa"/>
            <w:tcBorders/>
            <w:vAlign w:val="center"/>
          </w:tcPr>
          <w:p>
            <w:pPr>
              <w:pStyle w:val="TableContents"/>
              <w:bidi w:val="0"/>
              <w:spacing w:before="0" w:after="283"/>
              <w:jc w:val="left"/>
              <w:rPr/>
            </w:pPr>
            <w:r>
              <w:rPr/>
              <w:t xml:space="preserve">6. heinäkuuta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Ranskasta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Kongon demokraattinen tasavalta </w:t>
            </w:r>
          </w:p>
        </w:tc>
        <w:tc>
          <w:tcPr>
            <w:tcW w:w="1237" w:type="dxa"/>
            <w:tcBorders/>
            <w:vAlign w:val="center"/>
          </w:tcPr>
          <w:p>
            <w:pPr>
              <w:pStyle w:val="TableContents"/>
              <w:bidi w:val="0"/>
              <w:spacing w:before="0" w:after="283"/>
              <w:jc w:val="left"/>
              <w:rPr/>
            </w:pPr>
            <w:r>
              <w:rPr/>
              <w:t xml:space="preserve">30. kesäkuuta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Belgiasta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color w:val="A9A9A9"/>
              </w:rPr>
              <w:t xml:space="preserve">Kongon </w:t>
            </w:r>
            <w:r>
              <w:rPr/>
              <w:t xml:space="preserve">tasavalta </w:t>
            </w:r>
          </w:p>
        </w:tc>
        <w:tc>
          <w:tcPr>
            <w:tcW w:w="1237" w:type="dxa"/>
            <w:tcBorders/>
            <w:vAlign w:val="center"/>
          </w:tcPr>
          <w:p>
            <w:pPr>
              <w:pStyle w:val="TableContents"/>
              <w:bidi w:val="0"/>
              <w:spacing w:before="0" w:after="283"/>
              <w:jc w:val="left"/>
              <w:rPr/>
            </w:pPr>
            <w:r>
              <w:rPr/>
              <w:t xml:space="preserve">15.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Costa Rica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Kroatia </w:t>
            </w:r>
          </w:p>
        </w:tc>
        <w:tc>
          <w:tcPr>
            <w:tcW w:w="1237" w:type="dxa"/>
            <w:tcBorders/>
            <w:vAlign w:val="center"/>
          </w:tcPr>
          <w:p>
            <w:pPr>
              <w:pStyle w:val="TableContents"/>
              <w:bidi w:val="0"/>
              <w:spacing w:before="0" w:after="283"/>
              <w:jc w:val="left"/>
              <w:rPr/>
            </w:pPr>
            <w:r>
              <w:rPr/>
              <w:t xml:space="preserve">8. lokakuuta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Jugoslavian sosialistisesta liittotasavallasta vuonna 1991. </w:t>
            </w:r>
          </w:p>
        </w:tc>
        <w:tc>
          <w:tcPr>
            <w:tcW w:w="2022" w:type="dxa"/>
            <w:tcBorders/>
            <w:vAlign w:val="center"/>
          </w:tcPr>
          <w:p>
            <w:pPr>
              <w:pStyle w:val="TableContents"/>
              <w:bidi w:val="0"/>
              <w:spacing w:before="0" w:after="283"/>
              <w:jc w:val="left"/>
              <w:rPr/>
            </w:pPr>
            <w:r>
              <w:rPr/>
              <w:t xml:space="preserve">Itsenäisyyspäivä (Kroatia) </w:t>
            </w:r>
          </w:p>
        </w:tc>
      </w:tr>
      <w:tr>
        <w:trPr/>
        <w:tc>
          <w:tcPr>
            <w:tcW w:w="1554" w:type="dxa"/>
            <w:tcBorders/>
            <w:vAlign w:val="center"/>
          </w:tcPr>
          <w:p>
            <w:pPr>
              <w:pStyle w:val="TableContents"/>
              <w:bidi w:val="0"/>
              <w:spacing w:before="0" w:after="283"/>
              <w:jc w:val="left"/>
              <w:rPr/>
            </w:pPr>
            <w:r>
              <w:rPr/>
              <w:t xml:space="preserve">Kuuba </w:t>
            </w:r>
          </w:p>
        </w:tc>
        <w:tc>
          <w:tcPr>
            <w:tcW w:w="1237" w:type="dxa"/>
            <w:tcBorders/>
            <w:vAlign w:val="center"/>
          </w:tcPr>
          <w:p>
            <w:pPr>
              <w:pStyle w:val="TableContents"/>
              <w:bidi w:val="0"/>
              <w:spacing w:before="0" w:after="283"/>
              <w:jc w:val="left"/>
              <w:rPr/>
            </w:pPr>
            <w:r>
              <w:rPr/>
              <w:t xml:space="preserve">20. toukokuuta </w:t>
            </w:r>
          </w:p>
        </w:tc>
        <w:tc>
          <w:tcPr>
            <w:tcW w:w="2007" w:type="dxa"/>
            <w:tcBorders/>
            <w:vAlign w:val="center"/>
          </w:tcPr>
          <w:p>
            <w:pPr>
              <w:pStyle w:val="TableContents"/>
              <w:bidi w:val="0"/>
              <w:spacing w:before="0" w:after="283"/>
              <w:jc w:val="left"/>
              <w:rPr/>
            </w:pPr>
            <w:r>
              <w:rPr/>
              <w:t xml:space="preserve">1902 </w:t>
            </w:r>
          </w:p>
        </w:tc>
        <w:tc>
          <w:tcPr>
            <w:tcW w:w="3385" w:type="dxa"/>
            <w:tcBorders/>
            <w:vAlign w:val="center"/>
          </w:tcPr>
          <w:p>
            <w:pPr>
              <w:pStyle w:val="TableContents"/>
              <w:bidi w:val="0"/>
              <w:spacing w:before="0" w:after="283"/>
              <w:jc w:val="left"/>
              <w:rPr/>
            </w:pPr>
            <w:r>
              <w:rPr/>
              <w:t xml:space="preserve">Itsenäisyys Espanjasta vuonna 1902.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Kypros </w:t>
            </w:r>
          </w:p>
        </w:tc>
        <w:tc>
          <w:tcPr>
            <w:tcW w:w="1237" w:type="dxa"/>
            <w:tcBorders/>
            <w:vAlign w:val="center"/>
          </w:tcPr>
          <w:p>
            <w:pPr>
              <w:pStyle w:val="TableContents"/>
              <w:bidi w:val="0"/>
              <w:spacing w:before="0" w:after="283"/>
              <w:jc w:val="left"/>
              <w:rPr/>
            </w:pPr>
            <w:r>
              <w:rPr/>
              <w:t xml:space="preserve">1. lokakuuta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Kypros itsenäistyi Yhdistyneestä kuningaskunnasta 16. elokuuta 1960, mutta Kyproksen itsenäisyyspäivää vietetään yleisesti 1. lokakuuta. </w:t>
            </w:r>
          </w:p>
        </w:tc>
        <w:tc>
          <w:tcPr>
            <w:tcW w:w="2022" w:type="dxa"/>
            <w:tcBorders/>
            <w:vAlign w:val="center"/>
          </w:tcPr>
          <w:p>
            <w:pPr>
              <w:pStyle w:val="TableContents"/>
              <w:bidi w:val="0"/>
              <w:spacing w:before="0" w:after="283"/>
              <w:jc w:val="left"/>
              <w:rPr/>
            </w:pPr>
            <w:r>
              <w:rPr/>
              <w:t xml:space="preserve">Itsenäisyyspäivä (Kypros) </w:t>
            </w:r>
          </w:p>
        </w:tc>
      </w:tr>
      <w:tr>
        <w:trPr/>
        <w:tc>
          <w:tcPr>
            <w:tcW w:w="1554" w:type="dxa"/>
            <w:tcBorders/>
            <w:vAlign w:val="center"/>
          </w:tcPr>
          <w:p>
            <w:pPr>
              <w:pStyle w:val="TableContents"/>
              <w:bidi w:val="0"/>
              <w:spacing w:before="0" w:after="283"/>
              <w:jc w:val="left"/>
              <w:rPr/>
            </w:pPr>
            <w:r>
              <w:rPr/>
              <w:t xml:space="preserve">Tšekin tasavalta </w:t>
            </w:r>
          </w:p>
        </w:tc>
        <w:tc>
          <w:tcPr>
            <w:tcW w:w="1237" w:type="dxa"/>
            <w:tcBorders/>
            <w:vAlign w:val="center"/>
          </w:tcPr>
          <w:p>
            <w:pPr>
              <w:pStyle w:val="TableContents"/>
              <w:bidi w:val="0"/>
              <w:spacing w:before="0" w:after="283"/>
              <w:jc w:val="left"/>
              <w:rPr/>
            </w:pPr>
            <w:r>
              <w:rPr/>
              <w:t xml:space="preserve">28. lokakuuta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Tšekkoslovakia itsenäistyi Itävalta-Unkarista 28. lokakuuta 1918.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1. tammikuuta </w:t>
            </w:r>
          </w:p>
        </w:tc>
        <w:tc>
          <w:tcPr>
            <w:tcW w:w="1237" w:type="dxa"/>
            <w:tcBorders/>
            <w:vAlign w:val="center"/>
          </w:tcPr>
          <w:p>
            <w:pPr>
              <w:pStyle w:val="TableContents"/>
              <w:bidi w:val="0"/>
              <w:spacing w:before="0" w:after="283"/>
              <w:jc w:val="left"/>
              <w:rPr/>
            </w:pPr>
            <w:r>
              <w:rPr/>
              <w:t xml:space="preserve">1993 </w:t>
            </w:r>
          </w:p>
        </w:tc>
        <w:tc>
          <w:tcPr>
            <w:tcW w:w="2007" w:type="dxa"/>
            <w:tcBorders/>
            <w:vAlign w:val="center"/>
          </w:tcPr>
          <w:p>
            <w:pPr>
              <w:pStyle w:val="TableContents"/>
              <w:bidi w:val="0"/>
              <w:spacing w:before="0" w:after="283"/>
              <w:jc w:val="left"/>
              <w:rPr/>
            </w:pPr>
            <w:r>
              <w:rPr/>
              <w:t xml:space="preserve">Tšekin tasavalta Tšekkoslovakian hajoamisen jälkeen vuonna 1993.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Djibouti </w:t>
            </w:r>
          </w:p>
        </w:tc>
        <w:tc>
          <w:tcPr>
            <w:tcW w:w="1237" w:type="dxa"/>
            <w:tcBorders/>
            <w:vAlign w:val="center"/>
          </w:tcPr>
          <w:p>
            <w:pPr>
              <w:pStyle w:val="TableContents"/>
              <w:bidi w:val="0"/>
              <w:spacing w:before="0" w:after="283"/>
              <w:jc w:val="left"/>
              <w:rPr/>
            </w:pPr>
            <w:r>
              <w:rPr/>
              <w:t xml:space="preserve">27. kesäkuuta </w:t>
            </w:r>
          </w:p>
        </w:tc>
        <w:tc>
          <w:tcPr>
            <w:tcW w:w="2007" w:type="dxa"/>
            <w:tcBorders/>
            <w:vAlign w:val="center"/>
          </w:tcPr>
          <w:p>
            <w:pPr>
              <w:pStyle w:val="TableContents"/>
              <w:bidi w:val="0"/>
              <w:spacing w:before="0" w:after="283"/>
              <w:jc w:val="left"/>
              <w:rPr/>
            </w:pPr>
            <w:r>
              <w:rPr/>
              <w:t xml:space="preserve">1977 </w:t>
            </w:r>
          </w:p>
        </w:tc>
        <w:tc>
          <w:tcPr>
            <w:tcW w:w="3385" w:type="dxa"/>
            <w:tcBorders/>
            <w:vAlign w:val="center"/>
          </w:tcPr>
          <w:p>
            <w:pPr>
              <w:pStyle w:val="TableContents"/>
              <w:bidi w:val="0"/>
              <w:spacing w:before="0" w:after="283"/>
              <w:jc w:val="left"/>
              <w:rPr/>
            </w:pPr>
            <w:r>
              <w:rPr/>
              <w:t xml:space="preserve">Itsenäisyys Ranskasta vuonna 1977.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Dominica </w:t>
            </w:r>
          </w:p>
        </w:tc>
        <w:tc>
          <w:tcPr>
            <w:tcW w:w="1237" w:type="dxa"/>
            <w:tcBorders/>
            <w:vAlign w:val="center"/>
          </w:tcPr>
          <w:p>
            <w:pPr>
              <w:pStyle w:val="TableContents"/>
              <w:bidi w:val="0"/>
              <w:spacing w:before="0" w:after="283"/>
              <w:jc w:val="left"/>
              <w:rPr/>
            </w:pPr>
            <w:r>
              <w:rPr/>
              <w:t xml:space="preserve">3. marraskuuta </w:t>
            </w:r>
          </w:p>
        </w:tc>
        <w:tc>
          <w:tcPr>
            <w:tcW w:w="2007" w:type="dxa"/>
            <w:tcBorders/>
            <w:vAlign w:val="center"/>
          </w:tcPr>
          <w:p>
            <w:pPr>
              <w:pStyle w:val="TableContents"/>
              <w:bidi w:val="0"/>
              <w:spacing w:before="0" w:after="283"/>
              <w:jc w:val="left"/>
              <w:rPr/>
            </w:pPr>
            <w:r>
              <w:rPr/>
              <w:t xml:space="preserve">1978 </w:t>
            </w:r>
          </w:p>
        </w:tc>
        <w:tc>
          <w:tcPr>
            <w:tcW w:w="3385" w:type="dxa"/>
            <w:tcBorders/>
            <w:vAlign w:val="center"/>
          </w:tcPr>
          <w:p>
            <w:pPr>
              <w:pStyle w:val="TableContents"/>
              <w:bidi w:val="0"/>
              <w:spacing w:before="0" w:after="283"/>
              <w:jc w:val="left"/>
              <w:rPr/>
            </w:pPr>
            <w:r>
              <w:rPr/>
              <w:t xml:space="preserve">Itsenäisyys Yhdistyneestä kuningaskunnasta vuonna 1978.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Dominikaaninen tasavalta </w:t>
            </w:r>
          </w:p>
        </w:tc>
        <w:tc>
          <w:tcPr>
            <w:tcW w:w="1237" w:type="dxa"/>
            <w:tcBorders/>
            <w:vAlign w:val="center"/>
          </w:tcPr>
          <w:p>
            <w:pPr>
              <w:pStyle w:val="TableContents"/>
              <w:bidi w:val="0"/>
              <w:spacing w:before="0" w:after="283"/>
              <w:jc w:val="left"/>
              <w:rPr/>
            </w:pPr>
            <w:r>
              <w:rPr/>
              <w:t xml:space="preserve">27. helmikuuta </w:t>
            </w:r>
          </w:p>
        </w:tc>
        <w:tc>
          <w:tcPr>
            <w:tcW w:w="2007" w:type="dxa"/>
            <w:tcBorders/>
            <w:vAlign w:val="center"/>
          </w:tcPr>
          <w:p>
            <w:pPr>
              <w:pStyle w:val="TableContents"/>
              <w:bidi w:val="0"/>
              <w:spacing w:before="0" w:after="283"/>
              <w:jc w:val="left"/>
              <w:rPr/>
            </w:pPr>
            <w:r>
              <w:rPr/>
              <w:t xml:space="preserve">1844 </w:t>
            </w:r>
          </w:p>
        </w:tc>
        <w:tc>
          <w:tcPr>
            <w:tcW w:w="3385" w:type="dxa"/>
            <w:tcBorders/>
            <w:vAlign w:val="center"/>
          </w:tcPr>
          <w:p>
            <w:pPr>
              <w:pStyle w:val="TableContents"/>
              <w:bidi w:val="0"/>
              <w:spacing w:before="0" w:after="283"/>
              <w:jc w:val="left"/>
              <w:rPr/>
            </w:pPr>
            <w:r>
              <w:rPr/>
              <w:t xml:space="preserve">Itsenäisyys julistettiin uudelleen Haitista vuonna 1844 22 vuotta kestäneen miehityksen jälkeen.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Itä-Timor </w:t>
            </w:r>
          </w:p>
        </w:tc>
        <w:tc>
          <w:tcPr>
            <w:tcW w:w="1237" w:type="dxa"/>
            <w:tcBorders/>
            <w:vAlign w:val="center"/>
          </w:tcPr>
          <w:p>
            <w:pPr>
              <w:pStyle w:val="TableContents"/>
              <w:bidi w:val="0"/>
              <w:spacing w:before="0" w:after="283"/>
              <w:jc w:val="left"/>
              <w:rPr/>
            </w:pPr>
            <w:r>
              <w:rPr/>
              <w:t xml:space="preserve">20. toukokuuta </w:t>
            </w:r>
          </w:p>
        </w:tc>
        <w:tc>
          <w:tcPr>
            <w:tcW w:w="2007" w:type="dxa"/>
            <w:tcBorders/>
            <w:vAlign w:val="center"/>
          </w:tcPr>
          <w:p>
            <w:pPr>
              <w:pStyle w:val="TableContents"/>
              <w:bidi w:val="0"/>
              <w:spacing w:before="0" w:after="283"/>
              <w:jc w:val="left"/>
              <w:rPr/>
            </w:pPr>
            <w:r>
              <w:rPr/>
              <w:t xml:space="preserve">2002 </w:t>
            </w:r>
          </w:p>
        </w:tc>
        <w:tc>
          <w:tcPr>
            <w:tcW w:w="3385" w:type="dxa"/>
            <w:tcBorders/>
            <w:vAlign w:val="center"/>
          </w:tcPr>
          <w:p>
            <w:pPr>
              <w:pStyle w:val="TableContents"/>
              <w:bidi w:val="0"/>
              <w:spacing w:before="0" w:after="283"/>
              <w:jc w:val="left"/>
              <w:rPr/>
            </w:pPr>
            <w:r>
              <w:rPr/>
              <w:t xml:space="preserve">Itsenäisyys Portugalista vuonna 2002 (tunnustetaan, että Indonesia miehitti Itä-Timorin vuosina 1975-1999, mutta virallisesti sitä ei koskaan lakkautettu pitämästä Portugalin hallinnoimana).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Ecuador </w:t>
            </w:r>
          </w:p>
        </w:tc>
        <w:tc>
          <w:tcPr>
            <w:tcW w:w="1237" w:type="dxa"/>
            <w:tcBorders/>
            <w:vAlign w:val="center"/>
          </w:tcPr>
          <w:p>
            <w:pPr>
              <w:pStyle w:val="TableContents"/>
              <w:bidi w:val="0"/>
              <w:spacing w:before="0" w:after="283"/>
              <w:jc w:val="left"/>
              <w:rPr/>
            </w:pPr>
            <w:r>
              <w:rPr/>
              <w:t xml:space="preserve">10. elokuuta </w:t>
            </w:r>
          </w:p>
        </w:tc>
        <w:tc>
          <w:tcPr>
            <w:tcW w:w="2007" w:type="dxa"/>
            <w:tcBorders/>
            <w:vAlign w:val="center"/>
          </w:tcPr>
          <w:p>
            <w:pPr>
              <w:pStyle w:val="TableContents"/>
              <w:bidi w:val="0"/>
              <w:spacing w:before="0" w:after="283"/>
              <w:jc w:val="left"/>
              <w:rPr/>
            </w:pPr>
            <w:r>
              <w:rPr/>
              <w:t xml:space="preserve">1809 </w:t>
            </w:r>
          </w:p>
        </w:tc>
        <w:tc>
          <w:tcPr>
            <w:tcW w:w="3385" w:type="dxa"/>
            <w:tcBorders/>
            <w:vAlign w:val="center"/>
          </w:tcPr>
          <w:p>
            <w:pPr>
              <w:pStyle w:val="TableContents"/>
              <w:bidi w:val="0"/>
              <w:spacing w:before="0" w:after="283"/>
              <w:jc w:val="left"/>
              <w:rPr/>
            </w:pPr>
            <w:r>
              <w:rPr/>
              <w:t xml:space="preserve">Julisti itsenäisyyden Espanjasta 10. elokuuta 1809, mutta epäonnistui, kun kaikki liikkeen salaliittolaiset teloitettiin 2. elokuuta 1810.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24. toukokuuta </w:t>
            </w:r>
          </w:p>
        </w:tc>
        <w:tc>
          <w:tcPr>
            <w:tcW w:w="1237" w:type="dxa"/>
            <w:tcBorders/>
            <w:vAlign w:val="center"/>
          </w:tcPr>
          <w:p>
            <w:pPr>
              <w:pStyle w:val="TableContents"/>
              <w:bidi w:val="0"/>
              <w:spacing w:before="0" w:after="283"/>
              <w:jc w:val="left"/>
              <w:rPr/>
            </w:pPr>
            <w:r>
              <w:rPr/>
              <w:t xml:space="preserve">1822 </w:t>
            </w:r>
          </w:p>
        </w:tc>
        <w:tc>
          <w:tcPr>
            <w:tcW w:w="2007" w:type="dxa"/>
            <w:tcBorders/>
            <w:vAlign w:val="center"/>
          </w:tcPr>
          <w:p>
            <w:pPr>
              <w:pStyle w:val="TableContents"/>
              <w:bidi w:val="0"/>
              <w:spacing w:before="0" w:after="283"/>
              <w:jc w:val="left"/>
              <w:rPr/>
            </w:pPr>
            <w:r>
              <w:rPr/>
              <w:t xml:space="preserve">Itsenäisyys tapahtui lopulta 24. toukokuuta 1822 Pichinchan taistelussa.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El Salvador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Päiväntasaajan Guinea </w:t>
            </w:r>
          </w:p>
        </w:tc>
        <w:tc>
          <w:tcPr>
            <w:tcW w:w="1237" w:type="dxa"/>
            <w:tcBorders/>
            <w:vAlign w:val="center"/>
          </w:tcPr>
          <w:p>
            <w:pPr>
              <w:pStyle w:val="TableContents"/>
              <w:bidi w:val="0"/>
              <w:spacing w:before="0" w:after="283"/>
              <w:jc w:val="left"/>
              <w:rPr/>
            </w:pPr>
            <w:r>
              <w:rPr/>
              <w:t xml:space="preserve">12. lokakuuta </w:t>
            </w:r>
          </w:p>
        </w:tc>
        <w:tc>
          <w:tcPr>
            <w:tcW w:w="2007" w:type="dxa"/>
            <w:tcBorders/>
            <w:vAlign w:val="center"/>
          </w:tcPr>
          <w:p>
            <w:pPr>
              <w:pStyle w:val="TableContents"/>
              <w:bidi w:val="0"/>
              <w:spacing w:before="0" w:after="283"/>
              <w:jc w:val="left"/>
              <w:rPr/>
            </w:pPr>
            <w:r>
              <w:rPr/>
              <w:t xml:space="preserve">1968 </w:t>
            </w:r>
          </w:p>
        </w:tc>
        <w:tc>
          <w:tcPr>
            <w:tcW w:w="3385" w:type="dxa"/>
            <w:tcBorders/>
            <w:vAlign w:val="center"/>
          </w:tcPr>
          <w:p>
            <w:pPr>
              <w:pStyle w:val="TableContents"/>
              <w:bidi w:val="0"/>
              <w:spacing w:before="0" w:after="283"/>
              <w:jc w:val="left"/>
              <w:rPr/>
            </w:pPr>
            <w:r>
              <w:rPr/>
              <w:t xml:space="preserve">Itsenäisyys Espanjasta vuonna 1968.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Eritrea </w:t>
            </w:r>
          </w:p>
        </w:tc>
        <w:tc>
          <w:tcPr>
            <w:tcW w:w="1237" w:type="dxa"/>
            <w:tcBorders/>
            <w:vAlign w:val="center"/>
          </w:tcPr>
          <w:p>
            <w:pPr>
              <w:pStyle w:val="TableContents"/>
              <w:bidi w:val="0"/>
              <w:spacing w:before="0" w:after="283"/>
              <w:jc w:val="left"/>
              <w:rPr/>
            </w:pPr>
            <w:r>
              <w:rPr/>
              <w:t xml:space="preserve">24. toukokuuta </w:t>
            </w:r>
          </w:p>
        </w:tc>
        <w:tc>
          <w:tcPr>
            <w:tcW w:w="2007" w:type="dxa"/>
            <w:tcBorders/>
            <w:vAlign w:val="center"/>
          </w:tcPr>
          <w:p>
            <w:pPr>
              <w:pStyle w:val="TableContents"/>
              <w:bidi w:val="0"/>
              <w:spacing w:before="0" w:after="283"/>
              <w:jc w:val="left"/>
              <w:rPr/>
            </w:pPr>
            <w:r>
              <w:rPr/>
              <w:t xml:space="preserve">1993 </w:t>
            </w:r>
          </w:p>
        </w:tc>
        <w:tc>
          <w:tcPr>
            <w:tcW w:w="3385" w:type="dxa"/>
            <w:tcBorders/>
            <w:vAlign w:val="center"/>
          </w:tcPr>
          <w:p>
            <w:pPr>
              <w:pStyle w:val="TableContents"/>
              <w:bidi w:val="0"/>
              <w:spacing w:before="0" w:after="283"/>
              <w:jc w:val="left"/>
              <w:rPr/>
            </w:pPr>
            <w:r>
              <w:rPr/>
              <w:t xml:space="preserve">Itsenäisyys Etiopiasta vuonna 1993. </w:t>
            </w:r>
          </w:p>
        </w:tc>
        <w:tc>
          <w:tcPr>
            <w:tcW w:w="2022" w:type="dxa"/>
            <w:tcBorders/>
            <w:vAlign w:val="center"/>
          </w:tcPr>
          <w:p>
            <w:pPr>
              <w:pStyle w:val="TableContents"/>
              <w:bidi w:val="0"/>
              <w:spacing w:before="0" w:after="283"/>
              <w:jc w:val="left"/>
              <w:rPr/>
            </w:pPr>
            <w:r>
              <w:rPr/>
              <w:t xml:space="preserve">Itsenäisyyspäivä (Eritrea) </w:t>
            </w:r>
          </w:p>
        </w:tc>
      </w:tr>
      <w:tr>
        <w:trPr/>
        <w:tc>
          <w:tcPr>
            <w:tcW w:w="1554" w:type="dxa"/>
            <w:tcBorders/>
            <w:vAlign w:val="center"/>
          </w:tcPr>
          <w:p>
            <w:pPr>
              <w:pStyle w:val="TableContents"/>
              <w:bidi w:val="0"/>
              <w:spacing w:before="0" w:after="283"/>
              <w:jc w:val="left"/>
              <w:rPr/>
            </w:pPr>
            <w:r>
              <w:rPr/>
              <w:t xml:space="preserve">Viro </w:t>
            </w:r>
          </w:p>
        </w:tc>
        <w:tc>
          <w:tcPr>
            <w:tcW w:w="1237" w:type="dxa"/>
            <w:tcBorders/>
            <w:vAlign w:val="center"/>
          </w:tcPr>
          <w:p>
            <w:pPr>
              <w:pStyle w:val="TableContents"/>
              <w:bidi w:val="0"/>
              <w:spacing w:before="0" w:after="283"/>
              <w:jc w:val="left"/>
              <w:rPr/>
            </w:pPr>
            <w:r>
              <w:rPr/>
              <w:t xml:space="preserve">24. helmikuuta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Itsenäisyys Venäjän keisarikunnasta vuonna 1918. </w:t>
            </w:r>
          </w:p>
        </w:tc>
        <w:tc>
          <w:tcPr>
            <w:tcW w:w="2022" w:type="dxa"/>
            <w:tcBorders/>
            <w:vAlign w:val="center"/>
          </w:tcPr>
          <w:p>
            <w:pPr>
              <w:pStyle w:val="TableContents"/>
              <w:bidi w:val="0"/>
              <w:spacing w:before="0" w:after="283"/>
              <w:jc w:val="left"/>
              <w:rPr/>
            </w:pPr>
            <w:r>
              <w:rPr/>
              <w:t xml:space="preserve">Itsenäisyyspäivä (Viro) </w:t>
            </w:r>
          </w:p>
        </w:tc>
      </w:tr>
      <w:tr>
        <w:trPr/>
        <w:tc>
          <w:tcPr>
            <w:tcW w:w="1554" w:type="dxa"/>
            <w:tcBorders/>
            <w:vAlign w:val="center"/>
          </w:tcPr>
          <w:p>
            <w:pPr>
              <w:pStyle w:val="TableContents"/>
              <w:bidi w:val="0"/>
              <w:spacing w:before="0" w:after="283"/>
              <w:jc w:val="left"/>
              <w:rPr/>
            </w:pPr>
            <w:r>
              <w:rPr/>
              <w:t xml:space="preserve">20. elokuuta </w:t>
            </w:r>
          </w:p>
        </w:tc>
        <w:tc>
          <w:tcPr>
            <w:tcW w:w="1237" w:type="dxa"/>
            <w:tcBorders/>
            <w:vAlign w:val="center"/>
          </w:tcPr>
          <w:p>
            <w:pPr>
              <w:pStyle w:val="TableContents"/>
              <w:bidi w:val="0"/>
              <w:spacing w:before="0" w:after="283"/>
              <w:jc w:val="left"/>
              <w:rPr/>
            </w:pPr>
            <w:r>
              <w:rPr/>
              <w:t xml:space="preserve">1991 </w:t>
            </w:r>
          </w:p>
        </w:tc>
        <w:tc>
          <w:tcPr>
            <w:tcW w:w="2007" w:type="dxa"/>
            <w:tcBorders/>
            <w:vAlign w:val="center"/>
          </w:tcPr>
          <w:p>
            <w:pPr>
              <w:pStyle w:val="TableContents"/>
              <w:bidi w:val="0"/>
              <w:spacing w:before="0" w:after="283"/>
              <w:jc w:val="left"/>
              <w:rPr/>
            </w:pPr>
            <w:r>
              <w:rPr/>
              <w:t xml:space="preserve">Itsenäisyys julistettiin uudelleen Neuvostoliitosta vuonna 1991.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Fidži </w:t>
            </w:r>
          </w:p>
        </w:tc>
        <w:tc>
          <w:tcPr>
            <w:tcW w:w="1237" w:type="dxa"/>
            <w:tcBorders/>
            <w:vAlign w:val="center"/>
          </w:tcPr>
          <w:p>
            <w:pPr>
              <w:pStyle w:val="TableContents"/>
              <w:bidi w:val="0"/>
              <w:spacing w:before="0" w:after="283"/>
              <w:jc w:val="left"/>
              <w:rPr/>
            </w:pPr>
            <w:r>
              <w:rPr/>
              <w:t xml:space="preserve">10. lokakuuta </w:t>
            </w:r>
          </w:p>
        </w:tc>
        <w:tc>
          <w:tcPr>
            <w:tcW w:w="2007" w:type="dxa"/>
            <w:tcBorders/>
            <w:vAlign w:val="center"/>
          </w:tcPr>
          <w:p>
            <w:pPr>
              <w:pStyle w:val="TableContents"/>
              <w:bidi w:val="0"/>
              <w:spacing w:before="0" w:after="283"/>
              <w:jc w:val="left"/>
              <w:rPr/>
            </w:pPr>
            <w:r>
              <w:rPr/>
              <w:t xml:space="preserve">1970 </w:t>
            </w:r>
          </w:p>
        </w:tc>
        <w:tc>
          <w:tcPr>
            <w:tcW w:w="3385" w:type="dxa"/>
            <w:tcBorders/>
            <w:vAlign w:val="center"/>
          </w:tcPr>
          <w:p>
            <w:pPr>
              <w:pStyle w:val="TableContents"/>
              <w:bidi w:val="0"/>
              <w:spacing w:before="0" w:after="283"/>
              <w:jc w:val="left"/>
              <w:rPr/>
            </w:pPr>
            <w:r>
              <w:rPr/>
              <w:t xml:space="preserve">Itsenäisyys Yhdistyneestä kuningaskunnasta vuonna 1970. </w:t>
            </w:r>
          </w:p>
        </w:tc>
        <w:tc>
          <w:tcPr>
            <w:tcW w:w="2022" w:type="dxa"/>
            <w:tcBorders/>
            <w:vAlign w:val="center"/>
          </w:tcPr>
          <w:p>
            <w:pPr>
              <w:pStyle w:val="TableContents"/>
              <w:bidi w:val="0"/>
              <w:spacing w:before="0" w:after="283"/>
              <w:jc w:val="left"/>
              <w:rPr/>
            </w:pPr>
            <w:r>
              <w:rPr/>
              <w:t xml:space="preserve">Fidži-päivä </w:t>
            </w:r>
          </w:p>
        </w:tc>
      </w:tr>
      <w:tr>
        <w:trPr/>
        <w:tc>
          <w:tcPr>
            <w:tcW w:w="1554" w:type="dxa"/>
            <w:tcBorders/>
            <w:vAlign w:val="center"/>
          </w:tcPr>
          <w:p>
            <w:pPr>
              <w:pStyle w:val="TableContents"/>
              <w:bidi w:val="0"/>
              <w:spacing w:before="0" w:after="283"/>
              <w:jc w:val="left"/>
              <w:rPr/>
            </w:pPr>
            <w:r>
              <w:rPr/>
              <w:t xml:space="preserve">Suomi </w:t>
            </w:r>
          </w:p>
        </w:tc>
        <w:tc>
          <w:tcPr>
            <w:tcW w:w="1237" w:type="dxa"/>
            <w:tcBorders/>
            <w:vAlign w:val="center"/>
          </w:tcPr>
          <w:p>
            <w:pPr>
              <w:pStyle w:val="TableContents"/>
              <w:bidi w:val="0"/>
              <w:spacing w:before="0" w:after="283"/>
              <w:jc w:val="left"/>
              <w:rPr/>
            </w:pPr>
            <w:r>
              <w:rPr/>
              <w:t xml:space="preserve">6. joulukuuta </w:t>
            </w:r>
          </w:p>
        </w:tc>
        <w:tc>
          <w:tcPr>
            <w:tcW w:w="2007" w:type="dxa"/>
            <w:tcBorders/>
            <w:vAlign w:val="center"/>
          </w:tcPr>
          <w:p>
            <w:pPr>
              <w:pStyle w:val="TableContents"/>
              <w:bidi w:val="0"/>
              <w:spacing w:before="0" w:after="283"/>
              <w:jc w:val="left"/>
              <w:rPr/>
            </w:pPr>
            <w:r>
              <w:rPr/>
              <w:t xml:space="preserve">1917 </w:t>
            </w:r>
          </w:p>
        </w:tc>
        <w:tc>
          <w:tcPr>
            <w:tcW w:w="3385" w:type="dxa"/>
            <w:tcBorders/>
            <w:vAlign w:val="center"/>
          </w:tcPr>
          <w:p>
            <w:pPr>
              <w:pStyle w:val="TableContents"/>
              <w:bidi w:val="0"/>
              <w:spacing w:before="0" w:after="283"/>
              <w:jc w:val="left"/>
              <w:rPr/>
            </w:pPr>
            <w:r>
              <w:rPr/>
              <w:t xml:space="preserve">Itsenäisyys Venäjästä vuonna 1917. Tunnustettiin 4. tammikuuta 1918. </w:t>
            </w:r>
          </w:p>
        </w:tc>
        <w:tc>
          <w:tcPr>
            <w:tcW w:w="2022" w:type="dxa"/>
            <w:tcBorders/>
            <w:vAlign w:val="center"/>
          </w:tcPr>
          <w:p>
            <w:pPr>
              <w:pStyle w:val="TableContents"/>
              <w:bidi w:val="0"/>
              <w:spacing w:before="0" w:after="283"/>
              <w:jc w:val="left"/>
              <w:rPr/>
            </w:pPr>
            <w:r>
              <w:rPr/>
              <w:t xml:space="preserve">Itsenäisyyspäivä (Suomi) </w:t>
            </w:r>
          </w:p>
        </w:tc>
      </w:tr>
      <w:tr>
        <w:trPr/>
        <w:tc>
          <w:tcPr>
            <w:tcW w:w="1554" w:type="dxa"/>
            <w:tcBorders/>
            <w:vAlign w:val="center"/>
          </w:tcPr>
          <w:p>
            <w:pPr>
              <w:pStyle w:val="TableContents"/>
              <w:bidi w:val="0"/>
              <w:spacing w:before="0" w:after="283"/>
              <w:jc w:val="left"/>
              <w:rPr/>
            </w:pPr>
            <w:r>
              <w:rPr/>
              <w:t xml:space="preserve">Gabon </w:t>
            </w:r>
          </w:p>
        </w:tc>
        <w:tc>
          <w:tcPr>
            <w:tcW w:w="1237" w:type="dxa"/>
            <w:tcBorders/>
            <w:vAlign w:val="center"/>
          </w:tcPr>
          <w:p>
            <w:pPr>
              <w:pStyle w:val="TableContents"/>
              <w:bidi w:val="0"/>
              <w:spacing w:before="0" w:after="283"/>
              <w:jc w:val="left"/>
              <w:rPr/>
            </w:pPr>
            <w:r>
              <w:rPr/>
              <w:t xml:space="preserve">17.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Gambia, Gambia </w:t>
            </w:r>
          </w:p>
        </w:tc>
        <w:tc>
          <w:tcPr>
            <w:tcW w:w="1237" w:type="dxa"/>
            <w:tcBorders/>
            <w:vAlign w:val="center"/>
          </w:tcPr>
          <w:p>
            <w:pPr>
              <w:pStyle w:val="TableContents"/>
              <w:bidi w:val="0"/>
              <w:spacing w:before="0" w:after="283"/>
              <w:jc w:val="left"/>
              <w:rPr/>
            </w:pPr>
            <w:r>
              <w:rPr/>
              <w:t xml:space="preserve">18. helmikuuta </w:t>
            </w:r>
          </w:p>
        </w:tc>
        <w:tc>
          <w:tcPr>
            <w:tcW w:w="2007" w:type="dxa"/>
            <w:tcBorders/>
            <w:vAlign w:val="center"/>
          </w:tcPr>
          <w:p>
            <w:pPr>
              <w:pStyle w:val="TableContents"/>
              <w:bidi w:val="0"/>
              <w:spacing w:before="0" w:after="283"/>
              <w:jc w:val="left"/>
              <w:rPr/>
            </w:pPr>
            <w:r>
              <w:rPr/>
              <w:t xml:space="preserve">1965 </w:t>
            </w:r>
          </w:p>
        </w:tc>
        <w:tc>
          <w:tcPr>
            <w:tcW w:w="3385" w:type="dxa"/>
            <w:tcBorders/>
            <w:vAlign w:val="center"/>
          </w:tcPr>
          <w:p>
            <w:pPr>
              <w:pStyle w:val="TableContents"/>
              <w:bidi w:val="0"/>
              <w:spacing w:before="0" w:after="283"/>
              <w:jc w:val="left"/>
              <w:rPr/>
            </w:pPr>
            <w:r>
              <w:rPr/>
              <w:t xml:space="preserve">Itsenäisyys Yhdistyneestä kuningaskunnasta vuonna 1965.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Georgia </w:t>
            </w:r>
          </w:p>
        </w:tc>
        <w:tc>
          <w:tcPr>
            <w:tcW w:w="1237" w:type="dxa"/>
            <w:tcBorders/>
            <w:vAlign w:val="center"/>
          </w:tcPr>
          <w:p>
            <w:pPr>
              <w:pStyle w:val="TableContents"/>
              <w:bidi w:val="0"/>
              <w:spacing w:before="0" w:after="283"/>
              <w:jc w:val="left"/>
              <w:rPr/>
            </w:pPr>
            <w:r>
              <w:rPr/>
              <w:t xml:space="preserve">26. toukokuuta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Georgian demokraattisen tasavallan julistamisen päivä vuonna 1918.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9. huhtikuuta </w:t>
            </w:r>
          </w:p>
        </w:tc>
        <w:tc>
          <w:tcPr>
            <w:tcW w:w="1237" w:type="dxa"/>
            <w:tcBorders/>
            <w:vAlign w:val="center"/>
          </w:tcPr>
          <w:p>
            <w:pPr>
              <w:pStyle w:val="TableContents"/>
              <w:bidi w:val="0"/>
              <w:spacing w:before="0" w:after="283"/>
              <w:jc w:val="left"/>
              <w:rPr/>
            </w:pPr>
            <w:r>
              <w:rPr/>
              <w:t xml:space="preserve">1991 </w:t>
            </w:r>
          </w:p>
        </w:tc>
        <w:tc>
          <w:tcPr>
            <w:tcW w:w="2007" w:type="dxa"/>
            <w:tcBorders/>
            <w:vAlign w:val="center"/>
          </w:tcPr>
          <w:p>
            <w:pPr>
              <w:pStyle w:val="TableContents"/>
              <w:bidi w:val="0"/>
              <w:spacing w:before="0" w:after="283"/>
              <w:jc w:val="left"/>
              <w:rPr/>
            </w:pPr>
            <w:r>
              <w:rPr/>
              <w:t xml:space="preserve">Itsenäisyys Neuvostoliitosta vuonna 1991. </w:t>
            </w:r>
          </w:p>
        </w:tc>
        <w:tc>
          <w:tcPr>
            <w:tcW w:w="3385" w:type="dxa"/>
            <w:tcBorders/>
            <w:vAlign w:val="center"/>
          </w:tcPr>
          <w:p>
            <w:pPr>
              <w:pStyle w:val="TableContents"/>
              <w:bidi w:val="0"/>
              <w:spacing w:before="0" w:after="283"/>
              <w:jc w:val="left"/>
              <w:rPr/>
            </w:pPr>
            <w:r>
              <w:rPr/>
              <w:t xml:space="preserve">Kansallisen yhtenäisyyden 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Ghana </w:t>
            </w:r>
          </w:p>
        </w:tc>
        <w:tc>
          <w:tcPr>
            <w:tcW w:w="1237" w:type="dxa"/>
            <w:tcBorders/>
            <w:vAlign w:val="center"/>
          </w:tcPr>
          <w:p>
            <w:pPr>
              <w:pStyle w:val="TableContents"/>
              <w:bidi w:val="0"/>
              <w:spacing w:before="0" w:after="283"/>
              <w:jc w:val="left"/>
              <w:rPr/>
            </w:pPr>
            <w:r>
              <w:rPr/>
              <w:t xml:space="preserve">6. maaliskuuta </w:t>
            </w:r>
          </w:p>
        </w:tc>
        <w:tc>
          <w:tcPr>
            <w:tcW w:w="2007" w:type="dxa"/>
            <w:tcBorders/>
            <w:vAlign w:val="center"/>
          </w:tcPr>
          <w:p>
            <w:pPr>
              <w:pStyle w:val="TableContents"/>
              <w:bidi w:val="0"/>
              <w:spacing w:before="0" w:after="283"/>
              <w:jc w:val="left"/>
              <w:rPr/>
            </w:pPr>
            <w:r>
              <w:rPr/>
              <w:t xml:space="preserve">1957 </w:t>
            </w:r>
          </w:p>
        </w:tc>
        <w:tc>
          <w:tcPr>
            <w:tcW w:w="3385" w:type="dxa"/>
            <w:tcBorders/>
            <w:vAlign w:val="center"/>
          </w:tcPr>
          <w:p>
            <w:pPr>
              <w:pStyle w:val="TableContents"/>
              <w:bidi w:val="0"/>
              <w:spacing w:before="0" w:after="283"/>
              <w:jc w:val="left"/>
              <w:rPr/>
            </w:pPr>
            <w:r>
              <w:rPr/>
              <w:t xml:space="preserve">Itsenäisyys Yhdistyneestä kuningaskunnasta vuonna 1957.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Kreikka </w:t>
            </w:r>
          </w:p>
        </w:tc>
        <w:tc>
          <w:tcPr>
            <w:tcW w:w="1237" w:type="dxa"/>
            <w:tcBorders/>
            <w:vAlign w:val="center"/>
          </w:tcPr>
          <w:p>
            <w:pPr>
              <w:pStyle w:val="TableContents"/>
              <w:bidi w:val="0"/>
              <w:spacing w:before="0" w:after="283"/>
              <w:jc w:val="left"/>
              <w:rPr/>
            </w:pPr>
            <w:r>
              <w:rPr/>
              <w:t xml:space="preserve">25. maaliskuuta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Itsenäisyysjulistus ottomaanien valtakunnasta vuonna 1821. Kreikan itsenäisyyssodan alku.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Grenada </w:t>
            </w:r>
          </w:p>
        </w:tc>
        <w:tc>
          <w:tcPr>
            <w:tcW w:w="1237" w:type="dxa"/>
            <w:tcBorders/>
            <w:vAlign w:val="center"/>
          </w:tcPr>
          <w:p>
            <w:pPr>
              <w:pStyle w:val="TableContents"/>
              <w:bidi w:val="0"/>
              <w:spacing w:before="0" w:after="283"/>
              <w:jc w:val="left"/>
              <w:rPr/>
            </w:pPr>
            <w:r>
              <w:rPr/>
              <w:t xml:space="preserve">7. helmikuuta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Yhdistyneestä kuningaskunnasta vuonna 1974. </w:t>
            </w:r>
          </w:p>
        </w:tc>
        <w:tc>
          <w:tcPr>
            <w:tcW w:w="2022" w:type="dxa"/>
            <w:tcBorders/>
            <w:vAlign w:val="center"/>
          </w:tcPr>
          <w:p>
            <w:pPr>
              <w:pStyle w:val="TableContents"/>
              <w:bidi w:val="0"/>
              <w:spacing w:before="0" w:after="283"/>
              <w:jc w:val="left"/>
              <w:rPr/>
            </w:pPr>
            <w:r>
              <w:rPr/>
              <w:t xml:space="preserve">Itsenäisyyspäivä (Grenada) </w:t>
            </w:r>
          </w:p>
        </w:tc>
      </w:tr>
      <w:tr>
        <w:trPr/>
        <w:tc>
          <w:tcPr>
            <w:tcW w:w="1554" w:type="dxa"/>
            <w:tcBorders/>
            <w:vAlign w:val="center"/>
          </w:tcPr>
          <w:p>
            <w:pPr>
              <w:pStyle w:val="TableContents"/>
              <w:bidi w:val="0"/>
              <w:spacing w:before="0" w:after="283"/>
              <w:jc w:val="left"/>
              <w:rPr/>
            </w:pPr>
            <w:r>
              <w:rPr/>
              <w:t xml:space="preserve">Guatemala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Guinea </w:t>
            </w:r>
          </w:p>
        </w:tc>
        <w:tc>
          <w:tcPr>
            <w:tcW w:w="1237" w:type="dxa"/>
            <w:tcBorders/>
            <w:vAlign w:val="center"/>
          </w:tcPr>
          <w:p>
            <w:pPr>
              <w:pStyle w:val="TableContents"/>
              <w:bidi w:val="0"/>
              <w:spacing w:before="0" w:after="283"/>
              <w:jc w:val="left"/>
              <w:rPr/>
            </w:pPr>
            <w:r>
              <w:rPr/>
              <w:t xml:space="preserve">2. lokakuuta </w:t>
            </w:r>
          </w:p>
        </w:tc>
        <w:tc>
          <w:tcPr>
            <w:tcW w:w="2007" w:type="dxa"/>
            <w:tcBorders/>
            <w:vAlign w:val="center"/>
          </w:tcPr>
          <w:p>
            <w:pPr>
              <w:pStyle w:val="TableContents"/>
              <w:bidi w:val="0"/>
              <w:spacing w:before="0" w:after="283"/>
              <w:jc w:val="left"/>
              <w:rPr/>
            </w:pPr>
            <w:r>
              <w:rPr/>
              <w:t xml:space="preserve">1958 </w:t>
            </w:r>
          </w:p>
        </w:tc>
        <w:tc>
          <w:tcPr>
            <w:tcW w:w="3385" w:type="dxa"/>
            <w:tcBorders/>
            <w:vAlign w:val="center"/>
          </w:tcPr>
          <w:p>
            <w:pPr>
              <w:pStyle w:val="TableContents"/>
              <w:bidi w:val="0"/>
              <w:spacing w:before="0" w:after="283"/>
              <w:jc w:val="left"/>
              <w:rPr/>
            </w:pPr>
            <w:r>
              <w:rPr/>
              <w:t xml:space="preserve">Itsenäisyys Ranskasta vuonna 1958.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Guinea-Bissau </w:t>
            </w:r>
          </w:p>
        </w:tc>
        <w:tc>
          <w:tcPr>
            <w:tcW w:w="1237" w:type="dxa"/>
            <w:tcBorders/>
            <w:vAlign w:val="center"/>
          </w:tcPr>
          <w:p>
            <w:pPr>
              <w:pStyle w:val="TableContents"/>
              <w:bidi w:val="0"/>
              <w:spacing w:before="0" w:after="283"/>
              <w:jc w:val="left"/>
              <w:rPr/>
            </w:pPr>
            <w:r>
              <w:rPr/>
              <w:t xml:space="preserve">24. syyskuuta </w:t>
            </w:r>
          </w:p>
        </w:tc>
        <w:tc>
          <w:tcPr>
            <w:tcW w:w="2007" w:type="dxa"/>
            <w:tcBorders/>
            <w:vAlign w:val="center"/>
          </w:tcPr>
          <w:p>
            <w:pPr>
              <w:pStyle w:val="TableContents"/>
              <w:bidi w:val="0"/>
              <w:spacing w:before="0" w:after="283"/>
              <w:jc w:val="left"/>
              <w:rPr/>
            </w:pPr>
            <w:r>
              <w:rPr/>
              <w:t xml:space="preserve">1973 </w:t>
            </w:r>
          </w:p>
        </w:tc>
        <w:tc>
          <w:tcPr>
            <w:tcW w:w="3385" w:type="dxa"/>
            <w:tcBorders/>
            <w:vAlign w:val="center"/>
          </w:tcPr>
          <w:p>
            <w:pPr>
              <w:pStyle w:val="TableContents"/>
              <w:bidi w:val="0"/>
              <w:spacing w:before="0" w:after="283"/>
              <w:jc w:val="left"/>
              <w:rPr/>
            </w:pPr>
            <w:r>
              <w:rPr/>
              <w:t xml:space="preserve">Julistus itsenäisyydestä Portugalista vuonna 1973.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Guyana </w:t>
            </w:r>
          </w:p>
        </w:tc>
        <w:tc>
          <w:tcPr>
            <w:tcW w:w="1237" w:type="dxa"/>
            <w:tcBorders/>
            <w:vAlign w:val="center"/>
          </w:tcPr>
          <w:p>
            <w:pPr>
              <w:pStyle w:val="TableContents"/>
              <w:bidi w:val="0"/>
              <w:spacing w:before="0" w:after="283"/>
              <w:jc w:val="left"/>
              <w:rPr/>
            </w:pPr>
            <w:r>
              <w:rPr/>
              <w:t xml:space="preserve">26. toukokuuta </w:t>
            </w:r>
          </w:p>
        </w:tc>
        <w:tc>
          <w:tcPr>
            <w:tcW w:w="2007" w:type="dxa"/>
            <w:tcBorders/>
            <w:vAlign w:val="center"/>
          </w:tcPr>
          <w:p>
            <w:pPr>
              <w:pStyle w:val="TableContents"/>
              <w:bidi w:val="0"/>
              <w:spacing w:before="0" w:after="283"/>
              <w:jc w:val="left"/>
              <w:rPr/>
            </w:pPr>
            <w:r>
              <w:rPr/>
              <w:t xml:space="preserve">1966 </w:t>
            </w:r>
          </w:p>
        </w:tc>
        <w:tc>
          <w:tcPr>
            <w:tcW w:w="3385" w:type="dxa"/>
            <w:tcBorders/>
            <w:vAlign w:val="center"/>
          </w:tcPr>
          <w:p>
            <w:pPr>
              <w:pStyle w:val="TableContents"/>
              <w:bidi w:val="0"/>
              <w:spacing w:before="0" w:after="283"/>
              <w:jc w:val="left"/>
              <w:rPr/>
            </w:pPr>
            <w:r>
              <w:rPr/>
              <w:t xml:space="preserve">Itsenäisyys Yhdistyneestä kuningaskunnasta vuonna 1966.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Haiti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1804 </w:t>
            </w:r>
          </w:p>
        </w:tc>
        <w:tc>
          <w:tcPr>
            <w:tcW w:w="3385" w:type="dxa"/>
            <w:tcBorders/>
            <w:vAlign w:val="center"/>
          </w:tcPr>
          <w:p>
            <w:pPr>
              <w:pStyle w:val="TableContents"/>
              <w:bidi w:val="0"/>
              <w:spacing w:before="0" w:after="283"/>
              <w:jc w:val="left"/>
              <w:rPr/>
            </w:pPr>
            <w:r>
              <w:rPr/>
              <w:t xml:space="preserve">Itsenäisyysjulistus Ranskasta vuonna 1804.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Honduras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Islanti </w:t>
            </w:r>
          </w:p>
        </w:tc>
        <w:tc>
          <w:tcPr>
            <w:tcW w:w="1237" w:type="dxa"/>
            <w:tcBorders/>
            <w:vAlign w:val="center"/>
          </w:tcPr>
          <w:p>
            <w:pPr>
              <w:pStyle w:val="TableContents"/>
              <w:bidi w:val="0"/>
              <w:spacing w:before="0" w:after="283"/>
              <w:jc w:val="left"/>
              <w:rPr/>
            </w:pPr>
            <w:r>
              <w:rPr/>
              <w:t xml:space="preserve">17. kesäkuuta </w:t>
            </w:r>
          </w:p>
        </w:tc>
        <w:tc>
          <w:tcPr>
            <w:tcW w:w="2007" w:type="dxa"/>
            <w:tcBorders/>
            <w:vAlign w:val="center"/>
          </w:tcPr>
          <w:p>
            <w:pPr>
              <w:pStyle w:val="TableContents"/>
              <w:bidi w:val="0"/>
              <w:spacing w:before="0" w:after="283"/>
              <w:jc w:val="left"/>
              <w:rPr/>
            </w:pPr>
            <w:r>
              <w:rPr/>
              <w:t xml:space="preserve">1944 </w:t>
            </w:r>
          </w:p>
        </w:tc>
        <w:tc>
          <w:tcPr>
            <w:tcW w:w="3385" w:type="dxa"/>
            <w:tcBorders/>
            <w:vAlign w:val="center"/>
          </w:tcPr>
          <w:p>
            <w:pPr>
              <w:pStyle w:val="TableContents"/>
              <w:bidi w:val="0"/>
              <w:spacing w:before="0" w:after="283"/>
              <w:jc w:val="left"/>
              <w:rPr/>
            </w:pPr>
            <w:r>
              <w:rPr/>
              <w:t xml:space="preserve">Tasavallan perustaminen vuonna 1944. </w:t>
            </w:r>
          </w:p>
        </w:tc>
        <w:tc>
          <w:tcPr>
            <w:tcW w:w="2022" w:type="dxa"/>
            <w:tcBorders/>
            <w:vAlign w:val="center"/>
          </w:tcPr>
          <w:p>
            <w:pPr>
              <w:pStyle w:val="TableContents"/>
              <w:bidi w:val="0"/>
              <w:spacing w:before="0" w:after="283"/>
              <w:jc w:val="left"/>
              <w:rPr/>
            </w:pPr>
            <w:r>
              <w:rPr/>
              <w:t xml:space="preserve">Islannin kansallispäivä </w:t>
            </w:r>
          </w:p>
        </w:tc>
      </w:tr>
      <w:tr>
        <w:trPr/>
        <w:tc>
          <w:tcPr>
            <w:tcW w:w="1554" w:type="dxa"/>
            <w:tcBorders/>
            <w:vAlign w:val="center"/>
          </w:tcPr>
          <w:p>
            <w:pPr>
              <w:pStyle w:val="TableContents"/>
              <w:bidi w:val="0"/>
              <w:spacing w:before="0" w:after="283"/>
              <w:jc w:val="left"/>
              <w:rPr/>
            </w:pPr>
            <w:r>
              <w:rPr/>
              <w:t xml:space="preserve">Intia </w:t>
            </w:r>
          </w:p>
        </w:tc>
        <w:tc>
          <w:tcPr>
            <w:tcW w:w="1237" w:type="dxa"/>
            <w:tcBorders/>
            <w:vAlign w:val="center"/>
          </w:tcPr>
          <w:p>
            <w:pPr>
              <w:pStyle w:val="TableContents"/>
              <w:bidi w:val="0"/>
              <w:spacing w:before="0" w:after="283"/>
              <w:jc w:val="left"/>
              <w:rPr/>
            </w:pPr>
            <w:r>
              <w:rPr/>
              <w:t xml:space="preserve">15. elokuuta </w:t>
            </w:r>
          </w:p>
        </w:tc>
        <w:tc>
          <w:tcPr>
            <w:tcW w:w="2007" w:type="dxa"/>
            <w:tcBorders/>
            <w:vAlign w:val="center"/>
          </w:tcPr>
          <w:p>
            <w:pPr>
              <w:pStyle w:val="TableContents"/>
              <w:bidi w:val="0"/>
              <w:spacing w:before="0" w:after="283"/>
              <w:jc w:val="left"/>
              <w:rPr/>
            </w:pPr>
            <w:r>
              <w:rPr/>
              <w:t xml:space="preserve">1947 </w:t>
            </w:r>
          </w:p>
        </w:tc>
        <w:tc>
          <w:tcPr>
            <w:tcW w:w="3385" w:type="dxa"/>
            <w:tcBorders/>
            <w:vAlign w:val="center"/>
          </w:tcPr>
          <w:p>
            <w:pPr>
              <w:pStyle w:val="TableContents"/>
              <w:bidi w:val="0"/>
              <w:spacing w:before="0" w:after="283"/>
              <w:jc w:val="left"/>
              <w:rPr/>
            </w:pPr>
            <w:r>
              <w:rPr/>
              <w:t xml:space="preserve">Itsenäisyys Yhdistyneestä kuningaskunnasta vuonna 1947. </w:t>
            </w:r>
          </w:p>
        </w:tc>
        <w:tc>
          <w:tcPr>
            <w:tcW w:w="2022" w:type="dxa"/>
            <w:tcBorders/>
            <w:vAlign w:val="center"/>
          </w:tcPr>
          <w:p>
            <w:pPr>
              <w:pStyle w:val="TableContents"/>
              <w:bidi w:val="0"/>
              <w:spacing w:before="0" w:after="283"/>
              <w:jc w:val="left"/>
              <w:rPr/>
            </w:pPr>
            <w:r>
              <w:rPr/>
              <w:t xml:space="preserve">Itsenäisyyspäivä (Intia) </w:t>
            </w:r>
          </w:p>
        </w:tc>
      </w:tr>
      <w:tr>
        <w:trPr/>
        <w:tc>
          <w:tcPr>
            <w:tcW w:w="1554" w:type="dxa"/>
            <w:tcBorders/>
            <w:vAlign w:val="center"/>
          </w:tcPr>
          <w:p>
            <w:pPr>
              <w:pStyle w:val="TableContents"/>
              <w:bidi w:val="0"/>
              <w:spacing w:before="0" w:after="283"/>
              <w:jc w:val="left"/>
              <w:rPr/>
            </w:pPr>
            <w:r>
              <w:rPr/>
              <w:t xml:space="preserve">Indonesia </w:t>
            </w:r>
          </w:p>
        </w:tc>
        <w:tc>
          <w:tcPr>
            <w:tcW w:w="1237" w:type="dxa"/>
            <w:tcBorders/>
            <w:vAlign w:val="center"/>
          </w:tcPr>
          <w:p>
            <w:pPr>
              <w:pStyle w:val="TableContents"/>
              <w:bidi w:val="0"/>
              <w:spacing w:before="0" w:after="283"/>
              <w:jc w:val="left"/>
              <w:rPr/>
            </w:pPr>
            <w:r>
              <w:rPr/>
              <w:t xml:space="preserve">17. elokuuta </w:t>
            </w:r>
          </w:p>
        </w:tc>
        <w:tc>
          <w:tcPr>
            <w:tcW w:w="2007" w:type="dxa"/>
            <w:tcBorders/>
            <w:vAlign w:val="center"/>
          </w:tcPr>
          <w:p>
            <w:pPr>
              <w:pStyle w:val="TableContents"/>
              <w:bidi w:val="0"/>
              <w:spacing w:before="0" w:after="283"/>
              <w:jc w:val="left"/>
              <w:rPr/>
            </w:pPr>
            <w:r>
              <w:rPr/>
              <w:t xml:space="preserve">1945 </w:t>
            </w:r>
          </w:p>
        </w:tc>
        <w:tc>
          <w:tcPr>
            <w:tcW w:w="3385" w:type="dxa"/>
            <w:tcBorders/>
            <w:vAlign w:val="center"/>
          </w:tcPr>
          <w:p>
            <w:pPr>
              <w:pStyle w:val="TableContents"/>
              <w:bidi w:val="0"/>
              <w:spacing w:before="0" w:after="283"/>
              <w:jc w:val="left"/>
              <w:rPr/>
            </w:pPr>
            <w:r>
              <w:rPr/>
              <w:t xml:space="preserve">Alankomaiden itsenäisyyspäivä (Hari Proklamasi Kemerdekaan R.I.) 17. elokuuta 1945. Alankomaat tunnusti Indonesian itsenäisyyden ja suvereniteetin vuonna 1949. Alankomaiden hallitus tunnusti virallisesti 17. elokuuta 1945 ainoaksi oikeaksi Indonesian itsenäisyyden päivämääräksi vuonna 2008. </w:t>
            </w:r>
          </w:p>
        </w:tc>
        <w:tc>
          <w:tcPr>
            <w:tcW w:w="2022" w:type="dxa"/>
            <w:tcBorders/>
            <w:vAlign w:val="center"/>
          </w:tcPr>
          <w:p>
            <w:pPr>
              <w:pStyle w:val="TableContents"/>
              <w:bidi w:val="0"/>
              <w:spacing w:before="0" w:after="283"/>
              <w:jc w:val="left"/>
              <w:rPr/>
            </w:pPr>
            <w:r>
              <w:rPr/>
              <w:t xml:space="preserve">Indonesian itsenäisyyden vuosipäivä (Hari Ulang Tahun Kemerdekaan Indonesia) </w:t>
            </w:r>
          </w:p>
        </w:tc>
      </w:tr>
      <w:tr>
        <w:trPr/>
        <w:tc>
          <w:tcPr>
            <w:tcW w:w="1554" w:type="dxa"/>
            <w:tcBorders/>
            <w:vAlign w:val="center"/>
          </w:tcPr>
          <w:p>
            <w:pPr>
              <w:pStyle w:val="TableContents"/>
              <w:bidi w:val="0"/>
              <w:spacing w:before="0" w:after="283"/>
              <w:jc w:val="left"/>
              <w:rPr/>
            </w:pPr>
            <w:r>
              <w:rPr/>
              <w:t xml:space="preserve">Irak </w:t>
            </w:r>
          </w:p>
        </w:tc>
        <w:tc>
          <w:tcPr>
            <w:tcW w:w="1237" w:type="dxa"/>
            <w:tcBorders/>
            <w:vAlign w:val="center"/>
          </w:tcPr>
          <w:p>
            <w:pPr>
              <w:pStyle w:val="TableContents"/>
              <w:bidi w:val="0"/>
              <w:spacing w:before="0" w:after="283"/>
              <w:jc w:val="left"/>
              <w:rPr/>
            </w:pPr>
            <w:r>
              <w:rPr/>
              <w:t xml:space="preserve">3. lokakuuta </w:t>
            </w:r>
          </w:p>
        </w:tc>
        <w:tc>
          <w:tcPr>
            <w:tcW w:w="2007" w:type="dxa"/>
            <w:tcBorders/>
            <w:vAlign w:val="center"/>
          </w:tcPr>
          <w:p>
            <w:pPr>
              <w:pStyle w:val="TableContents"/>
              <w:bidi w:val="0"/>
              <w:spacing w:before="0" w:after="283"/>
              <w:jc w:val="left"/>
              <w:rPr/>
            </w:pPr>
            <w:r>
              <w:rPr/>
              <w:t xml:space="preserve">1932 </w:t>
            </w:r>
          </w:p>
        </w:tc>
        <w:tc>
          <w:tcPr>
            <w:tcW w:w="3385" w:type="dxa"/>
            <w:tcBorders/>
            <w:vAlign w:val="center"/>
          </w:tcPr>
          <w:p>
            <w:pPr>
              <w:pStyle w:val="TableContents"/>
              <w:bidi w:val="0"/>
              <w:spacing w:before="0" w:after="283"/>
              <w:jc w:val="left"/>
              <w:rPr/>
            </w:pPr>
            <w:r>
              <w:rPr/>
              <w:t xml:space="preserve">Itsenäisyys Yhdistyneestä kuningaskunnasta vuonna 1932.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Irlanti </w:t>
            </w:r>
          </w:p>
        </w:tc>
        <w:tc>
          <w:tcPr>
            <w:tcW w:w="1237" w:type="dxa"/>
            <w:tcBorders/>
            <w:vAlign w:val="center"/>
          </w:tcPr>
          <w:p>
            <w:pPr>
              <w:pStyle w:val="TableContents"/>
              <w:bidi w:val="0"/>
              <w:spacing w:before="0" w:after="283"/>
              <w:jc w:val="left"/>
              <w:rPr/>
            </w:pPr>
            <w:r>
              <w:rPr/>
              <w:t xml:space="preserve">24. huhtikuuta </w:t>
            </w:r>
          </w:p>
        </w:tc>
        <w:tc>
          <w:tcPr>
            <w:tcW w:w="2007" w:type="dxa"/>
            <w:tcBorders/>
            <w:vAlign w:val="center"/>
          </w:tcPr>
          <w:p>
            <w:pPr>
              <w:pStyle w:val="TableContents"/>
              <w:bidi w:val="0"/>
              <w:spacing w:before="0" w:after="283"/>
              <w:jc w:val="left"/>
              <w:rPr/>
            </w:pPr>
            <w:r>
              <w:rPr/>
              <w:t xml:space="preserve">1916 </w:t>
            </w:r>
          </w:p>
        </w:tc>
        <w:tc>
          <w:tcPr>
            <w:tcW w:w="3385" w:type="dxa"/>
            <w:tcBorders/>
            <w:vAlign w:val="center"/>
          </w:tcPr>
          <w:p>
            <w:pPr>
              <w:pStyle w:val="TableContents"/>
              <w:bidi w:val="0"/>
              <w:spacing w:before="0" w:after="283"/>
              <w:jc w:val="left"/>
              <w:rPr/>
            </w:pPr>
            <w:r>
              <w:rPr/>
              <w:t xml:space="preserve">Irlannin tasavallan julistus, joka aloittaa pääsiäiskapinan 24. huhtikuuta 1916. Itsenäisyys Ison-Britannian ja Irlannin yhdistyneestä kuningaskunnasta. Juhlitaan yleensä pääsiäismaanantaina.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Israel </w:t>
            </w:r>
          </w:p>
        </w:tc>
        <w:tc>
          <w:tcPr>
            <w:tcW w:w="1237" w:type="dxa"/>
            <w:tcBorders/>
            <w:vAlign w:val="center"/>
          </w:tcPr>
          <w:p>
            <w:pPr>
              <w:pStyle w:val="TableContents"/>
              <w:bidi w:val="0"/>
              <w:spacing w:before="0" w:after="283"/>
              <w:jc w:val="left"/>
              <w:rPr/>
            </w:pPr>
            <w:r>
              <w:rPr/>
              <w:t xml:space="preserve">Iyar 5 (15. huhtikuuta ja 15. toukokuuta tai niiden välisenä aikana heprealaisen kalenterin mukaan). </w:t>
            </w:r>
          </w:p>
        </w:tc>
        <w:tc>
          <w:tcPr>
            <w:tcW w:w="2007" w:type="dxa"/>
            <w:tcBorders/>
            <w:vAlign w:val="center"/>
          </w:tcPr>
          <w:p>
            <w:pPr>
              <w:pStyle w:val="TableContents"/>
              <w:bidi w:val="0"/>
              <w:spacing w:before="0" w:after="283"/>
              <w:jc w:val="left"/>
              <w:rPr/>
            </w:pPr>
            <w:r>
              <w:rPr/>
              <w:t xml:space="preserve">1948 </w:t>
            </w:r>
          </w:p>
        </w:tc>
        <w:tc>
          <w:tcPr>
            <w:tcW w:w="3385" w:type="dxa"/>
            <w:tcBorders/>
            <w:vAlign w:val="center"/>
          </w:tcPr>
          <w:p>
            <w:pPr>
              <w:pStyle w:val="TableContents"/>
              <w:bidi w:val="0"/>
              <w:spacing w:before="0" w:after="283"/>
              <w:jc w:val="left"/>
              <w:rPr/>
            </w:pPr>
            <w:r>
              <w:rPr/>
              <w:t xml:space="preserve">Palestiinan itsenäistyminen Ison-Britannian mandaatista tapahtui 14. toukokuuta 1948 (5. Iyar 5708 heprealaisessa kalenterissa). Jom Ha'atzmautia vietetään tiistaina, keskiviikkona tai torstaina, joka on lähimpänä 5. Iyaria, joten se ajoittuu vuosittain 3. ja 6. Iyarin välille; tämä tarkoittaa, että juhlapäivä voi osua milloin tahansa 15. huhtikuuta ja 15. toukokuuta välille gregoriaanisen kalenterin mukaan. </w:t>
            </w:r>
          </w:p>
        </w:tc>
        <w:tc>
          <w:tcPr>
            <w:tcW w:w="2022" w:type="dxa"/>
            <w:tcBorders/>
            <w:vAlign w:val="center"/>
          </w:tcPr>
          <w:p>
            <w:pPr>
              <w:pStyle w:val="TableContents"/>
              <w:bidi w:val="0"/>
              <w:spacing w:before="0" w:after="283"/>
              <w:jc w:val="left"/>
              <w:rPr/>
            </w:pPr>
            <w:r>
              <w:rPr/>
              <w:t xml:space="preserve">Jom Ha'atzmaut </w:t>
            </w:r>
          </w:p>
        </w:tc>
      </w:tr>
      <w:tr>
        <w:trPr/>
        <w:tc>
          <w:tcPr>
            <w:tcW w:w="1554" w:type="dxa"/>
            <w:tcBorders/>
            <w:vAlign w:val="center"/>
          </w:tcPr>
          <w:p>
            <w:pPr>
              <w:pStyle w:val="TableContents"/>
              <w:bidi w:val="0"/>
              <w:spacing w:before="0" w:after="283"/>
              <w:jc w:val="left"/>
              <w:rPr/>
            </w:pPr>
            <w:r>
              <w:rPr/>
              <w:t xml:space="preserve">Norsunluurannikko </w:t>
            </w:r>
          </w:p>
        </w:tc>
        <w:tc>
          <w:tcPr>
            <w:tcW w:w="1237" w:type="dxa"/>
            <w:tcBorders/>
            <w:vAlign w:val="center"/>
          </w:tcPr>
          <w:p>
            <w:pPr>
              <w:pStyle w:val="TableContents"/>
              <w:bidi w:val="0"/>
              <w:spacing w:before="0" w:after="283"/>
              <w:jc w:val="left"/>
              <w:rPr/>
            </w:pPr>
            <w:r>
              <w:rPr/>
              <w:t xml:space="preserve">7.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Jamaika </w:t>
            </w:r>
          </w:p>
        </w:tc>
        <w:tc>
          <w:tcPr>
            <w:tcW w:w="1237" w:type="dxa"/>
            <w:tcBorders/>
            <w:vAlign w:val="center"/>
          </w:tcPr>
          <w:p>
            <w:pPr>
              <w:pStyle w:val="TableContents"/>
              <w:bidi w:val="0"/>
              <w:spacing w:before="0" w:after="283"/>
              <w:jc w:val="left"/>
              <w:rPr/>
            </w:pPr>
            <w:r>
              <w:rPr/>
              <w:t xml:space="preserve">6. elokuuta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Yhdistyneestä kuningaskunnasta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Jordan </w:t>
            </w:r>
          </w:p>
        </w:tc>
        <w:tc>
          <w:tcPr>
            <w:tcW w:w="1237" w:type="dxa"/>
            <w:tcBorders/>
            <w:vAlign w:val="center"/>
          </w:tcPr>
          <w:p>
            <w:pPr>
              <w:pStyle w:val="TableContents"/>
              <w:bidi w:val="0"/>
              <w:spacing w:before="0" w:after="283"/>
              <w:jc w:val="left"/>
              <w:rPr/>
            </w:pPr>
            <w:r>
              <w:rPr/>
              <w:t xml:space="preserve">25. toukokuuta </w:t>
            </w:r>
          </w:p>
        </w:tc>
        <w:tc>
          <w:tcPr>
            <w:tcW w:w="2007" w:type="dxa"/>
            <w:tcBorders/>
            <w:vAlign w:val="center"/>
          </w:tcPr>
          <w:p>
            <w:pPr>
              <w:pStyle w:val="TableContents"/>
              <w:bidi w:val="0"/>
              <w:spacing w:before="0" w:after="283"/>
              <w:jc w:val="left"/>
              <w:rPr/>
            </w:pPr>
            <w:r>
              <w:rPr/>
              <w:t xml:space="preserve">1946 </w:t>
            </w:r>
          </w:p>
        </w:tc>
        <w:tc>
          <w:tcPr>
            <w:tcW w:w="3385" w:type="dxa"/>
            <w:tcBorders/>
            <w:vAlign w:val="center"/>
          </w:tcPr>
          <w:p>
            <w:pPr>
              <w:pStyle w:val="TableContents"/>
              <w:bidi w:val="0"/>
              <w:spacing w:before="0" w:after="283"/>
              <w:jc w:val="left"/>
              <w:rPr/>
            </w:pPr>
            <w:r>
              <w:rPr/>
              <w:t xml:space="preserve">Itsenäisyys Yhdistyneestä kuningaskunnasta vuonna 1946.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Kazakstan </w:t>
            </w:r>
          </w:p>
        </w:tc>
        <w:tc>
          <w:tcPr>
            <w:tcW w:w="1237" w:type="dxa"/>
            <w:tcBorders/>
            <w:vAlign w:val="center"/>
          </w:tcPr>
          <w:p>
            <w:pPr>
              <w:pStyle w:val="TableContents"/>
              <w:bidi w:val="0"/>
              <w:spacing w:before="0" w:after="283"/>
              <w:jc w:val="left"/>
              <w:rPr/>
            </w:pPr>
            <w:r>
              <w:rPr/>
              <w:t xml:space="preserve">16. joulukuuta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Neuvostoliitosta vuonna 1991. </w:t>
            </w:r>
          </w:p>
        </w:tc>
        <w:tc>
          <w:tcPr>
            <w:tcW w:w="2022" w:type="dxa"/>
            <w:tcBorders/>
            <w:vAlign w:val="center"/>
          </w:tcPr>
          <w:p>
            <w:pPr>
              <w:pStyle w:val="TableContents"/>
              <w:bidi w:val="0"/>
              <w:spacing w:before="0" w:after="283"/>
              <w:jc w:val="left"/>
              <w:rPr/>
            </w:pPr>
            <w:r>
              <w:rPr/>
              <w:t xml:space="preserve">Kazakstanin itsenäisyyspäivä </w:t>
            </w:r>
          </w:p>
        </w:tc>
      </w:tr>
      <w:tr>
        <w:trPr/>
        <w:tc>
          <w:tcPr>
            <w:tcW w:w="1554" w:type="dxa"/>
            <w:tcBorders/>
            <w:vAlign w:val="center"/>
          </w:tcPr>
          <w:p>
            <w:pPr>
              <w:pStyle w:val="TableContents"/>
              <w:bidi w:val="0"/>
              <w:spacing w:before="0" w:after="283"/>
              <w:jc w:val="left"/>
              <w:rPr/>
            </w:pPr>
            <w:r>
              <w:rPr/>
              <w:t xml:space="preserve">Kenia </w:t>
            </w:r>
          </w:p>
        </w:tc>
        <w:tc>
          <w:tcPr>
            <w:tcW w:w="1237" w:type="dxa"/>
            <w:tcBorders/>
            <w:vAlign w:val="center"/>
          </w:tcPr>
          <w:p>
            <w:pPr>
              <w:pStyle w:val="TableContents"/>
              <w:bidi w:val="0"/>
              <w:spacing w:before="0" w:after="283"/>
              <w:jc w:val="left"/>
              <w:rPr/>
            </w:pPr>
            <w:r>
              <w:rPr/>
              <w:t xml:space="preserve">12. joulukuuta </w:t>
            </w:r>
          </w:p>
        </w:tc>
        <w:tc>
          <w:tcPr>
            <w:tcW w:w="2007" w:type="dxa"/>
            <w:tcBorders/>
            <w:vAlign w:val="center"/>
          </w:tcPr>
          <w:p>
            <w:pPr>
              <w:pStyle w:val="TableContents"/>
              <w:bidi w:val="0"/>
              <w:spacing w:before="0" w:after="283"/>
              <w:jc w:val="left"/>
              <w:rPr/>
            </w:pPr>
            <w:r>
              <w:rPr/>
              <w:t xml:space="preserve">1963 </w:t>
            </w:r>
          </w:p>
        </w:tc>
        <w:tc>
          <w:tcPr>
            <w:tcW w:w="3385" w:type="dxa"/>
            <w:tcBorders/>
            <w:vAlign w:val="center"/>
          </w:tcPr>
          <w:p>
            <w:pPr>
              <w:pStyle w:val="TableContents"/>
              <w:bidi w:val="0"/>
              <w:spacing w:before="0" w:after="283"/>
              <w:jc w:val="left"/>
              <w:rPr/>
            </w:pPr>
            <w:r>
              <w:rPr/>
              <w:t xml:space="preserve">Itsenäisyys Yhdistyneestä kuningaskunnasta vuonna 1963. </w:t>
            </w:r>
          </w:p>
        </w:tc>
        <w:tc>
          <w:tcPr>
            <w:tcW w:w="2022" w:type="dxa"/>
            <w:tcBorders/>
            <w:vAlign w:val="center"/>
          </w:tcPr>
          <w:p>
            <w:pPr>
              <w:pStyle w:val="TableContents"/>
              <w:bidi w:val="0"/>
              <w:spacing w:before="0" w:after="283"/>
              <w:jc w:val="left"/>
              <w:rPr/>
            </w:pPr>
            <w:r>
              <w:rPr/>
              <w:t xml:space="preserve">Jamhuri päivä </w:t>
            </w:r>
          </w:p>
        </w:tc>
      </w:tr>
      <w:tr>
        <w:trPr/>
        <w:tc>
          <w:tcPr>
            <w:tcW w:w="1554" w:type="dxa"/>
            <w:tcBorders/>
            <w:vAlign w:val="center"/>
          </w:tcPr>
          <w:p>
            <w:pPr>
              <w:pStyle w:val="TableContents"/>
              <w:bidi w:val="0"/>
              <w:spacing w:before="0" w:after="283"/>
              <w:jc w:val="left"/>
              <w:rPr/>
            </w:pPr>
            <w:r>
              <w:rPr/>
              <w:t xml:space="preserve">Kiribati </w:t>
            </w:r>
          </w:p>
        </w:tc>
        <w:tc>
          <w:tcPr>
            <w:tcW w:w="1237" w:type="dxa"/>
            <w:tcBorders/>
            <w:vAlign w:val="center"/>
          </w:tcPr>
          <w:p>
            <w:pPr>
              <w:pStyle w:val="TableContents"/>
              <w:bidi w:val="0"/>
              <w:spacing w:before="0" w:after="283"/>
              <w:jc w:val="left"/>
              <w:rPr/>
            </w:pPr>
            <w:r>
              <w:rPr/>
              <w:t xml:space="preserve">12. heinäkuuta </w:t>
            </w:r>
          </w:p>
        </w:tc>
        <w:tc>
          <w:tcPr>
            <w:tcW w:w="2007" w:type="dxa"/>
            <w:tcBorders/>
            <w:vAlign w:val="center"/>
          </w:tcPr>
          <w:p>
            <w:pPr>
              <w:pStyle w:val="TableContents"/>
              <w:bidi w:val="0"/>
              <w:spacing w:before="0" w:after="283"/>
              <w:jc w:val="left"/>
              <w:rPr/>
            </w:pPr>
            <w:r>
              <w:rPr/>
              <w:t xml:space="preserve">1979 </w:t>
            </w:r>
          </w:p>
        </w:tc>
        <w:tc>
          <w:tcPr>
            <w:tcW w:w="3385" w:type="dxa"/>
            <w:tcBorders/>
            <w:vAlign w:val="center"/>
          </w:tcPr>
          <w:p>
            <w:pPr>
              <w:pStyle w:val="TableContents"/>
              <w:bidi w:val="0"/>
              <w:spacing w:before="0" w:after="283"/>
              <w:jc w:val="left"/>
              <w:rPr/>
            </w:pPr>
            <w:r>
              <w:rPr/>
              <w:t xml:space="preserve">Itsenäisyys Yhdistyneestä kuningaskunnasta vuonna 1979.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color w:val="DCDCDC"/>
              </w:rPr>
              <w:t xml:space="preserve">Korea, </w:t>
            </w:r>
            <w:r>
              <w:rPr/>
              <w:t xml:space="preserve">Pohjois-Korea </w:t>
            </w:r>
          </w:p>
        </w:tc>
        <w:tc>
          <w:tcPr>
            <w:tcW w:w="1237" w:type="dxa"/>
            <w:tcBorders/>
            <w:vAlign w:val="center"/>
          </w:tcPr>
          <w:p>
            <w:pPr>
              <w:pStyle w:val="TableContents"/>
              <w:bidi w:val="0"/>
              <w:spacing w:before="0" w:after="283"/>
              <w:jc w:val="left"/>
              <w:rPr/>
            </w:pPr>
            <w:r>
              <w:rPr/>
              <w:t xml:space="preserve">15. elokuuta </w:t>
            </w:r>
          </w:p>
        </w:tc>
        <w:tc>
          <w:tcPr>
            <w:tcW w:w="2007" w:type="dxa"/>
            <w:tcBorders/>
            <w:vAlign w:val="center"/>
          </w:tcPr>
          <w:p>
            <w:pPr>
              <w:pStyle w:val="TableContents"/>
              <w:bidi w:val="0"/>
              <w:spacing w:before="0" w:after="283"/>
              <w:jc w:val="left"/>
              <w:rPr/>
            </w:pPr>
            <w:r>
              <w:rPr/>
              <w:t xml:space="preserve">1945 </w:t>
            </w:r>
          </w:p>
        </w:tc>
        <w:tc>
          <w:tcPr>
            <w:tcW w:w="3385" w:type="dxa"/>
            <w:tcBorders/>
            <w:vAlign w:val="center"/>
          </w:tcPr>
          <w:p>
            <w:pPr>
              <w:pStyle w:val="TableContents"/>
              <w:bidi w:val="0"/>
              <w:spacing w:before="0" w:after="283"/>
              <w:jc w:val="left"/>
              <w:rPr/>
            </w:pPr>
            <w:r>
              <w:rPr/>
              <w:t xml:space="preserve">Korean demokraattisen kansantasavallan perustaminen vuonna 1948. Korean sota 1950-1953. </w:t>
            </w:r>
          </w:p>
        </w:tc>
        <w:tc>
          <w:tcPr>
            <w:tcW w:w="2022" w:type="dxa"/>
            <w:tcBorders/>
            <w:vAlign w:val="center"/>
          </w:tcPr>
          <w:p>
            <w:pPr>
              <w:pStyle w:val="TableContents"/>
              <w:bidi w:val="0"/>
              <w:spacing w:before="0" w:after="283"/>
              <w:jc w:val="left"/>
              <w:rPr/>
            </w:pPr>
            <w:r>
              <w:rPr/>
              <w:t xml:space="preserve">Chogukhaebangŭi nal </w:t>
            </w:r>
          </w:p>
        </w:tc>
      </w:tr>
      <w:tr>
        <w:trPr/>
        <w:tc>
          <w:tcPr>
            <w:tcW w:w="1554" w:type="dxa"/>
            <w:tcBorders/>
            <w:vAlign w:val="center"/>
          </w:tcPr>
          <w:p>
            <w:pPr>
              <w:pStyle w:val="TableContents"/>
              <w:bidi w:val="0"/>
              <w:spacing w:before="0" w:after="283"/>
              <w:jc w:val="left"/>
              <w:rPr/>
            </w:pPr>
            <w:r>
              <w:rPr>
                <w:color w:val="2F4F4F"/>
              </w:rPr>
              <w:t xml:space="preserve">Korea, </w:t>
            </w:r>
            <w:r>
              <w:rPr/>
              <w:t xml:space="preserve">Etelä-Korea </w:t>
            </w:r>
          </w:p>
        </w:tc>
        <w:tc>
          <w:tcPr>
            <w:tcW w:w="1237" w:type="dxa"/>
            <w:tcBorders/>
            <w:vAlign w:val="center"/>
          </w:tcPr>
          <w:p>
            <w:pPr>
              <w:pStyle w:val="TableContents"/>
              <w:bidi w:val="0"/>
              <w:spacing w:before="0" w:after="283"/>
              <w:jc w:val="left"/>
              <w:rPr/>
            </w:pPr>
            <w:r>
              <w:rPr/>
              <w:t xml:space="preserve">15. elokuuta </w:t>
            </w:r>
          </w:p>
        </w:tc>
        <w:tc>
          <w:tcPr>
            <w:tcW w:w="2007" w:type="dxa"/>
            <w:tcBorders/>
            <w:vAlign w:val="center"/>
          </w:tcPr>
          <w:p>
            <w:pPr>
              <w:pStyle w:val="TableContents"/>
              <w:bidi w:val="0"/>
              <w:spacing w:before="0" w:after="283"/>
              <w:jc w:val="left"/>
              <w:rPr/>
            </w:pPr>
            <w:r>
              <w:rPr/>
              <w:t xml:space="preserve">1945 </w:t>
            </w:r>
          </w:p>
        </w:tc>
        <w:tc>
          <w:tcPr>
            <w:tcW w:w="3385" w:type="dxa"/>
            <w:tcBorders/>
            <w:vAlign w:val="center"/>
          </w:tcPr>
          <w:p>
            <w:pPr>
              <w:pStyle w:val="TableContents"/>
              <w:bidi w:val="0"/>
              <w:spacing w:before="0" w:after="283"/>
              <w:jc w:val="left"/>
              <w:rPr/>
            </w:pPr>
            <w:r>
              <w:rPr/>
              <w:t xml:space="preserve">Vapautuminen Japanin keisarikunnasta vuonna 1945. Katso Korean japanilaismiehitys. Korean tasavallan väliaikainen hallitus perustettiin vuonna 1919. Korean sota 1950-1953. </w:t>
            </w:r>
          </w:p>
        </w:tc>
        <w:tc>
          <w:tcPr>
            <w:tcW w:w="2022" w:type="dxa"/>
            <w:tcBorders/>
            <w:vAlign w:val="center"/>
          </w:tcPr>
          <w:p>
            <w:pPr>
              <w:pStyle w:val="TableContents"/>
              <w:bidi w:val="0"/>
              <w:spacing w:before="0" w:after="283"/>
              <w:jc w:val="left"/>
              <w:rPr/>
            </w:pPr>
            <w:r>
              <w:rPr/>
              <w:t xml:space="preserve">Gwangbokjeol </w:t>
            </w:r>
          </w:p>
        </w:tc>
      </w:tr>
      <w:tr>
        <w:trPr/>
        <w:tc>
          <w:tcPr>
            <w:tcW w:w="1554" w:type="dxa"/>
            <w:tcBorders/>
            <w:vAlign w:val="center"/>
          </w:tcPr>
          <w:p>
            <w:pPr>
              <w:pStyle w:val="TableContents"/>
              <w:bidi w:val="0"/>
              <w:spacing w:before="0" w:after="283"/>
              <w:jc w:val="left"/>
              <w:rPr/>
            </w:pPr>
            <w:r>
              <w:rPr/>
              <w:t xml:space="preserve">Kosovo </w:t>
            </w:r>
          </w:p>
        </w:tc>
        <w:tc>
          <w:tcPr>
            <w:tcW w:w="1237" w:type="dxa"/>
            <w:tcBorders/>
            <w:vAlign w:val="center"/>
          </w:tcPr>
          <w:p>
            <w:pPr>
              <w:pStyle w:val="TableContents"/>
              <w:bidi w:val="0"/>
              <w:spacing w:before="0" w:after="283"/>
              <w:jc w:val="left"/>
              <w:rPr/>
            </w:pPr>
            <w:r>
              <w:rPr/>
              <w:t xml:space="preserve">17. helmikuuta </w:t>
            </w:r>
          </w:p>
        </w:tc>
        <w:tc>
          <w:tcPr>
            <w:tcW w:w="2007" w:type="dxa"/>
            <w:tcBorders/>
            <w:vAlign w:val="center"/>
          </w:tcPr>
          <w:p>
            <w:pPr>
              <w:pStyle w:val="TableContents"/>
              <w:bidi w:val="0"/>
              <w:spacing w:before="0" w:after="283"/>
              <w:jc w:val="left"/>
              <w:rPr/>
            </w:pPr>
            <w:r>
              <w:rPr/>
              <w:t xml:space="preserve">2008 </w:t>
            </w:r>
          </w:p>
        </w:tc>
        <w:tc>
          <w:tcPr>
            <w:tcW w:w="3385" w:type="dxa"/>
            <w:tcBorders/>
            <w:vAlign w:val="center"/>
          </w:tcPr>
          <w:p>
            <w:pPr>
              <w:pStyle w:val="TableContents"/>
              <w:bidi w:val="0"/>
              <w:spacing w:before="0" w:after="283"/>
              <w:jc w:val="left"/>
              <w:rPr/>
            </w:pPr>
            <w:r>
              <w:rPr/>
              <w:t xml:space="preserve">Itsenäisyys Serbiasta vuonna 2008. (Vain osittain tunnustettu)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Kuwait </w:t>
            </w:r>
          </w:p>
        </w:tc>
        <w:tc>
          <w:tcPr>
            <w:tcW w:w="1237" w:type="dxa"/>
            <w:tcBorders/>
            <w:vAlign w:val="center"/>
          </w:tcPr>
          <w:p>
            <w:pPr>
              <w:pStyle w:val="TableContents"/>
              <w:bidi w:val="0"/>
              <w:spacing w:before="0" w:after="283"/>
              <w:jc w:val="left"/>
              <w:rPr/>
            </w:pPr>
            <w:r>
              <w:rPr/>
              <w:t xml:space="preserve">25. helmikuuta </w:t>
            </w:r>
          </w:p>
        </w:tc>
        <w:tc>
          <w:tcPr>
            <w:tcW w:w="2007" w:type="dxa"/>
            <w:tcBorders/>
            <w:vAlign w:val="center"/>
          </w:tcPr>
          <w:p>
            <w:pPr>
              <w:pStyle w:val="TableContents"/>
              <w:bidi w:val="0"/>
              <w:spacing w:before="0" w:after="283"/>
              <w:jc w:val="left"/>
              <w:rPr/>
            </w:pPr>
            <w:r>
              <w:rPr/>
              <w:t xml:space="preserve">1961 </w:t>
            </w:r>
          </w:p>
        </w:tc>
        <w:tc>
          <w:tcPr>
            <w:tcW w:w="3385" w:type="dxa"/>
            <w:tcBorders/>
            <w:vAlign w:val="center"/>
          </w:tcPr>
          <w:p>
            <w:pPr>
              <w:pStyle w:val="TableContents"/>
              <w:bidi w:val="0"/>
              <w:spacing w:before="0" w:after="283"/>
              <w:jc w:val="left"/>
              <w:rPr/>
            </w:pPr>
            <w:r>
              <w:rPr/>
              <w:t xml:space="preserve">Itsenäisyys Yhdistyneestä kuningaskunnasta vuonna 1961.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Kirgisia </w:t>
            </w:r>
          </w:p>
        </w:tc>
        <w:tc>
          <w:tcPr>
            <w:tcW w:w="1237" w:type="dxa"/>
            <w:tcBorders/>
            <w:vAlign w:val="center"/>
          </w:tcPr>
          <w:p>
            <w:pPr>
              <w:pStyle w:val="TableContents"/>
              <w:bidi w:val="0"/>
              <w:spacing w:before="0" w:after="283"/>
              <w:jc w:val="left"/>
              <w:rPr/>
            </w:pPr>
            <w:r>
              <w:rPr/>
              <w:t xml:space="preserve">31. elokuuta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Neuvostoliitosta vuonna 1991. </w:t>
            </w:r>
          </w:p>
        </w:tc>
        <w:tc>
          <w:tcPr>
            <w:tcW w:w="2022" w:type="dxa"/>
            <w:tcBorders/>
            <w:vAlign w:val="center"/>
          </w:tcPr>
          <w:p>
            <w:pPr>
              <w:pStyle w:val="TableContents"/>
              <w:bidi w:val="0"/>
              <w:spacing w:before="0" w:after="283"/>
              <w:jc w:val="left"/>
              <w:rPr/>
            </w:pPr>
            <w:r>
              <w:rPr/>
              <w:t xml:space="preserve">Itsenäisyyspäivä (Kirgisia) </w:t>
            </w:r>
          </w:p>
        </w:tc>
      </w:tr>
      <w:tr>
        <w:trPr/>
        <w:tc>
          <w:tcPr>
            <w:tcW w:w="1554" w:type="dxa"/>
            <w:tcBorders/>
            <w:vAlign w:val="center"/>
          </w:tcPr>
          <w:p>
            <w:pPr>
              <w:pStyle w:val="TableContents"/>
              <w:bidi w:val="0"/>
              <w:spacing w:before="0" w:after="283"/>
              <w:jc w:val="left"/>
              <w:rPr/>
            </w:pPr>
            <w:r>
              <w:rPr/>
              <w:t xml:space="preserve">Laos </w:t>
            </w:r>
          </w:p>
        </w:tc>
        <w:tc>
          <w:tcPr>
            <w:tcW w:w="1237" w:type="dxa"/>
            <w:tcBorders/>
            <w:vAlign w:val="center"/>
          </w:tcPr>
          <w:p>
            <w:pPr>
              <w:pStyle w:val="TableContents"/>
              <w:bidi w:val="0"/>
              <w:spacing w:before="0" w:after="283"/>
              <w:jc w:val="left"/>
              <w:rPr/>
            </w:pPr>
            <w:r>
              <w:rPr/>
              <w:t xml:space="preserve">22. lokakuuta </w:t>
            </w:r>
          </w:p>
        </w:tc>
        <w:tc>
          <w:tcPr>
            <w:tcW w:w="2007" w:type="dxa"/>
            <w:tcBorders/>
            <w:vAlign w:val="center"/>
          </w:tcPr>
          <w:p>
            <w:pPr>
              <w:pStyle w:val="TableContents"/>
              <w:bidi w:val="0"/>
              <w:spacing w:before="0" w:after="283"/>
              <w:jc w:val="left"/>
              <w:rPr/>
            </w:pPr>
            <w:r>
              <w:rPr/>
              <w:t xml:space="preserve">1953 </w:t>
            </w:r>
          </w:p>
        </w:tc>
        <w:tc>
          <w:tcPr>
            <w:tcW w:w="3385" w:type="dxa"/>
            <w:tcBorders/>
            <w:vAlign w:val="center"/>
          </w:tcPr>
          <w:p>
            <w:pPr>
              <w:pStyle w:val="TableContents"/>
              <w:bidi w:val="0"/>
              <w:spacing w:before="0" w:after="283"/>
              <w:jc w:val="left"/>
              <w:rPr/>
            </w:pPr>
            <w:r>
              <w:rPr/>
              <w:t xml:space="preserve">Itsenäisyys Ranskasta 22. lokakuuta 1953.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Latvia </w:t>
            </w:r>
          </w:p>
        </w:tc>
        <w:tc>
          <w:tcPr>
            <w:tcW w:w="1237" w:type="dxa"/>
            <w:tcBorders/>
            <w:vAlign w:val="center"/>
          </w:tcPr>
          <w:p>
            <w:pPr>
              <w:pStyle w:val="TableContents"/>
              <w:bidi w:val="0"/>
              <w:spacing w:before="0" w:after="283"/>
              <w:jc w:val="left"/>
              <w:rPr/>
            </w:pPr>
            <w:r>
              <w:rPr/>
              <w:t xml:space="preserve">18. marraskuuta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Itsenäisyysjulistus 18. marraskuuta 1918. Latvia oli ennen ensimmäistä maailmansotaa osa Venäjän keisarikuntaa, mutta sen alue oli luovutettu Saksan keisarikunnalle maaliskuussa 1918. </w:t>
            </w:r>
          </w:p>
        </w:tc>
        <w:tc>
          <w:tcPr>
            <w:tcW w:w="2022" w:type="dxa"/>
            <w:tcBorders/>
            <w:vAlign w:val="center"/>
          </w:tcPr>
          <w:p>
            <w:pPr>
              <w:pStyle w:val="TableContents"/>
              <w:bidi w:val="0"/>
              <w:spacing w:before="0" w:after="283"/>
              <w:jc w:val="left"/>
              <w:rPr/>
            </w:pPr>
            <w:r>
              <w:rPr/>
              <w:t xml:space="preserve">Latvian tasavallan julistuspäivä </w:t>
            </w:r>
          </w:p>
        </w:tc>
      </w:tr>
      <w:tr>
        <w:trPr/>
        <w:tc>
          <w:tcPr>
            <w:tcW w:w="1554" w:type="dxa"/>
            <w:tcBorders/>
            <w:vAlign w:val="center"/>
          </w:tcPr>
          <w:p>
            <w:pPr>
              <w:pStyle w:val="TableContents"/>
              <w:bidi w:val="0"/>
              <w:spacing w:before="0" w:after="283"/>
              <w:jc w:val="left"/>
              <w:rPr/>
            </w:pPr>
            <w:r>
              <w:rPr/>
              <w:t xml:space="preserve">4. toukokuuta </w:t>
            </w:r>
          </w:p>
        </w:tc>
        <w:tc>
          <w:tcPr>
            <w:tcW w:w="1237" w:type="dxa"/>
            <w:tcBorders/>
            <w:vAlign w:val="center"/>
          </w:tcPr>
          <w:p>
            <w:pPr>
              <w:pStyle w:val="TableContents"/>
              <w:bidi w:val="0"/>
              <w:spacing w:before="0" w:after="283"/>
              <w:jc w:val="left"/>
              <w:rPr/>
            </w:pPr>
            <w:r>
              <w:rPr/>
              <w:t xml:space="preserve">1990 </w:t>
            </w:r>
          </w:p>
        </w:tc>
        <w:tc>
          <w:tcPr>
            <w:tcW w:w="2007" w:type="dxa"/>
            <w:tcBorders/>
            <w:vAlign w:val="center"/>
          </w:tcPr>
          <w:p>
            <w:pPr>
              <w:pStyle w:val="TableContents"/>
              <w:bidi w:val="0"/>
              <w:spacing w:before="0" w:after="283"/>
              <w:jc w:val="left"/>
              <w:rPr/>
            </w:pPr>
            <w:r>
              <w:rPr/>
              <w:t xml:space="preserve">Itsenäisyyden palauttaminen Neuvostoliitosta 4. toukokuuta 1990.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Libanon </w:t>
            </w:r>
          </w:p>
        </w:tc>
        <w:tc>
          <w:tcPr>
            <w:tcW w:w="1237" w:type="dxa"/>
            <w:tcBorders/>
            <w:vAlign w:val="center"/>
          </w:tcPr>
          <w:p>
            <w:pPr>
              <w:pStyle w:val="TableContents"/>
              <w:bidi w:val="0"/>
              <w:spacing w:before="0" w:after="283"/>
              <w:jc w:val="left"/>
              <w:rPr/>
            </w:pPr>
            <w:r>
              <w:rPr/>
              <w:t xml:space="preserve">22. marraskuuta </w:t>
            </w:r>
          </w:p>
        </w:tc>
        <w:tc>
          <w:tcPr>
            <w:tcW w:w="2007" w:type="dxa"/>
            <w:tcBorders/>
            <w:vAlign w:val="center"/>
          </w:tcPr>
          <w:p>
            <w:pPr>
              <w:pStyle w:val="TableContents"/>
              <w:bidi w:val="0"/>
              <w:spacing w:before="0" w:after="283"/>
              <w:jc w:val="left"/>
              <w:rPr/>
            </w:pPr>
            <w:r>
              <w:rPr/>
              <w:t xml:space="preserve">1943 </w:t>
            </w:r>
          </w:p>
        </w:tc>
        <w:tc>
          <w:tcPr>
            <w:tcW w:w="3385" w:type="dxa"/>
            <w:tcBorders/>
            <w:vAlign w:val="center"/>
          </w:tcPr>
          <w:p>
            <w:pPr>
              <w:pStyle w:val="TableContents"/>
              <w:bidi w:val="0"/>
              <w:spacing w:before="0" w:after="283"/>
              <w:jc w:val="left"/>
              <w:rPr/>
            </w:pPr>
            <w:r>
              <w:rPr/>
              <w:t xml:space="preserve">Itsenäisyys Ranskasta vuonna 1943. </w:t>
            </w:r>
          </w:p>
        </w:tc>
        <w:tc>
          <w:tcPr>
            <w:tcW w:w="2022" w:type="dxa"/>
            <w:tcBorders/>
            <w:vAlign w:val="center"/>
          </w:tcPr>
          <w:p>
            <w:pPr>
              <w:pStyle w:val="TableContents"/>
              <w:bidi w:val="0"/>
              <w:spacing w:before="0" w:after="283"/>
              <w:jc w:val="left"/>
              <w:rPr/>
            </w:pPr>
            <w:r>
              <w:rPr/>
              <w:t xml:space="preserve">Libanonin itsenäisyyspäivä </w:t>
            </w:r>
          </w:p>
        </w:tc>
      </w:tr>
      <w:tr>
        <w:trPr/>
        <w:tc>
          <w:tcPr>
            <w:tcW w:w="1554" w:type="dxa"/>
            <w:tcBorders/>
            <w:vAlign w:val="center"/>
          </w:tcPr>
          <w:p>
            <w:pPr>
              <w:pStyle w:val="TableContents"/>
              <w:bidi w:val="0"/>
              <w:spacing w:before="0" w:after="283"/>
              <w:jc w:val="left"/>
              <w:rPr/>
            </w:pPr>
            <w:r>
              <w:rPr/>
              <w:t xml:space="preserve">Lesotho </w:t>
            </w:r>
          </w:p>
        </w:tc>
        <w:tc>
          <w:tcPr>
            <w:tcW w:w="1237" w:type="dxa"/>
            <w:tcBorders/>
            <w:vAlign w:val="center"/>
          </w:tcPr>
          <w:p>
            <w:pPr>
              <w:pStyle w:val="TableContents"/>
              <w:bidi w:val="0"/>
              <w:spacing w:before="0" w:after="283"/>
              <w:jc w:val="left"/>
              <w:rPr/>
            </w:pPr>
            <w:r>
              <w:rPr/>
              <w:t xml:space="preserve">4. lokakuuta </w:t>
            </w:r>
          </w:p>
        </w:tc>
        <w:tc>
          <w:tcPr>
            <w:tcW w:w="2007" w:type="dxa"/>
            <w:tcBorders/>
            <w:vAlign w:val="center"/>
          </w:tcPr>
          <w:p>
            <w:pPr>
              <w:pStyle w:val="TableContents"/>
              <w:bidi w:val="0"/>
              <w:spacing w:before="0" w:after="283"/>
              <w:jc w:val="left"/>
              <w:rPr/>
            </w:pPr>
            <w:r>
              <w:rPr/>
              <w:t xml:space="preserve">1966 </w:t>
            </w:r>
          </w:p>
        </w:tc>
        <w:tc>
          <w:tcPr>
            <w:tcW w:w="3385" w:type="dxa"/>
            <w:tcBorders/>
            <w:vAlign w:val="center"/>
          </w:tcPr>
          <w:p>
            <w:pPr>
              <w:pStyle w:val="TableContents"/>
              <w:bidi w:val="0"/>
              <w:spacing w:before="0" w:after="283"/>
              <w:jc w:val="left"/>
              <w:rPr/>
            </w:pPr>
            <w:r>
              <w:rPr/>
              <w:t xml:space="preserve">Itsenäisyys Yhdistyneestä kuningaskunnasta vuonna 1966.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Liberia </w:t>
            </w:r>
          </w:p>
        </w:tc>
        <w:tc>
          <w:tcPr>
            <w:tcW w:w="1237" w:type="dxa"/>
            <w:tcBorders/>
            <w:vAlign w:val="center"/>
          </w:tcPr>
          <w:p>
            <w:pPr>
              <w:pStyle w:val="TableContents"/>
              <w:bidi w:val="0"/>
              <w:spacing w:before="0" w:after="283"/>
              <w:jc w:val="left"/>
              <w:rPr/>
            </w:pPr>
            <w:r>
              <w:rPr/>
              <w:t xml:space="preserve">26. heinäkuuta </w:t>
            </w:r>
          </w:p>
        </w:tc>
        <w:tc>
          <w:tcPr>
            <w:tcW w:w="2007" w:type="dxa"/>
            <w:tcBorders/>
            <w:vAlign w:val="center"/>
          </w:tcPr>
          <w:p>
            <w:pPr>
              <w:pStyle w:val="TableContents"/>
              <w:bidi w:val="0"/>
              <w:spacing w:before="0" w:after="283"/>
              <w:jc w:val="left"/>
              <w:rPr/>
            </w:pPr>
            <w:r>
              <w:rPr/>
              <w:t xml:space="preserve">1847 </w:t>
            </w:r>
          </w:p>
        </w:tc>
        <w:tc>
          <w:tcPr>
            <w:tcW w:w="3385" w:type="dxa"/>
            <w:tcBorders/>
            <w:vAlign w:val="center"/>
          </w:tcPr>
          <w:p>
            <w:pPr>
              <w:pStyle w:val="TableContents"/>
              <w:bidi w:val="0"/>
              <w:spacing w:before="0" w:after="283"/>
              <w:jc w:val="left"/>
              <w:rPr/>
            </w:pPr>
            <w:r>
              <w:rPr/>
              <w:t xml:space="preserve">Itsenäistyminen Amerikan siirtokuntayhdistyksestä vuonna 1847.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Libya </w:t>
            </w:r>
          </w:p>
        </w:tc>
        <w:tc>
          <w:tcPr>
            <w:tcW w:w="1237" w:type="dxa"/>
            <w:tcBorders/>
            <w:vAlign w:val="center"/>
          </w:tcPr>
          <w:p>
            <w:pPr>
              <w:pStyle w:val="TableContents"/>
              <w:bidi w:val="0"/>
              <w:spacing w:before="0" w:after="283"/>
              <w:jc w:val="left"/>
              <w:rPr/>
            </w:pPr>
            <w:r>
              <w:rPr/>
              <w:t xml:space="preserve">24. joulukuuta </w:t>
            </w:r>
          </w:p>
        </w:tc>
        <w:tc>
          <w:tcPr>
            <w:tcW w:w="2007" w:type="dxa"/>
            <w:tcBorders/>
            <w:vAlign w:val="center"/>
          </w:tcPr>
          <w:p>
            <w:pPr>
              <w:pStyle w:val="TableContents"/>
              <w:bidi w:val="0"/>
              <w:spacing w:before="0" w:after="283"/>
              <w:jc w:val="left"/>
              <w:rPr/>
            </w:pPr>
            <w:r>
              <w:rPr/>
              <w:t xml:space="preserve">1951 </w:t>
            </w:r>
          </w:p>
        </w:tc>
        <w:tc>
          <w:tcPr>
            <w:tcW w:w="3385" w:type="dxa"/>
            <w:tcBorders/>
            <w:vAlign w:val="center"/>
          </w:tcPr>
          <w:p>
            <w:pPr>
              <w:pStyle w:val="TableContents"/>
              <w:bidi w:val="0"/>
              <w:spacing w:before="0" w:after="283"/>
              <w:jc w:val="left"/>
              <w:rPr/>
            </w:pPr>
            <w:r>
              <w:rPr/>
              <w:t xml:space="preserve">Itsenäisyys Italiasta 10. helmikuuta 1947, vapautui Britanniasta ja Ranskasta 24. joulukuuta 1951.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Liettua </w:t>
            </w:r>
          </w:p>
        </w:tc>
        <w:tc>
          <w:tcPr>
            <w:tcW w:w="1237" w:type="dxa"/>
            <w:tcBorders/>
            <w:vAlign w:val="center"/>
          </w:tcPr>
          <w:p>
            <w:pPr>
              <w:pStyle w:val="TableContents"/>
              <w:bidi w:val="0"/>
              <w:spacing w:before="0" w:after="283"/>
              <w:jc w:val="left"/>
              <w:rPr/>
            </w:pPr>
            <w:r>
              <w:rPr/>
              <w:t xml:space="preserve">16. helmikuuta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Liettuan itsenäisyyslaki: itsenäistyminen Venäjän ja Saksan valtakunnista helmikuussa 1918.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11. maaliskuuta </w:t>
            </w:r>
          </w:p>
        </w:tc>
        <w:tc>
          <w:tcPr>
            <w:tcW w:w="1237" w:type="dxa"/>
            <w:tcBorders/>
            <w:vAlign w:val="center"/>
          </w:tcPr>
          <w:p>
            <w:pPr>
              <w:pStyle w:val="TableContents"/>
              <w:bidi w:val="0"/>
              <w:spacing w:before="0" w:after="283"/>
              <w:jc w:val="left"/>
              <w:rPr/>
            </w:pPr>
            <w:r>
              <w:rPr/>
              <w:t xml:space="preserve">1990 </w:t>
            </w:r>
          </w:p>
        </w:tc>
        <w:tc>
          <w:tcPr>
            <w:tcW w:w="2007" w:type="dxa"/>
            <w:tcBorders/>
            <w:vAlign w:val="center"/>
          </w:tcPr>
          <w:p>
            <w:pPr>
              <w:pStyle w:val="TableContents"/>
              <w:bidi w:val="0"/>
              <w:spacing w:before="0" w:after="283"/>
              <w:jc w:val="left"/>
              <w:rPr/>
            </w:pPr>
            <w:r>
              <w:rPr/>
              <w:t xml:space="preserve">Liettuan valtion uudelleenperustamista koskeva laki: itsenäisyys Neuvostoliitosta maaliskuussa 1990.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Makedonian tasavalta </w:t>
            </w:r>
          </w:p>
        </w:tc>
        <w:tc>
          <w:tcPr>
            <w:tcW w:w="1237" w:type="dxa"/>
            <w:tcBorders/>
            <w:vAlign w:val="center"/>
          </w:tcPr>
          <w:p>
            <w:pPr>
              <w:pStyle w:val="TableContents"/>
              <w:bidi w:val="0"/>
              <w:spacing w:before="0" w:after="283"/>
              <w:jc w:val="left"/>
              <w:rPr/>
            </w:pPr>
            <w:r>
              <w:rPr/>
              <w:t xml:space="preserve">8. syyskuuta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Jugoslaviasta vuonna 1991. </w:t>
            </w:r>
          </w:p>
        </w:tc>
        <w:tc>
          <w:tcPr>
            <w:tcW w:w="2022" w:type="dxa"/>
            <w:tcBorders/>
            <w:vAlign w:val="center"/>
          </w:tcPr>
          <w:p>
            <w:pPr>
              <w:pStyle w:val="TableContents"/>
              <w:bidi w:val="0"/>
              <w:spacing w:before="0" w:after="283"/>
              <w:jc w:val="left"/>
              <w:rPr/>
            </w:pPr>
            <w:r>
              <w:rPr/>
              <w:t xml:space="preserve">Den na nezavisnosta tai Ден на независноста </w:t>
            </w:r>
          </w:p>
        </w:tc>
      </w:tr>
      <w:tr>
        <w:trPr/>
        <w:tc>
          <w:tcPr>
            <w:tcW w:w="1554" w:type="dxa"/>
            <w:tcBorders/>
            <w:vAlign w:val="center"/>
          </w:tcPr>
          <w:p>
            <w:pPr>
              <w:pStyle w:val="TableContents"/>
              <w:bidi w:val="0"/>
              <w:spacing w:before="0" w:after="283"/>
              <w:jc w:val="left"/>
              <w:rPr/>
            </w:pPr>
            <w:r>
              <w:rPr/>
              <w:t xml:space="preserve">Madagaskar </w:t>
            </w:r>
          </w:p>
        </w:tc>
        <w:tc>
          <w:tcPr>
            <w:tcW w:w="1237" w:type="dxa"/>
            <w:tcBorders/>
            <w:vAlign w:val="center"/>
          </w:tcPr>
          <w:p>
            <w:pPr>
              <w:pStyle w:val="TableContents"/>
              <w:bidi w:val="0"/>
              <w:spacing w:before="0" w:after="283"/>
              <w:jc w:val="left"/>
              <w:rPr/>
            </w:pPr>
            <w:r>
              <w:rPr/>
              <w:t xml:space="preserve">26. kesäkuuta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Malawi </w:t>
            </w:r>
          </w:p>
        </w:tc>
        <w:tc>
          <w:tcPr>
            <w:tcW w:w="1237" w:type="dxa"/>
            <w:tcBorders/>
            <w:vAlign w:val="center"/>
          </w:tcPr>
          <w:p>
            <w:pPr>
              <w:pStyle w:val="TableContents"/>
              <w:bidi w:val="0"/>
              <w:spacing w:before="0" w:after="283"/>
              <w:jc w:val="left"/>
              <w:rPr/>
            </w:pPr>
            <w:r>
              <w:rPr/>
              <w:t xml:space="preserve">6. heinäkuuta </w:t>
            </w:r>
          </w:p>
        </w:tc>
        <w:tc>
          <w:tcPr>
            <w:tcW w:w="2007" w:type="dxa"/>
            <w:tcBorders/>
            <w:vAlign w:val="center"/>
          </w:tcPr>
          <w:p>
            <w:pPr>
              <w:pStyle w:val="TableContents"/>
              <w:bidi w:val="0"/>
              <w:spacing w:before="0" w:after="283"/>
              <w:jc w:val="left"/>
              <w:rPr/>
            </w:pPr>
            <w:r>
              <w:rPr/>
              <w:t xml:space="preserve">1964 </w:t>
            </w:r>
          </w:p>
        </w:tc>
        <w:tc>
          <w:tcPr>
            <w:tcW w:w="3385" w:type="dxa"/>
            <w:tcBorders/>
            <w:vAlign w:val="center"/>
          </w:tcPr>
          <w:p>
            <w:pPr>
              <w:pStyle w:val="TableContents"/>
              <w:bidi w:val="0"/>
              <w:spacing w:before="0" w:after="283"/>
              <w:jc w:val="left"/>
              <w:rPr/>
            </w:pPr>
            <w:r>
              <w:rPr/>
              <w:t xml:space="preserve">Itsenäisyys Yhdistyneestä kuningaskunnasta vuonna 1964.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Malesia </w:t>
            </w:r>
          </w:p>
        </w:tc>
        <w:tc>
          <w:tcPr>
            <w:tcW w:w="1237" w:type="dxa"/>
            <w:tcBorders/>
            <w:vAlign w:val="center"/>
          </w:tcPr>
          <w:p>
            <w:pPr>
              <w:pStyle w:val="TableContents"/>
              <w:bidi w:val="0"/>
              <w:spacing w:before="0" w:after="283"/>
              <w:jc w:val="left"/>
              <w:rPr/>
            </w:pPr>
            <w:r>
              <w:rPr/>
              <w:t xml:space="preserve">31. elokuuta </w:t>
            </w:r>
          </w:p>
        </w:tc>
        <w:tc>
          <w:tcPr>
            <w:tcW w:w="2007" w:type="dxa"/>
            <w:tcBorders/>
            <w:vAlign w:val="center"/>
          </w:tcPr>
          <w:p>
            <w:pPr>
              <w:pStyle w:val="TableContents"/>
              <w:bidi w:val="0"/>
              <w:spacing w:before="0" w:after="283"/>
              <w:jc w:val="left"/>
              <w:rPr/>
            </w:pPr>
            <w:r>
              <w:rPr/>
              <w:t xml:space="preserve">1957 </w:t>
            </w:r>
          </w:p>
        </w:tc>
        <w:tc>
          <w:tcPr>
            <w:tcW w:w="3385" w:type="dxa"/>
            <w:tcBorders/>
            <w:vAlign w:val="center"/>
          </w:tcPr>
          <w:p>
            <w:pPr>
              <w:pStyle w:val="TableContents"/>
              <w:bidi w:val="0"/>
              <w:spacing w:before="0" w:after="283"/>
              <w:jc w:val="left"/>
              <w:rPr/>
            </w:pPr>
            <w:r>
              <w:rPr/>
              <w:t xml:space="preserve">Malaijan liittovaltion itsenäistyminen Yhdistyneestä kuningaskunnasta vuonna 1957. </w:t>
            </w:r>
          </w:p>
        </w:tc>
        <w:tc>
          <w:tcPr>
            <w:tcW w:w="2022" w:type="dxa"/>
            <w:tcBorders/>
            <w:vAlign w:val="center"/>
          </w:tcPr>
          <w:p>
            <w:pPr>
              <w:pStyle w:val="TableContents"/>
              <w:bidi w:val="0"/>
              <w:spacing w:before="0" w:after="283"/>
              <w:jc w:val="left"/>
              <w:rPr/>
            </w:pPr>
            <w:r>
              <w:rPr/>
              <w:t xml:space="preserve">Hari Merdeka </w:t>
            </w:r>
          </w:p>
        </w:tc>
      </w:tr>
      <w:tr>
        <w:trPr/>
        <w:tc>
          <w:tcPr>
            <w:tcW w:w="1554" w:type="dxa"/>
            <w:tcBorders/>
            <w:vAlign w:val="center"/>
          </w:tcPr>
          <w:p>
            <w:pPr>
              <w:pStyle w:val="TableContents"/>
              <w:bidi w:val="0"/>
              <w:spacing w:before="0" w:after="283"/>
              <w:jc w:val="left"/>
              <w:rPr/>
            </w:pPr>
            <w:r>
              <w:rPr/>
              <w:t xml:space="preserve">Malediivit </w:t>
            </w:r>
          </w:p>
        </w:tc>
        <w:tc>
          <w:tcPr>
            <w:tcW w:w="1237" w:type="dxa"/>
            <w:tcBorders/>
            <w:vAlign w:val="center"/>
          </w:tcPr>
          <w:p>
            <w:pPr>
              <w:pStyle w:val="TableContents"/>
              <w:bidi w:val="0"/>
              <w:spacing w:before="0" w:after="283"/>
              <w:jc w:val="left"/>
              <w:rPr/>
            </w:pPr>
            <w:r>
              <w:rPr/>
              <w:t xml:space="preserve">26. heinäkuuta </w:t>
            </w:r>
          </w:p>
        </w:tc>
        <w:tc>
          <w:tcPr>
            <w:tcW w:w="2007" w:type="dxa"/>
            <w:tcBorders/>
            <w:vAlign w:val="center"/>
          </w:tcPr>
          <w:p>
            <w:pPr>
              <w:pStyle w:val="TableContents"/>
              <w:bidi w:val="0"/>
              <w:spacing w:before="0" w:after="283"/>
              <w:jc w:val="left"/>
              <w:rPr/>
            </w:pPr>
            <w:r>
              <w:rPr/>
              <w:t xml:space="preserve">1965 </w:t>
            </w:r>
          </w:p>
        </w:tc>
        <w:tc>
          <w:tcPr>
            <w:tcW w:w="3385" w:type="dxa"/>
            <w:tcBorders/>
            <w:vAlign w:val="center"/>
          </w:tcPr>
          <w:p>
            <w:pPr>
              <w:pStyle w:val="TableContents"/>
              <w:bidi w:val="0"/>
              <w:spacing w:before="0" w:after="283"/>
              <w:jc w:val="left"/>
              <w:rPr/>
            </w:pPr>
            <w:r>
              <w:rPr/>
              <w:t xml:space="preserve">Itsenäisyys Yhdistyneestä kuningaskunnasta vuonna 1965.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Mali </w:t>
            </w:r>
          </w:p>
        </w:tc>
        <w:tc>
          <w:tcPr>
            <w:tcW w:w="1237" w:type="dxa"/>
            <w:tcBorders/>
            <w:vAlign w:val="center"/>
          </w:tcPr>
          <w:p>
            <w:pPr>
              <w:pStyle w:val="TableContents"/>
              <w:bidi w:val="0"/>
              <w:spacing w:before="0" w:after="283"/>
              <w:jc w:val="left"/>
              <w:rPr/>
            </w:pPr>
            <w:r>
              <w:rPr/>
              <w:t xml:space="preserve">22. syyskuuta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Malta </w:t>
            </w:r>
          </w:p>
        </w:tc>
        <w:tc>
          <w:tcPr>
            <w:tcW w:w="1237" w:type="dxa"/>
            <w:tcBorders/>
            <w:vAlign w:val="center"/>
          </w:tcPr>
          <w:p>
            <w:pPr>
              <w:pStyle w:val="TableContents"/>
              <w:bidi w:val="0"/>
              <w:spacing w:before="0" w:after="283"/>
              <w:jc w:val="left"/>
              <w:rPr/>
            </w:pPr>
            <w:r>
              <w:rPr/>
              <w:t xml:space="preserve">21. syyskuuta </w:t>
            </w:r>
          </w:p>
        </w:tc>
        <w:tc>
          <w:tcPr>
            <w:tcW w:w="2007" w:type="dxa"/>
            <w:tcBorders/>
            <w:vAlign w:val="center"/>
          </w:tcPr>
          <w:p>
            <w:pPr>
              <w:pStyle w:val="TableContents"/>
              <w:bidi w:val="0"/>
              <w:spacing w:before="0" w:after="283"/>
              <w:jc w:val="left"/>
              <w:rPr/>
            </w:pPr>
            <w:r>
              <w:rPr/>
              <w:t xml:space="preserve">1964 </w:t>
            </w:r>
          </w:p>
        </w:tc>
        <w:tc>
          <w:tcPr>
            <w:tcW w:w="3385" w:type="dxa"/>
            <w:tcBorders/>
            <w:vAlign w:val="center"/>
          </w:tcPr>
          <w:p>
            <w:pPr>
              <w:pStyle w:val="TableContents"/>
              <w:bidi w:val="0"/>
              <w:spacing w:before="0" w:after="283"/>
              <w:jc w:val="left"/>
              <w:rPr/>
            </w:pPr>
            <w:r>
              <w:rPr/>
              <w:t xml:space="preserve">Itsenäisyys Yhdistyneestä kuningaskunnasta vuonna 1964.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Mauritania </w:t>
            </w:r>
          </w:p>
        </w:tc>
        <w:tc>
          <w:tcPr>
            <w:tcW w:w="1237" w:type="dxa"/>
            <w:tcBorders/>
            <w:vAlign w:val="center"/>
          </w:tcPr>
          <w:p>
            <w:pPr>
              <w:pStyle w:val="TableContents"/>
              <w:bidi w:val="0"/>
              <w:spacing w:before="0" w:after="283"/>
              <w:jc w:val="left"/>
              <w:rPr/>
            </w:pPr>
            <w:r>
              <w:rPr/>
              <w:t xml:space="preserve">28. marraskuuta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Mauritius </w:t>
            </w:r>
          </w:p>
        </w:tc>
        <w:tc>
          <w:tcPr>
            <w:tcW w:w="1237" w:type="dxa"/>
            <w:tcBorders/>
            <w:vAlign w:val="center"/>
          </w:tcPr>
          <w:p>
            <w:pPr>
              <w:pStyle w:val="TableContents"/>
              <w:bidi w:val="0"/>
              <w:spacing w:before="0" w:after="283"/>
              <w:jc w:val="left"/>
              <w:rPr/>
            </w:pPr>
            <w:r>
              <w:rPr/>
              <w:t xml:space="preserve">12. maaliskuuta </w:t>
            </w:r>
          </w:p>
        </w:tc>
        <w:tc>
          <w:tcPr>
            <w:tcW w:w="2007" w:type="dxa"/>
            <w:tcBorders/>
            <w:vAlign w:val="center"/>
          </w:tcPr>
          <w:p>
            <w:pPr>
              <w:pStyle w:val="TableContents"/>
              <w:bidi w:val="0"/>
              <w:spacing w:before="0" w:after="283"/>
              <w:jc w:val="left"/>
              <w:rPr/>
            </w:pPr>
            <w:r>
              <w:rPr/>
              <w:t xml:space="preserve">1968 </w:t>
            </w:r>
          </w:p>
        </w:tc>
        <w:tc>
          <w:tcPr>
            <w:tcW w:w="3385" w:type="dxa"/>
            <w:tcBorders/>
            <w:vAlign w:val="center"/>
          </w:tcPr>
          <w:p>
            <w:pPr>
              <w:pStyle w:val="TableContents"/>
              <w:bidi w:val="0"/>
              <w:spacing w:before="0" w:after="283"/>
              <w:jc w:val="left"/>
              <w:rPr/>
            </w:pPr>
            <w:r>
              <w:rPr/>
              <w:t xml:space="preserve">Itsenäisyys Yhdistyneestä kuningaskunnasta vuonna 1968.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Meksiko </w:t>
            </w:r>
          </w:p>
        </w:tc>
        <w:tc>
          <w:tcPr>
            <w:tcW w:w="1237" w:type="dxa"/>
            <w:tcBorders/>
            <w:vAlign w:val="center"/>
          </w:tcPr>
          <w:p>
            <w:pPr>
              <w:pStyle w:val="TableContents"/>
              <w:bidi w:val="0"/>
              <w:spacing w:before="0" w:after="283"/>
              <w:jc w:val="left"/>
              <w:rPr/>
            </w:pPr>
            <w:r>
              <w:rPr/>
              <w:t xml:space="preserve">16. syyskuuta </w:t>
            </w:r>
          </w:p>
        </w:tc>
        <w:tc>
          <w:tcPr>
            <w:tcW w:w="2007" w:type="dxa"/>
            <w:tcBorders/>
            <w:vAlign w:val="center"/>
          </w:tcPr>
          <w:p>
            <w:pPr>
              <w:pStyle w:val="TableContents"/>
              <w:bidi w:val="0"/>
              <w:spacing w:before="0" w:after="283"/>
              <w:jc w:val="left"/>
              <w:rPr/>
            </w:pPr>
            <w:r>
              <w:rPr/>
              <w:t xml:space="preserve">1810 </w:t>
            </w:r>
          </w:p>
        </w:tc>
        <w:tc>
          <w:tcPr>
            <w:tcW w:w="3385" w:type="dxa"/>
            <w:tcBorders/>
            <w:vAlign w:val="center"/>
          </w:tcPr>
          <w:p>
            <w:pPr>
              <w:pStyle w:val="TableContents"/>
              <w:bidi w:val="0"/>
              <w:spacing w:before="0" w:after="283"/>
              <w:jc w:val="left"/>
              <w:rPr/>
            </w:pPr>
            <w:r>
              <w:rPr/>
              <w:t xml:space="preserve">Itsenäisyys Espanjasta julistettiin vuonna 1810. (Grito-seremonia yöllä 15. syyskuuta; sotilasparaati keskipäivällä 16. syyskuuta). Tunnustettiin 27. syyskuuta 1821. </w:t>
            </w:r>
          </w:p>
        </w:tc>
        <w:tc>
          <w:tcPr>
            <w:tcW w:w="2022" w:type="dxa"/>
            <w:tcBorders/>
            <w:vAlign w:val="center"/>
          </w:tcPr>
          <w:p>
            <w:pPr>
              <w:pStyle w:val="TableContents"/>
              <w:bidi w:val="0"/>
              <w:spacing w:before="0" w:after="283"/>
              <w:jc w:val="left"/>
              <w:rPr/>
            </w:pPr>
            <w:r>
              <w:rPr/>
              <w:t xml:space="preserve">Grito de Dolores </w:t>
            </w:r>
          </w:p>
        </w:tc>
      </w:tr>
      <w:tr>
        <w:trPr/>
        <w:tc>
          <w:tcPr>
            <w:tcW w:w="1554" w:type="dxa"/>
            <w:tcBorders/>
            <w:vAlign w:val="center"/>
          </w:tcPr>
          <w:p>
            <w:pPr>
              <w:pStyle w:val="TableContents"/>
              <w:bidi w:val="0"/>
              <w:spacing w:before="0" w:after="283"/>
              <w:jc w:val="left"/>
              <w:rPr/>
            </w:pPr>
            <w:r>
              <w:rPr/>
              <w:t xml:space="preserve">Moldova </w:t>
            </w:r>
          </w:p>
        </w:tc>
        <w:tc>
          <w:tcPr>
            <w:tcW w:w="1237" w:type="dxa"/>
            <w:tcBorders/>
            <w:vAlign w:val="center"/>
          </w:tcPr>
          <w:p>
            <w:pPr>
              <w:pStyle w:val="TableContents"/>
              <w:bidi w:val="0"/>
              <w:spacing w:before="0" w:after="283"/>
              <w:jc w:val="left"/>
              <w:rPr/>
            </w:pPr>
            <w:r>
              <w:rPr/>
              <w:t xml:space="preserve">elokuun 27. päivä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Itsenäisyysjulistus Neuvostoliitosta vuonna 1991.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Mongolia </w:t>
            </w:r>
          </w:p>
        </w:tc>
        <w:tc>
          <w:tcPr>
            <w:tcW w:w="1237" w:type="dxa"/>
            <w:tcBorders/>
            <w:vAlign w:val="center"/>
          </w:tcPr>
          <w:p>
            <w:pPr>
              <w:pStyle w:val="TableContents"/>
              <w:bidi w:val="0"/>
              <w:spacing w:before="0" w:after="283"/>
              <w:jc w:val="left"/>
              <w:rPr/>
            </w:pPr>
            <w:r>
              <w:rPr/>
              <w:t xml:space="preserve">29. joulukuuta </w:t>
            </w:r>
          </w:p>
        </w:tc>
        <w:tc>
          <w:tcPr>
            <w:tcW w:w="2007" w:type="dxa"/>
            <w:tcBorders/>
            <w:vAlign w:val="center"/>
          </w:tcPr>
          <w:p>
            <w:pPr>
              <w:pStyle w:val="TableContents"/>
              <w:bidi w:val="0"/>
              <w:spacing w:before="0" w:after="283"/>
              <w:jc w:val="left"/>
              <w:rPr/>
            </w:pPr>
            <w:r>
              <w:rPr/>
              <w:t xml:space="preserve">1911 </w:t>
            </w:r>
          </w:p>
        </w:tc>
        <w:tc>
          <w:tcPr>
            <w:tcW w:w="3385" w:type="dxa"/>
            <w:tcBorders/>
            <w:vAlign w:val="center"/>
          </w:tcPr>
          <w:p>
            <w:pPr>
              <w:pStyle w:val="TableContents"/>
              <w:bidi w:val="0"/>
              <w:spacing w:before="0" w:after="283"/>
              <w:jc w:val="left"/>
              <w:rPr/>
            </w:pPr>
            <w:r>
              <w:rPr/>
              <w:t xml:space="preserve">Itsenäisyys Qing-dynastiasta vuonna 1911. Vastaperustettu mongolihallitus oli kuitenkin liian heikko vastustamaan Kiinan tasavallan miehitystä vuonna 1919 ja myöhemmin Valkoisen Venäjän miehitystä vuoden 1921 alussa. Roman von Ungern-Sternbergin joukkojen syrjäyttämisen jälkeen uusi kommunistinen hallitus perustettiin virallisesti 11. kesäkuuta 1921. </w:t>
            </w:r>
          </w:p>
        </w:tc>
        <w:tc>
          <w:tcPr>
            <w:tcW w:w="2022" w:type="dxa"/>
            <w:tcBorders/>
            <w:vAlign w:val="center"/>
          </w:tcPr>
          <w:p>
            <w:pPr>
              <w:pStyle w:val="TableContents"/>
              <w:bidi w:val="0"/>
              <w:spacing w:before="0" w:after="283"/>
              <w:jc w:val="left"/>
              <w:rPr/>
            </w:pPr>
            <w:r>
              <w:rPr/>
              <w:t xml:space="preserve">Itsenäisyyspäivä (Mongolia) </w:t>
            </w:r>
          </w:p>
        </w:tc>
      </w:tr>
      <w:tr>
        <w:trPr/>
        <w:tc>
          <w:tcPr>
            <w:tcW w:w="1554" w:type="dxa"/>
            <w:tcBorders/>
            <w:vAlign w:val="center"/>
          </w:tcPr>
          <w:p>
            <w:pPr>
              <w:pStyle w:val="TableContents"/>
              <w:bidi w:val="0"/>
              <w:spacing w:before="0" w:after="283"/>
              <w:jc w:val="left"/>
              <w:rPr/>
            </w:pPr>
            <w:r>
              <w:rPr/>
              <w:t xml:space="preserve">Montenegro </w:t>
            </w:r>
          </w:p>
        </w:tc>
        <w:tc>
          <w:tcPr>
            <w:tcW w:w="1237" w:type="dxa"/>
            <w:tcBorders/>
            <w:vAlign w:val="center"/>
          </w:tcPr>
          <w:p>
            <w:pPr>
              <w:pStyle w:val="TableContents"/>
              <w:bidi w:val="0"/>
              <w:spacing w:before="0" w:after="283"/>
              <w:jc w:val="left"/>
              <w:rPr/>
            </w:pPr>
            <w:r>
              <w:rPr/>
              <w:t xml:space="preserve">21. toukokuuta </w:t>
            </w:r>
          </w:p>
        </w:tc>
        <w:tc>
          <w:tcPr>
            <w:tcW w:w="2007" w:type="dxa"/>
            <w:tcBorders/>
            <w:vAlign w:val="center"/>
          </w:tcPr>
          <w:p>
            <w:pPr>
              <w:pStyle w:val="TableContents"/>
              <w:bidi w:val="0"/>
              <w:spacing w:before="0" w:after="283"/>
              <w:jc w:val="left"/>
              <w:rPr/>
            </w:pPr>
            <w:r>
              <w:rPr/>
              <w:t xml:space="preserve">2006 </w:t>
            </w:r>
          </w:p>
        </w:tc>
        <w:tc>
          <w:tcPr>
            <w:tcW w:w="3385" w:type="dxa"/>
            <w:tcBorders/>
            <w:vAlign w:val="center"/>
          </w:tcPr>
          <w:p>
            <w:pPr>
              <w:pStyle w:val="TableContents"/>
              <w:bidi w:val="0"/>
              <w:spacing w:before="0" w:after="283"/>
              <w:jc w:val="left"/>
              <w:rPr/>
            </w:pPr>
            <w:r>
              <w:rPr/>
              <w:t xml:space="preserve">Kansanäänestys Serbia ja Montenegrosta itsenäistymisestä vuonna 2006.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Marokko </w:t>
            </w:r>
          </w:p>
        </w:tc>
        <w:tc>
          <w:tcPr>
            <w:tcW w:w="1237" w:type="dxa"/>
            <w:tcBorders/>
            <w:vAlign w:val="center"/>
          </w:tcPr>
          <w:p>
            <w:pPr>
              <w:pStyle w:val="TableContents"/>
              <w:bidi w:val="0"/>
              <w:spacing w:before="0" w:after="283"/>
              <w:jc w:val="left"/>
              <w:rPr/>
            </w:pPr>
            <w:r>
              <w:rPr/>
              <w:t xml:space="preserve">18. marraskuuta </w:t>
            </w:r>
          </w:p>
        </w:tc>
        <w:tc>
          <w:tcPr>
            <w:tcW w:w="2007" w:type="dxa"/>
            <w:tcBorders/>
            <w:vAlign w:val="center"/>
          </w:tcPr>
          <w:p>
            <w:pPr>
              <w:pStyle w:val="TableContents"/>
              <w:bidi w:val="0"/>
              <w:spacing w:before="0" w:after="283"/>
              <w:jc w:val="left"/>
              <w:rPr/>
            </w:pPr>
            <w:r>
              <w:rPr/>
              <w:t xml:space="preserve">1956 </w:t>
            </w:r>
          </w:p>
        </w:tc>
        <w:tc>
          <w:tcPr>
            <w:tcW w:w="3385" w:type="dxa"/>
            <w:tcBorders/>
            <w:vAlign w:val="center"/>
          </w:tcPr>
          <w:p>
            <w:pPr>
              <w:pStyle w:val="TableContents"/>
              <w:bidi w:val="0"/>
              <w:spacing w:before="0" w:after="283"/>
              <w:jc w:val="left"/>
              <w:rPr/>
            </w:pPr>
            <w:r>
              <w:rPr/>
              <w:t xml:space="preserve">Itsenäisyys Ranskasta ja Espanjasta vuonna 1956.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Mosambik </w:t>
            </w:r>
          </w:p>
        </w:tc>
        <w:tc>
          <w:tcPr>
            <w:tcW w:w="1237" w:type="dxa"/>
            <w:tcBorders/>
            <w:vAlign w:val="center"/>
          </w:tcPr>
          <w:p>
            <w:pPr>
              <w:pStyle w:val="TableContents"/>
              <w:bidi w:val="0"/>
              <w:spacing w:before="0" w:after="283"/>
              <w:jc w:val="left"/>
              <w:rPr/>
            </w:pPr>
            <w:r>
              <w:rPr/>
              <w:t xml:space="preserve">25. kesäkuuta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Portugalista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Namibia </w:t>
            </w:r>
          </w:p>
        </w:tc>
        <w:tc>
          <w:tcPr>
            <w:tcW w:w="1237" w:type="dxa"/>
            <w:tcBorders/>
            <w:vAlign w:val="center"/>
          </w:tcPr>
          <w:p>
            <w:pPr>
              <w:pStyle w:val="TableContents"/>
              <w:bidi w:val="0"/>
              <w:spacing w:before="0" w:after="283"/>
              <w:jc w:val="left"/>
              <w:rPr/>
            </w:pPr>
            <w:r>
              <w:rPr/>
              <w:t xml:space="preserve">21. maaliskuuta </w:t>
            </w:r>
          </w:p>
        </w:tc>
        <w:tc>
          <w:tcPr>
            <w:tcW w:w="2007" w:type="dxa"/>
            <w:tcBorders/>
            <w:vAlign w:val="center"/>
          </w:tcPr>
          <w:p>
            <w:pPr>
              <w:pStyle w:val="TableContents"/>
              <w:bidi w:val="0"/>
              <w:spacing w:before="0" w:after="283"/>
              <w:jc w:val="left"/>
              <w:rPr/>
            </w:pPr>
            <w:r>
              <w:rPr/>
              <w:t xml:space="preserve">1990 </w:t>
            </w:r>
          </w:p>
        </w:tc>
        <w:tc>
          <w:tcPr>
            <w:tcW w:w="3385" w:type="dxa"/>
            <w:tcBorders/>
            <w:vAlign w:val="center"/>
          </w:tcPr>
          <w:p>
            <w:pPr>
              <w:pStyle w:val="TableContents"/>
              <w:bidi w:val="0"/>
              <w:spacing w:before="0" w:after="283"/>
              <w:jc w:val="left"/>
              <w:rPr/>
            </w:pPr>
            <w:r>
              <w:rPr/>
              <w:t xml:space="preserve">Itsenäisyys Etelä-Afrikasta vahvistettiin vuonna 1990.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Nauru </w:t>
            </w:r>
          </w:p>
        </w:tc>
        <w:tc>
          <w:tcPr>
            <w:tcW w:w="1237" w:type="dxa"/>
            <w:tcBorders/>
            <w:vAlign w:val="center"/>
          </w:tcPr>
          <w:p>
            <w:pPr>
              <w:pStyle w:val="TableContents"/>
              <w:bidi w:val="0"/>
              <w:spacing w:before="0" w:after="283"/>
              <w:jc w:val="left"/>
              <w:rPr/>
            </w:pPr>
            <w:r>
              <w:rPr/>
              <w:t xml:space="preserve">31. tammikuuta </w:t>
            </w:r>
          </w:p>
        </w:tc>
        <w:tc>
          <w:tcPr>
            <w:tcW w:w="2007" w:type="dxa"/>
            <w:tcBorders/>
            <w:vAlign w:val="center"/>
          </w:tcPr>
          <w:p>
            <w:pPr>
              <w:pStyle w:val="TableContents"/>
              <w:bidi w:val="0"/>
              <w:spacing w:before="0" w:after="283"/>
              <w:jc w:val="left"/>
              <w:rPr/>
            </w:pPr>
            <w:r>
              <w:rPr/>
              <w:t xml:space="preserve">1968 </w:t>
            </w:r>
          </w:p>
        </w:tc>
        <w:tc>
          <w:tcPr>
            <w:tcW w:w="3385" w:type="dxa"/>
            <w:tcBorders/>
            <w:vAlign w:val="center"/>
          </w:tcPr>
          <w:p>
            <w:pPr>
              <w:pStyle w:val="TableContents"/>
              <w:bidi w:val="0"/>
              <w:spacing w:before="0" w:after="283"/>
              <w:jc w:val="left"/>
              <w:rPr/>
            </w:pPr>
            <w:r>
              <w:rPr/>
              <w:t xml:space="preserve">Itsenäisyys Australiasta, Uudesta-Seelannista ja Yhdistyneestä kuningaskunnasta vuonna 1968.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Nicaragua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Niger </w:t>
            </w:r>
          </w:p>
        </w:tc>
        <w:tc>
          <w:tcPr>
            <w:tcW w:w="1237" w:type="dxa"/>
            <w:tcBorders/>
            <w:vAlign w:val="center"/>
          </w:tcPr>
          <w:p>
            <w:pPr>
              <w:pStyle w:val="TableContents"/>
              <w:bidi w:val="0"/>
              <w:spacing w:before="0" w:after="283"/>
              <w:jc w:val="left"/>
              <w:rPr/>
            </w:pPr>
            <w:r>
              <w:rPr/>
              <w:t xml:space="preserve">3.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pPr>
            <w:r>
              <w:rPr/>
              <w:t xml:space="preserve">Itsenäisyyspäivä (Niger) </w:t>
            </w:r>
          </w:p>
        </w:tc>
      </w:tr>
      <w:tr>
        <w:trPr/>
        <w:tc>
          <w:tcPr>
            <w:tcW w:w="1554" w:type="dxa"/>
            <w:tcBorders/>
            <w:vAlign w:val="center"/>
          </w:tcPr>
          <w:p>
            <w:pPr>
              <w:pStyle w:val="TableContents"/>
              <w:bidi w:val="0"/>
              <w:spacing w:before="0" w:after="283"/>
              <w:jc w:val="left"/>
              <w:rPr/>
            </w:pPr>
            <w:r>
              <w:rPr/>
              <w:t xml:space="preserve">Nigeria </w:t>
            </w:r>
          </w:p>
        </w:tc>
        <w:tc>
          <w:tcPr>
            <w:tcW w:w="1237" w:type="dxa"/>
            <w:tcBorders/>
            <w:vAlign w:val="center"/>
          </w:tcPr>
          <w:p>
            <w:pPr>
              <w:pStyle w:val="TableContents"/>
              <w:bidi w:val="0"/>
              <w:spacing w:before="0" w:after="283"/>
              <w:jc w:val="left"/>
              <w:rPr/>
            </w:pPr>
            <w:r>
              <w:rPr/>
              <w:t xml:space="preserve">1. lokakuuta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Yhdistyneestä kuningaskunnasta vuonna 1960. </w:t>
            </w:r>
          </w:p>
        </w:tc>
        <w:tc>
          <w:tcPr>
            <w:tcW w:w="2022" w:type="dxa"/>
            <w:tcBorders/>
            <w:vAlign w:val="center"/>
          </w:tcPr>
          <w:p>
            <w:pPr>
              <w:pStyle w:val="TableContents"/>
              <w:bidi w:val="0"/>
              <w:spacing w:before="0" w:after="283"/>
              <w:jc w:val="left"/>
              <w:rPr/>
            </w:pPr>
            <w:r>
              <w:rPr/>
              <w:t xml:space="preserve">Itsenäisyyspäivä (Nigeria) </w:t>
            </w:r>
          </w:p>
        </w:tc>
      </w:tr>
      <w:tr>
        <w:trPr/>
        <w:tc>
          <w:tcPr>
            <w:tcW w:w="1554" w:type="dxa"/>
            <w:tcBorders/>
            <w:vAlign w:val="center"/>
          </w:tcPr>
          <w:p>
            <w:pPr>
              <w:pStyle w:val="TableContents"/>
              <w:bidi w:val="0"/>
              <w:spacing w:before="0" w:after="283"/>
              <w:jc w:val="left"/>
              <w:rPr/>
            </w:pPr>
            <w:r>
              <w:rPr/>
              <w:t xml:space="preserve">Pohjois-Kypros </w:t>
            </w:r>
          </w:p>
        </w:tc>
        <w:tc>
          <w:tcPr>
            <w:tcW w:w="1237" w:type="dxa"/>
            <w:tcBorders/>
            <w:vAlign w:val="center"/>
          </w:tcPr>
          <w:p>
            <w:pPr>
              <w:pStyle w:val="TableContents"/>
              <w:bidi w:val="0"/>
              <w:spacing w:before="0" w:after="283"/>
              <w:jc w:val="left"/>
              <w:rPr/>
            </w:pPr>
            <w:r>
              <w:rPr/>
              <w:t xml:space="preserve">15. marraskuuta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Itsenäisyysjulistus Kyproksen tasavallasta vuonna 1983. (Osittain tunnustettu)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Norja </w:t>
            </w:r>
          </w:p>
        </w:tc>
        <w:tc>
          <w:tcPr>
            <w:tcW w:w="1237" w:type="dxa"/>
            <w:tcBorders/>
            <w:vAlign w:val="center"/>
          </w:tcPr>
          <w:p>
            <w:pPr>
              <w:pStyle w:val="TableContents"/>
              <w:bidi w:val="0"/>
              <w:spacing w:before="0" w:after="283"/>
              <w:jc w:val="left"/>
              <w:rPr/>
            </w:pPr>
            <w:r>
              <w:rPr/>
              <w:t xml:space="preserve">17. toukokuuta </w:t>
            </w:r>
          </w:p>
        </w:tc>
        <w:tc>
          <w:tcPr>
            <w:tcW w:w="2007" w:type="dxa"/>
            <w:tcBorders/>
            <w:vAlign w:val="center"/>
          </w:tcPr>
          <w:p>
            <w:pPr>
              <w:pStyle w:val="TableContents"/>
              <w:bidi w:val="0"/>
              <w:spacing w:before="0" w:after="283"/>
              <w:jc w:val="left"/>
              <w:rPr/>
            </w:pPr>
            <w:r>
              <w:rPr/>
              <w:t xml:space="preserve">1814 </w:t>
            </w:r>
          </w:p>
        </w:tc>
        <w:tc>
          <w:tcPr>
            <w:tcW w:w="3385" w:type="dxa"/>
            <w:tcBorders/>
            <w:vAlign w:val="center"/>
          </w:tcPr>
          <w:p>
            <w:pPr>
              <w:pStyle w:val="TableContents"/>
              <w:bidi w:val="0"/>
              <w:spacing w:before="0" w:after="283"/>
              <w:jc w:val="left"/>
              <w:rPr/>
            </w:pPr>
            <w:r>
              <w:rPr/>
              <w:t xml:space="preserve">Itsenäisyys Tanskasta (1814) ja Norjan perustuslaki (17. toukokuuta 1814). </w:t>
            </w:r>
          </w:p>
        </w:tc>
        <w:tc>
          <w:tcPr>
            <w:tcW w:w="2022" w:type="dxa"/>
            <w:tcBorders/>
            <w:vAlign w:val="center"/>
          </w:tcPr>
          <w:p>
            <w:pPr>
              <w:pStyle w:val="TableContents"/>
              <w:bidi w:val="0"/>
              <w:spacing w:before="0" w:after="283"/>
              <w:jc w:val="left"/>
              <w:rPr/>
            </w:pPr>
            <w:r>
              <w:rPr/>
              <w:t xml:space="preserve">Kansallispäivä / perustuslain päivä </w:t>
            </w:r>
          </w:p>
        </w:tc>
      </w:tr>
      <w:tr>
        <w:trPr/>
        <w:tc>
          <w:tcPr>
            <w:tcW w:w="1554" w:type="dxa"/>
            <w:tcBorders/>
            <w:vAlign w:val="center"/>
          </w:tcPr>
          <w:p>
            <w:pPr>
              <w:pStyle w:val="TableContents"/>
              <w:bidi w:val="0"/>
              <w:spacing w:before="0" w:after="283"/>
              <w:jc w:val="left"/>
              <w:rPr/>
            </w:pPr>
            <w:r>
              <w:rPr/>
              <w:t xml:space="preserve">7. kesäkuuta </w:t>
            </w:r>
          </w:p>
        </w:tc>
        <w:tc>
          <w:tcPr>
            <w:tcW w:w="1237" w:type="dxa"/>
            <w:tcBorders/>
            <w:vAlign w:val="center"/>
          </w:tcPr>
          <w:p>
            <w:pPr>
              <w:pStyle w:val="TableContents"/>
              <w:bidi w:val="0"/>
              <w:spacing w:before="0" w:after="283"/>
              <w:jc w:val="left"/>
              <w:rPr/>
            </w:pPr>
            <w:r>
              <w:rPr/>
              <w:t xml:space="preserve">1905 </w:t>
            </w:r>
          </w:p>
        </w:tc>
        <w:tc>
          <w:tcPr>
            <w:tcW w:w="2007" w:type="dxa"/>
            <w:tcBorders/>
            <w:vAlign w:val="center"/>
          </w:tcPr>
          <w:p>
            <w:pPr>
              <w:pStyle w:val="TableContents"/>
              <w:bidi w:val="0"/>
              <w:spacing w:before="0" w:after="283"/>
              <w:jc w:val="left"/>
              <w:rPr/>
            </w:pPr>
            <w:r>
              <w:rPr/>
              <w:t xml:space="preserve">Lopulta itsenäisyys Ruotsista vuonna 1905. Norjan kuningasperheen paluu maanpaosta toisen maailmansodan aikana vuonna 1945. </w:t>
            </w:r>
          </w:p>
        </w:tc>
        <w:tc>
          <w:tcPr>
            <w:tcW w:w="3385" w:type="dxa"/>
            <w:tcBorders/>
            <w:vAlign w:val="center"/>
          </w:tcPr>
          <w:p>
            <w:pPr>
              <w:pStyle w:val="TableContents"/>
              <w:bidi w:val="0"/>
              <w:spacing w:before="0" w:after="283"/>
              <w:jc w:val="left"/>
              <w:rPr/>
            </w:pPr>
            <w:r>
              <w:rPr/>
              <w:t xml:space="preserve">Itsenäisyyspäivä / unionin hajoamispäivä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Oman </w:t>
            </w:r>
          </w:p>
        </w:tc>
        <w:tc>
          <w:tcPr>
            <w:tcW w:w="1237" w:type="dxa"/>
            <w:tcBorders/>
            <w:vAlign w:val="center"/>
          </w:tcPr>
          <w:p>
            <w:pPr>
              <w:pStyle w:val="TableContents"/>
              <w:bidi w:val="0"/>
              <w:spacing w:before="0" w:after="283"/>
              <w:jc w:val="left"/>
              <w:rPr/>
            </w:pPr>
            <w:r>
              <w:rPr/>
              <w:t xml:space="preserve">18. marraskuuta </w:t>
            </w:r>
          </w:p>
        </w:tc>
        <w:tc>
          <w:tcPr>
            <w:tcW w:w="2007" w:type="dxa"/>
            <w:tcBorders/>
            <w:vAlign w:val="center"/>
          </w:tcPr>
          <w:p>
            <w:pPr>
              <w:pStyle w:val="TableContents"/>
              <w:bidi w:val="0"/>
              <w:spacing w:before="0" w:after="283"/>
              <w:jc w:val="left"/>
              <w:rPr/>
            </w:pPr>
            <w:r>
              <w:rPr/>
              <w:t xml:space="preserve">1650 </w:t>
            </w:r>
          </w:p>
        </w:tc>
        <w:tc>
          <w:tcPr>
            <w:tcW w:w="3385" w:type="dxa"/>
            <w:tcBorders/>
            <w:vAlign w:val="center"/>
          </w:tcPr>
          <w:p>
            <w:pPr>
              <w:pStyle w:val="TableContents"/>
              <w:bidi w:val="0"/>
              <w:spacing w:before="0" w:after="283"/>
              <w:jc w:val="left"/>
              <w:rPr/>
            </w:pPr>
            <w:r>
              <w:rPr/>
              <w:t xml:space="preserve">Itsenäisyys Portugalista vuonna 1650. </w:t>
            </w:r>
          </w:p>
        </w:tc>
        <w:tc>
          <w:tcPr>
            <w:tcW w:w="2022" w:type="dxa"/>
            <w:tcBorders/>
            <w:vAlign w:val="center"/>
          </w:tcPr>
          <w:p>
            <w:pPr>
              <w:pStyle w:val="TableContents"/>
              <w:bidi w:val="0"/>
              <w:spacing w:before="0" w:after="283"/>
              <w:jc w:val="left"/>
              <w:rPr/>
            </w:pPr>
            <w:r>
              <w:rPr/>
              <w:t xml:space="preserve">Kansallispäivä </w:t>
            </w:r>
          </w:p>
        </w:tc>
      </w:tr>
      <w:tr>
        <w:trPr/>
        <w:tc>
          <w:tcPr>
            <w:tcW w:w="1554"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14. elokuuta </w:t>
            </w:r>
          </w:p>
        </w:tc>
        <w:tc>
          <w:tcPr>
            <w:tcW w:w="2007" w:type="dxa"/>
            <w:tcBorders/>
            <w:vAlign w:val="center"/>
          </w:tcPr>
          <w:p>
            <w:pPr>
              <w:pStyle w:val="TableContents"/>
              <w:bidi w:val="0"/>
              <w:spacing w:before="0" w:after="283"/>
              <w:jc w:val="left"/>
              <w:rPr/>
            </w:pPr>
            <w:r>
              <w:rPr/>
              <w:t xml:space="preserve">1947 </w:t>
            </w:r>
          </w:p>
        </w:tc>
        <w:tc>
          <w:tcPr>
            <w:tcW w:w="3385" w:type="dxa"/>
            <w:tcBorders/>
            <w:vAlign w:val="center"/>
          </w:tcPr>
          <w:p>
            <w:pPr>
              <w:pStyle w:val="TableContents"/>
              <w:bidi w:val="0"/>
              <w:spacing w:before="0" w:after="283"/>
              <w:jc w:val="left"/>
              <w:rPr/>
            </w:pPr>
            <w:r>
              <w:rPr/>
              <w:t xml:space="preserve">Itsenäisyys Yhdistyneestä kuningaskunnasta vuonna 1947. </w:t>
            </w:r>
          </w:p>
        </w:tc>
        <w:tc>
          <w:tcPr>
            <w:tcW w:w="2022" w:type="dxa"/>
            <w:tcBorders/>
            <w:vAlign w:val="center"/>
          </w:tcPr>
          <w:p>
            <w:pPr>
              <w:pStyle w:val="TableContents"/>
              <w:bidi w:val="0"/>
              <w:spacing w:before="0" w:after="283"/>
              <w:jc w:val="left"/>
              <w:rPr/>
            </w:pPr>
            <w:r>
              <w:rPr/>
              <w:t xml:space="preserve">Youm-e-Azadi </w:t>
            </w:r>
          </w:p>
        </w:tc>
      </w:tr>
      <w:tr>
        <w:trPr/>
        <w:tc>
          <w:tcPr>
            <w:tcW w:w="1554" w:type="dxa"/>
            <w:tcBorders/>
            <w:vAlign w:val="center"/>
          </w:tcPr>
          <w:p>
            <w:pPr>
              <w:pStyle w:val="TableContents"/>
              <w:bidi w:val="0"/>
              <w:spacing w:before="0" w:after="283"/>
              <w:jc w:val="left"/>
              <w:rPr/>
            </w:pPr>
            <w:r>
              <w:rPr/>
              <w:t xml:space="preserve">Panama </w:t>
            </w:r>
          </w:p>
        </w:tc>
        <w:tc>
          <w:tcPr>
            <w:tcW w:w="1237" w:type="dxa"/>
            <w:tcBorders/>
            <w:vAlign w:val="center"/>
          </w:tcPr>
          <w:p>
            <w:pPr>
              <w:pStyle w:val="TableContents"/>
              <w:bidi w:val="0"/>
              <w:spacing w:before="0" w:after="283"/>
              <w:jc w:val="left"/>
              <w:rPr/>
            </w:pPr>
            <w:r>
              <w:rPr/>
              <w:t xml:space="preserve">28. marraskuuta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3. marraskuuta </w:t>
            </w:r>
          </w:p>
        </w:tc>
        <w:tc>
          <w:tcPr>
            <w:tcW w:w="1237" w:type="dxa"/>
            <w:tcBorders/>
            <w:vAlign w:val="center"/>
          </w:tcPr>
          <w:p>
            <w:pPr>
              <w:pStyle w:val="TableContents"/>
              <w:bidi w:val="0"/>
              <w:spacing w:before="0" w:after="283"/>
              <w:jc w:val="left"/>
              <w:rPr/>
            </w:pPr>
            <w:r>
              <w:rPr/>
              <w:t xml:space="preserve">1903 </w:t>
            </w:r>
          </w:p>
        </w:tc>
        <w:tc>
          <w:tcPr>
            <w:tcW w:w="2007" w:type="dxa"/>
            <w:tcBorders/>
            <w:vAlign w:val="center"/>
          </w:tcPr>
          <w:p>
            <w:pPr>
              <w:pStyle w:val="TableContents"/>
              <w:bidi w:val="0"/>
              <w:spacing w:before="0" w:after="283"/>
              <w:jc w:val="left"/>
              <w:rPr/>
            </w:pPr>
            <w:r>
              <w:rPr/>
              <w:t xml:space="preserve">Panama oli "Suur-Kolumbian" jäsen vuoteen 1903 asti. Vuoden 1903 eroa Kolumbiasta vietetään virallisena juhlapäivänä 3. marraskuuta.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Papua-Uusi-Guinea </w:t>
            </w:r>
          </w:p>
        </w:tc>
        <w:tc>
          <w:tcPr>
            <w:tcW w:w="1237" w:type="dxa"/>
            <w:tcBorders/>
            <w:vAlign w:val="center"/>
          </w:tcPr>
          <w:p>
            <w:pPr>
              <w:pStyle w:val="TableContents"/>
              <w:bidi w:val="0"/>
              <w:spacing w:before="0" w:after="283"/>
              <w:jc w:val="left"/>
              <w:rPr/>
            </w:pPr>
            <w:r>
              <w:rPr/>
              <w:t xml:space="preserve">16. syyskuuta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Entisen Papuan ja Uuden-Guinean alueen itsenäistyminen Australiasta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Paraguay </w:t>
            </w:r>
          </w:p>
        </w:tc>
        <w:tc>
          <w:tcPr>
            <w:tcW w:w="1237" w:type="dxa"/>
            <w:tcBorders/>
            <w:vAlign w:val="center"/>
          </w:tcPr>
          <w:p>
            <w:pPr>
              <w:pStyle w:val="TableContents"/>
              <w:bidi w:val="0"/>
              <w:spacing w:before="0" w:after="283"/>
              <w:jc w:val="left"/>
              <w:rPr/>
            </w:pPr>
            <w:r>
              <w:rPr/>
              <w:t xml:space="preserve">15. toukokuuta </w:t>
            </w:r>
          </w:p>
        </w:tc>
        <w:tc>
          <w:tcPr>
            <w:tcW w:w="2007" w:type="dxa"/>
            <w:tcBorders/>
            <w:vAlign w:val="center"/>
          </w:tcPr>
          <w:p>
            <w:pPr>
              <w:pStyle w:val="TableContents"/>
              <w:bidi w:val="0"/>
              <w:spacing w:before="0" w:after="283"/>
              <w:jc w:val="left"/>
              <w:rPr/>
            </w:pPr>
            <w:r>
              <w:rPr/>
              <w:t xml:space="preserve">1811 </w:t>
            </w:r>
          </w:p>
        </w:tc>
        <w:tc>
          <w:tcPr>
            <w:tcW w:w="3385" w:type="dxa"/>
            <w:tcBorders/>
            <w:vAlign w:val="center"/>
          </w:tcPr>
          <w:p>
            <w:pPr>
              <w:pStyle w:val="TableContents"/>
              <w:bidi w:val="0"/>
              <w:spacing w:before="0" w:after="283"/>
              <w:jc w:val="left"/>
              <w:rPr/>
            </w:pPr>
            <w:r>
              <w:rPr/>
              <w:t xml:space="preserve">Itsenäisyys Espanjasta vuonna 1811. </w:t>
            </w:r>
          </w:p>
        </w:tc>
        <w:tc>
          <w:tcPr>
            <w:tcW w:w="2022" w:type="dxa"/>
            <w:tcBorders/>
            <w:vAlign w:val="center"/>
          </w:tcPr>
          <w:p>
            <w:pPr>
              <w:pStyle w:val="TableContents"/>
              <w:bidi w:val="0"/>
              <w:spacing w:before="0" w:after="283"/>
              <w:jc w:val="left"/>
              <w:rPr/>
            </w:pPr>
            <w:r>
              <w:rPr/>
              <w:t xml:space="preserve">Día de Independencia </w:t>
            </w:r>
          </w:p>
        </w:tc>
      </w:tr>
      <w:tr>
        <w:trPr/>
        <w:tc>
          <w:tcPr>
            <w:tcW w:w="1554" w:type="dxa"/>
            <w:tcBorders/>
            <w:vAlign w:val="center"/>
          </w:tcPr>
          <w:p>
            <w:pPr>
              <w:pStyle w:val="TableContents"/>
              <w:bidi w:val="0"/>
              <w:spacing w:before="0" w:after="283"/>
              <w:jc w:val="left"/>
              <w:rPr/>
            </w:pPr>
            <w:r>
              <w:rPr/>
              <w:t xml:space="preserve">Peru </w:t>
            </w:r>
          </w:p>
        </w:tc>
        <w:tc>
          <w:tcPr>
            <w:tcW w:w="1237" w:type="dxa"/>
            <w:tcBorders/>
            <w:vAlign w:val="center"/>
          </w:tcPr>
          <w:p>
            <w:pPr>
              <w:pStyle w:val="TableContents"/>
              <w:bidi w:val="0"/>
              <w:spacing w:before="0" w:after="283"/>
              <w:jc w:val="left"/>
              <w:rPr/>
            </w:pPr>
            <w:r>
              <w:rPr/>
              <w:t xml:space="preserve">28. heinäkuuta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pPr>
            <w:r>
              <w:rPr/>
              <w:t xml:space="preserve">Fiestas Patrias </w:t>
            </w:r>
          </w:p>
        </w:tc>
      </w:tr>
      <w:tr>
        <w:trPr/>
        <w:tc>
          <w:tcPr>
            <w:tcW w:w="1554" w:type="dxa"/>
            <w:tcBorders/>
            <w:vAlign w:val="center"/>
          </w:tcPr>
          <w:p>
            <w:pPr>
              <w:pStyle w:val="TableContents"/>
              <w:bidi w:val="0"/>
              <w:spacing w:before="0" w:after="283"/>
              <w:jc w:val="left"/>
              <w:rPr/>
            </w:pPr>
            <w:r>
              <w:rPr/>
              <w:t xml:space="preserve">Filippiinit </w:t>
            </w:r>
          </w:p>
        </w:tc>
        <w:tc>
          <w:tcPr>
            <w:tcW w:w="1237" w:type="dxa"/>
            <w:tcBorders/>
            <w:vAlign w:val="center"/>
          </w:tcPr>
          <w:p>
            <w:pPr>
              <w:pStyle w:val="TableContents"/>
              <w:bidi w:val="0"/>
              <w:spacing w:before="0" w:after="283"/>
              <w:jc w:val="left"/>
              <w:rPr/>
            </w:pPr>
            <w:r>
              <w:rPr/>
              <w:t xml:space="preserve">12. kesäkuuta </w:t>
            </w:r>
          </w:p>
        </w:tc>
        <w:tc>
          <w:tcPr>
            <w:tcW w:w="2007" w:type="dxa"/>
            <w:tcBorders/>
            <w:vAlign w:val="center"/>
          </w:tcPr>
          <w:p>
            <w:pPr>
              <w:pStyle w:val="TableContents"/>
              <w:bidi w:val="0"/>
              <w:spacing w:before="0" w:after="283"/>
              <w:jc w:val="left"/>
              <w:rPr/>
            </w:pPr>
            <w:r>
              <w:rPr/>
              <w:t xml:space="preserve">1898 </w:t>
            </w:r>
          </w:p>
        </w:tc>
        <w:tc>
          <w:tcPr>
            <w:tcW w:w="3385" w:type="dxa"/>
            <w:tcBorders/>
            <w:vAlign w:val="center"/>
          </w:tcPr>
          <w:p>
            <w:pPr>
              <w:pStyle w:val="TableContents"/>
              <w:bidi w:val="0"/>
              <w:spacing w:before="0" w:after="283"/>
              <w:jc w:val="left"/>
              <w:rPr/>
            </w:pPr>
            <w:r>
              <w:rPr/>
              <w:t xml:space="preserve">Muistetaan Emilio Aguinaldon julistusta vuodelta 1898 Filippiinien vallankumouksen aikana Espanjaa vastaan. Filippiinit sai itsehallinnon Yhdysvalloista 4. heinäkuuta 1946 ja vietti itsenäisyyspäivää 4. heinäkuuta vuoteen 1964 asti. </w:t>
            </w:r>
          </w:p>
        </w:tc>
        <w:tc>
          <w:tcPr>
            <w:tcW w:w="2022" w:type="dxa"/>
            <w:tcBorders/>
            <w:vAlign w:val="center"/>
          </w:tcPr>
          <w:p>
            <w:pPr>
              <w:pStyle w:val="TableContents"/>
              <w:bidi w:val="0"/>
              <w:spacing w:before="0" w:after="283"/>
              <w:jc w:val="left"/>
              <w:rPr/>
            </w:pPr>
            <w:r>
              <w:rPr/>
              <w:t xml:space="preserve">Araw ng Kalayaan tai Araw ng Kasarinlan </w:t>
            </w:r>
          </w:p>
        </w:tc>
      </w:tr>
      <w:tr>
        <w:trPr/>
        <w:tc>
          <w:tcPr>
            <w:tcW w:w="1554" w:type="dxa"/>
            <w:tcBorders/>
            <w:vAlign w:val="center"/>
          </w:tcPr>
          <w:p>
            <w:pPr>
              <w:pStyle w:val="TableContents"/>
              <w:bidi w:val="0"/>
              <w:spacing w:before="0" w:after="283"/>
              <w:jc w:val="left"/>
              <w:rPr/>
            </w:pPr>
            <w:r>
              <w:rPr/>
              <w:t xml:space="preserve">Puola </w:t>
            </w:r>
          </w:p>
        </w:tc>
        <w:tc>
          <w:tcPr>
            <w:tcW w:w="1237" w:type="dxa"/>
            <w:tcBorders/>
            <w:vAlign w:val="center"/>
          </w:tcPr>
          <w:p>
            <w:pPr>
              <w:pStyle w:val="TableContents"/>
              <w:bidi w:val="0"/>
              <w:spacing w:before="0" w:after="283"/>
              <w:jc w:val="left"/>
              <w:rPr/>
            </w:pPr>
            <w:r>
              <w:rPr/>
              <w:t xml:space="preserve">11. marraskuuta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Puolan itsenäisyyden palauttaminen vuonna 1918 Venäjän, Preussin ja Itävallan 123 vuotta kestäneen jaon jälkeen. </w:t>
            </w:r>
          </w:p>
        </w:tc>
        <w:tc>
          <w:tcPr>
            <w:tcW w:w="2022" w:type="dxa"/>
            <w:tcBorders/>
            <w:vAlign w:val="center"/>
          </w:tcPr>
          <w:p>
            <w:pPr>
              <w:pStyle w:val="TableContents"/>
              <w:bidi w:val="0"/>
              <w:spacing w:before="0" w:after="283"/>
              <w:jc w:val="left"/>
              <w:rPr/>
            </w:pPr>
            <w:r>
              <w:rPr/>
              <w:t xml:space="preserve">Święto Niepodległości (Itsenäisyyspäivä) </w:t>
            </w:r>
          </w:p>
        </w:tc>
      </w:tr>
      <w:tr>
        <w:trPr/>
        <w:tc>
          <w:tcPr>
            <w:tcW w:w="1554" w:type="dxa"/>
            <w:tcBorders/>
            <w:vAlign w:val="center"/>
          </w:tcPr>
          <w:p>
            <w:pPr>
              <w:pStyle w:val="TableContents"/>
              <w:bidi w:val="0"/>
              <w:spacing w:before="0" w:after="283"/>
              <w:jc w:val="left"/>
              <w:rPr/>
            </w:pPr>
            <w:r>
              <w:rPr/>
              <w:t xml:space="preserve">Portugali </w:t>
            </w:r>
          </w:p>
        </w:tc>
        <w:tc>
          <w:tcPr>
            <w:tcW w:w="1237" w:type="dxa"/>
            <w:tcBorders/>
            <w:vAlign w:val="center"/>
          </w:tcPr>
          <w:p>
            <w:pPr>
              <w:pStyle w:val="TableContents"/>
              <w:bidi w:val="0"/>
              <w:spacing w:before="0" w:after="283"/>
              <w:jc w:val="left"/>
              <w:rPr/>
            </w:pPr>
            <w:r>
              <w:rPr/>
              <w:t xml:space="preserve">1. joulukuuta </w:t>
            </w:r>
          </w:p>
        </w:tc>
        <w:tc>
          <w:tcPr>
            <w:tcW w:w="2007" w:type="dxa"/>
            <w:tcBorders/>
            <w:vAlign w:val="center"/>
          </w:tcPr>
          <w:p>
            <w:pPr>
              <w:pStyle w:val="TableContents"/>
              <w:bidi w:val="0"/>
              <w:spacing w:before="0" w:after="283"/>
              <w:jc w:val="left"/>
              <w:rPr/>
            </w:pPr>
            <w:r>
              <w:rPr/>
              <w:t xml:space="preserve">1640 </w:t>
            </w:r>
          </w:p>
        </w:tc>
        <w:tc>
          <w:tcPr>
            <w:tcW w:w="3385" w:type="dxa"/>
            <w:tcBorders/>
            <w:vAlign w:val="center"/>
          </w:tcPr>
          <w:p>
            <w:pPr>
              <w:pStyle w:val="TableContents"/>
              <w:bidi w:val="0"/>
              <w:spacing w:before="0" w:after="283"/>
              <w:jc w:val="left"/>
              <w:rPr/>
            </w:pPr>
            <w:r>
              <w:rPr/>
              <w:t xml:space="preserve">Portugali oli virallisesti autonominen valtio, mutta maa oli henkilökohtaisessa liitossa Espanjan kruunun kanssa vuodesta 1580 vuoteen 1640, jolloin Portugalin täysi itsehallinto palautettiin Iberian niemimaan liitosta Espanjan kanssa. </w:t>
            </w:r>
          </w:p>
        </w:tc>
        <w:tc>
          <w:tcPr>
            <w:tcW w:w="2022" w:type="dxa"/>
            <w:tcBorders/>
            <w:vAlign w:val="center"/>
          </w:tcPr>
          <w:p>
            <w:pPr>
              <w:pStyle w:val="TableContents"/>
              <w:bidi w:val="0"/>
              <w:spacing w:before="0" w:after="283"/>
              <w:jc w:val="left"/>
              <w:rPr/>
            </w:pPr>
            <w:r>
              <w:rPr/>
              <w:t xml:space="preserve">Itsenäisyyspäivän palauttaminen </w:t>
            </w:r>
          </w:p>
        </w:tc>
      </w:tr>
      <w:tr>
        <w:trPr/>
        <w:tc>
          <w:tcPr>
            <w:tcW w:w="1554" w:type="dxa"/>
            <w:tcBorders/>
            <w:vAlign w:val="center"/>
          </w:tcPr>
          <w:p>
            <w:pPr>
              <w:pStyle w:val="TableContents"/>
              <w:bidi w:val="0"/>
              <w:spacing w:before="0" w:after="283"/>
              <w:jc w:val="left"/>
              <w:rPr/>
            </w:pPr>
            <w:r>
              <w:rPr/>
              <w:t xml:space="preserve">Qatar </w:t>
            </w:r>
          </w:p>
        </w:tc>
        <w:tc>
          <w:tcPr>
            <w:tcW w:w="1237" w:type="dxa"/>
            <w:tcBorders/>
            <w:vAlign w:val="center"/>
          </w:tcPr>
          <w:p>
            <w:pPr>
              <w:pStyle w:val="TableContents"/>
              <w:bidi w:val="0"/>
              <w:spacing w:before="0" w:after="283"/>
              <w:jc w:val="left"/>
              <w:rPr/>
            </w:pPr>
            <w:r>
              <w:rPr/>
              <w:t xml:space="preserve">18. joulukuuta </w:t>
            </w:r>
          </w:p>
        </w:tc>
        <w:tc>
          <w:tcPr>
            <w:tcW w:w="2007" w:type="dxa"/>
            <w:tcBorders/>
            <w:vAlign w:val="center"/>
          </w:tcPr>
          <w:p>
            <w:pPr>
              <w:pStyle w:val="TableContents"/>
              <w:bidi w:val="0"/>
              <w:spacing w:before="0" w:after="283"/>
              <w:jc w:val="left"/>
              <w:rPr/>
            </w:pPr>
            <w:r>
              <w:rPr/>
              <w:t xml:space="preserve">1971 </w:t>
            </w:r>
          </w:p>
        </w:tc>
        <w:tc>
          <w:tcPr>
            <w:tcW w:w="3385" w:type="dxa"/>
            <w:tcBorders/>
            <w:vAlign w:val="center"/>
          </w:tcPr>
          <w:p>
            <w:pPr>
              <w:pStyle w:val="TableContents"/>
              <w:bidi w:val="0"/>
              <w:spacing w:before="0" w:after="283"/>
              <w:jc w:val="left"/>
              <w:rPr/>
            </w:pPr>
            <w:r>
              <w:rPr/>
              <w:t xml:space="preserve">Alkuperäinen itsenäisyys Yhdistyneestä kuningaskunnasta 7. syyskuuta. </w:t>
            </w:r>
          </w:p>
        </w:tc>
        <w:tc>
          <w:tcPr>
            <w:tcW w:w="2022" w:type="dxa"/>
            <w:tcBorders/>
            <w:vAlign w:val="center"/>
          </w:tcPr>
          <w:p>
            <w:pPr>
              <w:pStyle w:val="TableContents"/>
              <w:bidi w:val="0"/>
              <w:spacing w:before="0" w:after="283"/>
              <w:jc w:val="left"/>
              <w:rPr/>
            </w:pPr>
            <w:r>
              <w:rPr/>
              <w:t xml:space="preserve">Qatarin kansallispäivä </w:t>
            </w:r>
          </w:p>
        </w:tc>
      </w:tr>
      <w:tr>
        <w:trPr/>
        <w:tc>
          <w:tcPr>
            <w:tcW w:w="1554" w:type="dxa"/>
            <w:tcBorders/>
            <w:vAlign w:val="center"/>
          </w:tcPr>
          <w:p>
            <w:pPr>
              <w:pStyle w:val="TableContents"/>
              <w:bidi w:val="0"/>
              <w:spacing w:before="0" w:after="283"/>
              <w:jc w:val="left"/>
              <w:rPr/>
            </w:pPr>
            <w:r>
              <w:rPr/>
              <w:t xml:space="preserve">Rhodesia </w:t>
            </w:r>
          </w:p>
        </w:tc>
        <w:tc>
          <w:tcPr>
            <w:tcW w:w="1237" w:type="dxa"/>
            <w:tcBorders/>
            <w:vAlign w:val="center"/>
          </w:tcPr>
          <w:p>
            <w:pPr>
              <w:pStyle w:val="TableContents"/>
              <w:bidi w:val="0"/>
              <w:spacing w:before="0" w:after="283"/>
              <w:jc w:val="left"/>
              <w:rPr/>
            </w:pPr>
            <w:r>
              <w:rPr/>
              <w:t xml:space="preserve">11. marraskuuta </w:t>
            </w:r>
          </w:p>
        </w:tc>
        <w:tc>
          <w:tcPr>
            <w:tcW w:w="2007" w:type="dxa"/>
            <w:tcBorders/>
            <w:vAlign w:val="center"/>
          </w:tcPr>
          <w:p>
            <w:pPr>
              <w:pStyle w:val="TableContents"/>
              <w:bidi w:val="0"/>
              <w:spacing w:before="0" w:after="283"/>
              <w:jc w:val="left"/>
              <w:rPr/>
            </w:pPr>
            <w:r>
              <w:rPr/>
              <w:t xml:space="preserve">1965 </w:t>
            </w:r>
          </w:p>
        </w:tc>
        <w:tc>
          <w:tcPr>
            <w:tcW w:w="3385" w:type="dxa"/>
            <w:tcBorders/>
            <w:vAlign w:val="center"/>
          </w:tcPr>
          <w:p>
            <w:pPr>
              <w:pStyle w:val="TableContents"/>
              <w:bidi w:val="0"/>
              <w:spacing w:before="0" w:after="283"/>
              <w:jc w:val="left"/>
              <w:rPr/>
            </w:pPr>
            <w:r>
              <w:rPr/>
              <w:t xml:space="preserve">Yksipuolinen itsenäisyysjulistus Yhdistyneestä kuningaskunnasta vuonna 1965.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Romania </w:t>
            </w:r>
          </w:p>
        </w:tc>
        <w:tc>
          <w:tcPr>
            <w:tcW w:w="1237" w:type="dxa"/>
            <w:tcBorders/>
            <w:vAlign w:val="center"/>
          </w:tcPr>
          <w:p>
            <w:pPr>
              <w:pStyle w:val="TableContents"/>
              <w:bidi w:val="0"/>
              <w:spacing w:before="0" w:after="283"/>
              <w:jc w:val="left"/>
              <w:rPr/>
            </w:pPr>
            <w:r>
              <w:rPr/>
              <w:t xml:space="preserve">9. toukokuuta </w:t>
            </w:r>
          </w:p>
        </w:tc>
        <w:tc>
          <w:tcPr>
            <w:tcW w:w="2007" w:type="dxa"/>
            <w:tcBorders/>
            <w:vAlign w:val="center"/>
          </w:tcPr>
          <w:p>
            <w:pPr>
              <w:pStyle w:val="TableContents"/>
              <w:bidi w:val="0"/>
              <w:spacing w:before="0" w:after="283"/>
              <w:jc w:val="left"/>
              <w:rPr/>
            </w:pPr>
            <w:r>
              <w:rPr/>
              <w:t xml:space="preserve">1877 </w:t>
            </w:r>
          </w:p>
        </w:tc>
        <w:tc>
          <w:tcPr>
            <w:tcW w:w="3385" w:type="dxa"/>
            <w:tcBorders/>
            <w:vAlign w:val="center"/>
          </w:tcPr>
          <w:p>
            <w:pPr>
              <w:pStyle w:val="TableContents"/>
              <w:bidi w:val="0"/>
              <w:spacing w:before="0" w:after="283"/>
              <w:jc w:val="left"/>
              <w:rPr/>
            </w:pPr>
            <w:r>
              <w:rPr/>
              <w:t xml:space="preserve">Romanian itsenäisyysjulistus, kun lopulta voitokas itsenäisyyssota ottomaanien valtakuntaa vastaan vuosina 1877-1878 Venäjän rinnalla oli vasta alkamassa.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Venäjä </w:t>
            </w:r>
          </w:p>
        </w:tc>
        <w:tc>
          <w:tcPr>
            <w:tcW w:w="1237" w:type="dxa"/>
            <w:tcBorders/>
            <w:vAlign w:val="center"/>
          </w:tcPr>
          <w:p>
            <w:pPr>
              <w:pStyle w:val="TableContents"/>
              <w:bidi w:val="0"/>
              <w:spacing w:before="0" w:after="283"/>
              <w:jc w:val="left"/>
              <w:rPr/>
            </w:pPr>
            <w:r>
              <w:rPr/>
              <w:t xml:space="preserve">12. kesäkuuta </w:t>
            </w:r>
          </w:p>
        </w:tc>
        <w:tc>
          <w:tcPr>
            <w:tcW w:w="2007" w:type="dxa"/>
            <w:tcBorders/>
            <w:vAlign w:val="center"/>
          </w:tcPr>
          <w:p>
            <w:pPr>
              <w:pStyle w:val="TableContents"/>
              <w:bidi w:val="0"/>
              <w:spacing w:before="0" w:after="283"/>
              <w:jc w:val="left"/>
              <w:rPr/>
            </w:pPr>
            <w:r>
              <w:rPr/>
              <w:t xml:space="preserve">1992 </w:t>
            </w:r>
          </w:p>
        </w:tc>
        <w:tc>
          <w:tcPr>
            <w:tcW w:w="3385" w:type="dxa"/>
            <w:tcBorders/>
            <w:vAlign w:val="center"/>
          </w:tcPr>
          <w:p>
            <w:pPr>
              <w:pStyle w:val="TableContents"/>
              <w:bidi w:val="0"/>
              <w:spacing w:before="0" w:after="283"/>
              <w:jc w:val="left"/>
              <w:rPr/>
            </w:pPr>
            <w:r>
              <w:rPr/>
              <w:t xml:space="preserve">Se juhlistaa Venäjän sosialistisen federatiivisen neuvostotasavallan (RSFSR) valtiollisen suvereniteetin julistuksen hyväksymistä 12. kesäkuuta 1990. Julistuksen hyväksyminen kansanedustajien ensimmäisessä kongressissa merkitsi perustuslaillisen uudistuksen alkua Venäjän neuvostovaltiossa. </w:t>
            </w:r>
          </w:p>
        </w:tc>
        <w:tc>
          <w:tcPr>
            <w:tcW w:w="2022" w:type="dxa"/>
            <w:tcBorders/>
            <w:vAlign w:val="center"/>
          </w:tcPr>
          <w:p>
            <w:pPr>
              <w:pStyle w:val="TableContents"/>
              <w:bidi w:val="0"/>
              <w:spacing w:before="0" w:after="283"/>
              <w:jc w:val="left"/>
              <w:rPr/>
            </w:pPr>
            <w:r>
              <w:rPr/>
              <w:t xml:space="preserve">Venäjän päivä </w:t>
            </w:r>
          </w:p>
        </w:tc>
      </w:tr>
      <w:tr>
        <w:trPr/>
        <w:tc>
          <w:tcPr>
            <w:tcW w:w="1554" w:type="dxa"/>
            <w:tcBorders/>
            <w:vAlign w:val="center"/>
          </w:tcPr>
          <w:p>
            <w:pPr>
              <w:pStyle w:val="TableContents"/>
              <w:bidi w:val="0"/>
              <w:spacing w:before="0" w:after="283"/>
              <w:jc w:val="left"/>
              <w:rPr/>
            </w:pPr>
            <w:r>
              <w:rPr/>
              <w:t xml:space="preserve">Ruanda </w:t>
            </w:r>
          </w:p>
        </w:tc>
        <w:tc>
          <w:tcPr>
            <w:tcW w:w="1237" w:type="dxa"/>
            <w:tcBorders/>
            <w:vAlign w:val="center"/>
          </w:tcPr>
          <w:p>
            <w:pPr>
              <w:pStyle w:val="TableContents"/>
              <w:bidi w:val="0"/>
              <w:spacing w:before="0" w:after="283"/>
              <w:jc w:val="left"/>
              <w:rPr/>
            </w:pPr>
            <w:r>
              <w:rPr/>
              <w:t xml:space="preserve">1. heinäkuuta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Belgiasta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Saint Kitts ja Nevis </w:t>
            </w:r>
          </w:p>
        </w:tc>
        <w:tc>
          <w:tcPr>
            <w:tcW w:w="1237" w:type="dxa"/>
            <w:tcBorders/>
            <w:vAlign w:val="center"/>
          </w:tcPr>
          <w:p>
            <w:pPr>
              <w:pStyle w:val="TableContents"/>
              <w:bidi w:val="0"/>
              <w:spacing w:before="0" w:after="283"/>
              <w:jc w:val="left"/>
              <w:rPr/>
            </w:pPr>
            <w:r>
              <w:rPr/>
              <w:t xml:space="preserve">19. syyskuuta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Yhdistyneestä kuningaskunnasta vuonna 1983.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Saint Lucia </w:t>
            </w:r>
          </w:p>
        </w:tc>
        <w:tc>
          <w:tcPr>
            <w:tcW w:w="1237" w:type="dxa"/>
            <w:tcBorders/>
            <w:vAlign w:val="center"/>
          </w:tcPr>
          <w:p>
            <w:pPr>
              <w:pStyle w:val="TableContents"/>
              <w:bidi w:val="0"/>
              <w:spacing w:before="0" w:after="283"/>
              <w:jc w:val="left"/>
              <w:rPr/>
            </w:pPr>
            <w:r>
              <w:rPr/>
              <w:t xml:space="preserve">22. helmikuuta </w:t>
            </w:r>
          </w:p>
        </w:tc>
        <w:tc>
          <w:tcPr>
            <w:tcW w:w="2007" w:type="dxa"/>
            <w:tcBorders/>
            <w:vAlign w:val="center"/>
          </w:tcPr>
          <w:p>
            <w:pPr>
              <w:pStyle w:val="TableContents"/>
              <w:bidi w:val="0"/>
              <w:spacing w:before="0" w:after="283"/>
              <w:jc w:val="left"/>
              <w:rPr/>
            </w:pPr>
            <w:r>
              <w:rPr/>
              <w:t xml:space="preserve">1979 </w:t>
            </w:r>
          </w:p>
        </w:tc>
        <w:tc>
          <w:tcPr>
            <w:tcW w:w="3385" w:type="dxa"/>
            <w:tcBorders/>
            <w:vAlign w:val="center"/>
          </w:tcPr>
          <w:p>
            <w:pPr>
              <w:pStyle w:val="TableContents"/>
              <w:bidi w:val="0"/>
              <w:spacing w:before="0" w:after="283"/>
              <w:jc w:val="left"/>
              <w:rPr/>
            </w:pPr>
            <w:r>
              <w:rPr/>
              <w:t xml:space="preserve">Itsenäisyys Yhdistyneestä kuningaskunnasta vuonna 1979.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Saint Vincent ja Grenadiinit </w:t>
            </w:r>
          </w:p>
        </w:tc>
        <w:tc>
          <w:tcPr>
            <w:tcW w:w="1237" w:type="dxa"/>
            <w:tcBorders/>
            <w:vAlign w:val="center"/>
          </w:tcPr>
          <w:p>
            <w:pPr>
              <w:pStyle w:val="TableContents"/>
              <w:bidi w:val="0"/>
              <w:spacing w:before="0" w:after="283"/>
              <w:jc w:val="left"/>
              <w:rPr/>
            </w:pPr>
            <w:r>
              <w:rPr/>
              <w:t xml:space="preserve">27. lokakuuta </w:t>
            </w:r>
          </w:p>
        </w:tc>
        <w:tc>
          <w:tcPr>
            <w:tcW w:w="2007" w:type="dxa"/>
            <w:tcBorders/>
            <w:vAlign w:val="center"/>
          </w:tcPr>
          <w:p>
            <w:pPr>
              <w:pStyle w:val="TableContents"/>
              <w:bidi w:val="0"/>
              <w:spacing w:before="0" w:after="283"/>
              <w:jc w:val="left"/>
              <w:rPr/>
            </w:pPr>
            <w:r>
              <w:rPr/>
              <w:t xml:space="preserve">1979 </w:t>
            </w:r>
          </w:p>
        </w:tc>
        <w:tc>
          <w:tcPr>
            <w:tcW w:w="3385" w:type="dxa"/>
            <w:tcBorders/>
            <w:vAlign w:val="center"/>
          </w:tcPr>
          <w:p>
            <w:pPr>
              <w:pStyle w:val="TableContents"/>
              <w:bidi w:val="0"/>
              <w:spacing w:before="0" w:after="283"/>
              <w:jc w:val="left"/>
              <w:rPr/>
            </w:pPr>
            <w:r>
              <w:rPr/>
              <w:t xml:space="preserve">Itsenäisyys Yhdistyneestä kuningaskunnasta vuonna 1979.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Samoa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Uudesta-Seelannista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São Tomé ja Príncipe </w:t>
            </w:r>
          </w:p>
        </w:tc>
        <w:tc>
          <w:tcPr>
            <w:tcW w:w="1237" w:type="dxa"/>
            <w:tcBorders/>
            <w:vAlign w:val="center"/>
          </w:tcPr>
          <w:p>
            <w:pPr>
              <w:pStyle w:val="TableContents"/>
              <w:bidi w:val="0"/>
              <w:spacing w:before="0" w:after="283"/>
              <w:jc w:val="left"/>
              <w:rPr/>
            </w:pPr>
            <w:r>
              <w:rPr/>
              <w:t xml:space="preserve">12. heinäkuuta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Portugalista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Senegal </w:t>
            </w:r>
          </w:p>
        </w:tc>
        <w:tc>
          <w:tcPr>
            <w:tcW w:w="1237" w:type="dxa"/>
            <w:tcBorders/>
            <w:vAlign w:val="center"/>
          </w:tcPr>
          <w:p>
            <w:pPr>
              <w:pStyle w:val="TableContents"/>
              <w:bidi w:val="0"/>
              <w:spacing w:before="0" w:after="283"/>
              <w:jc w:val="left"/>
              <w:rPr/>
            </w:pPr>
            <w:r>
              <w:rPr/>
              <w:t xml:space="preserve">4. huhtikuuta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Serbia </w:t>
            </w:r>
          </w:p>
        </w:tc>
        <w:tc>
          <w:tcPr>
            <w:tcW w:w="1237" w:type="dxa"/>
            <w:tcBorders/>
            <w:vAlign w:val="center"/>
          </w:tcPr>
          <w:p>
            <w:pPr>
              <w:pStyle w:val="TableContents"/>
              <w:bidi w:val="0"/>
              <w:spacing w:before="0" w:after="283"/>
              <w:jc w:val="left"/>
              <w:rPr/>
            </w:pPr>
            <w:r>
              <w:rPr/>
              <w:t xml:space="preserve">15. helmikuuta </w:t>
            </w:r>
          </w:p>
        </w:tc>
        <w:tc>
          <w:tcPr>
            <w:tcW w:w="2007" w:type="dxa"/>
            <w:tcBorders/>
            <w:vAlign w:val="center"/>
          </w:tcPr>
          <w:p>
            <w:pPr>
              <w:pStyle w:val="TableContents"/>
              <w:bidi w:val="0"/>
              <w:spacing w:before="0" w:after="283"/>
              <w:jc w:val="left"/>
              <w:rPr/>
            </w:pPr>
            <w:r>
              <w:rPr/>
              <w:t xml:space="preserve">1804 </w:t>
            </w:r>
          </w:p>
        </w:tc>
        <w:tc>
          <w:tcPr>
            <w:tcW w:w="3385" w:type="dxa"/>
            <w:tcBorders/>
            <w:vAlign w:val="center"/>
          </w:tcPr>
          <w:p>
            <w:pPr>
              <w:pStyle w:val="TableContents"/>
              <w:bidi w:val="0"/>
              <w:spacing w:before="0" w:after="283"/>
              <w:jc w:val="left"/>
              <w:rPr/>
            </w:pPr>
            <w:r>
              <w:rPr/>
              <w:t xml:space="preserve">Serbian ensimmäinen kansannousu alkoi vuonna 1804, ja siitä kehittyi Serbian vallankumous, sota ottomaanien valtakunnasta itsenäistymisen puolesta ja ensimmäisen perustuslain hyväksyminen vuonna 1835. </w:t>
            </w:r>
          </w:p>
        </w:tc>
        <w:tc>
          <w:tcPr>
            <w:tcW w:w="2022" w:type="dxa"/>
            <w:tcBorders/>
            <w:vAlign w:val="center"/>
          </w:tcPr>
          <w:p>
            <w:pPr>
              <w:pStyle w:val="TableContents"/>
              <w:bidi w:val="0"/>
              <w:spacing w:before="0" w:after="283"/>
              <w:jc w:val="left"/>
              <w:rPr/>
            </w:pPr>
            <w:r>
              <w:rPr/>
              <w:t xml:space="preserve">Valtiopäivä </w:t>
            </w:r>
          </w:p>
        </w:tc>
      </w:tr>
      <w:tr>
        <w:trPr/>
        <w:tc>
          <w:tcPr>
            <w:tcW w:w="1554" w:type="dxa"/>
            <w:tcBorders/>
            <w:vAlign w:val="center"/>
          </w:tcPr>
          <w:p>
            <w:pPr>
              <w:pStyle w:val="TableContents"/>
              <w:bidi w:val="0"/>
              <w:spacing w:before="0" w:after="283"/>
              <w:jc w:val="left"/>
              <w:rPr/>
            </w:pPr>
            <w:r>
              <w:rPr/>
              <w:t xml:space="preserve">Seychellit </w:t>
            </w:r>
          </w:p>
        </w:tc>
        <w:tc>
          <w:tcPr>
            <w:tcW w:w="1237" w:type="dxa"/>
            <w:tcBorders/>
            <w:vAlign w:val="center"/>
          </w:tcPr>
          <w:p>
            <w:pPr>
              <w:pStyle w:val="TableContents"/>
              <w:bidi w:val="0"/>
              <w:spacing w:before="0" w:after="283"/>
              <w:jc w:val="left"/>
              <w:rPr/>
            </w:pPr>
            <w:r>
              <w:rPr/>
              <w:t xml:space="preserve">29. kesäkuuta </w:t>
            </w:r>
          </w:p>
        </w:tc>
        <w:tc>
          <w:tcPr>
            <w:tcW w:w="2007" w:type="dxa"/>
            <w:tcBorders/>
            <w:vAlign w:val="center"/>
          </w:tcPr>
          <w:p>
            <w:pPr>
              <w:pStyle w:val="TableContents"/>
              <w:bidi w:val="0"/>
              <w:spacing w:before="0" w:after="283"/>
              <w:jc w:val="left"/>
              <w:rPr/>
            </w:pPr>
            <w:r>
              <w:rPr/>
              <w:t xml:space="preserve">1976 </w:t>
            </w:r>
          </w:p>
        </w:tc>
        <w:tc>
          <w:tcPr>
            <w:tcW w:w="3385" w:type="dxa"/>
            <w:tcBorders/>
            <w:vAlign w:val="center"/>
          </w:tcPr>
          <w:p>
            <w:pPr>
              <w:pStyle w:val="TableContents"/>
              <w:bidi w:val="0"/>
              <w:spacing w:before="0" w:after="283"/>
              <w:jc w:val="left"/>
              <w:rPr/>
            </w:pPr>
            <w:r>
              <w:rPr/>
              <w:t xml:space="preserve">Itsenäisyys Yhdistyneestä kuningaskunnasta vuonna 1976.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Sierra Leone </w:t>
            </w:r>
          </w:p>
        </w:tc>
        <w:tc>
          <w:tcPr>
            <w:tcW w:w="1237" w:type="dxa"/>
            <w:tcBorders/>
            <w:vAlign w:val="center"/>
          </w:tcPr>
          <w:p>
            <w:pPr>
              <w:pStyle w:val="TableContents"/>
              <w:bidi w:val="0"/>
              <w:spacing w:before="0" w:after="283"/>
              <w:jc w:val="left"/>
              <w:rPr/>
            </w:pPr>
            <w:r>
              <w:rPr/>
              <w:t xml:space="preserve">27. huhtikuuta </w:t>
            </w:r>
          </w:p>
        </w:tc>
        <w:tc>
          <w:tcPr>
            <w:tcW w:w="2007" w:type="dxa"/>
            <w:tcBorders/>
            <w:vAlign w:val="center"/>
          </w:tcPr>
          <w:p>
            <w:pPr>
              <w:pStyle w:val="TableContents"/>
              <w:bidi w:val="0"/>
              <w:spacing w:before="0" w:after="283"/>
              <w:jc w:val="left"/>
              <w:rPr/>
            </w:pPr>
            <w:r>
              <w:rPr/>
              <w:t xml:space="preserve">1961 </w:t>
            </w:r>
          </w:p>
        </w:tc>
        <w:tc>
          <w:tcPr>
            <w:tcW w:w="3385" w:type="dxa"/>
            <w:tcBorders/>
            <w:vAlign w:val="center"/>
          </w:tcPr>
          <w:p>
            <w:pPr>
              <w:pStyle w:val="TableContents"/>
              <w:bidi w:val="0"/>
              <w:spacing w:before="0" w:after="283"/>
              <w:jc w:val="left"/>
              <w:rPr/>
            </w:pPr>
            <w:r>
              <w:rPr/>
              <w:t xml:space="preserve">Itsenäisyys Yhdistyneestä kuningaskunnasta vuonna 1961.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Singapore </w:t>
            </w:r>
          </w:p>
        </w:tc>
        <w:tc>
          <w:tcPr>
            <w:tcW w:w="1237" w:type="dxa"/>
            <w:tcBorders/>
            <w:vAlign w:val="center"/>
          </w:tcPr>
          <w:p>
            <w:pPr>
              <w:pStyle w:val="TableContents"/>
              <w:bidi w:val="0"/>
              <w:spacing w:before="0" w:after="283"/>
              <w:jc w:val="left"/>
              <w:rPr/>
            </w:pPr>
            <w:r>
              <w:rPr/>
              <w:t xml:space="preserve">9. elokuuta </w:t>
            </w:r>
          </w:p>
        </w:tc>
        <w:tc>
          <w:tcPr>
            <w:tcW w:w="2007" w:type="dxa"/>
            <w:tcBorders/>
            <w:vAlign w:val="center"/>
          </w:tcPr>
          <w:p>
            <w:pPr>
              <w:pStyle w:val="TableContents"/>
              <w:bidi w:val="0"/>
              <w:spacing w:before="0" w:after="283"/>
              <w:jc w:val="left"/>
              <w:rPr/>
            </w:pPr>
            <w:r>
              <w:rPr/>
              <w:t xml:space="preserve">1965 </w:t>
            </w:r>
          </w:p>
        </w:tc>
        <w:tc>
          <w:tcPr>
            <w:tcW w:w="3385" w:type="dxa"/>
            <w:tcBorders/>
            <w:vAlign w:val="center"/>
          </w:tcPr>
          <w:p>
            <w:pPr>
              <w:pStyle w:val="TableContents"/>
              <w:bidi w:val="0"/>
              <w:spacing w:before="0" w:after="283"/>
              <w:jc w:val="left"/>
              <w:rPr/>
            </w:pPr>
            <w:r>
              <w:rPr/>
              <w:t xml:space="preserve">Merkit erottaminen Malesian liittovaltiosta vuonna 1965. Ainoa itsenäinen valtio, jolla on itsenäisyyspäivä erottamisensa vuoksi. </w:t>
            </w:r>
          </w:p>
        </w:tc>
        <w:tc>
          <w:tcPr>
            <w:tcW w:w="2022" w:type="dxa"/>
            <w:tcBorders/>
            <w:vAlign w:val="center"/>
          </w:tcPr>
          <w:p>
            <w:pPr>
              <w:pStyle w:val="TableContents"/>
              <w:bidi w:val="0"/>
              <w:spacing w:before="0" w:after="283"/>
              <w:jc w:val="left"/>
              <w:rPr/>
            </w:pPr>
            <w:r>
              <w:rPr/>
              <w:t xml:space="preserve">Kansallispäivä (Singapore) </w:t>
            </w:r>
          </w:p>
        </w:tc>
      </w:tr>
      <w:tr>
        <w:trPr/>
        <w:tc>
          <w:tcPr>
            <w:tcW w:w="1554" w:type="dxa"/>
            <w:tcBorders/>
            <w:vAlign w:val="center"/>
          </w:tcPr>
          <w:p>
            <w:pPr>
              <w:pStyle w:val="TableContents"/>
              <w:bidi w:val="0"/>
              <w:spacing w:before="0" w:after="283"/>
              <w:jc w:val="left"/>
              <w:rPr/>
            </w:pPr>
            <w:r>
              <w:rPr/>
              <w:t xml:space="preserve">Slovakia </w:t>
            </w:r>
          </w:p>
        </w:tc>
        <w:tc>
          <w:tcPr>
            <w:tcW w:w="1237" w:type="dxa"/>
            <w:tcBorders/>
            <w:vAlign w:val="center"/>
          </w:tcPr>
          <w:p>
            <w:pPr>
              <w:pStyle w:val="TableContents"/>
              <w:bidi w:val="0"/>
              <w:spacing w:before="0" w:after="283"/>
              <w:jc w:val="left"/>
              <w:rPr/>
            </w:pPr>
            <w:r>
              <w:rPr/>
              <w:t xml:space="preserve">17. heinäkuuta </w:t>
            </w:r>
          </w:p>
        </w:tc>
        <w:tc>
          <w:tcPr>
            <w:tcW w:w="2007" w:type="dxa"/>
            <w:tcBorders/>
            <w:vAlign w:val="center"/>
          </w:tcPr>
          <w:p>
            <w:pPr>
              <w:pStyle w:val="TableContents"/>
              <w:bidi w:val="0"/>
              <w:spacing w:before="0" w:after="283"/>
              <w:jc w:val="left"/>
              <w:rPr/>
            </w:pPr>
            <w:r>
              <w:rPr/>
              <w:t xml:space="preserve">1992 </w:t>
            </w:r>
          </w:p>
        </w:tc>
        <w:tc>
          <w:tcPr>
            <w:tcW w:w="3385" w:type="dxa"/>
            <w:tcBorders/>
            <w:vAlign w:val="center"/>
          </w:tcPr>
          <w:p>
            <w:pPr>
              <w:pStyle w:val="TableContents"/>
              <w:bidi w:val="0"/>
              <w:spacing w:before="0" w:after="283"/>
              <w:jc w:val="left"/>
              <w:rPr/>
            </w:pPr>
            <w:r>
              <w:rPr/>
              <w:t xml:space="preserve">Itsenäisyysjulistus vuonna 1992 (vain muistopäivä), oikeudellinen itsenäisyys tuli 1. tammikuuta 1993 Tšekkoslovakian jakautumisen jälkeen (yleinen vapaapäivä).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Slovenia </w:t>
            </w:r>
          </w:p>
        </w:tc>
        <w:tc>
          <w:tcPr>
            <w:tcW w:w="1237" w:type="dxa"/>
            <w:tcBorders/>
            <w:vAlign w:val="center"/>
          </w:tcPr>
          <w:p>
            <w:pPr>
              <w:pStyle w:val="TableContents"/>
              <w:bidi w:val="0"/>
              <w:spacing w:before="0" w:after="283"/>
              <w:jc w:val="left"/>
              <w:rPr/>
            </w:pPr>
            <w:r>
              <w:rPr/>
              <w:t xml:space="preserve">26. joulukuuta ja 25. kesäkuuta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Päivämäärä, jolloin julkaistiin vuoden 1990 itsenäisyysäänestyksen viralliset tulokset, jotka vahvistivat Jugoslavian irtautumisen. (Valtiopäivä) Julistettiin itsenäiseksi Jugoslaviasta vuonna 1991. </w:t>
            </w:r>
          </w:p>
        </w:tc>
        <w:tc>
          <w:tcPr>
            <w:tcW w:w="2022" w:type="dxa"/>
            <w:tcBorders/>
            <w:vAlign w:val="center"/>
          </w:tcPr>
          <w:p>
            <w:pPr>
              <w:pStyle w:val="TableContents"/>
              <w:bidi w:val="0"/>
              <w:spacing w:before="0" w:after="283"/>
              <w:jc w:val="left"/>
              <w:rPr/>
            </w:pPr>
            <w:r>
              <w:rPr/>
              <w:t xml:space="preserve">Itsenäisyyden ja yhtenäisyyden päivä </w:t>
            </w:r>
          </w:p>
        </w:tc>
      </w:tr>
      <w:tr>
        <w:trPr/>
        <w:tc>
          <w:tcPr>
            <w:tcW w:w="1554" w:type="dxa"/>
            <w:tcBorders/>
            <w:vAlign w:val="center"/>
          </w:tcPr>
          <w:p>
            <w:pPr>
              <w:pStyle w:val="TableContents"/>
              <w:bidi w:val="0"/>
              <w:spacing w:before="0" w:after="283"/>
              <w:jc w:val="left"/>
              <w:rPr/>
            </w:pPr>
            <w:r>
              <w:rPr/>
              <w:t xml:space="preserve">Salomonsaaret </w:t>
            </w:r>
          </w:p>
        </w:tc>
        <w:tc>
          <w:tcPr>
            <w:tcW w:w="1237" w:type="dxa"/>
            <w:tcBorders/>
            <w:vAlign w:val="center"/>
          </w:tcPr>
          <w:p>
            <w:pPr>
              <w:pStyle w:val="TableContents"/>
              <w:bidi w:val="0"/>
              <w:spacing w:before="0" w:after="283"/>
              <w:jc w:val="left"/>
              <w:rPr/>
            </w:pPr>
            <w:r>
              <w:rPr/>
              <w:t xml:space="preserve">7. heinäkuuta </w:t>
            </w:r>
          </w:p>
        </w:tc>
        <w:tc>
          <w:tcPr>
            <w:tcW w:w="2007" w:type="dxa"/>
            <w:tcBorders/>
            <w:vAlign w:val="center"/>
          </w:tcPr>
          <w:p>
            <w:pPr>
              <w:pStyle w:val="TableContents"/>
              <w:bidi w:val="0"/>
              <w:spacing w:before="0" w:after="283"/>
              <w:jc w:val="left"/>
              <w:rPr/>
            </w:pPr>
            <w:r>
              <w:rPr/>
              <w:t xml:space="preserve">1978 </w:t>
            </w:r>
          </w:p>
        </w:tc>
        <w:tc>
          <w:tcPr>
            <w:tcW w:w="3385" w:type="dxa"/>
            <w:tcBorders/>
            <w:vAlign w:val="center"/>
          </w:tcPr>
          <w:p>
            <w:pPr>
              <w:pStyle w:val="TableContents"/>
              <w:bidi w:val="0"/>
              <w:spacing w:before="0" w:after="283"/>
              <w:jc w:val="left"/>
              <w:rPr/>
            </w:pPr>
            <w:r>
              <w:rPr/>
              <w:t xml:space="preserve">Itsenäisyys Yhdistyneestä kuningaskunnasta vuonna 1978.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Somalia </w:t>
            </w:r>
          </w:p>
        </w:tc>
        <w:tc>
          <w:tcPr>
            <w:tcW w:w="1237" w:type="dxa"/>
            <w:tcBorders/>
            <w:vAlign w:val="center"/>
          </w:tcPr>
          <w:p>
            <w:pPr>
              <w:pStyle w:val="TableContents"/>
              <w:bidi w:val="0"/>
              <w:spacing w:before="0" w:after="283"/>
              <w:jc w:val="left"/>
              <w:rPr/>
            </w:pPr>
            <w:r>
              <w:rPr/>
              <w:t xml:space="preserve">1. heinäkuuta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Somalian trustialueen (entinen Italian Somalimaa) ja Ison-Britannian Somalimaan yhdistyminen Somalian tasavallaksi. Tapahtumaa muistetaan vuosittain. </w:t>
            </w:r>
          </w:p>
        </w:tc>
        <w:tc>
          <w:tcPr>
            <w:tcW w:w="2022" w:type="dxa"/>
            <w:tcBorders/>
            <w:vAlign w:val="center"/>
          </w:tcPr>
          <w:p>
            <w:pPr>
              <w:pStyle w:val="TableContents"/>
              <w:bidi w:val="0"/>
              <w:spacing w:before="0" w:after="283"/>
              <w:jc w:val="left"/>
              <w:rPr/>
            </w:pPr>
            <w:r>
              <w:rPr/>
              <w:t xml:space="preserve">Itsenäisyyspäivä (Somalia) </w:t>
            </w:r>
          </w:p>
        </w:tc>
      </w:tr>
      <w:tr>
        <w:trPr/>
        <w:tc>
          <w:tcPr>
            <w:tcW w:w="1554" w:type="dxa"/>
            <w:tcBorders/>
            <w:vAlign w:val="center"/>
          </w:tcPr>
          <w:p>
            <w:pPr>
              <w:pStyle w:val="TableContents"/>
              <w:bidi w:val="0"/>
              <w:spacing w:before="0" w:after="283"/>
              <w:jc w:val="left"/>
              <w:rPr/>
            </w:pPr>
            <w:r>
              <w:rPr/>
              <w:t xml:space="preserve">Somalimaa </w:t>
            </w:r>
          </w:p>
        </w:tc>
        <w:tc>
          <w:tcPr>
            <w:tcW w:w="1237" w:type="dxa"/>
            <w:tcBorders/>
            <w:vAlign w:val="center"/>
          </w:tcPr>
          <w:p>
            <w:pPr>
              <w:pStyle w:val="TableContents"/>
              <w:bidi w:val="0"/>
              <w:spacing w:before="0" w:after="283"/>
              <w:jc w:val="left"/>
              <w:rPr/>
            </w:pPr>
            <w:r>
              <w:rPr/>
              <w:t xml:space="preserve">18. toukokuuta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Somalimaa julistautuu itsenäiseksi Somalian tasavallasta </w:t>
            </w:r>
          </w:p>
        </w:tc>
        <w:tc>
          <w:tcPr>
            <w:tcW w:w="2022" w:type="dxa"/>
            <w:tcBorders/>
            <w:vAlign w:val="center"/>
          </w:tcPr>
          <w:p>
            <w:pPr>
              <w:pStyle w:val="TableContents"/>
              <w:bidi w:val="0"/>
              <w:spacing w:before="0" w:after="283"/>
              <w:jc w:val="left"/>
              <w:rPr/>
            </w:pPr>
            <w:r>
              <w:rPr/>
              <w:t xml:space="preserve">Itsenäisyyspäivä (Somalimaa) </w:t>
            </w:r>
          </w:p>
        </w:tc>
      </w:tr>
      <w:tr>
        <w:trPr/>
        <w:tc>
          <w:tcPr>
            <w:tcW w:w="1554" w:type="dxa"/>
            <w:tcBorders/>
            <w:vAlign w:val="center"/>
          </w:tcPr>
          <w:p>
            <w:pPr>
              <w:pStyle w:val="TableContents"/>
              <w:bidi w:val="0"/>
              <w:spacing w:before="0" w:after="283"/>
              <w:jc w:val="left"/>
              <w:rPr/>
            </w:pPr>
            <w:r>
              <w:rPr/>
              <w:t xml:space="preserve">Etelä-Afrikka </w:t>
            </w:r>
          </w:p>
        </w:tc>
        <w:tc>
          <w:tcPr>
            <w:tcW w:w="1237" w:type="dxa"/>
            <w:tcBorders/>
            <w:vAlign w:val="center"/>
          </w:tcPr>
          <w:p>
            <w:pPr>
              <w:pStyle w:val="TableContents"/>
              <w:bidi w:val="0"/>
              <w:spacing w:before="0" w:after="283"/>
              <w:jc w:val="left"/>
              <w:rPr/>
            </w:pPr>
            <w:r>
              <w:rPr/>
              <w:t xml:space="preserve">11. joulukuuta </w:t>
            </w:r>
          </w:p>
        </w:tc>
        <w:tc>
          <w:tcPr>
            <w:tcW w:w="2007" w:type="dxa"/>
            <w:tcBorders/>
            <w:vAlign w:val="center"/>
          </w:tcPr>
          <w:p>
            <w:pPr>
              <w:pStyle w:val="TableContents"/>
              <w:bidi w:val="0"/>
              <w:spacing w:before="0" w:after="283"/>
              <w:jc w:val="left"/>
              <w:rPr/>
            </w:pPr>
            <w:r>
              <w:rPr/>
              <w:t xml:space="preserve">1931 </w:t>
            </w:r>
          </w:p>
        </w:tc>
        <w:tc>
          <w:tcPr>
            <w:tcW w:w="3385" w:type="dxa"/>
            <w:tcBorders/>
            <w:vAlign w:val="center"/>
          </w:tcPr>
          <w:p>
            <w:pPr>
              <w:pStyle w:val="TableContents"/>
              <w:bidi w:val="0"/>
              <w:spacing w:before="0" w:after="283"/>
              <w:jc w:val="left"/>
              <w:rPr/>
            </w:pPr>
            <w:r>
              <w:rPr/>
              <w:t xml:space="preserve">Itsenäisyys Yhdistyneestä kuningaskunnasta vuonna 1931 vuonna 1926 annetun Balfourin julistuksen mukaisesti, joka ei ole yleinen vapaapäivä. Etelä-Afrikan unioni muodostettiin 31. toukokuuta 1910 ja Etelä-Afrikan tasavalta julistettiin 31. toukokuuta 1961 vähemmistövallan aikana apartheidin aikana. Enemmistöhallinto saavutettiin 27. huhtikuuta 1994, jota juhlitaan vuosittain vapauden päivänä.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Etelä-Sudan </w:t>
            </w:r>
          </w:p>
        </w:tc>
        <w:tc>
          <w:tcPr>
            <w:tcW w:w="1237" w:type="dxa"/>
            <w:tcBorders/>
            <w:vAlign w:val="center"/>
          </w:tcPr>
          <w:p>
            <w:pPr>
              <w:pStyle w:val="TableContents"/>
              <w:bidi w:val="0"/>
              <w:spacing w:before="0" w:after="283"/>
              <w:jc w:val="left"/>
              <w:rPr/>
            </w:pPr>
            <w:r>
              <w:rPr/>
              <w:t xml:space="preserve">9. heinäkuuta </w:t>
            </w:r>
          </w:p>
        </w:tc>
        <w:tc>
          <w:tcPr>
            <w:tcW w:w="2007" w:type="dxa"/>
            <w:tcBorders/>
            <w:vAlign w:val="center"/>
          </w:tcPr>
          <w:p>
            <w:pPr>
              <w:pStyle w:val="TableContents"/>
              <w:bidi w:val="0"/>
              <w:spacing w:before="0" w:after="283"/>
              <w:jc w:val="left"/>
              <w:rPr/>
            </w:pPr>
            <w:r>
              <w:rPr/>
              <w:t xml:space="preserve">2011 </w:t>
            </w:r>
          </w:p>
        </w:tc>
        <w:tc>
          <w:tcPr>
            <w:tcW w:w="3385" w:type="dxa"/>
            <w:tcBorders/>
            <w:vAlign w:val="center"/>
          </w:tcPr>
          <w:p>
            <w:pPr>
              <w:pStyle w:val="TableContents"/>
              <w:bidi w:val="0"/>
              <w:spacing w:before="0" w:after="283"/>
              <w:jc w:val="left"/>
              <w:rPr/>
            </w:pPr>
            <w:r>
              <w:rPr/>
              <w:t xml:space="preserve">Itsenäisyys Sudanista vuonna 2011.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Sri Lanka </w:t>
            </w:r>
          </w:p>
        </w:tc>
        <w:tc>
          <w:tcPr>
            <w:tcW w:w="1237" w:type="dxa"/>
            <w:tcBorders/>
            <w:vAlign w:val="center"/>
          </w:tcPr>
          <w:p>
            <w:pPr>
              <w:pStyle w:val="TableContents"/>
              <w:bidi w:val="0"/>
              <w:spacing w:before="0" w:after="283"/>
              <w:jc w:val="left"/>
              <w:rPr/>
            </w:pPr>
            <w:r>
              <w:rPr/>
              <w:t xml:space="preserve">4. helmikuuta </w:t>
            </w:r>
          </w:p>
        </w:tc>
        <w:tc>
          <w:tcPr>
            <w:tcW w:w="2007" w:type="dxa"/>
            <w:tcBorders/>
            <w:vAlign w:val="center"/>
          </w:tcPr>
          <w:p>
            <w:pPr>
              <w:pStyle w:val="TableContents"/>
              <w:bidi w:val="0"/>
              <w:spacing w:before="0" w:after="283"/>
              <w:jc w:val="left"/>
              <w:rPr/>
            </w:pPr>
            <w:r>
              <w:rPr/>
              <w:t xml:space="preserve">1948 </w:t>
            </w:r>
          </w:p>
        </w:tc>
        <w:tc>
          <w:tcPr>
            <w:tcW w:w="3385" w:type="dxa"/>
            <w:tcBorders/>
            <w:vAlign w:val="center"/>
          </w:tcPr>
          <w:p>
            <w:pPr>
              <w:pStyle w:val="TableContents"/>
              <w:bidi w:val="0"/>
              <w:spacing w:before="0" w:after="283"/>
              <w:jc w:val="left"/>
              <w:rPr/>
            </w:pPr>
            <w:r>
              <w:rPr/>
              <w:t xml:space="preserve">Itsenäisyys Yhdistyneestä kuningaskunnasta vuonna 1948. </w:t>
            </w:r>
          </w:p>
        </w:tc>
        <w:tc>
          <w:tcPr>
            <w:tcW w:w="2022" w:type="dxa"/>
            <w:tcBorders/>
            <w:vAlign w:val="center"/>
          </w:tcPr>
          <w:p>
            <w:pPr>
              <w:pStyle w:val="TableContents"/>
              <w:bidi w:val="0"/>
              <w:spacing w:before="0" w:after="283"/>
              <w:jc w:val="left"/>
              <w:rPr/>
            </w:pPr>
            <w:r>
              <w:rPr/>
              <w:t xml:space="preserve">Itsenäisyyspäivä (Sri Lanka) </w:t>
            </w:r>
          </w:p>
        </w:tc>
      </w:tr>
      <w:tr>
        <w:trPr/>
        <w:tc>
          <w:tcPr>
            <w:tcW w:w="1554" w:type="dxa"/>
            <w:tcBorders/>
            <w:vAlign w:val="center"/>
          </w:tcPr>
          <w:p>
            <w:pPr>
              <w:pStyle w:val="TableContents"/>
              <w:bidi w:val="0"/>
              <w:spacing w:before="0" w:after="283"/>
              <w:jc w:val="left"/>
              <w:rPr/>
            </w:pPr>
            <w:r>
              <w:rPr/>
              <w:t xml:space="preserve">Sudan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1956 </w:t>
            </w:r>
          </w:p>
        </w:tc>
        <w:tc>
          <w:tcPr>
            <w:tcW w:w="3385" w:type="dxa"/>
            <w:tcBorders/>
            <w:vAlign w:val="center"/>
          </w:tcPr>
          <w:p>
            <w:pPr>
              <w:pStyle w:val="TableContents"/>
              <w:bidi w:val="0"/>
              <w:spacing w:before="0" w:after="283"/>
              <w:jc w:val="left"/>
              <w:rPr/>
            </w:pPr>
            <w:r>
              <w:rPr/>
              <w:t xml:space="preserve">Itsenäisyys Egyptistä ja Yhdistyneestä kuningaskunnasta vuonna 1956.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Suriname </w:t>
            </w:r>
          </w:p>
        </w:tc>
        <w:tc>
          <w:tcPr>
            <w:tcW w:w="1237" w:type="dxa"/>
            <w:tcBorders/>
            <w:vAlign w:val="center"/>
          </w:tcPr>
          <w:p>
            <w:pPr>
              <w:pStyle w:val="TableContents"/>
              <w:bidi w:val="0"/>
              <w:spacing w:before="0" w:after="283"/>
              <w:jc w:val="left"/>
              <w:rPr/>
            </w:pPr>
            <w:r>
              <w:rPr/>
              <w:t xml:space="preserve">25. marraskuuta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Alankomaista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Swazimaa </w:t>
            </w:r>
          </w:p>
        </w:tc>
        <w:tc>
          <w:tcPr>
            <w:tcW w:w="1237" w:type="dxa"/>
            <w:tcBorders/>
            <w:vAlign w:val="center"/>
          </w:tcPr>
          <w:p>
            <w:pPr>
              <w:pStyle w:val="TableContents"/>
              <w:bidi w:val="0"/>
              <w:spacing w:before="0" w:after="283"/>
              <w:jc w:val="left"/>
              <w:rPr/>
            </w:pPr>
            <w:r>
              <w:rPr/>
              <w:t xml:space="preserve">6. syyskuuta </w:t>
            </w:r>
          </w:p>
        </w:tc>
        <w:tc>
          <w:tcPr>
            <w:tcW w:w="2007" w:type="dxa"/>
            <w:tcBorders/>
            <w:vAlign w:val="center"/>
          </w:tcPr>
          <w:p>
            <w:pPr>
              <w:pStyle w:val="TableContents"/>
              <w:bidi w:val="0"/>
              <w:spacing w:before="0" w:after="283"/>
              <w:jc w:val="left"/>
              <w:rPr/>
            </w:pPr>
            <w:r>
              <w:rPr/>
              <w:t xml:space="preserve">1968 </w:t>
            </w:r>
          </w:p>
        </w:tc>
        <w:tc>
          <w:tcPr>
            <w:tcW w:w="3385" w:type="dxa"/>
            <w:tcBorders/>
            <w:vAlign w:val="center"/>
          </w:tcPr>
          <w:p>
            <w:pPr>
              <w:pStyle w:val="TableContents"/>
              <w:bidi w:val="0"/>
              <w:spacing w:before="0" w:after="283"/>
              <w:jc w:val="left"/>
              <w:rPr/>
            </w:pPr>
            <w:r>
              <w:rPr/>
              <w:t xml:space="preserve">Itsenäisyys Yhdistyneestä kuningaskunnasta vuonna 1968.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Ruotsi </w:t>
            </w:r>
          </w:p>
        </w:tc>
        <w:tc>
          <w:tcPr>
            <w:tcW w:w="1237" w:type="dxa"/>
            <w:tcBorders/>
            <w:vAlign w:val="center"/>
          </w:tcPr>
          <w:p>
            <w:pPr>
              <w:pStyle w:val="TableContents"/>
              <w:bidi w:val="0"/>
              <w:spacing w:before="0" w:after="283"/>
              <w:jc w:val="left"/>
              <w:rPr/>
            </w:pPr>
            <w:r>
              <w:rPr/>
              <w:t xml:space="preserve">6. kesäkuuta </w:t>
            </w:r>
          </w:p>
        </w:tc>
        <w:tc>
          <w:tcPr>
            <w:tcW w:w="2007" w:type="dxa"/>
            <w:tcBorders/>
            <w:vAlign w:val="center"/>
          </w:tcPr>
          <w:p>
            <w:pPr>
              <w:pStyle w:val="TableContents"/>
              <w:bidi w:val="0"/>
              <w:spacing w:before="0" w:after="283"/>
              <w:jc w:val="left"/>
              <w:rPr/>
            </w:pPr>
            <w:r>
              <w:rPr/>
              <w:t xml:space="preserve">1523 </w:t>
            </w:r>
          </w:p>
        </w:tc>
        <w:tc>
          <w:tcPr>
            <w:tcW w:w="3385" w:type="dxa"/>
            <w:tcBorders/>
            <w:vAlign w:val="center"/>
          </w:tcPr>
          <w:p>
            <w:pPr>
              <w:pStyle w:val="TableContents"/>
              <w:bidi w:val="0"/>
              <w:spacing w:before="0" w:after="283"/>
              <w:jc w:val="left"/>
              <w:rPr/>
            </w:pPr>
            <w:r>
              <w:rPr/>
              <w:t xml:space="preserve">Juhlistetaan kuningas Kustaa Vaasan valintaa vuonna 1523 ja uusia perustuslakeja vuosina 1809 ja 1974. Kuningas Kustaa Vaasan valinta merkitsi Kalmarin liiton tosiasiallista päättymistä, ja sitä on pidetty virallisena itsenäisyysjulistuksena. </w:t>
            </w:r>
          </w:p>
        </w:tc>
        <w:tc>
          <w:tcPr>
            <w:tcW w:w="2022" w:type="dxa"/>
            <w:tcBorders/>
            <w:vAlign w:val="center"/>
          </w:tcPr>
          <w:p>
            <w:pPr>
              <w:pStyle w:val="TableContents"/>
              <w:bidi w:val="0"/>
              <w:spacing w:before="0" w:after="283"/>
              <w:jc w:val="left"/>
              <w:rPr/>
            </w:pPr>
            <w:r>
              <w:rPr/>
              <w:t xml:space="preserve">Ruotsin kansallispäivä </w:t>
            </w:r>
          </w:p>
        </w:tc>
      </w:tr>
      <w:tr>
        <w:trPr/>
        <w:tc>
          <w:tcPr>
            <w:tcW w:w="1554" w:type="dxa"/>
            <w:tcBorders/>
            <w:vAlign w:val="center"/>
          </w:tcPr>
          <w:p>
            <w:pPr>
              <w:pStyle w:val="TableContents"/>
              <w:bidi w:val="0"/>
              <w:spacing w:before="0" w:after="283"/>
              <w:jc w:val="left"/>
              <w:rPr/>
            </w:pPr>
            <w:r>
              <w:rPr/>
              <w:t xml:space="preserve">Sveitsi </w:t>
            </w:r>
          </w:p>
        </w:tc>
        <w:tc>
          <w:tcPr>
            <w:tcW w:w="1237" w:type="dxa"/>
            <w:tcBorders/>
            <w:vAlign w:val="center"/>
          </w:tcPr>
          <w:p>
            <w:pPr>
              <w:pStyle w:val="TableContents"/>
              <w:bidi w:val="0"/>
              <w:spacing w:before="0" w:after="283"/>
              <w:jc w:val="left"/>
              <w:rPr/>
            </w:pPr>
            <w:r>
              <w:rPr/>
              <w:t xml:space="preserve">1. elokuuta </w:t>
            </w:r>
          </w:p>
        </w:tc>
        <w:tc>
          <w:tcPr>
            <w:tcW w:w="2007" w:type="dxa"/>
            <w:tcBorders/>
            <w:vAlign w:val="center"/>
          </w:tcPr>
          <w:p>
            <w:pPr>
              <w:pStyle w:val="TableContents"/>
              <w:bidi w:val="0"/>
              <w:spacing w:before="0" w:after="283"/>
              <w:jc w:val="left"/>
              <w:rPr/>
            </w:pPr>
            <w:r>
              <w:rPr/>
              <w:t xml:space="preserve">1291 </w:t>
            </w:r>
          </w:p>
        </w:tc>
        <w:tc>
          <w:tcPr>
            <w:tcW w:w="3385" w:type="dxa"/>
            <w:tcBorders/>
            <w:vAlign w:val="center"/>
          </w:tcPr>
          <w:p>
            <w:pPr>
              <w:pStyle w:val="TableContents"/>
              <w:bidi w:val="0"/>
              <w:spacing w:before="0" w:after="283"/>
              <w:jc w:val="left"/>
              <w:rPr/>
            </w:pPr>
            <w:r>
              <w:rPr/>
              <w:t xml:space="preserve">Liittouma Pyhää saksalais-roomalaista keisarikuntaa vastaan vuonna 1291. </w:t>
            </w:r>
          </w:p>
        </w:tc>
        <w:tc>
          <w:tcPr>
            <w:tcW w:w="2022" w:type="dxa"/>
            <w:tcBorders/>
            <w:vAlign w:val="center"/>
          </w:tcPr>
          <w:p>
            <w:pPr>
              <w:pStyle w:val="TableContents"/>
              <w:bidi w:val="0"/>
              <w:spacing w:before="0" w:after="283"/>
              <w:jc w:val="left"/>
              <w:rPr/>
            </w:pPr>
            <w:r>
              <w:rPr/>
              <w:t xml:space="preserve">Sveitsin kansallispäivä </w:t>
            </w:r>
          </w:p>
        </w:tc>
      </w:tr>
      <w:tr>
        <w:trPr/>
        <w:tc>
          <w:tcPr>
            <w:tcW w:w="1554" w:type="dxa"/>
            <w:tcBorders/>
            <w:vAlign w:val="center"/>
          </w:tcPr>
          <w:p>
            <w:pPr>
              <w:pStyle w:val="TableContents"/>
              <w:bidi w:val="0"/>
              <w:spacing w:before="0" w:after="283"/>
              <w:jc w:val="left"/>
              <w:rPr/>
            </w:pPr>
            <w:r>
              <w:rPr/>
              <w:t xml:space="preserve">Syyria </w:t>
            </w:r>
          </w:p>
        </w:tc>
        <w:tc>
          <w:tcPr>
            <w:tcW w:w="1237" w:type="dxa"/>
            <w:tcBorders/>
            <w:vAlign w:val="center"/>
          </w:tcPr>
          <w:p>
            <w:pPr>
              <w:pStyle w:val="TableContents"/>
              <w:bidi w:val="0"/>
              <w:spacing w:before="0" w:after="283"/>
              <w:jc w:val="left"/>
              <w:rPr/>
            </w:pPr>
            <w:r>
              <w:rPr/>
              <w:t xml:space="preserve">huhtikuu 17 </w:t>
            </w:r>
          </w:p>
        </w:tc>
        <w:tc>
          <w:tcPr>
            <w:tcW w:w="2007" w:type="dxa"/>
            <w:tcBorders/>
            <w:vAlign w:val="center"/>
          </w:tcPr>
          <w:p>
            <w:pPr>
              <w:pStyle w:val="TableContents"/>
              <w:bidi w:val="0"/>
              <w:spacing w:before="0" w:after="283"/>
              <w:jc w:val="left"/>
              <w:rPr/>
            </w:pPr>
            <w:r>
              <w:rPr/>
              <w:t xml:space="preserve">1946 </w:t>
            </w:r>
          </w:p>
        </w:tc>
        <w:tc>
          <w:tcPr>
            <w:tcW w:w="3385" w:type="dxa"/>
            <w:tcBorders/>
            <w:vAlign w:val="center"/>
          </w:tcPr>
          <w:p>
            <w:pPr>
              <w:pStyle w:val="TableContents"/>
              <w:bidi w:val="0"/>
              <w:spacing w:before="0" w:after="283"/>
              <w:jc w:val="left"/>
              <w:rPr/>
            </w:pPr>
            <w:r>
              <w:rPr/>
              <w:t xml:space="preserve">Syyrian Ranskan mandaatin päättyminen vuonna 1946. </w:t>
            </w:r>
          </w:p>
        </w:tc>
        <w:tc>
          <w:tcPr>
            <w:tcW w:w="2022" w:type="dxa"/>
            <w:tcBorders/>
            <w:vAlign w:val="center"/>
          </w:tcPr>
          <w:p>
            <w:pPr>
              <w:pStyle w:val="TableContents"/>
              <w:bidi w:val="0"/>
              <w:spacing w:before="0" w:after="283"/>
              <w:jc w:val="left"/>
              <w:rPr/>
            </w:pPr>
            <w:r>
              <w:rPr/>
              <w:t xml:space="preserve">Evakuointipäivä </w:t>
            </w:r>
          </w:p>
        </w:tc>
      </w:tr>
      <w:tr>
        <w:trPr/>
        <w:tc>
          <w:tcPr>
            <w:tcW w:w="1554" w:type="dxa"/>
            <w:tcBorders/>
            <w:vAlign w:val="center"/>
          </w:tcPr>
          <w:p>
            <w:pPr>
              <w:pStyle w:val="TableContents"/>
              <w:bidi w:val="0"/>
              <w:spacing w:before="0" w:after="283"/>
              <w:jc w:val="left"/>
              <w:rPr/>
            </w:pPr>
            <w:r>
              <w:rPr/>
              <w:t xml:space="preserve">Tadžikistan </w:t>
            </w:r>
          </w:p>
        </w:tc>
        <w:tc>
          <w:tcPr>
            <w:tcW w:w="1237" w:type="dxa"/>
            <w:tcBorders/>
            <w:vAlign w:val="center"/>
          </w:tcPr>
          <w:p>
            <w:pPr>
              <w:pStyle w:val="TableContents"/>
              <w:bidi w:val="0"/>
              <w:spacing w:before="0" w:after="283"/>
              <w:jc w:val="left"/>
              <w:rPr/>
            </w:pPr>
            <w:r>
              <w:rPr/>
              <w:t xml:space="preserve">9. syyskuuta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Neuvostoliitosta vuonna 1991. </w:t>
            </w:r>
          </w:p>
        </w:tc>
        <w:tc>
          <w:tcPr>
            <w:tcW w:w="2022" w:type="dxa"/>
            <w:tcBorders/>
            <w:vAlign w:val="center"/>
          </w:tcPr>
          <w:p>
            <w:pPr>
              <w:pStyle w:val="TableContents"/>
              <w:bidi w:val="0"/>
              <w:spacing w:before="0" w:after="283"/>
              <w:jc w:val="left"/>
              <w:rPr/>
            </w:pPr>
            <w:r>
              <w:rPr/>
              <w:t xml:space="preserve">Itsenäisyyspäivä (Tadžikistan) </w:t>
            </w:r>
          </w:p>
        </w:tc>
      </w:tr>
      <w:tr>
        <w:trPr/>
        <w:tc>
          <w:tcPr>
            <w:tcW w:w="1554" w:type="dxa"/>
            <w:tcBorders/>
            <w:vAlign w:val="center"/>
          </w:tcPr>
          <w:p>
            <w:pPr>
              <w:pStyle w:val="TableContents"/>
              <w:bidi w:val="0"/>
              <w:spacing w:before="0" w:after="283"/>
              <w:jc w:val="left"/>
              <w:rPr/>
            </w:pPr>
            <w:r>
              <w:rPr/>
              <w:t xml:space="preserve">Tansania </w:t>
            </w:r>
          </w:p>
        </w:tc>
        <w:tc>
          <w:tcPr>
            <w:tcW w:w="1237" w:type="dxa"/>
            <w:tcBorders/>
            <w:vAlign w:val="center"/>
          </w:tcPr>
          <w:p>
            <w:pPr>
              <w:pStyle w:val="TableContents"/>
              <w:bidi w:val="0"/>
              <w:spacing w:before="0" w:after="283"/>
              <w:jc w:val="left"/>
              <w:rPr/>
            </w:pPr>
            <w:r>
              <w:rPr/>
              <w:t xml:space="preserve">9. joulukuuta </w:t>
            </w:r>
          </w:p>
        </w:tc>
        <w:tc>
          <w:tcPr>
            <w:tcW w:w="2007" w:type="dxa"/>
            <w:tcBorders/>
            <w:vAlign w:val="center"/>
          </w:tcPr>
          <w:p>
            <w:pPr>
              <w:pStyle w:val="TableContents"/>
              <w:bidi w:val="0"/>
              <w:spacing w:before="0" w:after="283"/>
              <w:jc w:val="left"/>
              <w:rPr/>
            </w:pPr>
            <w:r>
              <w:rPr/>
              <w:t xml:space="preserve">1961 </w:t>
            </w:r>
          </w:p>
        </w:tc>
        <w:tc>
          <w:tcPr>
            <w:tcW w:w="3385" w:type="dxa"/>
            <w:tcBorders/>
            <w:vAlign w:val="center"/>
          </w:tcPr>
          <w:p>
            <w:pPr>
              <w:pStyle w:val="TableContents"/>
              <w:bidi w:val="0"/>
              <w:spacing w:before="0" w:after="283"/>
              <w:jc w:val="left"/>
              <w:rPr/>
            </w:pPr>
            <w:r>
              <w:rPr/>
              <w:t xml:space="preserve">Tanganyikan itsenäistyminen Yhdistyneestä kuningaskunnasta vuonna 1961.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Togo </w:t>
            </w:r>
          </w:p>
        </w:tc>
        <w:tc>
          <w:tcPr>
            <w:tcW w:w="1237" w:type="dxa"/>
            <w:tcBorders/>
            <w:vAlign w:val="center"/>
          </w:tcPr>
          <w:p>
            <w:pPr>
              <w:pStyle w:val="TableContents"/>
              <w:bidi w:val="0"/>
              <w:spacing w:before="0" w:after="283"/>
              <w:jc w:val="left"/>
              <w:rPr/>
            </w:pPr>
            <w:r>
              <w:rPr/>
              <w:t xml:space="preserve">27. huhtikuuta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Tiibet </w:t>
            </w:r>
          </w:p>
        </w:tc>
        <w:tc>
          <w:tcPr>
            <w:tcW w:w="1237" w:type="dxa"/>
            <w:tcBorders/>
            <w:vAlign w:val="center"/>
          </w:tcPr>
          <w:p>
            <w:pPr>
              <w:pStyle w:val="TableContents"/>
              <w:bidi w:val="0"/>
              <w:spacing w:before="0" w:after="283"/>
              <w:jc w:val="left"/>
              <w:rPr/>
            </w:pPr>
            <w:r>
              <w:rPr/>
              <w:t xml:space="preserve">13. helmikuuta </w:t>
            </w:r>
          </w:p>
        </w:tc>
        <w:tc>
          <w:tcPr>
            <w:tcW w:w="2007" w:type="dxa"/>
            <w:tcBorders/>
            <w:vAlign w:val="center"/>
          </w:tcPr>
          <w:p>
            <w:pPr>
              <w:pStyle w:val="TableContents"/>
              <w:bidi w:val="0"/>
              <w:spacing w:before="0" w:after="283"/>
              <w:jc w:val="left"/>
              <w:rPr/>
            </w:pPr>
            <w:r>
              <w:rPr/>
              <w:t xml:space="preserve">1913 </w:t>
            </w:r>
          </w:p>
        </w:tc>
        <w:tc>
          <w:tcPr>
            <w:tcW w:w="3385" w:type="dxa"/>
            <w:tcBorders/>
            <w:vAlign w:val="center"/>
          </w:tcPr>
          <w:p>
            <w:pPr>
              <w:pStyle w:val="TableContents"/>
              <w:bidi w:val="0"/>
              <w:spacing w:before="0" w:after="283"/>
              <w:jc w:val="left"/>
              <w:rPr/>
            </w:pPr>
            <w:r>
              <w:rPr/>
              <w:t xml:space="preserve">Itsenäisyys Mantshujen Qing-dynastiasta vuonna 1913. Myöhemmin lokakuussa 1950 Kiina valtasi sen, ja nykyisin se on Kiinan hallinnassa. </w:t>
            </w:r>
          </w:p>
        </w:tc>
        <w:tc>
          <w:tcPr>
            <w:tcW w:w="2022" w:type="dxa"/>
            <w:tcBorders/>
            <w:vAlign w:val="center"/>
          </w:tcPr>
          <w:p>
            <w:pPr>
              <w:pStyle w:val="TableContents"/>
              <w:bidi w:val="0"/>
              <w:spacing w:before="0" w:after="283"/>
              <w:jc w:val="left"/>
              <w:rPr/>
            </w:pPr>
            <w:r>
              <w:rPr/>
              <w:t xml:space="preserve">Tiibetin itsenäisyyspäivä </w:t>
            </w:r>
          </w:p>
        </w:tc>
      </w:tr>
      <w:tr>
        <w:trPr/>
        <w:tc>
          <w:tcPr>
            <w:tcW w:w="1554" w:type="dxa"/>
            <w:tcBorders/>
            <w:vAlign w:val="center"/>
          </w:tcPr>
          <w:p>
            <w:pPr>
              <w:pStyle w:val="TableContents"/>
              <w:bidi w:val="0"/>
              <w:spacing w:before="0" w:after="283"/>
              <w:jc w:val="left"/>
              <w:rPr/>
            </w:pPr>
            <w:r>
              <w:rPr/>
              <w:t xml:space="preserve">Tonga </w:t>
            </w:r>
          </w:p>
        </w:tc>
        <w:tc>
          <w:tcPr>
            <w:tcW w:w="1237" w:type="dxa"/>
            <w:tcBorders/>
            <w:vAlign w:val="center"/>
          </w:tcPr>
          <w:p>
            <w:pPr>
              <w:pStyle w:val="TableContents"/>
              <w:bidi w:val="0"/>
              <w:spacing w:before="0" w:after="283"/>
              <w:jc w:val="left"/>
              <w:rPr/>
            </w:pPr>
            <w:r>
              <w:rPr/>
              <w:t xml:space="preserve">4. kesäkuuta </w:t>
            </w:r>
          </w:p>
        </w:tc>
        <w:tc>
          <w:tcPr>
            <w:tcW w:w="2007" w:type="dxa"/>
            <w:tcBorders/>
            <w:vAlign w:val="center"/>
          </w:tcPr>
          <w:p>
            <w:pPr>
              <w:pStyle w:val="TableContents"/>
              <w:bidi w:val="0"/>
              <w:spacing w:before="0" w:after="283"/>
              <w:jc w:val="left"/>
              <w:rPr/>
            </w:pPr>
            <w:r>
              <w:rPr/>
              <w:t xml:space="preserve">1970 </w:t>
            </w:r>
          </w:p>
        </w:tc>
        <w:tc>
          <w:tcPr>
            <w:tcW w:w="3385" w:type="dxa"/>
            <w:tcBorders/>
            <w:vAlign w:val="center"/>
          </w:tcPr>
          <w:p>
            <w:pPr>
              <w:pStyle w:val="TableContents"/>
              <w:bidi w:val="0"/>
              <w:spacing w:before="0" w:after="283"/>
              <w:jc w:val="left"/>
              <w:rPr/>
            </w:pPr>
            <w:r>
              <w:rPr/>
              <w:t xml:space="preserve">Yhdistyneen kuningaskunnan protektoraattiaseman päättyminen vuonna 1970.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Trinidad ja Tobago </w:t>
            </w:r>
          </w:p>
        </w:tc>
        <w:tc>
          <w:tcPr>
            <w:tcW w:w="1237" w:type="dxa"/>
            <w:tcBorders/>
            <w:vAlign w:val="center"/>
          </w:tcPr>
          <w:p>
            <w:pPr>
              <w:pStyle w:val="TableContents"/>
              <w:bidi w:val="0"/>
              <w:spacing w:before="0" w:after="283"/>
              <w:jc w:val="left"/>
              <w:rPr/>
            </w:pPr>
            <w:r>
              <w:rPr/>
              <w:t xml:space="preserve">31. elokuuta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Yhdistyneestä kuningaskunnasta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Tunisia </w:t>
            </w:r>
          </w:p>
        </w:tc>
        <w:tc>
          <w:tcPr>
            <w:tcW w:w="1237" w:type="dxa"/>
            <w:tcBorders/>
            <w:vAlign w:val="center"/>
          </w:tcPr>
          <w:p>
            <w:pPr>
              <w:pStyle w:val="TableContents"/>
              <w:bidi w:val="0"/>
              <w:spacing w:before="0" w:after="283"/>
              <w:jc w:val="left"/>
              <w:rPr/>
            </w:pPr>
            <w:r>
              <w:rPr/>
              <w:t xml:space="preserve">20. maaliskuuta </w:t>
            </w:r>
          </w:p>
        </w:tc>
        <w:tc>
          <w:tcPr>
            <w:tcW w:w="2007" w:type="dxa"/>
            <w:tcBorders/>
            <w:vAlign w:val="center"/>
          </w:tcPr>
          <w:p>
            <w:pPr>
              <w:pStyle w:val="TableContents"/>
              <w:bidi w:val="0"/>
              <w:spacing w:before="0" w:after="283"/>
              <w:jc w:val="left"/>
              <w:rPr/>
            </w:pPr>
            <w:r>
              <w:rPr/>
              <w:t xml:space="preserve">1956 </w:t>
            </w:r>
          </w:p>
        </w:tc>
        <w:tc>
          <w:tcPr>
            <w:tcW w:w="3385" w:type="dxa"/>
            <w:tcBorders/>
            <w:vAlign w:val="center"/>
          </w:tcPr>
          <w:p>
            <w:pPr>
              <w:pStyle w:val="TableContents"/>
              <w:bidi w:val="0"/>
              <w:spacing w:before="0" w:after="283"/>
              <w:jc w:val="left"/>
              <w:rPr/>
            </w:pPr>
            <w:r>
              <w:rPr/>
              <w:t xml:space="preserve">Itsenäisyys Ranskasta vuonna 1956.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Turkmenistan </w:t>
            </w:r>
          </w:p>
        </w:tc>
        <w:tc>
          <w:tcPr>
            <w:tcW w:w="1237" w:type="dxa"/>
            <w:tcBorders/>
            <w:vAlign w:val="center"/>
          </w:tcPr>
          <w:p>
            <w:pPr>
              <w:pStyle w:val="TableContents"/>
              <w:bidi w:val="0"/>
              <w:spacing w:before="0" w:after="283"/>
              <w:jc w:val="left"/>
              <w:rPr/>
            </w:pPr>
            <w:r>
              <w:rPr/>
              <w:t xml:space="preserve">27. lokakuuta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Itsenäisyysjulistus Neuvostoliitosta vuonna 1991. </w:t>
            </w:r>
          </w:p>
        </w:tc>
        <w:tc>
          <w:tcPr>
            <w:tcW w:w="2022" w:type="dxa"/>
            <w:tcBorders/>
            <w:vAlign w:val="center"/>
          </w:tcPr>
          <w:p>
            <w:pPr>
              <w:pStyle w:val="TableContents"/>
              <w:bidi w:val="0"/>
              <w:spacing w:before="0" w:after="283"/>
              <w:jc w:val="left"/>
              <w:rPr/>
            </w:pPr>
            <w:r>
              <w:rPr/>
              <w:t xml:space="preserve">Itsenäisyyspäivä (Turkmenistan) </w:t>
            </w:r>
          </w:p>
        </w:tc>
      </w:tr>
      <w:tr>
        <w:trPr/>
        <w:tc>
          <w:tcPr>
            <w:tcW w:w="1554" w:type="dxa"/>
            <w:tcBorders/>
            <w:vAlign w:val="center"/>
          </w:tcPr>
          <w:p>
            <w:pPr>
              <w:pStyle w:val="TableContents"/>
              <w:bidi w:val="0"/>
              <w:spacing w:before="0" w:after="283"/>
              <w:jc w:val="left"/>
              <w:rPr/>
            </w:pPr>
            <w:r>
              <w:rPr/>
              <w:t xml:space="preserve">Tuvalu </w:t>
            </w:r>
          </w:p>
        </w:tc>
        <w:tc>
          <w:tcPr>
            <w:tcW w:w="1237" w:type="dxa"/>
            <w:tcBorders/>
            <w:vAlign w:val="center"/>
          </w:tcPr>
          <w:p>
            <w:pPr>
              <w:pStyle w:val="TableContents"/>
              <w:bidi w:val="0"/>
              <w:spacing w:before="0" w:after="283"/>
              <w:jc w:val="left"/>
              <w:rPr/>
            </w:pPr>
            <w:r>
              <w:rPr/>
              <w:t xml:space="preserve">1. lokakuuta </w:t>
            </w:r>
          </w:p>
        </w:tc>
        <w:tc>
          <w:tcPr>
            <w:tcW w:w="2007" w:type="dxa"/>
            <w:tcBorders/>
            <w:vAlign w:val="center"/>
          </w:tcPr>
          <w:p>
            <w:pPr>
              <w:pStyle w:val="TableContents"/>
              <w:bidi w:val="0"/>
              <w:spacing w:before="0" w:after="283"/>
              <w:jc w:val="left"/>
              <w:rPr/>
            </w:pPr>
            <w:r>
              <w:rPr/>
              <w:t xml:space="preserve">1978 </w:t>
            </w:r>
          </w:p>
        </w:tc>
        <w:tc>
          <w:tcPr>
            <w:tcW w:w="3385" w:type="dxa"/>
            <w:tcBorders/>
            <w:vAlign w:val="center"/>
          </w:tcPr>
          <w:p>
            <w:pPr>
              <w:pStyle w:val="TableContents"/>
              <w:bidi w:val="0"/>
              <w:spacing w:before="0" w:after="283"/>
              <w:jc w:val="left"/>
              <w:rPr/>
            </w:pPr>
            <w:r>
              <w:rPr/>
              <w:t xml:space="preserve">Itsenäisyys Yhdistyneestä kuningaskunnasta vuonna 1978.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Uganda </w:t>
            </w:r>
          </w:p>
        </w:tc>
        <w:tc>
          <w:tcPr>
            <w:tcW w:w="1237" w:type="dxa"/>
            <w:tcBorders/>
            <w:vAlign w:val="center"/>
          </w:tcPr>
          <w:p>
            <w:pPr>
              <w:pStyle w:val="TableContents"/>
              <w:bidi w:val="0"/>
              <w:spacing w:before="0" w:after="283"/>
              <w:jc w:val="left"/>
              <w:rPr/>
            </w:pPr>
            <w:r>
              <w:rPr/>
              <w:t xml:space="preserve">9. lokakuuta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Yhdistyneestä kuningaskunnasta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Ukraina </w:t>
            </w:r>
          </w:p>
        </w:tc>
        <w:tc>
          <w:tcPr>
            <w:tcW w:w="1237" w:type="dxa"/>
            <w:tcBorders/>
            <w:vAlign w:val="center"/>
          </w:tcPr>
          <w:p>
            <w:pPr>
              <w:pStyle w:val="TableContents"/>
              <w:bidi w:val="0"/>
              <w:spacing w:before="0" w:after="283"/>
              <w:jc w:val="left"/>
              <w:rPr/>
            </w:pPr>
            <w:r>
              <w:rPr/>
              <w:t xml:space="preserve">24. elokuuta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Ukrainan itsenäisyysjulistus Neuvostoliitosta vuonna 1991. </w:t>
            </w:r>
          </w:p>
        </w:tc>
        <w:tc>
          <w:tcPr>
            <w:tcW w:w="2022" w:type="dxa"/>
            <w:tcBorders/>
            <w:vAlign w:val="center"/>
          </w:tcPr>
          <w:p>
            <w:pPr>
              <w:pStyle w:val="TableContents"/>
              <w:bidi w:val="0"/>
              <w:spacing w:before="0" w:after="283"/>
              <w:jc w:val="left"/>
              <w:rPr/>
            </w:pPr>
            <w:r>
              <w:rPr/>
              <w:t xml:space="preserve">Ukrainan itsenäisyyspäivä </w:t>
            </w:r>
          </w:p>
        </w:tc>
      </w:tr>
      <w:tr>
        <w:trPr/>
        <w:tc>
          <w:tcPr>
            <w:tcW w:w="1554" w:type="dxa"/>
            <w:tcBorders/>
            <w:vAlign w:val="center"/>
          </w:tcPr>
          <w:p>
            <w:pPr>
              <w:pStyle w:val="TableContents"/>
              <w:bidi w:val="0"/>
              <w:spacing w:before="0" w:after="283"/>
              <w:jc w:val="left"/>
              <w:rPr/>
            </w:pPr>
            <w:r>
              <w:rPr/>
              <w:t xml:space="preserve">22. tammikuuta </w:t>
            </w:r>
          </w:p>
        </w:tc>
        <w:tc>
          <w:tcPr>
            <w:tcW w:w="1237" w:type="dxa"/>
            <w:tcBorders/>
            <w:vAlign w:val="center"/>
          </w:tcPr>
          <w:p>
            <w:pPr>
              <w:pStyle w:val="TableContents"/>
              <w:bidi w:val="0"/>
              <w:spacing w:before="0" w:after="283"/>
              <w:jc w:val="left"/>
              <w:rPr/>
            </w:pPr>
            <w:r>
              <w:rPr/>
              <w:t xml:space="preserve">1919 </w:t>
            </w:r>
          </w:p>
        </w:tc>
        <w:tc>
          <w:tcPr>
            <w:tcW w:w="2007" w:type="dxa"/>
            <w:tcBorders/>
            <w:vAlign w:val="center"/>
          </w:tcPr>
          <w:p>
            <w:pPr>
              <w:pStyle w:val="TableContents"/>
              <w:bidi w:val="0"/>
              <w:spacing w:before="0" w:after="283"/>
              <w:jc w:val="left"/>
              <w:rPr/>
            </w:pPr>
            <w:r>
              <w:rPr/>
              <w:t xml:space="preserve">Ukrainan yhdistyminen 22. tammikuuta 1919. </w:t>
            </w:r>
          </w:p>
        </w:tc>
        <w:tc>
          <w:tcPr>
            <w:tcW w:w="3385" w:type="dxa"/>
            <w:tcBorders/>
            <w:vAlign w:val="center"/>
          </w:tcPr>
          <w:p>
            <w:pPr>
              <w:pStyle w:val="TableContents"/>
              <w:bidi w:val="0"/>
              <w:spacing w:before="0" w:after="283"/>
              <w:jc w:val="left"/>
              <w:rPr/>
            </w:pPr>
            <w:r>
              <w:rPr/>
              <w:t xml:space="preserve">Ukrainan yhtenäisyyden 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Yhdistyneet arabiemiirikunnat </w:t>
            </w:r>
          </w:p>
        </w:tc>
        <w:tc>
          <w:tcPr>
            <w:tcW w:w="1237" w:type="dxa"/>
            <w:tcBorders/>
            <w:vAlign w:val="center"/>
          </w:tcPr>
          <w:p>
            <w:pPr>
              <w:pStyle w:val="TableContents"/>
              <w:bidi w:val="0"/>
              <w:spacing w:before="0" w:after="283"/>
              <w:jc w:val="left"/>
              <w:rPr/>
            </w:pPr>
            <w:r>
              <w:rPr/>
              <w:t xml:space="preserve">2. joulukuuta </w:t>
            </w:r>
          </w:p>
        </w:tc>
        <w:tc>
          <w:tcPr>
            <w:tcW w:w="2007" w:type="dxa"/>
            <w:tcBorders/>
            <w:vAlign w:val="center"/>
          </w:tcPr>
          <w:p>
            <w:pPr>
              <w:pStyle w:val="TableContents"/>
              <w:bidi w:val="0"/>
              <w:spacing w:before="0" w:after="283"/>
              <w:jc w:val="left"/>
              <w:rPr/>
            </w:pPr>
            <w:r>
              <w:rPr/>
              <w:t xml:space="preserve">1971 </w:t>
            </w:r>
          </w:p>
        </w:tc>
        <w:tc>
          <w:tcPr>
            <w:tcW w:w="3385" w:type="dxa"/>
            <w:tcBorders/>
            <w:vAlign w:val="center"/>
          </w:tcPr>
          <w:p>
            <w:pPr>
              <w:pStyle w:val="TableContents"/>
              <w:bidi w:val="0"/>
              <w:spacing w:before="0" w:after="283"/>
              <w:jc w:val="left"/>
              <w:rPr/>
            </w:pPr>
            <w:r>
              <w:rPr/>
              <w:t xml:space="preserve">Itsenäisyys Yhdistyneestä kuningaskunnasta vuonna 1971. </w:t>
            </w:r>
          </w:p>
        </w:tc>
        <w:tc>
          <w:tcPr>
            <w:tcW w:w="2022" w:type="dxa"/>
            <w:tcBorders/>
            <w:vAlign w:val="center"/>
          </w:tcPr>
          <w:p>
            <w:pPr>
              <w:pStyle w:val="TableContents"/>
              <w:bidi w:val="0"/>
              <w:spacing w:before="0" w:after="283"/>
              <w:jc w:val="left"/>
              <w:rPr/>
            </w:pPr>
            <w:r>
              <w:rPr/>
              <w:t xml:space="preserve">Kansallispäivä </w:t>
            </w:r>
          </w:p>
        </w:tc>
      </w:tr>
      <w:tr>
        <w:trPr/>
        <w:tc>
          <w:tcPr>
            <w:tcW w:w="1554" w:type="dxa"/>
            <w:tcBorders/>
            <w:vAlign w:val="center"/>
          </w:tcPr>
          <w:p>
            <w:pPr>
              <w:pStyle w:val="TableContents"/>
              <w:bidi w:val="0"/>
              <w:spacing w:before="0" w:after="283"/>
              <w:jc w:val="left"/>
              <w:rPr/>
            </w:pPr>
            <w:r>
              <w:rPr/>
              <w:t xml:space="preserve">Yhdysvallat </w:t>
            </w:r>
          </w:p>
        </w:tc>
        <w:tc>
          <w:tcPr>
            <w:tcW w:w="1237" w:type="dxa"/>
            <w:tcBorders/>
            <w:vAlign w:val="center"/>
          </w:tcPr>
          <w:p>
            <w:pPr>
              <w:pStyle w:val="TableContents"/>
              <w:bidi w:val="0"/>
              <w:spacing w:before="0" w:after="283"/>
              <w:jc w:val="left"/>
              <w:rPr/>
            </w:pPr>
            <w:r>
              <w:rPr/>
              <w:t xml:space="preserve">4. heinäkuuta </w:t>
            </w:r>
          </w:p>
        </w:tc>
        <w:tc>
          <w:tcPr>
            <w:tcW w:w="2007" w:type="dxa"/>
            <w:tcBorders/>
            <w:vAlign w:val="center"/>
          </w:tcPr>
          <w:p>
            <w:pPr>
              <w:pStyle w:val="TableContents"/>
              <w:bidi w:val="0"/>
              <w:spacing w:before="0" w:after="283"/>
              <w:jc w:val="left"/>
              <w:rPr/>
            </w:pPr>
            <w:r>
              <w:rPr/>
              <w:t xml:space="preserve">1776 </w:t>
            </w:r>
          </w:p>
        </w:tc>
        <w:tc>
          <w:tcPr>
            <w:tcW w:w="3385" w:type="dxa"/>
            <w:tcBorders/>
            <w:vAlign w:val="center"/>
          </w:tcPr>
          <w:p>
            <w:pPr>
              <w:pStyle w:val="TableContents"/>
              <w:bidi w:val="0"/>
              <w:spacing w:before="0" w:after="283"/>
              <w:jc w:val="left"/>
              <w:rPr/>
            </w:pPr>
            <w:r>
              <w:rPr/>
              <w:t xml:space="preserve">Itsenäisyysjulistus Ison-Britannian kuningaskunnasta (nykyinen Yhdistynyt kuningaskunta) vuonna 1776. </w:t>
            </w:r>
          </w:p>
        </w:tc>
        <w:tc>
          <w:tcPr>
            <w:tcW w:w="2022" w:type="dxa"/>
            <w:tcBorders/>
            <w:vAlign w:val="center"/>
          </w:tcPr>
          <w:p>
            <w:pPr>
              <w:pStyle w:val="TableContents"/>
              <w:bidi w:val="0"/>
              <w:spacing w:before="0" w:after="283"/>
              <w:jc w:val="left"/>
              <w:rPr/>
            </w:pPr>
            <w:r>
              <w:rPr/>
              <w:t xml:space="preserve">Itsenäisyyspäivä (Yhdysvallat) tai itsenäisyyspäivä (Fourth of July) </w:t>
            </w:r>
          </w:p>
        </w:tc>
      </w:tr>
      <w:tr>
        <w:trPr/>
        <w:tc>
          <w:tcPr>
            <w:tcW w:w="1554" w:type="dxa"/>
            <w:tcBorders/>
            <w:vAlign w:val="center"/>
          </w:tcPr>
          <w:p>
            <w:pPr>
              <w:pStyle w:val="TableContents"/>
              <w:bidi w:val="0"/>
              <w:spacing w:before="0" w:after="283"/>
              <w:jc w:val="left"/>
              <w:rPr/>
            </w:pPr>
            <w:r>
              <w:rPr/>
              <w:t xml:space="preserve">Uruguay </w:t>
            </w:r>
          </w:p>
        </w:tc>
        <w:tc>
          <w:tcPr>
            <w:tcW w:w="1237" w:type="dxa"/>
            <w:tcBorders/>
            <w:vAlign w:val="center"/>
          </w:tcPr>
          <w:p>
            <w:pPr>
              <w:pStyle w:val="TableContents"/>
              <w:bidi w:val="0"/>
              <w:spacing w:before="0" w:after="283"/>
              <w:jc w:val="left"/>
              <w:rPr/>
            </w:pPr>
            <w:r>
              <w:rPr/>
              <w:t xml:space="preserve">25. elokuuta </w:t>
            </w:r>
          </w:p>
        </w:tc>
        <w:tc>
          <w:tcPr>
            <w:tcW w:w="2007" w:type="dxa"/>
            <w:tcBorders/>
            <w:vAlign w:val="center"/>
          </w:tcPr>
          <w:p>
            <w:pPr>
              <w:pStyle w:val="TableContents"/>
              <w:bidi w:val="0"/>
              <w:spacing w:before="0" w:after="283"/>
              <w:jc w:val="left"/>
              <w:rPr/>
            </w:pPr>
            <w:r>
              <w:rPr/>
              <w:t xml:space="preserve">1825 </w:t>
            </w:r>
          </w:p>
        </w:tc>
        <w:tc>
          <w:tcPr>
            <w:tcW w:w="3385" w:type="dxa"/>
            <w:tcBorders/>
            <w:vAlign w:val="center"/>
          </w:tcPr>
          <w:p>
            <w:pPr>
              <w:pStyle w:val="TableContents"/>
              <w:bidi w:val="0"/>
              <w:spacing w:before="0" w:after="283"/>
              <w:jc w:val="left"/>
              <w:rPr/>
            </w:pPr>
            <w:r>
              <w:rPr/>
              <w:t xml:space="preserve">Julistus itsenäisyydestä Brasilian valtakunnasta ja liitosta Rio de la Platan yhdistyneiden maakuntien kanssa. </w:t>
            </w:r>
          </w:p>
        </w:tc>
        <w:tc>
          <w:tcPr>
            <w:tcW w:w="2022" w:type="dxa"/>
            <w:tcBorders/>
            <w:vAlign w:val="center"/>
          </w:tcPr>
          <w:p>
            <w:pPr>
              <w:pStyle w:val="TableContents"/>
              <w:bidi w:val="0"/>
              <w:spacing w:before="0" w:after="283"/>
              <w:jc w:val="left"/>
              <w:rPr/>
            </w:pPr>
            <w:r>
              <w:rPr/>
              <w:t xml:space="preserve">Declaratoria de la Independencia </w:t>
            </w:r>
          </w:p>
        </w:tc>
      </w:tr>
      <w:tr>
        <w:trPr/>
        <w:tc>
          <w:tcPr>
            <w:tcW w:w="1554" w:type="dxa"/>
            <w:tcBorders/>
            <w:vAlign w:val="center"/>
          </w:tcPr>
          <w:p>
            <w:pPr>
              <w:pStyle w:val="TableContents"/>
              <w:bidi w:val="0"/>
              <w:spacing w:before="0" w:after="283"/>
              <w:jc w:val="left"/>
              <w:rPr/>
            </w:pPr>
            <w:r>
              <w:rPr/>
              <w:t xml:space="preserve">Uzbekistan </w:t>
            </w:r>
          </w:p>
        </w:tc>
        <w:tc>
          <w:tcPr>
            <w:tcW w:w="1237" w:type="dxa"/>
            <w:tcBorders/>
            <w:vAlign w:val="center"/>
          </w:tcPr>
          <w:p>
            <w:pPr>
              <w:pStyle w:val="TableContents"/>
              <w:bidi w:val="0"/>
              <w:spacing w:before="0" w:after="283"/>
              <w:jc w:val="left"/>
              <w:rPr/>
            </w:pPr>
            <w:r>
              <w:rPr/>
              <w:t xml:space="preserve">1. syyskuuta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Neuvostoliitosta vuonna 1991. </w:t>
            </w:r>
          </w:p>
        </w:tc>
        <w:tc>
          <w:tcPr>
            <w:tcW w:w="2022" w:type="dxa"/>
            <w:tcBorders/>
            <w:vAlign w:val="center"/>
          </w:tcPr>
          <w:p>
            <w:pPr>
              <w:pStyle w:val="TableContents"/>
              <w:bidi w:val="0"/>
              <w:spacing w:before="0" w:after="283"/>
              <w:jc w:val="left"/>
              <w:rPr/>
            </w:pPr>
            <w:r>
              <w:rPr/>
              <w:t xml:space="preserve">Itsenäisyyspäivä (Uzbekistan) </w:t>
            </w:r>
          </w:p>
        </w:tc>
      </w:tr>
      <w:tr>
        <w:trPr/>
        <w:tc>
          <w:tcPr>
            <w:tcW w:w="1554" w:type="dxa"/>
            <w:tcBorders/>
            <w:vAlign w:val="center"/>
          </w:tcPr>
          <w:p>
            <w:pPr>
              <w:pStyle w:val="TableContents"/>
              <w:bidi w:val="0"/>
              <w:spacing w:before="0" w:after="283"/>
              <w:jc w:val="left"/>
              <w:rPr/>
            </w:pPr>
            <w:r>
              <w:rPr/>
              <w:t xml:space="preserve">Vanuatu </w:t>
            </w:r>
          </w:p>
        </w:tc>
        <w:tc>
          <w:tcPr>
            <w:tcW w:w="1237" w:type="dxa"/>
            <w:tcBorders/>
            <w:vAlign w:val="center"/>
          </w:tcPr>
          <w:p>
            <w:pPr>
              <w:pStyle w:val="TableContents"/>
              <w:bidi w:val="0"/>
              <w:spacing w:before="0" w:after="283"/>
              <w:jc w:val="left"/>
              <w:rPr/>
            </w:pPr>
            <w:r>
              <w:rPr/>
              <w:t xml:space="preserve">30. heinäkuuta </w:t>
            </w:r>
          </w:p>
        </w:tc>
        <w:tc>
          <w:tcPr>
            <w:tcW w:w="2007" w:type="dxa"/>
            <w:tcBorders/>
            <w:vAlign w:val="center"/>
          </w:tcPr>
          <w:p>
            <w:pPr>
              <w:pStyle w:val="TableContents"/>
              <w:bidi w:val="0"/>
              <w:spacing w:before="0" w:after="283"/>
              <w:jc w:val="left"/>
              <w:rPr/>
            </w:pPr>
            <w:r>
              <w:rPr/>
              <w:t xml:space="preserve">1980 </w:t>
            </w:r>
          </w:p>
        </w:tc>
        <w:tc>
          <w:tcPr>
            <w:tcW w:w="3385" w:type="dxa"/>
            <w:tcBorders/>
            <w:vAlign w:val="center"/>
          </w:tcPr>
          <w:p>
            <w:pPr>
              <w:pStyle w:val="TableContents"/>
              <w:bidi w:val="0"/>
              <w:spacing w:before="0" w:after="283"/>
              <w:jc w:val="left"/>
              <w:rPr/>
            </w:pPr>
            <w:r>
              <w:rPr/>
              <w:t xml:space="preserve">Itsenäisyys Yhdistyneestä kuningaskunnasta ja Ranskasta vuonna 1980.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Venezuela </w:t>
            </w:r>
          </w:p>
        </w:tc>
        <w:tc>
          <w:tcPr>
            <w:tcW w:w="1237" w:type="dxa"/>
            <w:tcBorders/>
            <w:vAlign w:val="center"/>
          </w:tcPr>
          <w:p>
            <w:pPr>
              <w:pStyle w:val="TableContents"/>
              <w:bidi w:val="0"/>
              <w:spacing w:before="0" w:after="283"/>
              <w:jc w:val="left"/>
              <w:rPr/>
            </w:pPr>
            <w:r>
              <w:rPr/>
              <w:t xml:space="preserve">5. heinäkuuta </w:t>
            </w:r>
          </w:p>
        </w:tc>
        <w:tc>
          <w:tcPr>
            <w:tcW w:w="2007" w:type="dxa"/>
            <w:tcBorders/>
            <w:vAlign w:val="center"/>
          </w:tcPr>
          <w:p>
            <w:pPr>
              <w:pStyle w:val="TableContents"/>
              <w:bidi w:val="0"/>
              <w:spacing w:before="0" w:after="283"/>
              <w:jc w:val="left"/>
              <w:rPr/>
            </w:pPr>
            <w:r>
              <w:rPr/>
              <w:t xml:space="preserve">1811 </w:t>
            </w:r>
          </w:p>
        </w:tc>
        <w:tc>
          <w:tcPr>
            <w:tcW w:w="3385" w:type="dxa"/>
            <w:tcBorders/>
            <w:vAlign w:val="center"/>
          </w:tcPr>
          <w:p>
            <w:pPr>
              <w:pStyle w:val="TableContents"/>
              <w:bidi w:val="0"/>
              <w:spacing w:before="0" w:after="283"/>
              <w:jc w:val="left"/>
              <w:rPr/>
            </w:pPr>
            <w:r>
              <w:rPr/>
              <w:t xml:space="preserve">Espanjan itsenäisyysjulistus vuonna 1811.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Vietnam </w:t>
            </w:r>
          </w:p>
        </w:tc>
        <w:tc>
          <w:tcPr>
            <w:tcW w:w="1237" w:type="dxa"/>
            <w:tcBorders/>
            <w:vAlign w:val="center"/>
          </w:tcPr>
          <w:p>
            <w:pPr>
              <w:pStyle w:val="TableContents"/>
              <w:bidi w:val="0"/>
              <w:spacing w:before="0" w:after="283"/>
              <w:jc w:val="left"/>
              <w:rPr/>
            </w:pPr>
            <w:r>
              <w:rPr/>
              <w:t xml:space="preserve">2. syyskuuta </w:t>
            </w:r>
          </w:p>
        </w:tc>
        <w:tc>
          <w:tcPr>
            <w:tcW w:w="2007" w:type="dxa"/>
            <w:tcBorders/>
            <w:vAlign w:val="center"/>
          </w:tcPr>
          <w:p>
            <w:pPr>
              <w:pStyle w:val="TableContents"/>
              <w:bidi w:val="0"/>
              <w:spacing w:before="0" w:after="283"/>
              <w:jc w:val="left"/>
              <w:rPr/>
            </w:pPr>
            <w:r>
              <w:rPr/>
              <w:t xml:space="preserve">1945 </w:t>
            </w:r>
          </w:p>
        </w:tc>
        <w:tc>
          <w:tcPr>
            <w:tcW w:w="3385" w:type="dxa"/>
            <w:tcBorders/>
            <w:vAlign w:val="center"/>
          </w:tcPr>
          <w:p>
            <w:pPr>
              <w:pStyle w:val="TableContents"/>
              <w:bidi w:val="0"/>
              <w:spacing w:before="0" w:after="283"/>
              <w:jc w:val="left"/>
              <w:rPr/>
            </w:pPr>
            <w:r>
              <w:rPr/>
              <w:t xml:space="preserve">Itsenäisyysjulistus Japanista ja Ranskasta vuonna 1945. </w:t>
            </w:r>
          </w:p>
        </w:tc>
        <w:tc>
          <w:tcPr>
            <w:tcW w:w="2022" w:type="dxa"/>
            <w:tcBorders/>
            <w:vAlign w:val="center"/>
          </w:tcPr>
          <w:p>
            <w:pPr>
              <w:pStyle w:val="TableContents"/>
              <w:bidi w:val="0"/>
              <w:spacing w:before="0" w:after="283"/>
              <w:jc w:val="left"/>
              <w:rPr/>
            </w:pPr>
            <w:r>
              <w:rPr/>
              <w:t xml:space="preserve">Itsenäisyyspäivä (Vietnam) </w:t>
            </w:r>
          </w:p>
        </w:tc>
      </w:tr>
      <w:tr>
        <w:trPr/>
        <w:tc>
          <w:tcPr>
            <w:tcW w:w="1554" w:type="dxa"/>
            <w:tcBorders/>
            <w:vAlign w:val="center"/>
          </w:tcPr>
          <w:p>
            <w:pPr>
              <w:pStyle w:val="TableContents"/>
              <w:bidi w:val="0"/>
              <w:spacing w:before="0" w:after="283"/>
              <w:jc w:val="left"/>
              <w:rPr/>
            </w:pPr>
            <w:r>
              <w:rPr/>
              <w:t xml:space="preserve">Länsi-Sahara </w:t>
            </w:r>
          </w:p>
        </w:tc>
        <w:tc>
          <w:tcPr>
            <w:tcW w:w="1237" w:type="dxa"/>
            <w:tcBorders/>
            <w:vAlign w:val="center"/>
          </w:tcPr>
          <w:p>
            <w:pPr>
              <w:pStyle w:val="TableContents"/>
              <w:bidi w:val="0"/>
              <w:spacing w:before="0" w:after="283"/>
              <w:jc w:val="left"/>
              <w:rPr/>
            </w:pPr>
            <w:r>
              <w:rPr/>
              <w:t xml:space="preserve">27. helmikuuta </w:t>
            </w:r>
          </w:p>
        </w:tc>
        <w:tc>
          <w:tcPr>
            <w:tcW w:w="2007" w:type="dxa"/>
            <w:tcBorders/>
            <w:vAlign w:val="center"/>
          </w:tcPr>
          <w:p>
            <w:pPr>
              <w:pStyle w:val="TableContents"/>
              <w:bidi w:val="0"/>
              <w:spacing w:before="0" w:after="283"/>
              <w:jc w:val="left"/>
              <w:rPr/>
            </w:pPr>
            <w:r>
              <w:rPr/>
              <w:t xml:space="preserve">1976 </w:t>
            </w:r>
          </w:p>
        </w:tc>
        <w:tc>
          <w:tcPr>
            <w:tcW w:w="3385" w:type="dxa"/>
            <w:tcBorders/>
            <w:vAlign w:val="center"/>
          </w:tcPr>
          <w:p>
            <w:pPr>
              <w:pStyle w:val="TableContents"/>
              <w:bidi w:val="0"/>
              <w:spacing w:before="0" w:after="283"/>
              <w:jc w:val="left"/>
              <w:rPr/>
            </w:pPr>
            <w:r>
              <w:rPr/>
              <w:t xml:space="preserve">Itsenäisyysjulistus Espanjasta vuonna 1976. Marokko on kuitenkin hyökännyt sinne sen jälkeen.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Jemen </w:t>
            </w:r>
          </w:p>
        </w:tc>
        <w:tc>
          <w:tcPr>
            <w:tcW w:w="1237" w:type="dxa"/>
            <w:tcBorders/>
            <w:vAlign w:val="center"/>
          </w:tcPr>
          <w:p>
            <w:pPr>
              <w:pStyle w:val="TableContents"/>
              <w:bidi w:val="0"/>
              <w:spacing w:before="0" w:after="283"/>
              <w:jc w:val="left"/>
              <w:rPr/>
            </w:pPr>
            <w:r>
              <w:rPr/>
              <w:t xml:space="preserve">30. marraskuuta </w:t>
            </w:r>
          </w:p>
        </w:tc>
        <w:tc>
          <w:tcPr>
            <w:tcW w:w="2007" w:type="dxa"/>
            <w:tcBorders/>
            <w:vAlign w:val="center"/>
          </w:tcPr>
          <w:p>
            <w:pPr>
              <w:pStyle w:val="TableContents"/>
              <w:bidi w:val="0"/>
              <w:spacing w:before="0" w:after="283"/>
              <w:jc w:val="left"/>
              <w:rPr/>
            </w:pPr>
            <w:r>
              <w:rPr/>
              <w:t xml:space="preserve">1967 </w:t>
            </w:r>
          </w:p>
        </w:tc>
        <w:tc>
          <w:tcPr>
            <w:tcW w:w="3385" w:type="dxa"/>
            <w:tcBorders/>
            <w:vAlign w:val="center"/>
          </w:tcPr>
          <w:p>
            <w:pPr>
              <w:pStyle w:val="TableContents"/>
              <w:bidi w:val="0"/>
              <w:spacing w:before="0" w:after="283"/>
              <w:jc w:val="left"/>
              <w:rPr/>
            </w:pPr>
            <w:r>
              <w:rPr/>
              <w:t xml:space="preserve">Etelä-Jemen julistautui itsenäiseksi Yhdistyneestä kuningaskunnasta vuonna 1967.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Sambia </w:t>
            </w:r>
          </w:p>
        </w:tc>
        <w:tc>
          <w:tcPr>
            <w:tcW w:w="1237" w:type="dxa"/>
            <w:tcBorders/>
            <w:vAlign w:val="center"/>
          </w:tcPr>
          <w:p>
            <w:pPr>
              <w:pStyle w:val="TableContents"/>
              <w:bidi w:val="0"/>
              <w:spacing w:before="0" w:after="283"/>
              <w:jc w:val="left"/>
              <w:rPr/>
            </w:pPr>
            <w:r>
              <w:rPr/>
              <w:t xml:space="preserve">24. lokakuuta </w:t>
            </w:r>
          </w:p>
        </w:tc>
        <w:tc>
          <w:tcPr>
            <w:tcW w:w="2007" w:type="dxa"/>
            <w:tcBorders/>
            <w:vAlign w:val="center"/>
          </w:tcPr>
          <w:p>
            <w:pPr>
              <w:pStyle w:val="TableContents"/>
              <w:bidi w:val="0"/>
              <w:spacing w:before="0" w:after="283"/>
              <w:jc w:val="left"/>
              <w:rPr/>
            </w:pPr>
            <w:r>
              <w:rPr/>
              <w:t xml:space="preserve">1964 </w:t>
            </w:r>
          </w:p>
        </w:tc>
        <w:tc>
          <w:tcPr>
            <w:tcW w:w="3385" w:type="dxa"/>
            <w:tcBorders/>
            <w:vAlign w:val="center"/>
          </w:tcPr>
          <w:p>
            <w:pPr>
              <w:pStyle w:val="TableContents"/>
              <w:bidi w:val="0"/>
              <w:spacing w:before="0" w:after="283"/>
              <w:jc w:val="left"/>
              <w:rPr/>
            </w:pPr>
            <w:r>
              <w:rPr/>
              <w:t xml:space="preserve">Itsenäisyys Yhdistyneestä kuningaskunnasta vuonna 1964.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Zimbabwe </w:t>
            </w:r>
          </w:p>
        </w:tc>
        <w:tc>
          <w:tcPr>
            <w:tcW w:w="1237" w:type="dxa"/>
            <w:tcBorders/>
            <w:vAlign w:val="center"/>
          </w:tcPr>
          <w:p>
            <w:pPr>
              <w:pStyle w:val="TableContents"/>
              <w:bidi w:val="0"/>
              <w:spacing w:before="0" w:after="283"/>
              <w:jc w:val="left"/>
              <w:rPr/>
            </w:pPr>
            <w:r>
              <w:rPr/>
              <w:t xml:space="preserve">18. huhtikuuta </w:t>
            </w:r>
          </w:p>
        </w:tc>
        <w:tc>
          <w:tcPr>
            <w:tcW w:w="2007" w:type="dxa"/>
            <w:tcBorders/>
            <w:vAlign w:val="center"/>
          </w:tcPr>
          <w:p>
            <w:pPr>
              <w:pStyle w:val="TableContents"/>
              <w:bidi w:val="0"/>
              <w:spacing w:before="0" w:after="283"/>
              <w:jc w:val="left"/>
              <w:rPr/>
            </w:pPr>
            <w:r>
              <w:rPr/>
              <w:t xml:space="preserve">1980 </w:t>
            </w:r>
          </w:p>
        </w:tc>
        <w:tc>
          <w:tcPr>
            <w:tcW w:w="3385" w:type="dxa"/>
            <w:tcBorders/>
            <w:vAlign w:val="center"/>
          </w:tcPr>
          <w:p>
            <w:pPr>
              <w:pStyle w:val="TableContents"/>
              <w:bidi w:val="0"/>
              <w:spacing w:before="0" w:after="283"/>
              <w:jc w:val="left"/>
              <w:rPr/>
            </w:pPr>
            <w:r>
              <w:rPr/>
              <w:t xml:space="preserve">Itsenäisyys Yhdistyneestä kuningaskunnasta vuonna 1980. </w:t>
            </w:r>
          </w:p>
        </w:tc>
        <w:tc>
          <w:tcPr>
            <w:tcW w:w="202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juhlii itsenäisyyspäivää samana päivänä kuin Intia?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554"/>
        <w:gridCol w:w="1237"/>
        <w:gridCol w:w="2007"/>
        <w:gridCol w:w="3385"/>
        <w:gridCol w:w="2022"/>
      </w:tblGrid>
      <w:tr>
        <w:trPr/>
        <w:tc>
          <w:tcPr>
            <w:tcW w:w="1554" w:type="dxa"/>
            <w:tcBorders/>
            <w:vAlign w:val="center"/>
          </w:tcPr>
          <w:p>
            <w:pPr>
              <w:pStyle w:val="TableHeading"/>
              <w:suppressLineNumbers/>
              <w:bidi w:val="0"/>
              <w:spacing w:before="0" w:after="283"/>
              <w:jc w:val="center"/>
              <w:rPr/>
            </w:pPr>
            <w:r>
              <w:rPr/>
              <w:t xml:space="preserve">Maa </w:t>
            </w:r>
          </w:p>
        </w:tc>
        <w:tc>
          <w:tcPr>
            <w:tcW w:w="1237" w:type="dxa"/>
            <w:tcBorders/>
            <w:vAlign w:val="center"/>
          </w:tcPr>
          <w:p>
            <w:pPr>
              <w:pStyle w:val="TableHeading"/>
              <w:suppressLineNumbers/>
              <w:bidi w:val="0"/>
              <w:spacing w:before="0" w:after="283"/>
              <w:jc w:val="center"/>
              <w:rPr/>
            </w:pPr>
            <w:r>
              <w:rPr/>
              <w:t xml:space="preserve">Loman ajankohta </w:t>
            </w:r>
          </w:p>
        </w:tc>
        <w:tc>
          <w:tcPr>
            <w:tcW w:w="2007" w:type="dxa"/>
            <w:tcBorders/>
            <w:vAlign w:val="center"/>
          </w:tcPr>
          <w:p>
            <w:pPr>
              <w:pStyle w:val="TableHeading"/>
              <w:suppressLineNumbers/>
              <w:bidi w:val="0"/>
              <w:spacing w:before="0" w:after="283"/>
              <w:jc w:val="center"/>
              <w:rPr/>
            </w:pPr>
            <w:r>
              <w:rPr/>
              <w:t xml:space="preserve">Juhlavuosi </w:t>
            </w:r>
          </w:p>
        </w:tc>
        <w:tc>
          <w:tcPr>
            <w:tcW w:w="3385" w:type="dxa"/>
            <w:tcBorders/>
            <w:vAlign w:val="center"/>
          </w:tcPr>
          <w:p>
            <w:pPr>
              <w:pStyle w:val="TableHeading"/>
              <w:suppressLineNumbers/>
              <w:bidi w:val="0"/>
              <w:spacing w:before="0" w:after="283"/>
              <w:jc w:val="center"/>
              <w:rPr/>
            </w:pPr>
            <w:r>
              <w:rPr/>
              <w:t xml:space="preserve">Tapahtuma juhlittiin </w:t>
            </w:r>
          </w:p>
        </w:tc>
        <w:tc>
          <w:tcPr>
            <w:tcW w:w="2022" w:type="dxa"/>
            <w:tcBorders/>
            <w:vAlign w:val="center"/>
          </w:tcPr>
          <w:p>
            <w:pPr>
              <w:pStyle w:val="TableHeading"/>
              <w:suppressLineNumbers/>
              <w:bidi w:val="0"/>
              <w:spacing w:before="0" w:after="283"/>
              <w:jc w:val="center"/>
              <w:rPr/>
            </w:pPr>
            <w:r>
              <w:rPr/>
              <w:t xml:space="preserve">Loman nimi </w:t>
            </w:r>
          </w:p>
        </w:tc>
      </w:tr>
      <w:tr>
        <w:trPr/>
        <w:tc>
          <w:tcPr>
            <w:tcW w:w="1554" w:type="dxa"/>
            <w:tcBorders/>
            <w:vAlign w:val="center"/>
          </w:tcPr>
          <w:p>
            <w:pPr>
              <w:pStyle w:val="TableContents"/>
              <w:bidi w:val="0"/>
              <w:spacing w:before="0" w:after="283"/>
              <w:jc w:val="left"/>
              <w:rPr/>
            </w:pPr>
            <w:r>
              <w:rPr/>
              <w:t xml:space="preserve">Afganistan </w:t>
            </w:r>
          </w:p>
        </w:tc>
        <w:tc>
          <w:tcPr>
            <w:tcW w:w="1237" w:type="dxa"/>
            <w:tcBorders/>
            <w:vAlign w:val="center"/>
          </w:tcPr>
          <w:p>
            <w:pPr>
              <w:pStyle w:val="TableContents"/>
              <w:bidi w:val="0"/>
              <w:spacing w:before="0" w:after="283"/>
              <w:jc w:val="left"/>
              <w:rPr/>
            </w:pPr>
            <w:r>
              <w:rPr/>
              <w:t xml:space="preserve">19. elokuuta </w:t>
            </w:r>
          </w:p>
        </w:tc>
        <w:tc>
          <w:tcPr>
            <w:tcW w:w="2007" w:type="dxa"/>
            <w:tcBorders/>
            <w:vAlign w:val="center"/>
          </w:tcPr>
          <w:p>
            <w:pPr>
              <w:pStyle w:val="TableContents"/>
              <w:bidi w:val="0"/>
              <w:spacing w:before="0" w:after="283"/>
              <w:jc w:val="left"/>
              <w:rPr/>
            </w:pPr>
            <w:r>
              <w:rPr/>
              <w:t xml:space="preserve">1919 </w:t>
            </w:r>
          </w:p>
        </w:tc>
        <w:tc>
          <w:tcPr>
            <w:tcW w:w="3385" w:type="dxa"/>
            <w:tcBorders/>
            <w:vAlign w:val="center"/>
          </w:tcPr>
          <w:p>
            <w:pPr>
              <w:pStyle w:val="TableContents"/>
              <w:bidi w:val="0"/>
              <w:spacing w:before="0" w:after="283"/>
              <w:jc w:val="left"/>
              <w:rPr/>
            </w:pPr>
            <w:r>
              <w:rPr/>
              <w:t xml:space="preserve">Itsenäisyys Yhdistyneestä kuningaskunnasta vuonna 1919. </w:t>
            </w:r>
          </w:p>
        </w:tc>
        <w:tc>
          <w:tcPr>
            <w:tcW w:w="2022" w:type="dxa"/>
            <w:tcBorders/>
            <w:vAlign w:val="center"/>
          </w:tcPr>
          <w:p>
            <w:pPr>
              <w:pStyle w:val="TableContents"/>
              <w:bidi w:val="0"/>
              <w:spacing w:before="0" w:after="283"/>
              <w:jc w:val="left"/>
              <w:rPr/>
            </w:pPr>
            <w:r>
              <w:rPr/>
              <w:t xml:space="preserve">Afganistanin itsenäisyyspäivä </w:t>
            </w:r>
          </w:p>
        </w:tc>
      </w:tr>
      <w:tr>
        <w:trPr/>
        <w:tc>
          <w:tcPr>
            <w:tcW w:w="1554" w:type="dxa"/>
            <w:tcBorders/>
            <w:vAlign w:val="center"/>
          </w:tcPr>
          <w:p>
            <w:pPr>
              <w:pStyle w:val="TableContents"/>
              <w:bidi w:val="0"/>
              <w:spacing w:before="0" w:after="283"/>
              <w:jc w:val="left"/>
              <w:rPr/>
            </w:pPr>
            <w:r>
              <w:rPr/>
              <w:t xml:space="preserve">Albania </w:t>
            </w:r>
          </w:p>
        </w:tc>
        <w:tc>
          <w:tcPr>
            <w:tcW w:w="1237" w:type="dxa"/>
            <w:tcBorders/>
            <w:vAlign w:val="center"/>
          </w:tcPr>
          <w:p>
            <w:pPr>
              <w:pStyle w:val="TableContents"/>
              <w:bidi w:val="0"/>
              <w:spacing w:before="0" w:after="283"/>
              <w:jc w:val="left"/>
              <w:rPr/>
            </w:pPr>
            <w:r>
              <w:rPr/>
              <w:t xml:space="preserve">28. marraskuuta </w:t>
            </w:r>
          </w:p>
        </w:tc>
        <w:tc>
          <w:tcPr>
            <w:tcW w:w="2007" w:type="dxa"/>
            <w:tcBorders/>
            <w:vAlign w:val="center"/>
          </w:tcPr>
          <w:p>
            <w:pPr>
              <w:pStyle w:val="TableContents"/>
              <w:bidi w:val="0"/>
              <w:spacing w:before="0" w:after="283"/>
              <w:jc w:val="left"/>
              <w:rPr/>
            </w:pPr>
            <w:r>
              <w:rPr/>
              <w:t xml:space="preserve">1912 </w:t>
            </w:r>
          </w:p>
        </w:tc>
        <w:tc>
          <w:tcPr>
            <w:tcW w:w="3385" w:type="dxa"/>
            <w:tcBorders/>
            <w:vAlign w:val="center"/>
          </w:tcPr>
          <w:p>
            <w:pPr>
              <w:pStyle w:val="TableContents"/>
              <w:bidi w:val="0"/>
              <w:spacing w:before="0" w:after="283"/>
              <w:jc w:val="left"/>
              <w:rPr/>
            </w:pPr>
            <w:r>
              <w:rPr/>
              <w:t xml:space="preserve">Ismail Qemal Vlora julisti sen vuonna 1912, ja se merkitsi viisi vuosisataa kestäneen ottomaanien vallan loppua. </w:t>
            </w:r>
          </w:p>
        </w:tc>
        <w:tc>
          <w:tcPr>
            <w:tcW w:w="2022" w:type="dxa"/>
            <w:tcBorders/>
            <w:vAlign w:val="center"/>
          </w:tcPr>
          <w:p>
            <w:pPr>
              <w:pStyle w:val="TableContents"/>
              <w:bidi w:val="0"/>
              <w:spacing w:before="0" w:after="283"/>
              <w:jc w:val="left"/>
              <w:rPr/>
            </w:pPr>
            <w:r>
              <w:rPr/>
              <w:t xml:space="preserve">Itsenäisyyspäivä / Dita e Pavarësisë </w:t>
            </w:r>
          </w:p>
        </w:tc>
      </w:tr>
      <w:tr>
        <w:trPr/>
        <w:tc>
          <w:tcPr>
            <w:tcW w:w="1554" w:type="dxa"/>
            <w:tcBorders/>
            <w:vAlign w:val="center"/>
          </w:tcPr>
          <w:p>
            <w:pPr>
              <w:pStyle w:val="TableContents"/>
              <w:bidi w:val="0"/>
              <w:spacing w:before="0" w:after="283"/>
              <w:jc w:val="left"/>
              <w:rPr/>
            </w:pPr>
            <w:r>
              <w:rPr/>
              <w:t xml:space="preserve">Algeria </w:t>
            </w:r>
          </w:p>
        </w:tc>
        <w:tc>
          <w:tcPr>
            <w:tcW w:w="1237" w:type="dxa"/>
            <w:tcBorders/>
            <w:vAlign w:val="center"/>
          </w:tcPr>
          <w:p>
            <w:pPr>
              <w:pStyle w:val="TableContents"/>
              <w:bidi w:val="0"/>
              <w:spacing w:before="0" w:after="283"/>
              <w:jc w:val="left"/>
              <w:rPr/>
            </w:pPr>
            <w:r>
              <w:rPr/>
              <w:t xml:space="preserve">5. heinäkuuta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Ranskasta vuonna 1962. </w:t>
            </w:r>
          </w:p>
        </w:tc>
        <w:tc>
          <w:tcPr>
            <w:tcW w:w="2022" w:type="dxa"/>
            <w:tcBorders/>
            <w:vAlign w:val="center"/>
          </w:tcPr>
          <w:p>
            <w:pPr>
              <w:pStyle w:val="TableContents"/>
              <w:bidi w:val="0"/>
              <w:spacing w:before="0" w:after="283"/>
              <w:jc w:val="left"/>
              <w:rPr/>
            </w:pPr>
            <w:r>
              <w:rPr/>
              <w:t xml:space="preserve">Itsenäisyyspäivä (Algeria) </w:t>
            </w:r>
          </w:p>
        </w:tc>
      </w:tr>
      <w:tr>
        <w:trPr/>
        <w:tc>
          <w:tcPr>
            <w:tcW w:w="1554" w:type="dxa"/>
            <w:tcBorders/>
            <w:vAlign w:val="center"/>
          </w:tcPr>
          <w:p>
            <w:pPr>
              <w:pStyle w:val="TableContents"/>
              <w:bidi w:val="0"/>
              <w:spacing w:before="0" w:after="283"/>
              <w:jc w:val="left"/>
              <w:rPr/>
            </w:pPr>
            <w:r>
              <w:rPr/>
              <w:t xml:space="preserve">Angola </w:t>
            </w:r>
          </w:p>
        </w:tc>
        <w:tc>
          <w:tcPr>
            <w:tcW w:w="1237" w:type="dxa"/>
            <w:tcBorders/>
            <w:vAlign w:val="center"/>
          </w:tcPr>
          <w:p>
            <w:pPr>
              <w:pStyle w:val="TableContents"/>
              <w:bidi w:val="0"/>
              <w:spacing w:before="0" w:after="283"/>
              <w:jc w:val="left"/>
              <w:rPr/>
            </w:pPr>
            <w:r>
              <w:rPr/>
              <w:t xml:space="preserve">11. marraskuuta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Portugalista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Anguilla </w:t>
            </w:r>
          </w:p>
        </w:tc>
        <w:tc>
          <w:tcPr>
            <w:tcW w:w="1237" w:type="dxa"/>
            <w:tcBorders/>
            <w:vAlign w:val="center"/>
          </w:tcPr>
          <w:p>
            <w:pPr>
              <w:pStyle w:val="TableContents"/>
              <w:bidi w:val="0"/>
              <w:spacing w:before="0" w:after="283"/>
              <w:jc w:val="left"/>
              <w:rPr/>
            </w:pPr>
            <w:r>
              <w:rPr/>
              <w:t xml:space="preserve">30. toukokuuta </w:t>
            </w:r>
          </w:p>
        </w:tc>
        <w:tc>
          <w:tcPr>
            <w:tcW w:w="2007" w:type="dxa"/>
            <w:tcBorders/>
            <w:vAlign w:val="center"/>
          </w:tcPr>
          <w:p>
            <w:pPr>
              <w:pStyle w:val="TableContents"/>
              <w:bidi w:val="0"/>
              <w:spacing w:before="0" w:after="283"/>
              <w:jc w:val="left"/>
              <w:rPr/>
            </w:pPr>
            <w:r>
              <w:rPr/>
              <w:t xml:space="preserve">1967 </w:t>
            </w:r>
          </w:p>
        </w:tc>
        <w:tc>
          <w:tcPr>
            <w:tcW w:w="3385" w:type="dxa"/>
            <w:tcBorders/>
            <w:vAlign w:val="center"/>
          </w:tcPr>
          <w:p>
            <w:pPr>
              <w:pStyle w:val="TableContents"/>
              <w:bidi w:val="0"/>
              <w:spacing w:before="0" w:after="283"/>
              <w:jc w:val="left"/>
              <w:rPr/>
            </w:pPr>
            <w:r>
              <w:rPr/>
              <w:t xml:space="preserve">Itsenäisyys St. Christopher-Nevis-Anguillasta vuonna 1967. </w:t>
            </w:r>
          </w:p>
        </w:tc>
        <w:tc>
          <w:tcPr>
            <w:tcW w:w="2022" w:type="dxa"/>
            <w:tcBorders/>
            <w:vAlign w:val="center"/>
          </w:tcPr>
          <w:p>
            <w:pPr>
              <w:pStyle w:val="TableContents"/>
              <w:bidi w:val="0"/>
              <w:spacing w:before="0" w:after="283"/>
              <w:jc w:val="left"/>
              <w:rPr/>
            </w:pPr>
            <w:r>
              <w:rPr/>
              <w:t xml:space="preserve">Anguilla-päivä </w:t>
            </w:r>
          </w:p>
        </w:tc>
      </w:tr>
      <w:tr>
        <w:trPr/>
        <w:tc>
          <w:tcPr>
            <w:tcW w:w="1554" w:type="dxa"/>
            <w:tcBorders/>
            <w:vAlign w:val="center"/>
          </w:tcPr>
          <w:p>
            <w:pPr>
              <w:pStyle w:val="TableContents"/>
              <w:bidi w:val="0"/>
              <w:spacing w:before="0" w:after="283"/>
              <w:jc w:val="left"/>
              <w:rPr/>
            </w:pPr>
            <w:r>
              <w:rPr/>
              <w:t xml:space="preserve">Antigua ja Barbuda </w:t>
            </w:r>
          </w:p>
        </w:tc>
        <w:tc>
          <w:tcPr>
            <w:tcW w:w="1237" w:type="dxa"/>
            <w:tcBorders/>
            <w:vAlign w:val="center"/>
          </w:tcPr>
          <w:p>
            <w:pPr>
              <w:pStyle w:val="TableContents"/>
              <w:bidi w:val="0"/>
              <w:spacing w:before="0" w:after="283"/>
              <w:jc w:val="left"/>
              <w:rPr/>
            </w:pPr>
            <w:r>
              <w:rPr/>
              <w:t xml:space="preserve">1. marraskuuta </w:t>
            </w:r>
          </w:p>
        </w:tc>
        <w:tc>
          <w:tcPr>
            <w:tcW w:w="2007" w:type="dxa"/>
            <w:tcBorders/>
            <w:vAlign w:val="center"/>
          </w:tcPr>
          <w:p>
            <w:pPr>
              <w:pStyle w:val="TableContents"/>
              <w:bidi w:val="0"/>
              <w:spacing w:before="0" w:after="283"/>
              <w:jc w:val="left"/>
              <w:rPr/>
            </w:pPr>
            <w:r>
              <w:rPr/>
              <w:t xml:space="preserve">1981 </w:t>
            </w:r>
          </w:p>
        </w:tc>
        <w:tc>
          <w:tcPr>
            <w:tcW w:w="3385" w:type="dxa"/>
            <w:tcBorders/>
            <w:vAlign w:val="center"/>
          </w:tcPr>
          <w:p>
            <w:pPr>
              <w:pStyle w:val="TableContents"/>
              <w:bidi w:val="0"/>
              <w:spacing w:before="0" w:after="283"/>
              <w:jc w:val="left"/>
              <w:rPr/>
            </w:pPr>
            <w:r>
              <w:rPr/>
              <w:t xml:space="preserve">Itsenäisyys Yhdistyneestä kuningaskunnasta vuonna 1981.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Argentiina </w:t>
            </w:r>
          </w:p>
        </w:tc>
        <w:tc>
          <w:tcPr>
            <w:tcW w:w="1237" w:type="dxa"/>
            <w:tcBorders/>
            <w:vAlign w:val="center"/>
          </w:tcPr>
          <w:p>
            <w:pPr>
              <w:pStyle w:val="TableContents"/>
              <w:bidi w:val="0"/>
              <w:spacing w:before="0" w:after="283"/>
              <w:jc w:val="left"/>
              <w:rPr/>
            </w:pPr>
            <w:r>
              <w:rPr/>
              <w:t xml:space="preserve">9. heinäkuuta </w:t>
            </w:r>
          </w:p>
        </w:tc>
        <w:tc>
          <w:tcPr>
            <w:tcW w:w="2007" w:type="dxa"/>
            <w:tcBorders/>
            <w:vAlign w:val="center"/>
          </w:tcPr>
          <w:p>
            <w:pPr>
              <w:pStyle w:val="TableContents"/>
              <w:bidi w:val="0"/>
              <w:spacing w:before="0" w:after="283"/>
              <w:jc w:val="left"/>
              <w:rPr/>
            </w:pPr>
            <w:r>
              <w:rPr/>
              <w:t xml:space="preserve">1816 </w:t>
            </w:r>
          </w:p>
        </w:tc>
        <w:tc>
          <w:tcPr>
            <w:tcW w:w="3385" w:type="dxa"/>
            <w:tcBorders/>
            <w:vAlign w:val="center"/>
          </w:tcPr>
          <w:p>
            <w:pPr>
              <w:pStyle w:val="TableContents"/>
              <w:bidi w:val="0"/>
              <w:spacing w:before="0" w:after="283"/>
              <w:jc w:val="left"/>
              <w:rPr/>
            </w:pPr>
            <w:r>
              <w:rPr/>
              <w:t xml:space="preserve">Itsenäisyys julistettiin Espanjan valtakunnasta vuonna 1816.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Armenia </w:t>
            </w:r>
          </w:p>
        </w:tc>
        <w:tc>
          <w:tcPr>
            <w:tcW w:w="1237" w:type="dxa"/>
            <w:tcBorders/>
            <w:vAlign w:val="center"/>
          </w:tcPr>
          <w:p>
            <w:pPr>
              <w:pStyle w:val="TableContents"/>
              <w:bidi w:val="0"/>
              <w:spacing w:before="0" w:after="283"/>
              <w:jc w:val="left"/>
              <w:rPr/>
            </w:pPr>
            <w:r>
              <w:rPr/>
              <w:t xml:space="preserve">28. toukokuuta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Venäjän keisarikunnasta itsenäisyyden julistus vuonna 1918.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21. syyskuuta </w:t>
            </w:r>
          </w:p>
        </w:tc>
        <w:tc>
          <w:tcPr>
            <w:tcW w:w="1237" w:type="dxa"/>
            <w:tcBorders/>
            <w:vAlign w:val="center"/>
          </w:tcPr>
          <w:p>
            <w:pPr>
              <w:pStyle w:val="TableContents"/>
              <w:bidi w:val="0"/>
              <w:spacing w:before="0" w:after="283"/>
              <w:jc w:val="left"/>
              <w:rPr/>
            </w:pPr>
            <w:r>
              <w:rPr/>
              <w:t xml:space="preserve">1991 </w:t>
            </w:r>
          </w:p>
        </w:tc>
        <w:tc>
          <w:tcPr>
            <w:tcW w:w="2007" w:type="dxa"/>
            <w:tcBorders/>
            <w:vAlign w:val="center"/>
          </w:tcPr>
          <w:p>
            <w:pPr>
              <w:pStyle w:val="TableContents"/>
              <w:bidi w:val="0"/>
              <w:spacing w:before="0" w:after="283"/>
              <w:jc w:val="left"/>
              <w:rPr/>
            </w:pPr>
            <w:r>
              <w:rPr/>
              <w:t xml:space="preserve">Itsenäisyys Neuvostoliitosta vuonna 1991. </w:t>
            </w:r>
          </w:p>
        </w:tc>
        <w:tc>
          <w:tcPr>
            <w:tcW w:w="3385" w:type="dxa"/>
            <w:tcBorders/>
            <w:vAlign w:val="center"/>
          </w:tcPr>
          <w:p>
            <w:pPr>
              <w:pStyle w:val="TableContents"/>
              <w:bidi w:val="0"/>
              <w:spacing w:before="0" w:after="283"/>
              <w:jc w:val="left"/>
              <w:rPr/>
            </w:pPr>
            <w:r>
              <w:rPr/>
              <w:t xml:space="preserve">Itsenäisyyspäivä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Australia </w:t>
            </w:r>
          </w:p>
        </w:tc>
        <w:tc>
          <w:tcPr>
            <w:tcW w:w="1237" w:type="dxa"/>
            <w:tcBorders/>
            <w:vAlign w:val="center"/>
          </w:tcPr>
          <w:p>
            <w:pPr>
              <w:pStyle w:val="TableContents"/>
              <w:bidi w:val="0"/>
              <w:spacing w:before="0" w:after="283"/>
              <w:jc w:val="left"/>
              <w:rPr/>
            </w:pPr>
            <w:r>
              <w:rPr/>
              <w:t xml:space="preserve">26. tammikuuta </w:t>
            </w:r>
          </w:p>
        </w:tc>
        <w:tc>
          <w:tcPr>
            <w:tcW w:w="2007" w:type="dxa"/>
            <w:tcBorders/>
            <w:vAlign w:val="center"/>
          </w:tcPr>
          <w:p>
            <w:pPr>
              <w:pStyle w:val="TableContents"/>
              <w:bidi w:val="0"/>
              <w:spacing w:before="0" w:after="283"/>
              <w:jc w:val="left"/>
              <w:rPr/>
            </w:pPr>
            <w:r>
              <w:rPr/>
              <w:t xml:space="preserve">1901 </w:t>
            </w:r>
          </w:p>
        </w:tc>
        <w:tc>
          <w:tcPr>
            <w:tcW w:w="3385" w:type="dxa"/>
            <w:tcBorders/>
            <w:vAlign w:val="center"/>
          </w:tcPr>
          <w:p>
            <w:pPr>
              <w:pStyle w:val="TableContents"/>
              <w:bidi w:val="0"/>
              <w:spacing w:before="0" w:after="283"/>
              <w:jc w:val="left"/>
              <w:rPr/>
            </w:pPr>
            <w:r>
              <w:rPr/>
              <w:t xml:space="preserve">Itsenäisyys Yhdistyneestä kuningaskunnasta 1. tammikuuta 1901, ensimmäinen laivaston maihinnousu 26. tammikuuta. </w:t>
            </w:r>
          </w:p>
        </w:tc>
        <w:tc>
          <w:tcPr>
            <w:tcW w:w="2022" w:type="dxa"/>
            <w:tcBorders/>
            <w:vAlign w:val="center"/>
          </w:tcPr>
          <w:p>
            <w:pPr>
              <w:pStyle w:val="TableContents"/>
              <w:bidi w:val="0"/>
              <w:spacing w:before="0" w:after="283"/>
              <w:jc w:val="left"/>
              <w:rPr/>
            </w:pPr>
            <w:r>
              <w:rPr/>
              <w:t xml:space="preserve">Australian päivä </w:t>
            </w:r>
          </w:p>
        </w:tc>
      </w:tr>
      <w:tr>
        <w:trPr/>
        <w:tc>
          <w:tcPr>
            <w:tcW w:w="1554" w:type="dxa"/>
            <w:tcBorders/>
            <w:vAlign w:val="center"/>
          </w:tcPr>
          <w:p>
            <w:pPr>
              <w:pStyle w:val="TableContents"/>
              <w:bidi w:val="0"/>
              <w:spacing w:before="0" w:after="283"/>
              <w:jc w:val="left"/>
              <w:rPr/>
            </w:pPr>
            <w:r>
              <w:rPr/>
              <w:t xml:space="preserve">Itävalta </w:t>
            </w:r>
          </w:p>
        </w:tc>
        <w:tc>
          <w:tcPr>
            <w:tcW w:w="1237" w:type="dxa"/>
            <w:tcBorders/>
            <w:vAlign w:val="center"/>
          </w:tcPr>
          <w:p>
            <w:pPr>
              <w:pStyle w:val="TableContents"/>
              <w:bidi w:val="0"/>
              <w:spacing w:before="0" w:after="283"/>
              <w:jc w:val="left"/>
              <w:rPr/>
            </w:pPr>
            <w:r>
              <w:rPr/>
              <w:t xml:space="preserve">26. lokakuuta </w:t>
            </w:r>
          </w:p>
        </w:tc>
        <w:tc>
          <w:tcPr>
            <w:tcW w:w="2007" w:type="dxa"/>
            <w:tcBorders/>
            <w:vAlign w:val="center"/>
          </w:tcPr>
          <w:p>
            <w:pPr>
              <w:pStyle w:val="TableContents"/>
              <w:bidi w:val="0"/>
              <w:spacing w:before="0" w:after="283"/>
              <w:jc w:val="left"/>
              <w:rPr/>
            </w:pPr>
            <w:r>
              <w:rPr/>
              <w:t xml:space="preserve">1955 </w:t>
            </w:r>
          </w:p>
        </w:tc>
        <w:tc>
          <w:tcPr>
            <w:tcW w:w="3385" w:type="dxa"/>
            <w:tcBorders/>
            <w:vAlign w:val="center"/>
          </w:tcPr>
          <w:p>
            <w:pPr>
              <w:pStyle w:val="TableContents"/>
              <w:bidi w:val="0"/>
              <w:spacing w:before="0" w:after="283"/>
              <w:jc w:val="left"/>
              <w:rPr/>
            </w:pPr>
            <w:r>
              <w:rPr/>
              <w:t xml:space="preserve">Itsemääräämisoikeuden palauttaminen ja puolueettomuusjulistuksen allekirjoittaminen vuonna 1955. </w:t>
            </w:r>
          </w:p>
        </w:tc>
        <w:tc>
          <w:tcPr>
            <w:tcW w:w="2022" w:type="dxa"/>
            <w:tcBorders/>
            <w:vAlign w:val="center"/>
          </w:tcPr>
          <w:p>
            <w:pPr>
              <w:pStyle w:val="TableContents"/>
              <w:bidi w:val="0"/>
              <w:spacing w:before="0" w:after="283"/>
              <w:jc w:val="left"/>
              <w:rPr/>
            </w:pPr>
            <w:r>
              <w:rPr/>
              <w:t xml:space="preserve">Kansallispäivä </w:t>
            </w:r>
          </w:p>
        </w:tc>
      </w:tr>
      <w:tr>
        <w:trPr/>
        <w:tc>
          <w:tcPr>
            <w:tcW w:w="1554" w:type="dxa"/>
            <w:tcBorders/>
            <w:vAlign w:val="center"/>
          </w:tcPr>
          <w:p>
            <w:pPr>
              <w:pStyle w:val="TableContents"/>
              <w:bidi w:val="0"/>
              <w:spacing w:before="0" w:after="283"/>
              <w:jc w:val="left"/>
              <w:rPr/>
            </w:pPr>
            <w:r>
              <w:rPr/>
              <w:t xml:space="preserve">Azerbaidžan </w:t>
            </w:r>
          </w:p>
        </w:tc>
        <w:tc>
          <w:tcPr>
            <w:tcW w:w="1237" w:type="dxa"/>
            <w:tcBorders/>
            <w:vAlign w:val="center"/>
          </w:tcPr>
          <w:p>
            <w:pPr>
              <w:pStyle w:val="TableContents"/>
              <w:bidi w:val="0"/>
              <w:spacing w:before="0" w:after="283"/>
              <w:jc w:val="left"/>
              <w:rPr/>
            </w:pPr>
            <w:r>
              <w:rPr/>
              <w:t xml:space="preserve">28. toukokuuta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Itsenäisyys Venäjän keisarikunnasta vuonna 1918 ja tasavallan julistaminen. </w:t>
            </w:r>
          </w:p>
        </w:tc>
        <w:tc>
          <w:tcPr>
            <w:tcW w:w="2022" w:type="dxa"/>
            <w:tcBorders/>
            <w:vAlign w:val="center"/>
          </w:tcPr>
          <w:p>
            <w:pPr>
              <w:pStyle w:val="TableContents"/>
              <w:bidi w:val="0"/>
              <w:spacing w:before="0" w:after="283"/>
              <w:jc w:val="left"/>
              <w:rPr/>
            </w:pPr>
            <w:r>
              <w:rPr/>
              <w:t xml:space="preserve">Tasavallan päivä </w:t>
            </w:r>
          </w:p>
        </w:tc>
      </w:tr>
      <w:tr>
        <w:trPr/>
        <w:tc>
          <w:tcPr>
            <w:tcW w:w="1554" w:type="dxa"/>
            <w:tcBorders/>
            <w:vAlign w:val="center"/>
          </w:tcPr>
          <w:p>
            <w:pPr>
              <w:pStyle w:val="TableContents"/>
              <w:bidi w:val="0"/>
              <w:spacing w:before="0" w:after="283"/>
              <w:jc w:val="left"/>
              <w:rPr/>
            </w:pPr>
            <w:r>
              <w:rPr/>
              <w:t xml:space="preserve">18. lokakuuta </w:t>
            </w:r>
          </w:p>
        </w:tc>
        <w:tc>
          <w:tcPr>
            <w:tcW w:w="1237" w:type="dxa"/>
            <w:tcBorders/>
            <w:vAlign w:val="center"/>
          </w:tcPr>
          <w:p>
            <w:pPr>
              <w:pStyle w:val="TableContents"/>
              <w:bidi w:val="0"/>
              <w:spacing w:before="0" w:after="283"/>
              <w:jc w:val="left"/>
              <w:rPr/>
            </w:pPr>
            <w:r>
              <w:rPr/>
              <w:t xml:space="preserve">1991 </w:t>
            </w:r>
          </w:p>
        </w:tc>
        <w:tc>
          <w:tcPr>
            <w:tcW w:w="2007" w:type="dxa"/>
            <w:tcBorders/>
            <w:vAlign w:val="center"/>
          </w:tcPr>
          <w:p>
            <w:pPr>
              <w:pStyle w:val="TableContents"/>
              <w:bidi w:val="0"/>
              <w:spacing w:before="0" w:after="283"/>
              <w:jc w:val="left"/>
              <w:rPr/>
            </w:pPr>
            <w:r>
              <w:rPr/>
              <w:t xml:space="preserve">Itsenäisyys julistettiin uudelleen Neuvostoliitosta vuonna 1991. </w:t>
            </w:r>
          </w:p>
        </w:tc>
        <w:tc>
          <w:tcPr>
            <w:tcW w:w="3385" w:type="dxa"/>
            <w:tcBorders/>
            <w:vAlign w:val="center"/>
          </w:tcPr>
          <w:p>
            <w:pPr>
              <w:pStyle w:val="TableContents"/>
              <w:bidi w:val="0"/>
              <w:spacing w:before="0" w:after="283"/>
              <w:jc w:val="left"/>
              <w:rPr/>
            </w:pPr>
            <w:r>
              <w:rPr/>
              <w:t xml:space="preserve">Azerbaidžanin valtion itsenäisyyspäivä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Bahama </w:t>
            </w:r>
          </w:p>
        </w:tc>
        <w:tc>
          <w:tcPr>
            <w:tcW w:w="1237" w:type="dxa"/>
            <w:tcBorders/>
            <w:vAlign w:val="center"/>
          </w:tcPr>
          <w:p>
            <w:pPr>
              <w:pStyle w:val="TableContents"/>
              <w:bidi w:val="0"/>
              <w:spacing w:before="0" w:after="283"/>
              <w:jc w:val="left"/>
              <w:rPr/>
            </w:pPr>
            <w:r>
              <w:rPr/>
              <w:t xml:space="preserve">10. heinäkuuta </w:t>
            </w:r>
          </w:p>
        </w:tc>
        <w:tc>
          <w:tcPr>
            <w:tcW w:w="2007" w:type="dxa"/>
            <w:tcBorders/>
            <w:vAlign w:val="center"/>
          </w:tcPr>
          <w:p>
            <w:pPr>
              <w:pStyle w:val="TableContents"/>
              <w:bidi w:val="0"/>
              <w:spacing w:before="0" w:after="283"/>
              <w:jc w:val="left"/>
              <w:rPr/>
            </w:pPr>
            <w:r>
              <w:rPr/>
              <w:t xml:space="preserve">1973 </w:t>
            </w:r>
          </w:p>
        </w:tc>
        <w:tc>
          <w:tcPr>
            <w:tcW w:w="3385" w:type="dxa"/>
            <w:tcBorders/>
            <w:vAlign w:val="center"/>
          </w:tcPr>
          <w:p>
            <w:pPr>
              <w:pStyle w:val="TableContents"/>
              <w:bidi w:val="0"/>
              <w:spacing w:before="0" w:after="283"/>
              <w:jc w:val="left"/>
              <w:rPr/>
            </w:pPr>
            <w:r>
              <w:rPr/>
              <w:t xml:space="preserve">Itsenäisyys Yhdistyneestä kuningaskunnasta vuonna 1973.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Bahrain </w:t>
            </w:r>
          </w:p>
        </w:tc>
        <w:tc>
          <w:tcPr>
            <w:tcW w:w="1237" w:type="dxa"/>
            <w:tcBorders/>
            <w:vAlign w:val="center"/>
          </w:tcPr>
          <w:p>
            <w:pPr>
              <w:pStyle w:val="TableContents"/>
              <w:bidi w:val="0"/>
              <w:spacing w:before="0" w:after="283"/>
              <w:jc w:val="left"/>
              <w:rPr/>
            </w:pPr>
            <w:r>
              <w:rPr/>
              <w:t xml:space="preserve">16. joulukuuta </w:t>
            </w:r>
          </w:p>
        </w:tc>
        <w:tc>
          <w:tcPr>
            <w:tcW w:w="2007" w:type="dxa"/>
            <w:tcBorders/>
            <w:vAlign w:val="center"/>
          </w:tcPr>
          <w:p>
            <w:pPr>
              <w:pStyle w:val="TableContents"/>
              <w:bidi w:val="0"/>
              <w:spacing w:before="0" w:after="283"/>
              <w:jc w:val="left"/>
              <w:rPr/>
            </w:pPr>
            <w:r>
              <w:rPr/>
              <w:t xml:space="preserve">1971 </w:t>
            </w:r>
          </w:p>
        </w:tc>
        <w:tc>
          <w:tcPr>
            <w:tcW w:w="3385" w:type="dxa"/>
            <w:tcBorders/>
            <w:vAlign w:val="center"/>
          </w:tcPr>
          <w:p>
            <w:pPr>
              <w:pStyle w:val="TableContents"/>
              <w:bidi w:val="0"/>
              <w:spacing w:before="0" w:after="283"/>
              <w:jc w:val="left"/>
              <w:rPr/>
            </w:pPr>
            <w:r>
              <w:rPr/>
              <w:t xml:space="preserve">Itsenäisyys Yhdistyneestä kuningaskunnasta vuonna 1971. </w:t>
            </w:r>
          </w:p>
        </w:tc>
        <w:tc>
          <w:tcPr>
            <w:tcW w:w="2022" w:type="dxa"/>
            <w:tcBorders/>
            <w:vAlign w:val="center"/>
          </w:tcPr>
          <w:p>
            <w:pPr>
              <w:pStyle w:val="TableContents"/>
              <w:bidi w:val="0"/>
              <w:spacing w:before="0" w:after="283"/>
              <w:jc w:val="left"/>
              <w:rPr/>
            </w:pPr>
            <w:r>
              <w:rPr/>
              <w:t xml:space="preserve">Bahrainin itsenäisyyspäivä </w:t>
            </w:r>
          </w:p>
        </w:tc>
      </w:tr>
      <w:tr>
        <w:trPr/>
        <w:tc>
          <w:tcPr>
            <w:tcW w:w="1554" w:type="dxa"/>
            <w:tcBorders/>
            <w:vAlign w:val="center"/>
          </w:tcPr>
          <w:p>
            <w:pPr>
              <w:pStyle w:val="TableContents"/>
              <w:bidi w:val="0"/>
              <w:spacing w:before="0" w:after="283"/>
              <w:jc w:val="left"/>
              <w:rPr/>
            </w:pPr>
            <w:r>
              <w:rPr/>
              <w:t xml:space="preserve">Bangladesh </w:t>
            </w:r>
          </w:p>
        </w:tc>
        <w:tc>
          <w:tcPr>
            <w:tcW w:w="1237" w:type="dxa"/>
            <w:tcBorders/>
            <w:vAlign w:val="center"/>
          </w:tcPr>
          <w:p>
            <w:pPr>
              <w:pStyle w:val="TableContents"/>
              <w:bidi w:val="0"/>
              <w:spacing w:before="0" w:after="283"/>
              <w:jc w:val="left"/>
              <w:rPr/>
            </w:pPr>
            <w:r>
              <w:rPr/>
              <w:t xml:space="preserve">26. maaliskuuta </w:t>
            </w:r>
          </w:p>
        </w:tc>
        <w:tc>
          <w:tcPr>
            <w:tcW w:w="2007" w:type="dxa"/>
            <w:tcBorders/>
            <w:vAlign w:val="center"/>
          </w:tcPr>
          <w:p>
            <w:pPr>
              <w:pStyle w:val="TableContents"/>
              <w:bidi w:val="0"/>
              <w:spacing w:before="0" w:after="283"/>
              <w:jc w:val="left"/>
              <w:rPr/>
            </w:pPr>
            <w:r>
              <w:rPr/>
              <w:t xml:space="preserve">1971 </w:t>
            </w:r>
          </w:p>
        </w:tc>
        <w:tc>
          <w:tcPr>
            <w:tcW w:w="3385" w:type="dxa"/>
            <w:tcBorders/>
            <w:vAlign w:val="center"/>
          </w:tcPr>
          <w:p>
            <w:pPr>
              <w:pStyle w:val="TableContents"/>
              <w:bidi w:val="0"/>
              <w:spacing w:before="0" w:after="283"/>
              <w:jc w:val="left"/>
              <w:rPr/>
            </w:pPr>
            <w:r>
              <w:rPr/>
              <w:t xml:space="preserve">Pakistan julistautui itsenäiseksi, mikä johti yhdeksän kuukautta kestäneeseen sotaan, joka päättyi 16. joulukuuta 1971. </w:t>
            </w:r>
          </w:p>
        </w:tc>
        <w:tc>
          <w:tcPr>
            <w:tcW w:w="2022" w:type="dxa"/>
            <w:tcBorders/>
            <w:vAlign w:val="center"/>
          </w:tcPr>
          <w:p>
            <w:pPr>
              <w:pStyle w:val="TableContents"/>
              <w:bidi w:val="0"/>
              <w:spacing w:before="0" w:after="283"/>
              <w:jc w:val="left"/>
              <w:rPr/>
            </w:pPr>
            <w:r>
              <w:rPr/>
              <w:t xml:space="preserve">Bangladeshin itsenäisyyspäivä </w:t>
            </w:r>
          </w:p>
        </w:tc>
      </w:tr>
      <w:tr>
        <w:trPr/>
        <w:tc>
          <w:tcPr>
            <w:tcW w:w="1554" w:type="dxa"/>
            <w:tcBorders/>
            <w:vAlign w:val="center"/>
          </w:tcPr>
          <w:p>
            <w:pPr>
              <w:pStyle w:val="TableContents"/>
              <w:bidi w:val="0"/>
              <w:spacing w:before="0" w:after="283"/>
              <w:jc w:val="left"/>
              <w:rPr/>
            </w:pPr>
            <w:r>
              <w:rPr/>
              <w:t xml:space="preserve">Barbados </w:t>
            </w:r>
          </w:p>
        </w:tc>
        <w:tc>
          <w:tcPr>
            <w:tcW w:w="1237" w:type="dxa"/>
            <w:tcBorders/>
            <w:vAlign w:val="center"/>
          </w:tcPr>
          <w:p>
            <w:pPr>
              <w:pStyle w:val="TableContents"/>
              <w:bidi w:val="0"/>
              <w:spacing w:before="0" w:after="283"/>
              <w:jc w:val="left"/>
              <w:rPr/>
            </w:pPr>
            <w:r>
              <w:rPr/>
              <w:t xml:space="preserve">30. marraskuuta </w:t>
            </w:r>
          </w:p>
        </w:tc>
        <w:tc>
          <w:tcPr>
            <w:tcW w:w="2007" w:type="dxa"/>
            <w:tcBorders/>
            <w:vAlign w:val="center"/>
          </w:tcPr>
          <w:p>
            <w:pPr>
              <w:pStyle w:val="TableContents"/>
              <w:bidi w:val="0"/>
              <w:spacing w:before="0" w:after="283"/>
              <w:jc w:val="left"/>
              <w:rPr/>
            </w:pPr>
            <w:r>
              <w:rPr/>
              <w:t xml:space="preserve">1966 </w:t>
            </w:r>
          </w:p>
        </w:tc>
        <w:tc>
          <w:tcPr>
            <w:tcW w:w="3385" w:type="dxa"/>
            <w:tcBorders/>
            <w:vAlign w:val="center"/>
          </w:tcPr>
          <w:p>
            <w:pPr>
              <w:pStyle w:val="TableContents"/>
              <w:bidi w:val="0"/>
              <w:spacing w:before="0" w:after="283"/>
              <w:jc w:val="left"/>
              <w:rPr/>
            </w:pPr>
            <w:r>
              <w:rPr/>
              <w:t xml:space="preserve">Itsenäisyys Yhdistyneestä kuningaskunnasta vuonna 1966.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Valko-Venäjä </w:t>
            </w:r>
          </w:p>
        </w:tc>
        <w:tc>
          <w:tcPr>
            <w:tcW w:w="1237" w:type="dxa"/>
            <w:tcBorders/>
            <w:vAlign w:val="center"/>
          </w:tcPr>
          <w:p>
            <w:pPr>
              <w:pStyle w:val="TableContents"/>
              <w:bidi w:val="0"/>
              <w:spacing w:before="0" w:after="283"/>
              <w:jc w:val="left"/>
              <w:rPr/>
            </w:pPr>
            <w:r>
              <w:rPr/>
              <w:t xml:space="preserve">3. heinäkuuta </w:t>
            </w:r>
          </w:p>
        </w:tc>
        <w:tc>
          <w:tcPr>
            <w:tcW w:w="2007" w:type="dxa"/>
            <w:tcBorders/>
            <w:vAlign w:val="center"/>
          </w:tcPr>
          <w:p>
            <w:pPr>
              <w:pStyle w:val="TableContents"/>
              <w:bidi w:val="0"/>
              <w:spacing w:before="0" w:after="283"/>
              <w:jc w:val="left"/>
              <w:rPr/>
            </w:pPr>
            <w:r>
              <w:rPr/>
              <w:t xml:space="preserve">1944 </w:t>
            </w:r>
          </w:p>
        </w:tc>
        <w:tc>
          <w:tcPr>
            <w:tcW w:w="3385" w:type="dxa"/>
            <w:tcBorders/>
            <w:vAlign w:val="center"/>
          </w:tcPr>
          <w:p>
            <w:pPr>
              <w:pStyle w:val="TableContents"/>
              <w:bidi w:val="0"/>
              <w:spacing w:before="0" w:after="283"/>
              <w:jc w:val="left"/>
              <w:rPr/>
            </w:pPr>
            <w:r>
              <w:rPr/>
              <w:t xml:space="preserve">Minskin vapauttaminen useiden vuosien saksalaismiehityksen jälkeen vuonna 1944. </w:t>
            </w:r>
          </w:p>
        </w:tc>
        <w:tc>
          <w:tcPr>
            <w:tcW w:w="2022" w:type="dxa"/>
            <w:tcBorders/>
            <w:vAlign w:val="center"/>
          </w:tcPr>
          <w:p>
            <w:pPr>
              <w:pStyle w:val="TableContents"/>
              <w:bidi w:val="0"/>
              <w:spacing w:before="0" w:after="283"/>
              <w:jc w:val="left"/>
              <w:rPr/>
            </w:pPr>
            <w:r>
              <w:rPr/>
              <w:t xml:space="preserve">Valko-Venäjän itsenäisyyspäivä </w:t>
            </w:r>
          </w:p>
        </w:tc>
      </w:tr>
      <w:tr>
        <w:trPr/>
        <w:tc>
          <w:tcPr>
            <w:tcW w:w="1554" w:type="dxa"/>
            <w:tcBorders/>
            <w:vAlign w:val="center"/>
          </w:tcPr>
          <w:p>
            <w:pPr>
              <w:pStyle w:val="TableContents"/>
              <w:bidi w:val="0"/>
              <w:spacing w:before="0" w:after="283"/>
              <w:jc w:val="left"/>
              <w:rPr/>
            </w:pPr>
            <w:r>
              <w:rPr/>
              <w:t xml:space="preserve">Belgia </w:t>
            </w:r>
          </w:p>
        </w:tc>
        <w:tc>
          <w:tcPr>
            <w:tcW w:w="1237" w:type="dxa"/>
            <w:tcBorders/>
            <w:vAlign w:val="center"/>
          </w:tcPr>
          <w:p>
            <w:pPr>
              <w:pStyle w:val="TableContents"/>
              <w:bidi w:val="0"/>
              <w:spacing w:before="0" w:after="283"/>
              <w:jc w:val="left"/>
              <w:rPr/>
            </w:pPr>
            <w:r>
              <w:rPr/>
              <w:t xml:space="preserve">21. heinäkuuta </w:t>
            </w:r>
          </w:p>
        </w:tc>
        <w:tc>
          <w:tcPr>
            <w:tcW w:w="2007" w:type="dxa"/>
            <w:tcBorders/>
            <w:vAlign w:val="center"/>
          </w:tcPr>
          <w:p>
            <w:pPr>
              <w:pStyle w:val="TableContents"/>
              <w:bidi w:val="0"/>
              <w:spacing w:before="0" w:after="283"/>
              <w:jc w:val="left"/>
              <w:rPr/>
            </w:pPr>
            <w:r>
              <w:rPr/>
              <w:t xml:space="preserve">1831 </w:t>
            </w:r>
          </w:p>
        </w:tc>
        <w:tc>
          <w:tcPr>
            <w:tcW w:w="3385" w:type="dxa"/>
            <w:tcBorders/>
            <w:vAlign w:val="center"/>
          </w:tcPr>
          <w:p>
            <w:pPr>
              <w:pStyle w:val="TableContents"/>
              <w:bidi w:val="0"/>
              <w:spacing w:before="0" w:after="283"/>
              <w:jc w:val="left"/>
              <w:rPr/>
            </w:pPr>
            <w:r>
              <w:rPr/>
              <w:t xml:space="preserve">Itsenäistyminen Alankomaista (Belgian vallankumous) 4. lokakuuta 1830. Leopold Saxe-Coburg-Saalfeldin Leopold vannoi valan Belgian ensimmäisenä kuninkaana 21. heinäkuuta 1831. </w:t>
            </w:r>
          </w:p>
        </w:tc>
        <w:tc>
          <w:tcPr>
            <w:tcW w:w="2022" w:type="dxa"/>
            <w:tcBorders/>
            <w:vAlign w:val="center"/>
          </w:tcPr>
          <w:p>
            <w:pPr>
              <w:pStyle w:val="TableContents"/>
              <w:bidi w:val="0"/>
              <w:spacing w:before="0" w:after="283"/>
              <w:jc w:val="left"/>
              <w:rPr/>
            </w:pPr>
            <w:r>
              <w:rPr/>
              <w:t xml:space="preserve">Belgian kansallispäivä </w:t>
            </w:r>
          </w:p>
        </w:tc>
      </w:tr>
      <w:tr>
        <w:trPr/>
        <w:tc>
          <w:tcPr>
            <w:tcW w:w="1554" w:type="dxa"/>
            <w:tcBorders/>
            <w:vAlign w:val="center"/>
          </w:tcPr>
          <w:p>
            <w:pPr>
              <w:pStyle w:val="TableContents"/>
              <w:bidi w:val="0"/>
              <w:spacing w:before="0" w:after="283"/>
              <w:jc w:val="left"/>
              <w:rPr/>
            </w:pPr>
            <w:r>
              <w:rPr/>
              <w:t xml:space="preserve">Belize </w:t>
            </w:r>
          </w:p>
        </w:tc>
        <w:tc>
          <w:tcPr>
            <w:tcW w:w="1237" w:type="dxa"/>
            <w:tcBorders/>
            <w:vAlign w:val="center"/>
          </w:tcPr>
          <w:p>
            <w:pPr>
              <w:pStyle w:val="TableContents"/>
              <w:bidi w:val="0"/>
              <w:spacing w:before="0" w:after="283"/>
              <w:jc w:val="left"/>
              <w:rPr/>
            </w:pPr>
            <w:r>
              <w:rPr/>
              <w:t xml:space="preserve">21. syyskuuta </w:t>
            </w:r>
          </w:p>
        </w:tc>
        <w:tc>
          <w:tcPr>
            <w:tcW w:w="2007" w:type="dxa"/>
            <w:tcBorders/>
            <w:vAlign w:val="center"/>
          </w:tcPr>
          <w:p>
            <w:pPr>
              <w:pStyle w:val="TableContents"/>
              <w:bidi w:val="0"/>
              <w:spacing w:before="0" w:after="283"/>
              <w:jc w:val="left"/>
              <w:rPr/>
            </w:pPr>
            <w:r>
              <w:rPr/>
              <w:t xml:space="preserve">1981 </w:t>
            </w:r>
          </w:p>
        </w:tc>
        <w:tc>
          <w:tcPr>
            <w:tcW w:w="3385" w:type="dxa"/>
            <w:tcBorders/>
            <w:vAlign w:val="center"/>
          </w:tcPr>
          <w:p>
            <w:pPr>
              <w:pStyle w:val="TableContents"/>
              <w:bidi w:val="0"/>
              <w:spacing w:before="0" w:after="283"/>
              <w:jc w:val="left"/>
              <w:rPr/>
            </w:pPr>
            <w:r>
              <w:rPr/>
              <w:t xml:space="preserve">Itsenäisyys Yhdistyneestä kuningaskunnasta vuonna 1981. </w:t>
            </w:r>
          </w:p>
        </w:tc>
        <w:tc>
          <w:tcPr>
            <w:tcW w:w="2022" w:type="dxa"/>
            <w:tcBorders/>
            <w:vAlign w:val="center"/>
          </w:tcPr>
          <w:p>
            <w:pPr>
              <w:pStyle w:val="TableContents"/>
              <w:bidi w:val="0"/>
              <w:spacing w:before="0" w:after="283"/>
              <w:jc w:val="left"/>
              <w:rPr/>
            </w:pPr>
            <w:r>
              <w:rPr/>
              <w:t xml:space="preserve">Syyskuun juhlat </w:t>
            </w:r>
          </w:p>
        </w:tc>
      </w:tr>
      <w:tr>
        <w:trPr/>
        <w:tc>
          <w:tcPr>
            <w:tcW w:w="1554" w:type="dxa"/>
            <w:tcBorders/>
            <w:vAlign w:val="center"/>
          </w:tcPr>
          <w:p>
            <w:pPr>
              <w:pStyle w:val="TableContents"/>
              <w:bidi w:val="0"/>
              <w:spacing w:before="0" w:after="283"/>
              <w:jc w:val="left"/>
              <w:rPr/>
            </w:pPr>
            <w:r>
              <w:rPr/>
              <w:t xml:space="preserve">Benin </w:t>
            </w:r>
          </w:p>
        </w:tc>
        <w:tc>
          <w:tcPr>
            <w:tcW w:w="1237" w:type="dxa"/>
            <w:tcBorders/>
            <w:vAlign w:val="center"/>
          </w:tcPr>
          <w:p>
            <w:pPr>
              <w:pStyle w:val="TableContents"/>
              <w:bidi w:val="0"/>
              <w:spacing w:before="0" w:after="283"/>
              <w:jc w:val="left"/>
              <w:rPr/>
            </w:pPr>
            <w:r>
              <w:rPr/>
              <w:t xml:space="preserve">1.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Bolivia </w:t>
            </w:r>
          </w:p>
        </w:tc>
        <w:tc>
          <w:tcPr>
            <w:tcW w:w="1237" w:type="dxa"/>
            <w:tcBorders/>
            <w:vAlign w:val="center"/>
          </w:tcPr>
          <w:p>
            <w:pPr>
              <w:pStyle w:val="TableContents"/>
              <w:bidi w:val="0"/>
              <w:spacing w:before="0" w:after="283"/>
              <w:jc w:val="left"/>
              <w:rPr/>
            </w:pPr>
            <w:r>
              <w:rPr/>
              <w:t xml:space="preserve">6. elokuuta </w:t>
            </w:r>
          </w:p>
        </w:tc>
        <w:tc>
          <w:tcPr>
            <w:tcW w:w="2007" w:type="dxa"/>
            <w:tcBorders/>
            <w:vAlign w:val="center"/>
          </w:tcPr>
          <w:p>
            <w:pPr>
              <w:pStyle w:val="TableContents"/>
              <w:bidi w:val="0"/>
              <w:spacing w:before="0" w:after="283"/>
              <w:jc w:val="left"/>
              <w:rPr/>
            </w:pPr>
            <w:r>
              <w:rPr/>
              <w:t xml:space="preserve">1825 </w:t>
            </w:r>
          </w:p>
        </w:tc>
        <w:tc>
          <w:tcPr>
            <w:tcW w:w="3385" w:type="dxa"/>
            <w:tcBorders/>
            <w:vAlign w:val="center"/>
          </w:tcPr>
          <w:p>
            <w:pPr>
              <w:pStyle w:val="TableContents"/>
              <w:bidi w:val="0"/>
              <w:spacing w:before="0" w:after="283"/>
              <w:jc w:val="left"/>
              <w:rPr/>
            </w:pPr>
            <w:r>
              <w:rPr/>
              <w:t xml:space="preserve">Itsenäisyys Espanjasta vuonna 1825.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Bosnia ja Hertsegovina </w:t>
            </w:r>
          </w:p>
        </w:tc>
        <w:tc>
          <w:tcPr>
            <w:tcW w:w="1237" w:type="dxa"/>
            <w:tcBorders/>
            <w:vAlign w:val="center"/>
          </w:tcPr>
          <w:p>
            <w:pPr>
              <w:pStyle w:val="TableContents"/>
              <w:bidi w:val="0"/>
              <w:spacing w:before="0" w:after="283"/>
              <w:jc w:val="left"/>
              <w:rPr/>
            </w:pPr>
            <w:r>
              <w:rPr/>
              <w:t xml:space="preserve">1. maaliskuuta </w:t>
            </w:r>
          </w:p>
        </w:tc>
        <w:tc>
          <w:tcPr>
            <w:tcW w:w="2007" w:type="dxa"/>
            <w:tcBorders/>
            <w:vAlign w:val="center"/>
          </w:tcPr>
          <w:p>
            <w:pPr>
              <w:pStyle w:val="TableContents"/>
              <w:bidi w:val="0"/>
              <w:spacing w:before="0" w:after="283"/>
              <w:jc w:val="left"/>
              <w:rPr/>
            </w:pPr>
            <w:r>
              <w:rPr/>
              <w:t xml:space="preserve">1992 </w:t>
            </w:r>
          </w:p>
        </w:tc>
        <w:tc>
          <w:tcPr>
            <w:tcW w:w="3385" w:type="dxa"/>
            <w:tcBorders/>
            <w:vAlign w:val="center"/>
          </w:tcPr>
          <w:p>
            <w:pPr>
              <w:pStyle w:val="TableContents"/>
              <w:bidi w:val="0"/>
              <w:spacing w:before="0" w:after="283"/>
              <w:jc w:val="left"/>
              <w:rPr/>
            </w:pPr>
            <w:r>
              <w:rPr/>
              <w:t xml:space="preserve">Itsenäisyys Jugoslavian sosialistisesta liittotasavallasta vuonna 1992. </w:t>
            </w:r>
          </w:p>
        </w:tc>
        <w:tc>
          <w:tcPr>
            <w:tcW w:w="2022" w:type="dxa"/>
            <w:tcBorders/>
            <w:vAlign w:val="center"/>
          </w:tcPr>
          <w:p>
            <w:pPr>
              <w:pStyle w:val="TableContents"/>
              <w:bidi w:val="0"/>
              <w:spacing w:before="0" w:after="283"/>
              <w:jc w:val="left"/>
              <w:rPr/>
            </w:pPr>
            <w:r>
              <w:rPr/>
              <w:t xml:space="preserve">Itsenäisyyspäivä (Bosnia ja Hertsegovina) </w:t>
            </w:r>
          </w:p>
        </w:tc>
      </w:tr>
      <w:tr>
        <w:trPr/>
        <w:tc>
          <w:tcPr>
            <w:tcW w:w="1554" w:type="dxa"/>
            <w:tcBorders/>
            <w:vAlign w:val="center"/>
          </w:tcPr>
          <w:p>
            <w:pPr>
              <w:pStyle w:val="TableContents"/>
              <w:bidi w:val="0"/>
              <w:spacing w:before="0" w:after="283"/>
              <w:jc w:val="left"/>
              <w:rPr/>
            </w:pPr>
            <w:r>
              <w:rPr/>
              <w:t xml:space="preserve">Botswana </w:t>
            </w:r>
          </w:p>
        </w:tc>
        <w:tc>
          <w:tcPr>
            <w:tcW w:w="1237" w:type="dxa"/>
            <w:tcBorders/>
            <w:vAlign w:val="center"/>
          </w:tcPr>
          <w:p>
            <w:pPr>
              <w:pStyle w:val="TableContents"/>
              <w:bidi w:val="0"/>
              <w:spacing w:before="0" w:after="283"/>
              <w:jc w:val="left"/>
              <w:rPr/>
            </w:pPr>
            <w:r>
              <w:rPr/>
              <w:t xml:space="preserve">30. syyskuuta </w:t>
            </w:r>
          </w:p>
        </w:tc>
        <w:tc>
          <w:tcPr>
            <w:tcW w:w="2007" w:type="dxa"/>
            <w:tcBorders/>
            <w:vAlign w:val="center"/>
          </w:tcPr>
          <w:p>
            <w:pPr>
              <w:pStyle w:val="TableContents"/>
              <w:bidi w:val="0"/>
              <w:spacing w:before="0" w:after="283"/>
              <w:jc w:val="left"/>
              <w:rPr/>
            </w:pPr>
            <w:r>
              <w:rPr/>
              <w:t xml:space="preserve">1966 </w:t>
            </w:r>
          </w:p>
        </w:tc>
        <w:tc>
          <w:tcPr>
            <w:tcW w:w="3385" w:type="dxa"/>
            <w:tcBorders/>
            <w:vAlign w:val="center"/>
          </w:tcPr>
          <w:p>
            <w:pPr>
              <w:pStyle w:val="TableContents"/>
              <w:bidi w:val="0"/>
              <w:spacing w:before="0" w:after="283"/>
              <w:jc w:val="left"/>
              <w:rPr/>
            </w:pPr>
            <w:r>
              <w:rPr/>
              <w:t xml:space="preserve">Itsenäisyys Yhdistyneestä kuningaskunnasta vuonna 1966. </w:t>
            </w:r>
          </w:p>
        </w:tc>
        <w:tc>
          <w:tcPr>
            <w:tcW w:w="2022" w:type="dxa"/>
            <w:tcBorders/>
            <w:vAlign w:val="center"/>
          </w:tcPr>
          <w:p>
            <w:pPr>
              <w:pStyle w:val="TableContents"/>
              <w:bidi w:val="0"/>
              <w:spacing w:before="0" w:after="283"/>
              <w:jc w:val="left"/>
              <w:rPr/>
            </w:pPr>
            <w:r>
              <w:rPr/>
              <w:t xml:space="preserve">Itsenäisyyspäivä (Botswana) </w:t>
            </w:r>
          </w:p>
        </w:tc>
      </w:tr>
      <w:tr>
        <w:trPr/>
        <w:tc>
          <w:tcPr>
            <w:tcW w:w="1554" w:type="dxa"/>
            <w:tcBorders/>
            <w:vAlign w:val="center"/>
          </w:tcPr>
          <w:p>
            <w:pPr>
              <w:pStyle w:val="TableContents"/>
              <w:bidi w:val="0"/>
              <w:spacing w:before="0" w:after="283"/>
              <w:jc w:val="left"/>
              <w:rPr/>
            </w:pPr>
            <w:r>
              <w:rPr/>
              <w:t xml:space="preserve">Brasilia </w:t>
            </w:r>
          </w:p>
        </w:tc>
        <w:tc>
          <w:tcPr>
            <w:tcW w:w="1237" w:type="dxa"/>
            <w:tcBorders/>
            <w:vAlign w:val="center"/>
          </w:tcPr>
          <w:p>
            <w:pPr>
              <w:pStyle w:val="TableContents"/>
              <w:bidi w:val="0"/>
              <w:spacing w:before="0" w:after="283"/>
              <w:jc w:val="left"/>
              <w:rPr/>
            </w:pPr>
            <w:r>
              <w:rPr/>
              <w:t xml:space="preserve">7. syyskuuta </w:t>
            </w:r>
          </w:p>
        </w:tc>
        <w:tc>
          <w:tcPr>
            <w:tcW w:w="2007" w:type="dxa"/>
            <w:tcBorders/>
            <w:vAlign w:val="center"/>
          </w:tcPr>
          <w:p>
            <w:pPr>
              <w:pStyle w:val="TableContents"/>
              <w:bidi w:val="0"/>
              <w:spacing w:before="0" w:after="283"/>
              <w:jc w:val="left"/>
              <w:rPr/>
            </w:pPr>
            <w:r>
              <w:rPr/>
              <w:t xml:space="preserve">1822 </w:t>
            </w:r>
          </w:p>
        </w:tc>
        <w:tc>
          <w:tcPr>
            <w:tcW w:w="3385" w:type="dxa"/>
            <w:tcBorders/>
            <w:vAlign w:val="center"/>
          </w:tcPr>
          <w:p>
            <w:pPr>
              <w:pStyle w:val="TableContents"/>
              <w:bidi w:val="0"/>
              <w:spacing w:before="0" w:after="283"/>
              <w:jc w:val="left"/>
              <w:rPr/>
            </w:pPr>
            <w:r>
              <w:rPr/>
              <w:t xml:space="preserve">Itsenäisyys Portugalin, Brasilian ja Algarvesien Yhdistyneestä kuningaskunnasta 7. syyskuuta 1822. Tunnustettiin 29. elokuuta 1825. </w:t>
            </w:r>
          </w:p>
        </w:tc>
        <w:tc>
          <w:tcPr>
            <w:tcW w:w="2022" w:type="dxa"/>
            <w:tcBorders/>
            <w:vAlign w:val="center"/>
          </w:tcPr>
          <w:p>
            <w:pPr>
              <w:pStyle w:val="TableContents"/>
              <w:bidi w:val="0"/>
              <w:spacing w:before="0" w:after="283"/>
              <w:jc w:val="left"/>
              <w:rPr/>
            </w:pPr>
            <w:r>
              <w:rPr/>
              <w:t xml:space="preserve">Dia da Independência tai Sete de Setembro (itsenäisyyspäivä) </w:t>
            </w:r>
          </w:p>
        </w:tc>
      </w:tr>
      <w:tr>
        <w:trPr/>
        <w:tc>
          <w:tcPr>
            <w:tcW w:w="1554" w:type="dxa"/>
            <w:tcBorders/>
            <w:vAlign w:val="center"/>
          </w:tcPr>
          <w:p>
            <w:pPr>
              <w:pStyle w:val="TableContents"/>
              <w:bidi w:val="0"/>
              <w:spacing w:before="0" w:after="283"/>
              <w:jc w:val="left"/>
              <w:rPr/>
            </w:pPr>
            <w:r>
              <w:rPr/>
              <w:t xml:space="preserve">Brunei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1984 </w:t>
            </w:r>
          </w:p>
        </w:tc>
        <w:tc>
          <w:tcPr>
            <w:tcW w:w="3385" w:type="dxa"/>
            <w:tcBorders/>
            <w:vAlign w:val="center"/>
          </w:tcPr>
          <w:p>
            <w:pPr>
              <w:pStyle w:val="TableContents"/>
              <w:bidi w:val="0"/>
              <w:spacing w:before="0" w:after="283"/>
              <w:jc w:val="left"/>
              <w:rPr/>
            </w:pPr>
            <w:r>
              <w:rPr/>
              <w:t xml:space="preserve">Itsenäisyys Yhdistyneestä kuningaskunnasta vuonna 1984. Kansallispäivää juhlitaan 23. helmikuuta.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Bulgaria </w:t>
            </w:r>
          </w:p>
        </w:tc>
        <w:tc>
          <w:tcPr>
            <w:tcW w:w="1237" w:type="dxa"/>
            <w:tcBorders/>
            <w:vAlign w:val="center"/>
          </w:tcPr>
          <w:p>
            <w:pPr>
              <w:pStyle w:val="TableContents"/>
              <w:bidi w:val="0"/>
              <w:spacing w:before="0" w:after="283"/>
              <w:jc w:val="left"/>
              <w:rPr/>
            </w:pPr>
            <w:r>
              <w:rPr/>
              <w:t xml:space="preserve">3. maaliskuuta </w:t>
            </w:r>
          </w:p>
        </w:tc>
        <w:tc>
          <w:tcPr>
            <w:tcW w:w="2007" w:type="dxa"/>
            <w:tcBorders/>
            <w:vAlign w:val="center"/>
          </w:tcPr>
          <w:p>
            <w:pPr>
              <w:pStyle w:val="TableContents"/>
              <w:bidi w:val="0"/>
              <w:spacing w:before="0" w:after="283"/>
              <w:jc w:val="left"/>
              <w:rPr/>
            </w:pPr>
            <w:r>
              <w:rPr/>
              <w:t xml:space="preserve">1878 </w:t>
            </w:r>
          </w:p>
        </w:tc>
        <w:tc>
          <w:tcPr>
            <w:tcW w:w="3385" w:type="dxa"/>
            <w:tcBorders/>
            <w:vAlign w:val="center"/>
          </w:tcPr>
          <w:p>
            <w:pPr>
              <w:pStyle w:val="TableContents"/>
              <w:bidi w:val="0"/>
              <w:spacing w:before="0" w:after="283"/>
              <w:jc w:val="left"/>
              <w:rPr/>
            </w:pPr>
            <w:r>
              <w:rPr/>
              <w:t xml:space="preserve">Itsenäisyys ottomaanien valtakunnasta vuonna 1878.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Burkina Faso </w:t>
            </w:r>
          </w:p>
        </w:tc>
        <w:tc>
          <w:tcPr>
            <w:tcW w:w="1237" w:type="dxa"/>
            <w:tcBorders/>
            <w:vAlign w:val="center"/>
          </w:tcPr>
          <w:p>
            <w:pPr>
              <w:pStyle w:val="TableContents"/>
              <w:bidi w:val="0"/>
              <w:spacing w:before="0" w:after="283"/>
              <w:jc w:val="left"/>
              <w:rPr/>
            </w:pPr>
            <w:r>
              <w:rPr/>
              <w:t xml:space="preserve">5.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Burma </w:t>
            </w:r>
          </w:p>
        </w:tc>
        <w:tc>
          <w:tcPr>
            <w:tcW w:w="1237" w:type="dxa"/>
            <w:tcBorders/>
            <w:vAlign w:val="center"/>
          </w:tcPr>
          <w:p>
            <w:pPr>
              <w:pStyle w:val="TableContents"/>
              <w:bidi w:val="0"/>
              <w:spacing w:before="0" w:after="283"/>
              <w:jc w:val="left"/>
              <w:rPr/>
            </w:pPr>
            <w:r>
              <w:rPr/>
              <w:t xml:space="preserve">4. tammikuuta </w:t>
            </w:r>
          </w:p>
        </w:tc>
        <w:tc>
          <w:tcPr>
            <w:tcW w:w="2007" w:type="dxa"/>
            <w:tcBorders/>
            <w:vAlign w:val="center"/>
          </w:tcPr>
          <w:p>
            <w:pPr>
              <w:pStyle w:val="TableContents"/>
              <w:bidi w:val="0"/>
              <w:spacing w:before="0" w:after="283"/>
              <w:jc w:val="left"/>
              <w:rPr/>
            </w:pPr>
            <w:r>
              <w:rPr/>
              <w:t xml:space="preserve">1948 </w:t>
            </w:r>
          </w:p>
        </w:tc>
        <w:tc>
          <w:tcPr>
            <w:tcW w:w="3385" w:type="dxa"/>
            <w:tcBorders/>
            <w:vAlign w:val="center"/>
          </w:tcPr>
          <w:p>
            <w:pPr>
              <w:pStyle w:val="TableContents"/>
              <w:bidi w:val="0"/>
              <w:spacing w:before="0" w:after="283"/>
              <w:jc w:val="left"/>
              <w:rPr/>
            </w:pPr>
            <w:r>
              <w:rPr/>
              <w:t xml:space="preserve">Itsenäisyys Yhdistyneestä kuningaskunnasta vuonna 1948. </w:t>
            </w:r>
          </w:p>
        </w:tc>
        <w:tc>
          <w:tcPr>
            <w:tcW w:w="2022" w:type="dxa"/>
            <w:tcBorders/>
            <w:vAlign w:val="center"/>
          </w:tcPr>
          <w:p>
            <w:pPr>
              <w:pStyle w:val="TableContents"/>
              <w:bidi w:val="0"/>
              <w:spacing w:before="0" w:after="283"/>
              <w:jc w:val="left"/>
              <w:rPr/>
            </w:pPr>
            <w:r>
              <w:rPr/>
              <w:t xml:space="preserve">Itsenäisyyspäivä (Myanmar) </w:t>
            </w:r>
          </w:p>
        </w:tc>
      </w:tr>
      <w:tr>
        <w:trPr/>
        <w:tc>
          <w:tcPr>
            <w:tcW w:w="1554" w:type="dxa"/>
            <w:tcBorders/>
            <w:vAlign w:val="center"/>
          </w:tcPr>
          <w:p>
            <w:pPr>
              <w:pStyle w:val="TableContents"/>
              <w:bidi w:val="0"/>
              <w:spacing w:before="0" w:after="283"/>
              <w:jc w:val="left"/>
              <w:rPr/>
            </w:pPr>
            <w:r>
              <w:rPr/>
              <w:t xml:space="preserve">Burundi </w:t>
            </w:r>
          </w:p>
        </w:tc>
        <w:tc>
          <w:tcPr>
            <w:tcW w:w="1237" w:type="dxa"/>
            <w:tcBorders/>
            <w:vAlign w:val="center"/>
          </w:tcPr>
          <w:p>
            <w:pPr>
              <w:pStyle w:val="TableContents"/>
              <w:bidi w:val="0"/>
              <w:spacing w:before="0" w:after="283"/>
              <w:jc w:val="left"/>
              <w:rPr/>
            </w:pPr>
            <w:r>
              <w:rPr/>
              <w:t xml:space="preserve">1. heinäkuuta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Belgiasta vuonna 1962.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Kambodža </w:t>
            </w:r>
          </w:p>
        </w:tc>
        <w:tc>
          <w:tcPr>
            <w:tcW w:w="1237" w:type="dxa"/>
            <w:tcBorders/>
            <w:vAlign w:val="center"/>
          </w:tcPr>
          <w:p>
            <w:pPr>
              <w:pStyle w:val="TableContents"/>
              <w:bidi w:val="0"/>
              <w:spacing w:before="0" w:after="283"/>
              <w:jc w:val="left"/>
              <w:rPr/>
            </w:pPr>
            <w:r>
              <w:rPr/>
              <w:t xml:space="preserve">9. marraskuuta </w:t>
            </w:r>
          </w:p>
        </w:tc>
        <w:tc>
          <w:tcPr>
            <w:tcW w:w="2007" w:type="dxa"/>
            <w:tcBorders/>
            <w:vAlign w:val="center"/>
          </w:tcPr>
          <w:p>
            <w:pPr>
              <w:pStyle w:val="TableContents"/>
              <w:bidi w:val="0"/>
              <w:spacing w:before="0" w:after="283"/>
              <w:jc w:val="left"/>
              <w:rPr/>
            </w:pPr>
            <w:r>
              <w:rPr/>
              <w:t xml:space="preserve">1953 </w:t>
            </w:r>
          </w:p>
        </w:tc>
        <w:tc>
          <w:tcPr>
            <w:tcW w:w="3385" w:type="dxa"/>
            <w:tcBorders/>
            <w:vAlign w:val="center"/>
          </w:tcPr>
          <w:p>
            <w:pPr>
              <w:pStyle w:val="TableContents"/>
              <w:bidi w:val="0"/>
              <w:spacing w:before="0" w:after="283"/>
              <w:jc w:val="left"/>
              <w:rPr/>
            </w:pPr>
            <w:r>
              <w:rPr/>
              <w:t xml:space="preserve">Itsenäisyys Ranskasta vuonna 1953.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Kamerun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ja Yhdistyneestä kuningaskunnasta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Kanada </w:t>
            </w:r>
          </w:p>
        </w:tc>
        <w:tc>
          <w:tcPr>
            <w:tcW w:w="1237" w:type="dxa"/>
            <w:tcBorders/>
            <w:vAlign w:val="center"/>
          </w:tcPr>
          <w:p>
            <w:pPr>
              <w:pStyle w:val="TableContents"/>
              <w:bidi w:val="0"/>
              <w:spacing w:before="0" w:after="283"/>
              <w:jc w:val="left"/>
              <w:rPr/>
            </w:pPr>
            <w:r>
              <w:rPr/>
              <w:t xml:space="preserve">1. heinäkuuta </w:t>
            </w:r>
          </w:p>
        </w:tc>
        <w:tc>
          <w:tcPr>
            <w:tcW w:w="2007" w:type="dxa"/>
            <w:tcBorders/>
            <w:vAlign w:val="center"/>
          </w:tcPr>
          <w:p>
            <w:pPr>
              <w:pStyle w:val="TableContents"/>
              <w:bidi w:val="0"/>
              <w:spacing w:before="0" w:after="283"/>
              <w:jc w:val="left"/>
              <w:rPr/>
            </w:pPr>
            <w:r>
              <w:rPr/>
              <w:t xml:space="preserve">1867 </w:t>
            </w:r>
          </w:p>
        </w:tc>
        <w:tc>
          <w:tcPr>
            <w:tcW w:w="3385" w:type="dxa"/>
            <w:tcBorders/>
            <w:vAlign w:val="center"/>
          </w:tcPr>
          <w:p>
            <w:pPr>
              <w:pStyle w:val="TableContents"/>
              <w:bidi w:val="0"/>
              <w:spacing w:before="0" w:after="283"/>
              <w:jc w:val="left"/>
              <w:rPr/>
            </w:pPr>
            <w:r>
              <w:rPr/>
              <w:t xml:space="preserve">Myönnettiin nimellinen itsenäisyys Yhdistyneestä kuningaskunnasta vuonna 1867. Koska nykyinen Newfoundlandin ja Labradorin provinssi oli kuitenkin entinen brittiläinen hallintoalue, se juhlii 24. kesäkuuta Discovery Day -päivää ja suree 1. heinäkuuta ensimmäisessä maailmansodassa kuolleita. Katso Memorial Day (Newfoundland ja Labrador). </w:t>
            </w:r>
          </w:p>
        </w:tc>
        <w:tc>
          <w:tcPr>
            <w:tcW w:w="2022" w:type="dxa"/>
            <w:tcBorders/>
            <w:vAlign w:val="center"/>
          </w:tcPr>
          <w:p>
            <w:pPr>
              <w:pStyle w:val="TableContents"/>
              <w:bidi w:val="0"/>
              <w:spacing w:before="0" w:after="283"/>
              <w:jc w:val="left"/>
              <w:rPr/>
            </w:pPr>
            <w:r>
              <w:rPr/>
              <w:t xml:space="preserve">Kanadan päivä (ennen vuotta 1982 tunnettiin nimellä Dominion Day). </w:t>
            </w:r>
          </w:p>
        </w:tc>
      </w:tr>
      <w:tr>
        <w:trPr/>
        <w:tc>
          <w:tcPr>
            <w:tcW w:w="1554" w:type="dxa"/>
            <w:tcBorders/>
            <w:vAlign w:val="center"/>
          </w:tcPr>
          <w:p>
            <w:pPr>
              <w:pStyle w:val="TableContents"/>
              <w:bidi w:val="0"/>
              <w:spacing w:before="0" w:after="283"/>
              <w:jc w:val="left"/>
              <w:rPr/>
            </w:pPr>
            <w:r>
              <w:rPr/>
              <w:t xml:space="preserve">Kap Verde </w:t>
            </w:r>
          </w:p>
        </w:tc>
        <w:tc>
          <w:tcPr>
            <w:tcW w:w="1237" w:type="dxa"/>
            <w:tcBorders/>
            <w:vAlign w:val="center"/>
          </w:tcPr>
          <w:p>
            <w:pPr>
              <w:pStyle w:val="TableContents"/>
              <w:bidi w:val="0"/>
              <w:spacing w:before="0" w:after="283"/>
              <w:jc w:val="left"/>
              <w:rPr/>
            </w:pPr>
            <w:r>
              <w:rPr/>
              <w:t xml:space="preserve">5. heinäkuuta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Portugalista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Keski-Afrikan tasavalta </w:t>
            </w:r>
          </w:p>
        </w:tc>
        <w:tc>
          <w:tcPr>
            <w:tcW w:w="1237" w:type="dxa"/>
            <w:tcBorders/>
            <w:vAlign w:val="center"/>
          </w:tcPr>
          <w:p>
            <w:pPr>
              <w:pStyle w:val="TableContents"/>
              <w:bidi w:val="0"/>
              <w:spacing w:before="0" w:after="283"/>
              <w:jc w:val="left"/>
              <w:rPr/>
            </w:pPr>
            <w:r>
              <w:rPr/>
              <w:t xml:space="preserve">13.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Chad </w:t>
            </w:r>
          </w:p>
        </w:tc>
        <w:tc>
          <w:tcPr>
            <w:tcW w:w="1237" w:type="dxa"/>
            <w:tcBorders/>
            <w:vAlign w:val="center"/>
          </w:tcPr>
          <w:p>
            <w:pPr>
              <w:pStyle w:val="TableContents"/>
              <w:bidi w:val="0"/>
              <w:spacing w:before="0" w:after="283"/>
              <w:jc w:val="left"/>
              <w:rPr/>
            </w:pPr>
            <w:r>
              <w:rPr/>
              <w:t xml:space="preserve">11.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Chile </w:t>
            </w:r>
          </w:p>
        </w:tc>
        <w:tc>
          <w:tcPr>
            <w:tcW w:w="1237" w:type="dxa"/>
            <w:tcBorders/>
            <w:vAlign w:val="center"/>
          </w:tcPr>
          <w:p>
            <w:pPr>
              <w:pStyle w:val="TableContents"/>
              <w:bidi w:val="0"/>
              <w:spacing w:before="0" w:after="283"/>
              <w:jc w:val="left"/>
              <w:rPr/>
            </w:pPr>
            <w:r>
              <w:rPr/>
              <w:t xml:space="preserve">18. syyskuuta </w:t>
            </w:r>
          </w:p>
        </w:tc>
        <w:tc>
          <w:tcPr>
            <w:tcW w:w="2007" w:type="dxa"/>
            <w:tcBorders/>
            <w:vAlign w:val="center"/>
          </w:tcPr>
          <w:p>
            <w:pPr>
              <w:pStyle w:val="TableContents"/>
              <w:bidi w:val="0"/>
              <w:spacing w:before="0" w:after="283"/>
              <w:jc w:val="left"/>
              <w:rPr/>
            </w:pPr>
            <w:r>
              <w:rPr/>
              <w:t xml:space="preserve">1810 </w:t>
            </w:r>
          </w:p>
        </w:tc>
        <w:tc>
          <w:tcPr>
            <w:tcW w:w="3385" w:type="dxa"/>
            <w:tcBorders/>
            <w:vAlign w:val="center"/>
          </w:tcPr>
          <w:p>
            <w:pPr>
              <w:pStyle w:val="TableContents"/>
              <w:bidi w:val="0"/>
              <w:spacing w:before="0" w:after="283"/>
              <w:jc w:val="left"/>
              <w:rPr/>
            </w:pPr>
            <w:r>
              <w:rPr/>
              <w:t xml:space="preserve">Chileläiset juhlivat ensimmäisen hallituksen juntan perustamispäivää 18. syyskuuta 1810. Tämä päivämäärä tunnustettiin sellaiseksi vasta 25. huhtikuuta 1844. </w:t>
            </w:r>
          </w:p>
        </w:tc>
        <w:tc>
          <w:tcPr>
            <w:tcW w:w="2022" w:type="dxa"/>
            <w:tcBorders/>
            <w:vAlign w:val="center"/>
          </w:tcPr>
          <w:p>
            <w:pPr>
              <w:pStyle w:val="TableContents"/>
              <w:bidi w:val="0"/>
              <w:spacing w:before="0" w:after="283"/>
              <w:jc w:val="left"/>
              <w:rPr/>
            </w:pPr>
            <w:r>
              <w:rPr/>
              <w:t xml:space="preserve">Fiestas Patrias </w:t>
            </w:r>
          </w:p>
        </w:tc>
      </w:tr>
      <w:tr>
        <w:trPr/>
        <w:tc>
          <w:tcPr>
            <w:tcW w:w="1554" w:type="dxa"/>
            <w:tcBorders/>
            <w:vAlign w:val="center"/>
          </w:tcPr>
          <w:p>
            <w:pPr>
              <w:pStyle w:val="TableContents"/>
              <w:bidi w:val="0"/>
              <w:spacing w:before="0" w:after="283"/>
              <w:jc w:val="left"/>
              <w:rPr/>
            </w:pPr>
            <w:r>
              <w:rPr/>
              <w:t xml:space="preserve">12. helmikuuta </w:t>
            </w:r>
          </w:p>
        </w:tc>
        <w:tc>
          <w:tcPr>
            <w:tcW w:w="1237" w:type="dxa"/>
            <w:tcBorders/>
            <w:vAlign w:val="center"/>
          </w:tcPr>
          <w:p>
            <w:pPr>
              <w:pStyle w:val="TableContents"/>
              <w:bidi w:val="0"/>
              <w:spacing w:before="0" w:after="283"/>
              <w:jc w:val="left"/>
              <w:rPr/>
            </w:pPr>
            <w:r>
              <w:rPr/>
              <w:t xml:space="preserve">1818 </w:t>
            </w:r>
          </w:p>
        </w:tc>
        <w:tc>
          <w:tcPr>
            <w:tcW w:w="2007" w:type="dxa"/>
            <w:tcBorders/>
            <w:vAlign w:val="center"/>
          </w:tcPr>
          <w:p>
            <w:pPr>
              <w:pStyle w:val="TableContents"/>
              <w:bidi w:val="0"/>
              <w:spacing w:before="0" w:after="283"/>
              <w:jc w:val="left"/>
              <w:rPr/>
            </w:pPr>
            <w:r>
              <w:rPr/>
              <w:t xml:space="preserve">Itsenäisyys Espanjasta vuonna 1818. </w:t>
            </w:r>
          </w:p>
        </w:tc>
        <w:tc>
          <w:tcPr>
            <w:tcW w:w="3385" w:type="dxa"/>
            <w:tcBorders/>
            <w:vAlign w:val="center"/>
          </w:tcPr>
          <w:p>
            <w:pPr>
              <w:pStyle w:val="TableContents"/>
              <w:bidi w:val="0"/>
              <w:spacing w:before="0" w:after="283"/>
              <w:jc w:val="left"/>
              <w:rPr/>
            </w:pPr>
            <w:r>
              <w:rPr/>
              <w:t xml:space="preserve">Ei loma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Kolumbia </w:t>
            </w:r>
          </w:p>
        </w:tc>
        <w:tc>
          <w:tcPr>
            <w:tcW w:w="1237" w:type="dxa"/>
            <w:tcBorders/>
            <w:vAlign w:val="center"/>
          </w:tcPr>
          <w:p>
            <w:pPr>
              <w:pStyle w:val="TableContents"/>
              <w:bidi w:val="0"/>
              <w:spacing w:before="0" w:after="283"/>
              <w:jc w:val="left"/>
              <w:rPr/>
            </w:pPr>
            <w:r>
              <w:rPr/>
              <w:t xml:space="preserve">20. heinäkuuta ja 7. elokuuta </w:t>
            </w:r>
          </w:p>
        </w:tc>
        <w:tc>
          <w:tcPr>
            <w:tcW w:w="2007" w:type="dxa"/>
            <w:tcBorders/>
            <w:vAlign w:val="center"/>
          </w:tcPr>
          <w:p>
            <w:pPr>
              <w:pStyle w:val="TableContents"/>
              <w:bidi w:val="0"/>
              <w:spacing w:before="0" w:after="283"/>
              <w:jc w:val="left"/>
              <w:rPr/>
            </w:pPr>
            <w:r>
              <w:rPr/>
              <w:t xml:space="preserve">1810 ja 1819 </w:t>
            </w:r>
          </w:p>
        </w:tc>
        <w:tc>
          <w:tcPr>
            <w:tcW w:w="3385" w:type="dxa"/>
            <w:tcBorders/>
            <w:vAlign w:val="center"/>
          </w:tcPr>
          <w:p>
            <w:pPr>
              <w:pStyle w:val="TableContents"/>
              <w:bidi w:val="0"/>
              <w:spacing w:before="0" w:after="283"/>
              <w:jc w:val="left"/>
              <w:rPr/>
            </w:pPr>
            <w:r>
              <w:rPr/>
              <w:t xml:space="preserve">Itsenäisyys Espanjasta vuonna 1810.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Komorit </w:t>
            </w:r>
          </w:p>
        </w:tc>
        <w:tc>
          <w:tcPr>
            <w:tcW w:w="1237" w:type="dxa"/>
            <w:tcBorders/>
            <w:vAlign w:val="center"/>
          </w:tcPr>
          <w:p>
            <w:pPr>
              <w:pStyle w:val="TableContents"/>
              <w:bidi w:val="0"/>
              <w:spacing w:before="0" w:after="283"/>
              <w:jc w:val="left"/>
              <w:rPr/>
            </w:pPr>
            <w:r>
              <w:rPr/>
              <w:t xml:space="preserve">6. heinäkuuta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Ranskasta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Kongon demokraattinen tasavalta </w:t>
            </w:r>
          </w:p>
        </w:tc>
        <w:tc>
          <w:tcPr>
            <w:tcW w:w="1237" w:type="dxa"/>
            <w:tcBorders/>
            <w:vAlign w:val="center"/>
          </w:tcPr>
          <w:p>
            <w:pPr>
              <w:pStyle w:val="TableContents"/>
              <w:bidi w:val="0"/>
              <w:spacing w:before="0" w:after="283"/>
              <w:jc w:val="left"/>
              <w:rPr/>
            </w:pPr>
            <w:r>
              <w:rPr/>
              <w:t xml:space="preserve">30. kesäkuuta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Belgiasta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color w:val="A9A9A9"/>
              </w:rPr>
              <w:t xml:space="preserve">Kongon </w:t>
            </w:r>
            <w:r>
              <w:rPr/>
              <w:t xml:space="preserve">tasavalta </w:t>
            </w:r>
          </w:p>
        </w:tc>
        <w:tc>
          <w:tcPr>
            <w:tcW w:w="1237" w:type="dxa"/>
            <w:tcBorders/>
            <w:vAlign w:val="center"/>
          </w:tcPr>
          <w:p>
            <w:pPr>
              <w:pStyle w:val="TableContents"/>
              <w:bidi w:val="0"/>
              <w:spacing w:before="0" w:after="283"/>
              <w:jc w:val="left"/>
              <w:rPr/>
            </w:pPr>
            <w:r>
              <w:rPr/>
              <w:t xml:space="preserve">15.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Costa Rica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Kroatia </w:t>
            </w:r>
          </w:p>
        </w:tc>
        <w:tc>
          <w:tcPr>
            <w:tcW w:w="1237" w:type="dxa"/>
            <w:tcBorders/>
            <w:vAlign w:val="center"/>
          </w:tcPr>
          <w:p>
            <w:pPr>
              <w:pStyle w:val="TableContents"/>
              <w:bidi w:val="0"/>
              <w:spacing w:before="0" w:after="283"/>
              <w:jc w:val="left"/>
              <w:rPr/>
            </w:pPr>
            <w:r>
              <w:rPr/>
              <w:t xml:space="preserve">8. lokakuuta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Jugoslavian sosialistisesta liittotasavallasta vuonna 1991. </w:t>
            </w:r>
          </w:p>
        </w:tc>
        <w:tc>
          <w:tcPr>
            <w:tcW w:w="2022" w:type="dxa"/>
            <w:tcBorders/>
            <w:vAlign w:val="center"/>
          </w:tcPr>
          <w:p>
            <w:pPr>
              <w:pStyle w:val="TableContents"/>
              <w:bidi w:val="0"/>
              <w:spacing w:before="0" w:after="283"/>
              <w:jc w:val="left"/>
              <w:rPr/>
            </w:pPr>
            <w:r>
              <w:rPr/>
              <w:t xml:space="preserve">Itsenäisyyspäivä (Kroatia) </w:t>
            </w:r>
          </w:p>
        </w:tc>
      </w:tr>
      <w:tr>
        <w:trPr/>
        <w:tc>
          <w:tcPr>
            <w:tcW w:w="1554" w:type="dxa"/>
            <w:tcBorders/>
            <w:vAlign w:val="center"/>
          </w:tcPr>
          <w:p>
            <w:pPr>
              <w:pStyle w:val="TableContents"/>
              <w:bidi w:val="0"/>
              <w:spacing w:before="0" w:after="283"/>
              <w:jc w:val="left"/>
              <w:rPr/>
            </w:pPr>
            <w:r>
              <w:rPr/>
              <w:t xml:space="preserve">Kuuba </w:t>
            </w:r>
          </w:p>
        </w:tc>
        <w:tc>
          <w:tcPr>
            <w:tcW w:w="1237" w:type="dxa"/>
            <w:tcBorders/>
            <w:vAlign w:val="center"/>
          </w:tcPr>
          <w:p>
            <w:pPr>
              <w:pStyle w:val="TableContents"/>
              <w:bidi w:val="0"/>
              <w:spacing w:before="0" w:after="283"/>
              <w:jc w:val="left"/>
              <w:rPr/>
            </w:pPr>
            <w:r>
              <w:rPr/>
              <w:t xml:space="preserve">20. toukokuuta </w:t>
            </w:r>
          </w:p>
        </w:tc>
        <w:tc>
          <w:tcPr>
            <w:tcW w:w="2007" w:type="dxa"/>
            <w:tcBorders/>
            <w:vAlign w:val="center"/>
          </w:tcPr>
          <w:p>
            <w:pPr>
              <w:pStyle w:val="TableContents"/>
              <w:bidi w:val="0"/>
              <w:spacing w:before="0" w:after="283"/>
              <w:jc w:val="left"/>
              <w:rPr/>
            </w:pPr>
            <w:r>
              <w:rPr/>
              <w:t xml:space="preserve">1902 </w:t>
            </w:r>
          </w:p>
        </w:tc>
        <w:tc>
          <w:tcPr>
            <w:tcW w:w="3385" w:type="dxa"/>
            <w:tcBorders/>
            <w:vAlign w:val="center"/>
          </w:tcPr>
          <w:p>
            <w:pPr>
              <w:pStyle w:val="TableContents"/>
              <w:bidi w:val="0"/>
              <w:spacing w:before="0" w:after="283"/>
              <w:jc w:val="left"/>
              <w:rPr/>
            </w:pPr>
            <w:r>
              <w:rPr/>
              <w:t xml:space="preserve">Itsenäisyys Espanjasta vuonna 1902.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Kypros </w:t>
            </w:r>
          </w:p>
        </w:tc>
        <w:tc>
          <w:tcPr>
            <w:tcW w:w="1237" w:type="dxa"/>
            <w:tcBorders/>
            <w:vAlign w:val="center"/>
          </w:tcPr>
          <w:p>
            <w:pPr>
              <w:pStyle w:val="TableContents"/>
              <w:bidi w:val="0"/>
              <w:spacing w:before="0" w:after="283"/>
              <w:jc w:val="left"/>
              <w:rPr/>
            </w:pPr>
            <w:r>
              <w:rPr/>
              <w:t xml:space="preserve">1. lokakuuta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Kypros itsenäistyi Yhdistyneestä kuningaskunnasta 16. elokuuta 1960, mutta Kyproksen itsenäisyyspäivää vietetään yleisesti 1. lokakuuta. </w:t>
            </w:r>
          </w:p>
        </w:tc>
        <w:tc>
          <w:tcPr>
            <w:tcW w:w="2022" w:type="dxa"/>
            <w:tcBorders/>
            <w:vAlign w:val="center"/>
          </w:tcPr>
          <w:p>
            <w:pPr>
              <w:pStyle w:val="TableContents"/>
              <w:bidi w:val="0"/>
              <w:spacing w:before="0" w:after="283"/>
              <w:jc w:val="left"/>
              <w:rPr/>
            </w:pPr>
            <w:r>
              <w:rPr/>
              <w:t xml:space="preserve">Itsenäisyyspäivä (Kypros) </w:t>
            </w:r>
          </w:p>
        </w:tc>
      </w:tr>
      <w:tr>
        <w:trPr/>
        <w:tc>
          <w:tcPr>
            <w:tcW w:w="1554" w:type="dxa"/>
            <w:tcBorders/>
            <w:vAlign w:val="center"/>
          </w:tcPr>
          <w:p>
            <w:pPr>
              <w:pStyle w:val="TableContents"/>
              <w:bidi w:val="0"/>
              <w:spacing w:before="0" w:after="283"/>
              <w:jc w:val="left"/>
              <w:rPr/>
            </w:pPr>
            <w:r>
              <w:rPr/>
              <w:t xml:space="preserve">Tšekin tasavalta </w:t>
            </w:r>
          </w:p>
        </w:tc>
        <w:tc>
          <w:tcPr>
            <w:tcW w:w="1237" w:type="dxa"/>
            <w:tcBorders/>
            <w:vAlign w:val="center"/>
          </w:tcPr>
          <w:p>
            <w:pPr>
              <w:pStyle w:val="TableContents"/>
              <w:bidi w:val="0"/>
              <w:spacing w:before="0" w:after="283"/>
              <w:jc w:val="left"/>
              <w:rPr/>
            </w:pPr>
            <w:r>
              <w:rPr/>
              <w:t xml:space="preserve">28. lokakuuta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Tšekkoslovakia itsenäistyi Itävalta-Unkarista 28. lokakuuta 1918.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1. tammikuuta </w:t>
            </w:r>
          </w:p>
        </w:tc>
        <w:tc>
          <w:tcPr>
            <w:tcW w:w="1237" w:type="dxa"/>
            <w:tcBorders/>
            <w:vAlign w:val="center"/>
          </w:tcPr>
          <w:p>
            <w:pPr>
              <w:pStyle w:val="TableContents"/>
              <w:bidi w:val="0"/>
              <w:spacing w:before="0" w:after="283"/>
              <w:jc w:val="left"/>
              <w:rPr/>
            </w:pPr>
            <w:r>
              <w:rPr/>
              <w:t xml:space="preserve">1993 </w:t>
            </w:r>
          </w:p>
        </w:tc>
        <w:tc>
          <w:tcPr>
            <w:tcW w:w="2007" w:type="dxa"/>
            <w:tcBorders/>
            <w:vAlign w:val="center"/>
          </w:tcPr>
          <w:p>
            <w:pPr>
              <w:pStyle w:val="TableContents"/>
              <w:bidi w:val="0"/>
              <w:spacing w:before="0" w:after="283"/>
              <w:jc w:val="left"/>
              <w:rPr/>
            </w:pPr>
            <w:r>
              <w:rPr/>
              <w:t xml:space="preserve">Tšekin tasavalta Tšekkoslovakian hajoamisen jälkeen vuonna 1993.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Djibouti </w:t>
            </w:r>
          </w:p>
        </w:tc>
        <w:tc>
          <w:tcPr>
            <w:tcW w:w="1237" w:type="dxa"/>
            <w:tcBorders/>
            <w:vAlign w:val="center"/>
          </w:tcPr>
          <w:p>
            <w:pPr>
              <w:pStyle w:val="TableContents"/>
              <w:bidi w:val="0"/>
              <w:spacing w:before="0" w:after="283"/>
              <w:jc w:val="left"/>
              <w:rPr/>
            </w:pPr>
            <w:r>
              <w:rPr/>
              <w:t xml:space="preserve">27. kesäkuuta </w:t>
            </w:r>
          </w:p>
        </w:tc>
        <w:tc>
          <w:tcPr>
            <w:tcW w:w="2007" w:type="dxa"/>
            <w:tcBorders/>
            <w:vAlign w:val="center"/>
          </w:tcPr>
          <w:p>
            <w:pPr>
              <w:pStyle w:val="TableContents"/>
              <w:bidi w:val="0"/>
              <w:spacing w:before="0" w:after="283"/>
              <w:jc w:val="left"/>
              <w:rPr/>
            </w:pPr>
            <w:r>
              <w:rPr/>
              <w:t xml:space="preserve">1977 </w:t>
            </w:r>
          </w:p>
        </w:tc>
        <w:tc>
          <w:tcPr>
            <w:tcW w:w="3385" w:type="dxa"/>
            <w:tcBorders/>
            <w:vAlign w:val="center"/>
          </w:tcPr>
          <w:p>
            <w:pPr>
              <w:pStyle w:val="TableContents"/>
              <w:bidi w:val="0"/>
              <w:spacing w:before="0" w:after="283"/>
              <w:jc w:val="left"/>
              <w:rPr/>
            </w:pPr>
            <w:r>
              <w:rPr/>
              <w:t xml:space="preserve">Itsenäisyys Ranskasta vuonna 1977.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Dominica </w:t>
            </w:r>
          </w:p>
        </w:tc>
        <w:tc>
          <w:tcPr>
            <w:tcW w:w="1237" w:type="dxa"/>
            <w:tcBorders/>
            <w:vAlign w:val="center"/>
          </w:tcPr>
          <w:p>
            <w:pPr>
              <w:pStyle w:val="TableContents"/>
              <w:bidi w:val="0"/>
              <w:spacing w:before="0" w:after="283"/>
              <w:jc w:val="left"/>
              <w:rPr/>
            </w:pPr>
            <w:r>
              <w:rPr/>
              <w:t xml:space="preserve">3. marraskuuta </w:t>
            </w:r>
          </w:p>
        </w:tc>
        <w:tc>
          <w:tcPr>
            <w:tcW w:w="2007" w:type="dxa"/>
            <w:tcBorders/>
            <w:vAlign w:val="center"/>
          </w:tcPr>
          <w:p>
            <w:pPr>
              <w:pStyle w:val="TableContents"/>
              <w:bidi w:val="0"/>
              <w:spacing w:before="0" w:after="283"/>
              <w:jc w:val="left"/>
              <w:rPr/>
            </w:pPr>
            <w:r>
              <w:rPr/>
              <w:t xml:space="preserve">1978 </w:t>
            </w:r>
          </w:p>
        </w:tc>
        <w:tc>
          <w:tcPr>
            <w:tcW w:w="3385" w:type="dxa"/>
            <w:tcBorders/>
            <w:vAlign w:val="center"/>
          </w:tcPr>
          <w:p>
            <w:pPr>
              <w:pStyle w:val="TableContents"/>
              <w:bidi w:val="0"/>
              <w:spacing w:before="0" w:after="283"/>
              <w:jc w:val="left"/>
              <w:rPr/>
            </w:pPr>
            <w:r>
              <w:rPr/>
              <w:t xml:space="preserve">Itsenäisyys Yhdistyneestä kuningaskunnasta vuonna 1978.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Dominikaaninen tasavalta </w:t>
            </w:r>
          </w:p>
        </w:tc>
        <w:tc>
          <w:tcPr>
            <w:tcW w:w="1237" w:type="dxa"/>
            <w:tcBorders/>
            <w:vAlign w:val="center"/>
          </w:tcPr>
          <w:p>
            <w:pPr>
              <w:pStyle w:val="TableContents"/>
              <w:bidi w:val="0"/>
              <w:spacing w:before="0" w:after="283"/>
              <w:jc w:val="left"/>
              <w:rPr/>
            </w:pPr>
            <w:r>
              <w:rPr/>
              <w:t xml:space="preserve">27. helmikuuta </w:t>
            </w:r>
          </w:p>
        </w:tc>
        <w:tc>
          <w:tcPr>
            <w:tcW w:w="2007" w:type="dxa"/>
            <w:tcBorders/>
            <w:vAlign w:val="center"/>
          </w:tcPr>
          <w:p>
            <w:pPr>
              <w:pStyle w:val="TableContents"/>
              <w:bidi w:val="0"/>
              <w:spacing w:before="0" w:after="283"/>
              <w:jc w:val="left"/>
              <w:rPr/>
            </w:pPr>
            <w:r>
              <w:rPr/>
              <w:t xml:space="preserve">1844 </w:t>
            </w:r>
          </w:p>
        </w:tc>
        <w:tc>
          <w:tcPr>
            <w:tcW w:w="3385" w:type="dxa"/>
            <w:tcBorders/>
            <w:vAlign w:val="center"/>
          </w:tcPr>
          <w:p>
            <w:pPr>
              <w:pStyle w:val="TableContents"/>
              <w:bidi w:val="0"/>
              <w:spacing w:before="0" w:after="283"/>
              <w:jc w:val="left"/>
              <w:rPr/>
            </w:pPr>
            <w:r>
              <w:rPr/>
              <w:t xml:space="preserve">Itsenäisyys julistettiin uudelleen Haitista vuonna 1844 22 vuotta kestäneen miehityksen jälkeen.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Itä-Timor </w:t>
            </w:r>
          </w:p>
        </w:tc>
        <w:tc>
          <w:tcPr>
            <w:tcW w:w="1237" w:type="dxa"/>
            <w:tcBorders/>
            <w:vAlign w:val="center"/>
          </w:tcPr>
          <w:p>
            <w:pPr>
              <w:pStyle w:val="TableContents"/>
              <w:bidi w:val="0"/>
              <w:spacing w:before="0" w:after="283"/>
              <w:jc w:val="left"/>
              <w:rPr/>
            </w:pPr>
            <w:r>
              <w:rPr/>
              <w:t xml:space="preserve">20. toukokuuta </w:t>
            </w:r>
          </w:p>
        </w:tc>
        <w:tc>
          <w:tcPr>
            <w:tcW w:w="2007" w:type="dxa"/>
            <w:tcBorders/>
            <w:vAlign w:val="center"/>
          </w:tcPr>
          <w:p>
            <w:pPr>
              <w:pStyle w:val="TableContents"/>
              <w:bidi w:val="0"/>
              <w:spacing w:before="0" w:after="283"/>
              <w:jc w:val="left"/>
              <w:rPr/>
            </w:pPr>
            <w:r>
              <w:rPr/>
              <w:t xml:space="preserve">2002 </w:t>
            </w:r>
          </w:p>
        </w:tc>
        <w:tc>
          <w:tcPr>
            <w:tcW w:w="3385" w:type="dxa"/>
            <w:tcBorders/>
            <w:vAlign w:val="center"/>
          </w:tcPr>
          <w:p>
            <w:pPr>
              <w:pStyle w:val="TableContents"/>
              <w:bidi w:val="0"/>
              <w:spacing w:before="0" w:after="283"/>
              <w:jc w:val="left"/>
              <w:rPr/>
            </w:pPr>
            <w:r>
              <w:rPr/>
              <w:t xml:space="preserve">Itsenäisyys Portugalista vuonna 2002 (tunnustetaan, että Indonesia miehitti Itä-Timorin vuosina 1975-1999, mutta virallisesti sitä ei koskaan lakkautettu pitämästä Portugalin hallinnoimana).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Ecuador </w:t>
            </w:r>
          </w:p>
        </w:tc>
        <w:tc>
          <w:tcPr>
            <w:tcW w:w="1237" w:type="dxa"/>
            <w:tcBorders/>
            <w:vAlign w:val="center"/>
          </w:tcPr>
          <w:p>
            <w:pPr>
              <w:pStyle w:val="TableContents"/>
              <w:bidi w:val="0"/>
              <w:spacing w:before="0" w:after="283"/>
              <w:jc w:val="left"/>
              <w:rPr/>
            </w:pPr>
            <w:r>
              <w:rPr/>
              <w:t xml:space="preserve">10. elokuuta </w:t>
            </w:r>
          </w:p>
        </w:tc>
        <w:tc>
          <w:tcPr>
            <w:tcW w:w="2007" w:type="dxa"/>
            <w:tcBorders/>
            <w:vAlign w:val="center"/>
          </w:tcPr>
          <w:p>
            <w:pPr>
              <w:pStyle w:val="TableContents"/>
              <w:bidi w:val="0"/>
              <w:spacing w:before="0" w:after="283"/>
              <w:jc w:val="left"/>
              <w:rPr/>
            </w:pPr>
            <w:r>
              <w:rPr/>
              <w:t xml:space="preserve">1809 </w:t>
            </w:r>
          </w:p>
        </w:tc>
        <w:tc>
          <w:tcPr>
            <w:tcW w:w="3385" w:type="dxa"/>
            <w:tcBorders/>
            <w:vAlign w:val="center"/>
          </w:tcPr>
          <w:p>
            <w:pPr>
              <w:pStyle w:val="TableContents"/>
              <w:bidi w:val="0"/>
              <w:spacing w:before="0" w:after="283"/>
              <w:jc w:val="left"/>
              <w:rPr/>
            </w:pPr>
            <w:r>
              <w:rPr/>
              <w:t xml:space="preserve">Julisti itsenäisyyden Espanjasta 10. elokuuta 1809, mutta epäonnistui, kun kaikki liikkeen salaliittolaiset teloitettiin 2. elokuuta 1810.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24. toukokuuta </w:t>
            </w:r>
          </w:p>
        </w:tc>
        <w:tc>
          <w:tcPr>
            <w:tcW w:w="1237" w:type="dxa"/>
            <w:tcBorders/>
            <w:vAlign w:val="center"/>
          </w:tcPr>
          <w:p>
            <w:pPr>
              <w:pStyle w:val="TableContents"/>
              <w:bidi w:val="0"/>
              <w:spacing w:before="0" w:after="283"/>
              <w:jc w:val="left"/>
              <w:rPr/>
            </w:pPr>
            <w:r>
              <w:rPr/>
              <w:t xml:space="preserve">1822 </w:t>
            </w:r>
          </w:p>
        </w:tc>
        <w:tc>
          <w:tcPr>
            <w:tcW w:w="2007" w:type="dxa"/>
            <w:tcBorders/>
            <w:vAlign w:val="center"/>
          </w:tcPr>
          <w:p>
            <w:pPr>
              <w:pStyle w:val="TableContents"/>
              <w:bidi w:val="0"/>
              <w:spacing w:before="0" w:after="283"/>
              <w:jc w:val="left"/>
              <w:rPr/>
            </w:pPr>
            <w:r>
              <w:rPr/>
              <w:t xml:space="preserve">Itsenäisyys tapahtui lopulta 24. toukokuuta 1822 Pichinchan taistelussa.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El Salvador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Päiväntasaajan Guinea </w:t>
            </w:r>
          </w:p>
        </w:tc>
        <w:tc>
          <w:tcPr>
            <w:tcW w:w="1237" w:type="dxa"/>
            <w:tcBorders/>
            <w:vAlign w:val="center"/>
          </w:tcPr>
          <w:p>
            <w:pPr>
              <w:pStyle w:val="TableContents"/>
              <w:bidi w:val="0"/>
              <w:spacing w:before="0" w:after="283"/>
              <w:jc w:val="left"/>
              <w:rPr/>
            </w:pPr>
            <w:r>
              <w:rPr/>
              <w:t xml:space="preserve">12. lokakuuta </w:t>
            </w:r>
          </w:p>
        </w:tc>
        <w:tc>
          <w:tcPr>
            <w:tcW w:w="2007" w:type="dxa"/>
            <w:tcBorders/>
            <w:vAlign w:val="center"/>
          </w:tcPr>
          <w:p>
            <w:pPr>
              <w:pStyle w:val="TableContents"/>
              <w:bidi w:val="0"/>
              <w:spacing w:before="0" w:after="283"/>
              <w:jc w:val="left"/>
              <w:rPr/>
            </w:pPr>
            <w:r>
              <w:rPr/>
              <w:t xml:space="preserve">1968 </w:t>
            </w:r>
          </w:p>
        </w:tc>
        <w:tc>
          <w:tcPr>
            <w:tcW w:w="3385" w:type="dxa"/>
            <w:tcBorders/>
            <w:vAlign w:val="center"/>
          </w:tcPr>
          <w:p>
            <w:pPr>
              <w:pStyle w:val="TableContents"/>
              <w:bidi w:val="0"/>
              <w:spacing w:before="0" w:after="283"/>
              <w:jc w:val="left"/>
              <w:rPr/>
            </w:pPr>
            <w:r>
              <w:rPr/>
              <w:t xml:space="preserve">Itsenäisyys Espanjasta vuonna 1968.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Eritrea </w:t>
            </w:r>
          </w:p>
        </w:tc>
        <w:tc>
          <w:tcPr>
            <w:tcW w:w="1237" w:type="dxa"/>
            <w:tcBorders/>
            <w:vAlign w:val="center"/>
          </w:tcPr>
          <w:p>
            <w:pPr>
              <w:pStyle w:val="TableContents"/>
              <w:bidi w:val="0"/>
              <w:spacing w:before="0" w:after="283"/>
              <w:jc w:val="left"/>
              <w:rPr/>
            </w:pPr>
            <w:r>
              <w:rPr/>
              <w:t xml:space="preserve">24. toukokuuta </w:t>
            </w:r>
          </w:p>
        </w:tc>
        <w:tc>
          <w:tcPr>
            <w:tcW w:w="2007" w:type="dxa"/>
            <w:tcBorders/>
            <w:vAlign w:val="center"/>
          </w:tcPr>
          <w:p>
            <w:pPr>
              <w:pStyle w:val="TableContents"/>
              <w:bidi w:val="0"/>
              <w:spacing w:before="0" w:after="283"/>
              <w:jc w:val="left"/>
              <w:rPr/>
            </w:pPr>
            <w:r>
              <w:rPr/>
              <w:t xml:space="preserve">1993 </w:t>
            </w:r>
          </w:p>
        </w:tc>
        <w:tc>
          <w:tcPr>
            <w:tcW w:w="3385" w:type="dxa"/>
            <w:tcBorders/>
            <w:vAlign w:val="center"/>
          </w:tcPr>
          <w:p>
            <w:pPr>
              <w:pStyle w:val="TableContents"/>
              <w:bidi w:val="0"/>
              <w:spacing w:before="0" w:after="283"/>
              <w:jc w:val="left"/>
              <w:rPr/>
            </w:pPr>
            <w:r>
              <w:rPr/>
              <w:t xml:space="preserve">Itsenäisyys Etiopiasta vuonna 1993. </w:t>
            </w:r>
          </w:p>
        </w:tc>
        <w:tc>
          <w:tcPr>
            <w:tcW w:w="2022" w:type="dxa"/>
            <w:tcBorders/>
            <w:vAlign w:val="center"/>
          </w:tcPr>
          <w:p>
            <w:pPr>
              <w:pStyle w:val="TableContents"/>
              <w:bidi w:val="0"/>
              <w:spacing w:before="0" w:after="283"/>
              <w:jc w:val="left"/>
              <w:rPr/>
            </w:pPr>
            <w:r>
              <w:rPr/>
              <w:t xml:space="preserve">Itsenäisyyspäivä (Eritrea) </w:t>
            </w:r>
          </w:p>
        </w:tc>
      </w:tr>
      <w:tr>
        <w:trPr/>
        <w:tc>
          <w:tcPr>
            <w:tcW w:w="1554" w:type="dxa"/>
            <w:tcBorders/>
            <w:vAlign w:val="center"/>
          </w:tcPr>
          <w:p>
            <w:pPr>
              <w:pStyle w:val="TableContents"/>
              <w:bidi w:val="0"/>
              <w:spacing w:before="0" w:after="283"/>
              <w:jc w:val="left"/>
              <w:rPr/>
            </w:pPr>
            <w:r>
              <w:rPr/>
              <w:t xml:space="preserve">Viro </w:t>
            </w:r>
          </w:p>
        </w:tc>
        <w:tc>
          <w:tcPr>
            <w:tcW w:w="1237" w:type="dxa"/>
            <w:tcBorders/>
            <w:vAlign w:val="center"/>
          </w:tcPr>
          <w:p>
            <w:pPr>
              <w:pStyle w:val="TableContents"/>
              <w:bidi w:val="0"/>
              <w:spacing w:before="0" w:after="283"/>
              <w:jc w:val="left"/>
              <w:rPr/>
            </w:pPr>
            <w:r>
              <w:rPr/>
              <w:t xml:space="preserve">24. helmikuuta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Itsenäisyys Venäjän keisarikunnasta vuonna 1918. </w:t>
            </w:r>
          </w:p>
        </w:tc>
        <w:tc>
          <w:tcPr>
            <w:tcW w:w="2022" w:type="dxa"/>
            <w:tcBorders/>
            <w:vAlign w:val="center"/>
          </w:tcPr>
          <w:p>
            <w:pPr>
              <w:pStyle w:val="TableContents"/>
              <w:bidi w:val="0"/>
              <w:spacing w:before="0" w:after="283"/>
              <w:jc w:val="left"/>
              <w:rPr/>
            </w:pPr>
            <w:r>
              <w:rPr/>
              <w:t xml:space="preserve">Itsenäisyyspäivä (Viro) </w:t>
            </w:r>
          </w:p>
        </w:tc>
      </w:tr>
      <w:tr>
        <w:trPr/>
        <w:tc>
          <w:tcPr>
            <w:tcW w:w="1554" w:type="dxa"/>
            <w:tcBorders/>
            <w:vAlign w:val="center"/>
          </w:tcPr>
          <w:p>
            <w:pPr>
              <w:pStyle w:val="TableContents"/>
              <w:bidi w:val="0"/>
              <w:spacing w:before="0" w:after="283"/>
              <w:jc w:val="left"/>
              <w:rPr/>
            </w:pPr>
            <w:r>
              <w:rPr/>
              <w:t xml:space="preserve">20. elokuuta </w:t>
            </w:r>
          </w:p>
        </w:tc>
        <w:tc>
          <w:tcPr>
            <w:tcW w:w="1237" w:type="dxa"/>
            <w:tcBorders/>
            <w:vAlign w:val="center"/>
          </w:tcPr>
          <w:p>
            <w:pPr>
              <w:pStyle w:val="TableContents"/>
              <w:bidi w:val="0"/>
              <w:spacing w:before="0" w:after="283"/>
              <w:jc w:val="left"/>
              <w:rPr/>
            </w:pPr>
            <w:r>
              <w:rPr/>
              <w:t xml:space="preserve">1991 </w:t>
            </w:r>
          </w:p>
        </w:tc>
        <w:tc>
          <w:tcPr>
            <w:tcW w:w="2007" w:type="dxa"/>
            <w:tcBorders/>
            <w:vAlign w:val="center"/>
          </w:tcPr>
          <w:p>
            <w:pPr>
              <w:pStyle w:val="TableContents"/>
              <w:bidi w:val="0"/>
              <w:spacing w:before="0" w:after="283"/>
              <w:jc w:val="left"/>
              <w:rPr/>
            </w:pPr>
            <w:r>
              <w:rPr/>
              <w:t xml:space="preserve">Itsenäisyys julistettiin uudelleen Neuvostoliitosta vuonna 1991.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Fidži </w:t>
            </w:r>
          </w:p>
        </w:tc>
        <w:tc>
          <w:tcPr>
            <w:tcW w:w="1237" w:type="dxa"/>
            <w:tcBorders/>
            <w:vAlign w:val="center"/>
          </w:tcPr>
          <w:p>
            <w:pPr>
              <w:pStyle w:val="TableContents"/>
              <w:bidi w:val="0"/>
              <w:spacing w:before="0" w:after="283"/>
              <w:jc w:val="left"/>
              <w:rPr/>
            </w:pPr>
            <w:r>
              <w:rPr/>
              <w:t xml:space="preserve">10. lokakuuta </w:t>
            </w:r>
          </w:p>
        </w:tc>
        <w:tc>
          <w:tcPr>
            <w:tcW w:w="2007" w:type="dxa"/>
            <w:tcBorders/>
            <w:vAlign w:val="center"/>
          </w:tcPr>
          <w:p>
            <w:pPr>
              <w:pStyle w:val="TableContents"/>
              <w:bidi w:val="0"/>
              <w:spacing w:before="0" w:after="283"/>
              <w:jc w:val="left"/>
              <w:rPr/>
            </w:pPr>
            <w:r>
              <w:rPr/>
              <w:t xml:space="preserve">1970 </w:t>
            </w:r>
          </w:p>
        </w:tc>
        <w:tc>
          <w:tcPr>
            <w:tcW w:w="3385" w:type="dxa"/>
            <w:tcBorders/>
            <w:vAlign w:val="center"/>
          </w:tcPr>
          <w:p>
            <w:pPr>
              <w:pStyle w:val="TableContents"/>
              <w:bidi w:val="0"/>
              <w:spacing w:before="0" w:after="283"/>
              <w:jc w:val="left"/>
              <w:rPr/>
            </w:pPr>
            <w:r>
              <w:rPr/>
              <w:t xml:space="preserve">Itsenäisyys Yhdistyneestä kuningaskunnasta vuonna 1970. </w:t>
            </w:r>
          </w:p>
        </w:tc>
        <w:tc>
          <w:tcPr>
            <w:tcW w:w="2022" w:type="dxa"/>
            <w:tcBorders/>
            <w:vAlign w:val="center"/>
          </w:tcPr>
          <w:p>
            <w:pPr>
              <w:pStyle w:val="TableContents"/>
              <w:bidi w:val="0"/>
              <w:spacing w:before="0" w:after="283"/>
              <w:jc w:val="left"/>
              <w:rPr/>
            </w:pPr>
            <w:r>
              <w:rPr/>
              <w:t xml:space="preserve">Fidži-päivä </w:t>
            </w:r>
          </w:p>
        </w:tc>
      </w:tr>
      <w:tr>
        <w:trPr/>
        <w:tc>
          <w:tcPr>
            <w:tcW w:w="1554" w:type="dxa"/>
            <w:tcBorders/>
            <w:vAlign w:val="center"/>
          </w:tcPr>
          <w:p>
            <w:pPr>
              <w:pStyle w:val="TableContents"/>
              <w:bidi w:val="0"/>
              <w:spacing w:before="0" w:after="283"/>
              <w:jc w:val="left"/>
              <w:rPr/>
            </w:pPr>
            <w:r>
              <w:rPr/>
              <w:t xml:space="preserve">Suomi </w:t>
            </w:r>
          </w:p>
        </w:tc>
        <w:tc>
          <w:tcPr>
            <w:tcW w:w="1237" w:type="dxa"/>
            <w:tcBorders/>
            <w:vAlign w:val="center"/>
          </w:tcPr>
          <w:p>
            <w:pPr>
              <w:pStyle w:val="TableContents"/>
              <w:bidi w:val="0"/>
              <w:spacing w:before="0" w:after="283"/>
              <w:jc w:val="left"/>
              <w:rPr/>
            </w:pPr>
            <w:r>
              <w:rPr/>
              <w:t xml:space="preserve">6. joulukuuta </w:t>
            </w:r>
          </w:p>
        </w:tc>
        <w:tc>
          <w:tcPr>
            <w:tcW w:w="2007" w:type="dxa"/>
            <w:tcBorders/>
            <w:vAlign w:val="center"/>
          </w:tcPr>
          <w:p>
            <w:pPr>
              <w:pStyle w:val="TableContents"/>
              <w:bidi w:val="0"/>
              <w:spacing w:before="0" w:after="283"/>
              <w:jc w:val="left"/>
              <w:rPr/>
            </w:pPr>
            <w:r>
              <w:rPr/>
              <w:t xml:space="preserve">1917 </w:t>
            </w:r>
          </w:p>
        </w:tc>
        <w:tc>
          <w:tcPr>
            <w:tcW w:w="3385" w:type="dxa"/>
            <w:tcBorders/>
            <w:vAlign w:val="center"/>
          </w:tcPr>
          <w:p>
            <w:pPr>
              <w:pStyle w:val="TableContents"/>
              <w:bidi w:val="0"/>
              <w:spacing w:before="0" w:after="283"/>
              <w:jc w:val="left"/>
              <w:rPr/>
            </w:pPr>
            <w:r>
              <w:rPr/>
              <w:t xml:space="preserve">Itsenäisyys Venäjästä vuonna 1917. Tunnustettiin 4. tammikuuta 1918. </w:t>
            </w:r>
          </w:p>
        </w:tc>
        <w:tc>
          <w:tcPr>
            <w:tcW w:w="2022" w:type="dxa"/>
            <w:tcBorders/>
            <w:vAlign w:val="center"/>
          </w:tcPr>
          <w:p>
            <w:pPr>
              <w:pStyle w:val="TableContents"/>
              <w:bidi w:val="0"/>
              <w:spacing w:before="0" w:after="283"/>
              <w:jc w:val="left"/>
              <w:rPr/>
            </w:pPr>
            <w:r>
              <w:rPr/>
              <w:t xml:space="preserve">Itsenäisyyspäivä (Suomi) </w:t>
            </w:r>
          </w:p>
        </w:tc>
      </w:tr>
      <w:tr>
        <w:trPr/>
        <w:tc>
          <w:tcPr>
            <w:tcW w:w="1554" w:type="dxa"/>
            <w:tcBorders/>
            <w:vAlign w:val="center"/>
          </w:tcPr>
          <w:p>
            <w:pPr>
              <w:pStyle w:val="TableContents"/>
              <w:bidi w:val="0"/>
              <w:spacing w:before="0" w:after="283"/>
              <w:jc w:val="left"/>
              <w:rPr/>
            </w:pPr>
            <w:r>
              <w:rPr/>
              <w:t xml:space="preserve">Gabon </w:t>
            </w:r>
          </w:p>
        </w:tc>
        <w:tc>
          <w:tcPr>
            <w:tcW w:w="1237" w:type="dxa"/>
            <w:tcBorders/>
            <w:vAlign w:val="center"/>
          </w:tcPr>
          <w:p>
            <w:pPr>
              <w:pStyle w:val="TableContents"/>
              <w:bidi w:val="0"/>
              <w:spacing w:before="0" w:after="283"/>
              <w:jc w:val="left"/>
              <w:rPr/>
            </w:pPr>
            <w:r>
              <w:rPr/>
              <w:t xml:space="preserve">17.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Gambia, Gambia </w:t>
            </w:r>
          </w:p>
        </w:tc>
        <w:tc>
          <w:tcPr>
            <w:tcW w:w="1237" w:type="dxa"/>
            <w:tcBorders/>
            <w:vAlign w:val="center"/>
          </w:tcPr>
          <w:p>
            <w:pPr>
              <w:pStyle w:val="TableContents"/>
              <w:bidi w:val="0"/>
              <w:spacing w:before="0" w:after="283"/>
              <w:jc w:val="left"/>
              <w:rPr/>
            </w:pPr>
            <w:r>
              <w:rPr/>
              <w:t xml:space="preserve">18. helmikuuta </w:t>
            </w:r>
          </w:p>
        </w:tc>
        <w:tc>
          <w:tcPr>
            <w:tcW w:w="2007" w:type="dxa"/>
            <w:tcBorders/>
            <w:vAlign w:val="center"/>
          </w:tcPr>
          <w:p>
            <w:pPr>
              <w:pStyle w:val="TableContents"/>
              <w:bidi w:val="0"/>
              <w:spacing w:before="0" w:after="283"/>
              <w:jc w:val="left"/>
              <w:rPr/>
            </w:pPr>
            <w:r>
              <w:rPr/>
              <w:t xml:space="preserve">1965 </w:t>
            </w:r>
          </w:p>
        </w:tc>
        <w:tc>
          <w:tcPr>
            <w:tcW w:w="3385" w:type="dxa"/>
            <w:tcBorders/>
            <w:vAlign w:val="center"/>
          </w:tcPr>
          <w:p>
            <w:pPr>
              <w:pStyle w:val="TableContents"/>
              <w:bidi w:val="0"/>
              <w:spacing w:before="0" w:after="283"/>
              <w:jc w:val="left"/>
              <w:rPr/>
            </w:pPr>
            <w:r>
              <w:rPr/>
              <w:t xml:space="preserve">Itsenäisyys Yhdistyneestä kuningaskunnasta vuonna 1965.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Georgia </w:t>
            </w:r>
          </w:p>
        </w:tc>
        <w:tc>
          <w:tcPr>
            <w:tcW w:w="1237" w:type="dxa"/>
            <w:tcBorders/>
            <w:vAlign w:val="center"/>
          </w:tcPr>
          <w:p>
            <w:pPr>
              <w:pStyle w:val="TableContents"/>
              <w:bidi w:val="0"/>
              <w:spacing w:before="0" w:after="283"/>
              <w:jc w:val="left"/>
              <w:rPr/>
            </w:pPr>
            <w:r>
              <w:rPr/>
              <w:t xml:space="preserve">26. toukokuuta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Georgian demokraattisen tasavallan julistamisen päivä vuonna 1918.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9. huhtikuuta </w:t>
            </w:r>
          </w:p>
        </w:tc>
        <w:tc>
          <w:tcPr>
            <w:tcW w:w="1237" w:type="dxa"/>
            <w:tcBorders/>
            <w:vAlign w:val="center"/>
          </w:tcPr>
          <w:p>
            <w:pPr>
              <w:pStyle w:val="TableContents"/>
              <w:bidi w:val="0"/>
              <w:spacing w:before="0" w:after="283"/>
              <w:jc w:val="left"/>
              <w:rPr/>
            </w:pPr>
            <w:r>
              <w:rPr/>
              <w:t xml:space="preserve">1991 </w:t>
            </w:r>
          </w:p>
        </w:tc>
        <w:tc>
          <w:tcPr>
            <w:tcW w:w="2007" w:type="dxa"/>
            <w:tcBorders/>
            <w:vAlign w:val="center"/>
          </w:tcPr>
          <w:p>
            <w:pPr>
              <w:pStyle w:val="TableContents"/>
              <w:bidi w:val="0"/>
              <w:spacing w:before="0" w:after="283"/>
              <w:jc w:val="left"/>
              <w:rPr/>
            </w:pPr>
            <w:r>
              <w:rPr/>
              <w:t xml:space="preserve">Itsenäisyys Neuvostoliitosta vuonna 1991. </w:t>
            </w:r>
          </w:p>
        </w:tc>
        <w:tc>
          <w:tcPr>
            <w:tcW w:w="3385" w:type="dxa"/>
            <w:tcBorders/>
            <w:vAlign w:val="center"/>
          </w:tcPr>
          <w:p>
            <w:pPr>
              <w:pStyle w:val="TableContents"/>
              <w:bidi w:val="0"/>
              <w:spacing w:before="0" w:after="283"/>
              <w:jc w:val="left"/>
              <w:rPr/>
            </w:pPr>
            <w:r>
              <w:rPr/>
              <w:t xml:space="preserve">Kansallisen yhtenäisyyden 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Ghana </w:t>
            </w:r>
          </w:p>
        </w:tc>
        <w:tc>
          <w:tcPr>
            <w:tcW w:w="1237" w:type="dxa"/>
            <w:tcBorders/>
            <w:vAlign w:val="center"/>
          </w:tcPr>
          <w:p>
            <w:pPr>
              <w:pStyle w:val="TableContents"/>
              <w:bidi w:val="0"/>
              <w:spacing w:before="0" w:after="283"/>
              <w:jc w:val="left"/>
              <w:rPr/>
            </w:pPr>
            <w:r>
              <w:rPr/>
              <w:t xml:space="preserve">6. maaliskuuta </w:t>
            </w:r>
          </w:p>
        </w:tc>
        <w:tc>
          <w:tcPr>
            <w:tcW w:w="2007" w:type="dxa"/>
            <w:tcBorders/>
            <w:vAlign w:val="center"/>
          </w:tcPr>
          <w:p>
            <w:pPr>
              <w:pStyle w:val="TableContents"/>
              <w:bidi w:val="0"/>
              <w:spacing w:before="0" w:after="283"/>
              <w:jc w:val="left"/>
              <w:rPr/>
            </w:pPr>
            <w:r>
              <w:rPr/>
              <w:t xml:space="preserve">1957 </w:t>
            </w:r>
          </w:p>
        </w:tc>
        <w:tc>
          <w:tcPr>
            <w:tcW w:w="3385" w:type="dxa"/>
            <w:tcBorders/>
            <w:vAlign w:val="center"/>
          </w:tcPr>
          <w:p>
            <w:pPr>
              <w:pStyle w:val="TableContents"/>
              <w:bidi w:val="0"/>
              <w:spacing w:before="0" w:after="283"/>
              <w:jc w:val="left"/>
              <w:rPr/>
            </w:pPr>
            <w:r>
              <w:rPr/>
              <w:t xml:space="preserve">Itsenäisyys Yhdistyneestä kuningaskunnasta vuonna 1957.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Kreikka </w:t>
            </w:r>
          </w:p>
        </w:tc>
        <w:tc>
          <w:tcPr>
            <w:tcW w:w="1237" w:type="dxa"/>
            <w:tcBorders/>
            <w:vAlign w:val="center"/>
          </w:tcPr>
          <w:p>
            <w:pPr>
              <w:pStyle w:val="TableContents"/>
              <w:bidi w:val="0"/>
              <w:spacing w:before="0" w:after="283"/>
              <w:jc w:val="left"/>
              <w:rPr/>
            </w:pPr>
            <w:r>
              <w:rPr/>
              <w:t xml:space="preserve">25. maaliskuuta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Itsenäisyysjulistus ottomaanien valtakunnasta vuonna 1821. Kreikan itsenäisyyssodan alku.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Grenada </w:t>
            </w:r>
          </w:p>
        </w:tc>
        <w:tc>
          <w:tcPr>
            <w:tcW w:w="1237" w:type="dxa"/>
            <w:tcBorders/>
            <w:vAlign w:val="center"/>
          </w:tcPr>
          <w:p>
            <w:pPr>
              <w:pStyle w:val="TableContents"/>
              <w:bidi w:val="0"/>
              <w:spacing w:before="0" w:after="283"/>
              <w:jc w:val="left"/>
              <w:rPr/>
            </w:pPr>
            <w:r>
              <w:rPr/>
              <w:t xml:space="preserve">7. helmikuuta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Yhdistyneestä kuningaskunnasta vuonna 1974. </w:t>
            </w:r>
          </w:p>
        </w:tc>
        <w:tc>
          <w:tcPr>
            <w:tcW w:w="2022" w:type="dxa"/>
            <w:tcBorders/>
            <w:vAlign w:val="center"/>
          </w:tcPr>
          <w:p>
            <w:pPr>
              <w:pStyle w:val="TableContents"/>
              <w:bidi w:val="0"/>
              <w:spacing w:before="0" w:after="283"/>
              <w:jc w:val="left"/>
              <w:rPr/>
            </w:pPr>
            <w:r>
              <w:rPr/>
              <w:t xml:space="preserve">Itsenäisyyspäivä (Grenada) </w:t>
            </w:r>
          </w:p>
        </w:tc>
      </w:tr>
      <w:tr>
        <w:trPr/>
        <w:tc>
          <w:tcPr>
            <w:tcW w:w="1554" w:type="dxa"/>
            <w:tcBorders/>
            <w:vAlign w:val="center"/>
          </w:tcPr>
          <w:p>
            <w:pPr>
              <w:pStyle w:val="TableContents"/>
              <w:bidi w:val="0"/>
              <w:spacing w:before="0" w:after="283"/>
              <w:jc w:val="left"/>
              <w:rPr/>
            </w:pPr>
            <w:r>
              <w:rPr/>
              <w:t xml:space="preserve">Guatemala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Guinea </w:t>
            </w:r>
          </w:p>
        </w:tc>
        <w:tc>
          <w:tcPr>
            <w:tcW w:w="1237" w:type="dxa"/>
            <w:tcBorders/>
            <w:vAlign w:val="center"/>
          </w:tcPr>
          <w:p>
            <w:pPr>
              <w:pStyle w:val="TableContents"/>
              <w:bidi w:val="0"/>
              <w:spacing w:before="0" w:after="283"/>
              <w:jc w:val="left"/>
              <w:rPr/>
            </w:pPr>
            <w:r>
              <w:rPr/>
              <w:t xml:space="preserve">2. lokakuuta </w:t>
            </w:r>
          </w:p>
        </w:tc>
        <w:tc>
          <w:tcPr>
            <w:tcW w:w="2007" w:type="dxa"/>
            <w:tcBorders/>
            <w:vAlign w:val="center"/>
          </w:tcPr>
          <w:p>
            <w:pPr>
              <w:pStyle w:val="TableContents"/>
              <w:bidi w:val="0"/>
              <w:spacing w:before="0" w:after="283"/>
              <w:jc w:val="left"/>
              <w:rPr/>
            </w:pPr>
            <w:r>
              <w:rPr/>
              <w:t xml:space="preserve">1958 </w:t>
            </w:r>
          </w:p>
        </w:tc>
        <w:tc>
          <w:tcPr>
            <w:tcW w:w="3385" w:type="dxa"/>
            <w:tcBorders/>
            <w:vAlign w:val="center"/>
          </w:tcPr>
          <w:p>
            <w:pPr>
              <w:pStyle w:val="TableContents"/>
              <w:bidi w:val="0"/>
              <w:spacing w:before="0" w:after="283"/>
              <w:jc w:val="left"/>
              <w:rPr/>
            </w:pPr>
            <w:r>
              <w:rPr/>
              <w:t xml:space="preserve">Itsenäisyys Ranskasta vuonna 1958.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Guinea-Bissau </w:t>
            </w:r>
          </w:p>
        </w:tc>
        <w:tc>
          <w:tcPr>
            <w:tcW w:w="1237" w:type="dxa"/>
            <w:tcBorders/>
            <w:vAlign w:val="center"/>
          </w:tcPr>
          <w:p>
            <w:pPr>
              <w:pStyle w:val="TableContents"/>
              <w:bidi w:val="0"/>
              <w:spacing w:before="0" w:after="283"/>
              <w:jc w:val="left"/>
              <w:rPr/>
            </w:pPr>
            <w:r>
              <w:rPr/>
              <w:t xml:space="preserve">24. syyskuuta </w:t>
            </w:r>
          </w:p>
        </w:tc>
        <w:tc>
          <w:tcPr>
            <w:tcW w:w="2007" w:type="dxa"/>
            <w:tcBorders/>
            <w:vAlign w:val="center"/>
          </w:tcPr>
          <w:p>
            <w:pPr>
              <w:pStyle w:val="TableContents"/>
              <w:bidi w:val="0"/>
              <w:spacing w:before="0" w:after="283"/>
              <w:jc w:val="left"/>
              <w:rPr/>
            </w:pPr>
            <w:r>
              <w:rPr/>
              <w:t xml:space="preserve">1973 </w:t>
            </w:r>
          </w:p>
        </w:tc>
        <w:tc>
          <w:tcPr>
            <w:tcW w:w="3385" w:type="dxa"/>
            <w:tcBorders/>
            <w:vAlign w:val="center"/>
          </w:tcPr>
          <w:p>
            <w:pPr>
              <w:pStyle w:val="TableContents"/>
              <w:bidi w:val="0"/>
              <w:spacing w:before="0" w:after="283"/>
              <w:jc w:val="left"/>
              <w:rPr/>
            </w:pPr>
            <w:r>
              <w:rPr/>
              <w:t xml:space="preserve">Julistus itsenäisyydestä Portugalista vuonna 1973.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Guyana </w:t>
            </w:r>
          </w:p>
        </w:tc>
        <w:tc>
          <w:tcPr>
            <w:tcW w:w="1237" w:type="dxa"/>
            <w:tcBorders/>
            <w:vAlign w:val="center"/>
          </w:tcPr>
          <w:p>
            <w:pPr>
              <w:pStyle w:val="TableContents"/>
              <w:bidi w:val="0"/>
              <w:spacing w:before="0" w:after="283"/>
              <w:jc w:val="left"/>
              <w:rPr/>
            </w:pPr>
            <w:r>
              <w:rPr/>
              <w:t xml:space="preserve">26. toukokuuta </w:t>
            </w:r>
          </w:p>
        </w:tc>
        <w:tc>
          <w:tcPr>
            <w:tcW w:w="2007" w:type="dxa"/>
            <w:tcBorders/>
            <w:vAlign w:val="center"/>
          </w:tcPr>
          <w:p>
            <w:pPr>
              <w:pStyle w:val="TableContents"/>
              <w:bidi w:val="0"/>
              <w:spacing w:before="0" w:after="283"/>
              <w:jc w:val="left"/>
              <w:rPr/>
            </w:pPr>
            <w:r>
              <w:rPr/>
              <w:t xml:space="preserve">1966 </w:t>
            </w:r>
          </w:p>
        </w:tc>
        <w:tc>
          <w:tcPr>
            <w:tcW w:w="3385" w:type="dxa"/>
            <w:tcBorders/>
            <w:vAlign w:val="center"/>
          </w:tcPr>
          <w:p>
            <w:pPr>
              <w:pStyle w:val="TableContents"/>
              <w:bidi w:val="0"/>
              <w:spacing w:before="0" w:after="283"/>
              <w:jc w:val="left"/>
              <w:rPr/>
            </w:pPr>
            <w:r>
              <w:rPr/>
              <w:t xml:space="preserve">Itsenäisyys Yhdistyneestä kuningaskunnasta vuonna 1966.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Haiti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1804 </w:t>
            </w:r>
          </w:p>
        </w:tc>
        <w:tc>
          <w:tcPr>
            <w:tcW w:w="3385" w:type="dxa"/>
            <w:tcBorders/>
            <w:vAlign w:val="center"/>
          </w:tcPr>
          <w:p>
            <w:pPr>
              <w:pStyle w:val="TableContents"/>
              <w:bidi w:val="0"/>
              <w:spacing w:before="0" w:after="283"/>
              <w:jc w:val="left"/>
              <w:rPr/>
            </w:pPr>
            <w:r>
              <w:rPr/>
              <w:t xml:space="preserve">Itsenäisyysjulistus Ranskasta vuonna 1804.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Honduras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Islanti </w:t>
            </w:r>
          </w:p>
        </w:tc>
        <w:tc>
          <w:tcPr>
            <w:tcW w:w="1237" w:type="dxa"/>
            <w:tcBorders/>
            <w:vAlign w:val="center"/>
          </w:tcPr>
          <w:p>
            <w:pPr>
              <w:pStyle w:val="TableContents"/>
              <w:bidi w:val="0"/>
              <w:spacing w:before="0" w:after="283"/>
              <w:jc w:val="left"/>
              <w:rPr/>
            </w:pPr>
            <w:r>
              <w:rPr/>
              <w:t xml:space="preserve">17. kesäkuuta </w:t>
            </w:r>
          </w:p>
        </w:tc>
        <w:tc>
          <w:tcPr>
            <w:tcW w:w="2007" w:type="dxa"/>
            <w:tcBorders/>
            <w:vAlign w:val="center"/>
          </w:tcPr>
          <w:p>
            <w:pPr>
              <w:pStyle w:val="TableContents"/>
              <w:bidi w:val="0"/>
              <w:spacing w:before="0" w:after="283"/>
              <w:jc w:val="left"/>
              <w:rPr/>
            </w:pPr>
            <w:r>
              <w:rPr/>
              <w:t xml:space="preserve">1944 </w:t>
            </w:r>
          </w:p>
        </w:tc>
        <w:tc>
          <w:tcPr>
            <w:tcW w:w="3385" w:type="dxa"/>
            <w:tcBorders/>
            <w:vAlign w:val="center"/>
          </w:tcPr>
          <w:p>
            <w:pPr>
              <w:pStyle w:val="TableContents"/>
              <w:bidi w:val="0"/>
              <w:spacing w:before="0" w:after="283"/>
              <w:jc w:val="left"/>
              <w:rPr/>
            </w:pPr>
            <w:r>
              <w:rPr/>
              <w:t xml:space="preserve">Tasavallan perustaminen vuonna 1944. </w:t>
            </w:r>
          </w:p>
        </w:tc>
        <w:tc>
          <w:tcPr>
            <w:tcW w:w="2022" w:type="dxa"/>
            <w:tcBorders/>
            <w:vAlign w:val="center"/>
          </w:tcPr>
          <w:p>
            <w:pPr>
              <w:pStyle w:val="TableContents"/>
              <w:bidi w:val="0"/>
              <w:spacing w:before="0" w:after="283"/>
              <w:jc w:val="left"/>
              <w:rPr/>
            </w:pPr>
            <w:r>
              <w:rPr/>
              <w:t xml:space="preserve">Islannin kansallispäivä </w:t>
            </w:r>
          </w:p>
        </w:tc>
      </w:tr>
      <w:tr>
        <w:trPr/>
        <w:tc>
          <w:tcPr>
            <w:tcW w:w="1554" w:type="dxa"/>
            <w:tcBorders/>
            <w:vAlign w:val="center"/>
          </w:tcPr>
          <w:p>
            <w:pPr>
              <w:pStyle w:val="TableContents"/>
              <w:bidi w:val="0"/>
              <w:spacing w:before="0" w:after="283"/>
              <w:jc w:val="left"/>
              <w:rPr/>
            </w:pPr>
            <w:r>
              <w:rPr>
                <w:color w:val="DCDCDC"/>
              </w:rPr>
              <w:t xml:space="preserve">Inti</w:t>
            </w:r>
            <w:r>
              <w:rPr/>
              <w:t xml:space="preserve">a </w:t>
            </w:r>
          </w:p>
        </w:tc>
        <w:tc>
          <w:tcPr>
            <w:tcW w:w="1237" w:type="dxa"/>
            <w:tcBorders/>
            <w:vAlign w:val="center"/>
          </w:tcPr>
          <w:p>
            <w:pPr>
              <w:pStyle w:val="TableContents"/>
              <w:bidi w:val="0"/>
              <w:spacing w:before="0" w:after="283"/>
              <w:jc w:val="left"/>
              <w:rPr/>
            </w:pPr>
            <w:r>
              <w:rPr/>
              <w:t xml:space="preserve">15. elokuuta </w:t>
            </w:r>
          </w:p>
        </w:tc>
        <w:tc>
          <w:tcPr>
            <w:tcW w:w="2007" w:type="dxa"/>
            <w:tcBorders/>
            <w:vAlign w:val="center"/>
          </w:tcPr>
          <w:p>
            <w:pPr>
              <w:pStyle w:val="TableContents"/>
              <w:bidi w:val="0"/>
              <w:spacing w:before="0" w:after="283"/>
              <w:jc w:val="left"/>
              <w:rPr/>
            </w:pPr>
            <w:r>
              <w:rPr/>
              <w:t xml:space="preserve">1947 </w:t>
            </w:r>
          </w:p>
        </w:tc>
        <w:tc>
          <w:tcPr>
            <w:tcW w:w="3385" w:type="dxa"/>
            <w:tcBorders/>
            <w:vAlign w:val="center"/>
          </w:tcPr>
          <w:p>
            <w:pPr>
              <w:pStyle w:val="TableContents"/>
              <w:bidi w:val="0"/>
              <w:spacing w:before="0" w:after="283"/>
              <w:jc w:val="left"/>
              <w:rPr/>
            </w:pPr>
            <w:r>
              <w:rPr/>
              <w:t xml:space="preserve">Itsenäisyys Yhdistyneestä kuningaskunnasta vuonna 1947. </w:t>
            </w:r>
          </w:p>
        </w:tc>
        <w:tc>
          <w:tcPr>
            <w:tcW w:w="2022" w:type="dxa"/>
            <w:tcBorders/>
            <w:vAlign w:val="center"/>
          </w:tcPr>
          <w:p>
            <w:pPr>
              <w:pStyle w:val="TableContents"/>
              <w:bidi w:val="0"/>
              <w:spacing w:before="0" w:after="283"/>
              <w:jc w:val="left"/>
              <w:rPr/>
            </w:pPr>
            <w:r>
              <w:rPr/>
              <w:t xml:space="preserve">Itsenäisyyspäivä (Intia) </w:t>
            </w:r>
          </w:p>
        </w:tc>
      </w:tr>
      <w:tr>
        <w:trPr/>
        <w:tc>
          <w:tcPr>
            <w:tcW w:w="1554" w:type="dxa"/>
            <w:tcBorders/>
            <w:vAlign w:val="center"/>
          </w:tcPr>
          <w:p>
            <w:pPr>
              <w:pStyle w:val="TableContents"/>
              <w:bidi w:val="0"/>
              <w:spacing w:before="0" w:after="283"/>
              <w:jc w:val="left"/>
              <w:rPr/>
            </w:pPr>
            <w:r>
              <w:rPr/>
              <w:t xml:space="preserve">Indonesia </w:t>
            </w:r>
          </w:p>
        </w:tc>
        <w:tc>
          <w:tcPr>
            <w:tcW w:w="1237" w:type="dxa"/>
            <w:tcBorders/>
            <w:vAlign w:val="center"/>
          </w:tcPr>
          <w:p>
            <w:pPr>
              <w:pStyle w:val="TableContents"/>
              <w:bidi w:val="0"/>
              <w:spacing w:before="0" w:after="283"/>
              <w:jc w:val="left"/>
              <w:rPr/>
            </w:pPr>
            <w:r>
              <w:rPr/>
              <w:t xml:space="preserve">17. elokuuta </w:t>
            </w:r>
          </w:p>
        </w:tc>
        <w:tc>
          <w:tcPr>
            <w:tcW w:w="2007" w:type="dxa"/>
            <w:tcBorders/>
            <w:vAlign w:val="center"/>
          </w:tcPr>
          <w:p>
            <w:pPr>
              <w:pStyle w:val="TableContents"/>
              <w:bidi w:val="0"/>
              <w:spacing w:before="0" w:after="283"/>
              <w:jc w:val="left"/>
              <w:rPr/>
            </w:pPr>
            <w:r>
              <w:rPr/>
              <w:t xml:space="preserve">1945 </w:t>
            </w:r>
          </w:p>
        </w:tc>
        <w:tc>
          <w:tcPr>
            <w:tcW w:w="3385" w:type="dxa"/>
            <w:tcBorders/>
            <w:vAlign w:val="center"/>
          </w:tcPr>
          <w:p>
            <w:pPr>
              <w:pStyle w:val="TableContents"/>
              <w:bidi w:val="0"/>
              <w:spacing w:before="0" w:after="283"/>
              <w:jc w:val="left"/>
              <w:rPr/>
            </w:pPr>
            <w:r>
              <w:rPr/>
              <w:t xml:space="preserve">Alankomaiden itsenäisyyspäivä (Hari Proklamasi Kemerdekaan R.I.) 17. elokuuta 1945. Alankomaat tunnusti Indonesian itsenäisyyden ja suvereniteetin vuonna 1949. Alankomaiden hallitus tunnusti virallisesti 17. elokuuta 1945 ainoaksi oikeaksi Indonesian itsenäisyyden päivämääräksi vuonna 2008. </w:t>
            </w:r>
          </w:p>
        </w:tc>
        <w:tc>
          <w:tcPr>
            <w:tcW w:w="2022" w:type="dxa"/>
            <w:tcBorders/>
            <w:vAlign w:val="center"/>
          </w:tcPr>
          <w:p>
            <w:pPr>
              <w:pStyle w:val="TableContents"/>
              <w:bidi w:val="0"/>
              <w:spacing w:before="0" w:after="283"/>
              <w:jc w:val="left"/>
              <w:rPr/>
            </w:pPr>
            <w:r>
              <w:rPr/>
              <w:t xml:space="preserve">Indonesian itsenäisyyden vuosipäivä (Hari Ulang Tahun Kemerdekaan Indonesia) </w:t>
            </w:r>
          </w:p>
        </w:tc>
      </w:tr>
      <w:tr>
        <w:trPr/>
        <w:tc>
          <w:tcPr>
            <w:tcW w:w="1554" w:type="dxa"/>
            <w:tcBorders/>
            <w:vAlign w:val="center"/>
          </w:tcPr>
          <w:p>
            <w:pPr>
              <w:pStyle w:val="TableContents"/>
              <w:bidi w:val="0"/>
              <w:spacing w:before="0" w:after="283"/>
              <w:jc w:val="left"/>
              <w:rPr/>
            </w:pPr>
            <w:r>
              <w:rPr/>
              <w:t xml:space="preserve">Irak </w:t>
            </w:r>
          </w:p>
        </w:tc>
        <w:tc>
          <w:tcPr>
            <w:tcW w:w="1237" w:type="dxa"/>
            <w:tcBorders/>
            <w:vAlign w:val="center"/>
          </w:tcPr>
          <w:p>
            <w:pPr>
              <w:pStyle w:val="TableContents"/>
              <w:bidi w:val="0"/>
              <w:spacing w:before="0" w:after="283"/>
              <w:jc w:val="left"/>
              <w:rPr/>
            </w:pPr>
            <w:r>
              <w:rPr/>
              <w:t xml:space="preserve">3. lokakuuta </w:t>
            </w:r>
          </w:p>
        </w:tc>
        <w:tc>
          <w:tcPr>
            <w:tcW w:w="2007" w:type="dxa"/>
            <w:tcBorders/>
            <w:vAlign w:val="center"/>
          </w:tcPr>
          <w:p>
            <w:pPr>
              <w:pStyle w:val="TableContents"/>
              <w:bidi w:val="0"/>
              <w:spacing w:before="0" w:after="283"/>
              <w:jc w:val="left"/>
              <w:rPr/>
            </w:pPr>
            <w:r>
              <w:rPr/>
              <w:t xml:space="preserve">1932 </w:t>
            </w:r>
          </w:p>
        </w:tc>
        <w:tc>
          <w:tcPr>
            <w:tcW w:w="3385" w:type="dxa"/>
            <w:tcBorders/>
            <w:vAlign w:val="center"/>
          </w:tcPr>
          <w:p>
            <w:pPr>
              <w:pStyle w:val="TableContents"/>
              <w:bidi w:val="0"/>
              <w:spacing w:before="0" w:after="283"/>
              <w:jc w:val="left"/>
              <w:rPr/>
            </w:pPr>
            <w:r>
              <w:rPr/>
              <w:t xml:space="preserve">Itsenäisyys Yhdistyneestä kuningaskunnasta vuonna 1932.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Irlanti </w:t>
            </w:r>
          </w:p>
        </w:tc>
        <w:tc>
          <w:tcPr>
            <w:tcW w:w="1237" w:type="dxa"/>
            <w:tcBorders/>
            <w:vAlign w:val="center"/>
          </w:tcPr>
          <w:p>
            <w:pPr>
              <w:pStyle w:val="TableContents"/>
              <w:bidi w:val="0"/>
              <w:spacing w:before="0" w:after="283"/>
              <w:jc w:val="left"/>
              <w:rPr/>
            </w:pPr>
            <w:r>
              <w:rPr/>
              <w:t xml:space="preserve">24. huhtikuuta </w:t>
            </w:r>
          </w:p>
        </w:tc>
        <w:tc>
          <w:tcPr>
            <w:tcW w:w="2007" w:type="dxa"/>
            <w:tcBorders/>
            <w:vAlign w:val="center"/>
          </w:tcPr>
          <w:p>
            <w:pPr>
              <w:pStyle w:val="TableContents"/>
              <w:bidi w:val="0"/>
              <w:spacing w:before="0" w:after="283"/>
              <w:jc w:val="left"/>
              <w:rPr/>
            </w:pPr>
            <w:r>
              <w:rPr/>
              <w:t xml:space="preserve">1916 </w:t>
            </w:r>
          </w:p>
        </w:tc>
        <w:tc>
          <w:tcPr>
            <w:tcW w:w="3385" w:type="dxa"/>
            <w:tcBorders/>
            <w:vAlign w:val="center"/>
          </w:tcPr>
          <w:p>
            <w:pPr>
              <w:pStyle w:val="TableContents"/>
              <w:bidi w:val="0"/>
              <w:spacing w:before="0" w:after="283"/>
              <w:jc w:val="left"/>
              <w:rPr/>
            </w:pPr>
            <w:r>
              <w:rPr/>
              <w:t xml:space="preserve">Irlannin tasavallan julistus, joka aloittaa pääsiäiskapinan 24. huhtikuuta 1916. Itsenäisyys Ison-Britannian ja Irlannin yhdistyneestä kuningaskunnasta. Juhlitaan yleensä pääsiäismaanantaina.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Israel </w:t>
            </w:r>
          </w:p>
        </w:tc>
        <w:tc>
          <w:tcPr>
            <w:tcW w:w="1237" w:type="dxa"/>
            <w:tcBorders/>
            <w:vAlign w:val="center"/>
          </w:tcPr>
          <w:p>
            <w:pPr>
              <w:pStyle w:val="TableContents"/>
              <w:bidi w:val="0"/>
              <w:spacing w:before="0" w:after="283"/>
              <w:jc w:val="left"/>
              <w:rPr/>
            </w:pPr>
            <w:r>
              <w:rPr/>
              <w:t xml:space="preserve">Iyar 5 (15. huhtikuuta ja 15. toukokuuta tai niiden välisenä aikana heprealaisen kalenterin mukaan). </w:t>
            </w:r>
          </w:p>
        </w:tc>
        <w:tc>
          <w:tcPr>
            <w:tcW w:w="2007" w:type="dxa"/>
            <w:tcBorders/>
            <w:vAlign w:val="center"/>
          </w:tcPr>
          <w:p>
            <w:pPr>
              <w:pStyle w:val="TableContents"/>
              <w:bidi w:val="0"/>
              <w:spacing w:before="0" w:after="283"/>
              <w:jc w:val="left"/>
              <w:rPr/>
            </w:pPr>
            <w:r>
              <w:rPr/>
              <w:t xml:space="preserve">1948 </w:t>
            </w:r>
          </w:p>
        </w:tc>
        <w:tc>
          <w:tcPr>
            <w:tcW w:w="3385" w:type="dxa"/>
            <w:tcBorders/>
            <w:vAlign w:val="center"/>
          </w:tcPr>
          <w:p>
            <w:pPr>
              <w:pStyle w:val="TableContents"/>
              <w:bidi w:val="0"/>
              <w:spacing w:before="0" w:after="283"/>
              <w:jc w:val="left"/>
              <w:rPr/>
            </w:pPr>
            <w:r>
              <w:rPr/>
              <w:t xml:space="preserve">Palestiinan itsenäistyminen Ison-Britannian mandaatista tapahtui 14. toukokuuta 1948 (5. Iyar 5708 heprealaisessa kalenterissa). Jom Ha'atzmautia vietetään tiistaina, keskiviikkona tai torstaina, joka on lähimpänä 5. Iyaria, joten se ajoittuu vuosittain 3. ja 6. Iyarin välille; tämä tarkoittaa, että juhlapäivä voi osua milloin tahansa 15. huhtikuuta ja 15. toukokuuta välille gregoriaanisen kalenterin mukaan. </w:t>
            </w:r>
          </w:p>
        </w:tc>
        <w:tc>
          <w:tcPr>
            <w:tcW w:w="2022" w:type="dxa"/>
            <w:tcBorders/>
            <w:vAlign w:val="center"/>
          </w:tcPr>
          <w:p>
            <w:pPr>
              <w:pStyle w:val="TableContents"/>
              <w:bidi w:val="0"/>
              <w:spacing w:before="0" w:after="283"/>
              <w:jc w:val="left"/>
              <w:rPr/>
            </w:pPr>
            <w:r>
              <w:rPr/>
              <w:t xml:space="preserve">Jom Ha'atzmaut </w:t>
            </w:r>
          </w:p>
        </w:tc>
      </w:tr>
      <w:tr>
        <w:trPr/>
        <w:tc>
          <w:tcPr>
            <w:tcW w:w="1554" w:type="dxa"/>
            <w:tcBorders/>
            <w:vAlign w:val="center"/>
          </w:tcPr>
          <w:p>
            <w:pPr>
              <w:pStyle w:val="TableContents"/>
              <w:bidi w:val="0"/>
              <w:spacing w:before="0" w:after="283"/>
              <w:jc w:val="left"/>
              <w:rPr/>
            </w:pPr>
            <w:r>
              <w:rPr/>
              <w:t xml:space="preserve">Norsunluurannikko </w:t>
            </w:r>
          </w:p>
        </w:tc>
        <w:tc>
          <w:tcPr>
            <w:tcW w:w="1237" w:type="dxa"/>
            <w:tcBorders/>
            <w:vAlign w:val="center"/>
          </w:tcPr>
          <w:p>
            <w:pPr>
              <w:pStyle w:val="TableContents"/>
              <w:bidi w:val="0"/>
              <w:spacing w:before="0" w:after="283"/>
              <w:jc w:val="left"/>
              <w:rPr/>
            </w:pPr>
            <w:r>
              <w:rPr/>
              <w:t xml:space="preserve">7.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Jamaika </w:t>
            </w:r>
          </w:p>
        </w:tc>
        <w:tc>
          <w:tcPr>
            <w:tcW w:w="1237" w:type="dxa"/>
            <w:tcBorders/>
            <w:vAlign w:val="center"/>
          </w:tcPr>
          <w:p>
            <w:pPr>
              <w:pStyle w:val="TableContents"/>
              <w:bidi w:val="0"/>
              <w:spacing w:before="0" w:after="283"/>
              <w:jc w:val="left"/>
              <w:rPr/>
            </w:pPr>
            <w:r>
              <w:rPr/>
              <w:t xml:space="preserve">6. elokuuta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Yhdistyneestä kuningaskunnasta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Jordan </w:t>
            </w:r>
          </w:p>
        </w:tc>
        <w:tc>
          <w:tcPr>
            <w:tcW w:w="1237" w:type="dxa"/>
            <w:tcBorders/>
            <w:vAlign w:val="center"/>
          </w:tcPr>
          <w:p>
            <w:pPr>
              <w:pStyle w:val="TableContents"/>
              <w:bidi w:val="0"/>
              <w:spacing w:before="0" w:after="283"/>
              <w:jc w:val="left"/>
              <w:rPr/>
            </w:pPr>
            <w:r>
              <w:rPr/>
              <w:t xml:space="preserve">25. toukokuuta </w:t>
            </w:r>
          </w:p>
        </w:tc>
        <w:tc>
          <w:tcPr>
            <w:tcW w:w="2007" w:type="dxa"/>
            <w:tcBorders/>
            <w:vAlign w:val="center"/>
          </w:tcPr>
          <w:p>
            <w:pPr>
              <w:pStyle w:val="TableContents"/>
              <w:bidi w:val="0"/>
              <w:spacing w:before="0" w:after="283"/>
              <w:jc w:val="left"/>
              <w:rPr/>
            </w:pPr>
            <w:r>
              <w:rPr/>
              <w:t xml:space="preserve">1946 </w:t>
            </w:r>
          </w:p>
        </w:tc>
        <w:tc>
          <w:tcPr>
            <w:tcW w:w="3385" w:type="dxa"/>
            <w:tcBorders/>
            <w:vAlign w:val="center"/>
          </w:tcPr>
          <w:p>
            <w:pPr>
              <w:pStyle w:val="TableContents"/>
              <w:bidi w:val="0"/>
              <w:spacing w:before="0" w:after="283"/>
              <w:jc w:val="left"/>
              <w:rPr/>
            </w:pPr>
            <w:r>
              <w:rPr/>
              <w:t xml:space="preserve">Itsenäisyys Yhdistyneestä kuningaskunnasta vuonna 1946.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Kazakstan </w:t>
            </w:r>
          </w:p>
        </w:tc>
        <w:tc>
          <w:tcPr>
            <w:tcW w:w="1237" w:type="dxa"/>
            <w:tcBorders/>
            <w:vAlign w:val="center"/>
          </w:tcPr>
          <w:p>
            <w:pPr>
              <w:pStyle w:val="TableContents"/>
              <w:bidi w:val="0"/>
              <w:spacing w:before="0" w:after="283"/>
              <w:jc w:val="left"/>
              <w:rPr/>
            </w:pPr>
            <w:r>
              <w:rPr/>
              <w:t xml:space="preserve">16. joulukuuta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Neuvostoliitosta vuonna 1991. </w:t>
            </w:r>
          </w:p>
        </w:tc>
        <w:tc>
          <w:tcPr>
            <w:tcW w:w="2022" w:type="dxa"/>
            <w:tcBorders/>
            <w:vAlign w:val="center"/>
          </w:tcPr>
          <w:p>
            <w:pPr>
              <w:pStyle w:val="TableContents"/>
              <w:bidi w:val="0"/>
              <w:spacing w:before="0" w:after="283"/>
              <w:jc w:val="left"/>
              <w:rPr/>
            </w:pPr>
            <w:r>
              <w:rPr/>
              <w:t xml:space="preserve">Kazakstanin itsenäisyyspäivä </w:t>
            </w:r>
          </w:p>
        </w:tc>
      </w:tr>
      <w:tr>
        <w:trPr/>
        <w:tc>
          <w:tcPr>
            <w:tcW w:w="1554" w:type="dxa"/>
            <w:tcBorders/>
            <w:vAlign w:val="center"/>
          </w:tcPr>
          <w:p>
            <w:pPr>
              <w:pStyle w:val="TableContents"/>
              <w:bidi w:val="0"/>
              <w:spacing w:before="0" w:after="283"/>
              <w:jc w:val="left"/>
              <w:rPr/>
            </w:pPr>
            <w:r>
              <w:rPr/>
              <w:t xml:space="preserve">Kenia </w:t>
            </w:r>
          </w:p>
        </w:tc>
        <w:tc>
          <w:tcPr>
            <w:tcW w:w="1237" w:type="dxa"/>
            <w:tcBorders/>
            <w:vAlign w:val="center"/>
          </w:tcPr>
          <w:p>
            <w:pPr>
              <w:pStyle w:val="TableContents"/>
              <w:bidi w:val="0"/>
              <w:spacing w:before="0" w:after="283"/>
              <w:jc w:val="left"/>
              <w:rPr/>
            </w:pPr>
            <w:r>
              <w:rPr/>
              <w:t xml:space="preserve">12. joulukuuta </w:t>
            </w:r>
          </w:p>
        </w:tc>
        <w:tc>
          <w:tcPr>
            <w:tcW w:w="2007" w:type="dxa"/>
            <w:tcBorders/>
            <w:vAlign w:val="center"/>
          </w:tcPr>
          <w:p>
            <w:pPr>
              <w:pStyle w:val="TableContents"/>
              <w:bidi w:val="0"/>
              <w:spacing w:before="0" w:after="283"/>
              <w:jc w:val="left"/>
              <w:rPr/>
            </w:pPr>
            <w:r>
              <w:rPr/>
              <w:t xml:space="preserve">1963 </w:t>
            </w:r>
          </w:p>
        </w:tc>
        <w:tc>
          <w:tcPr>
            <w:tcW w:w="3385" w:type="dxa"/>
            <w:tcBorders/>
            <w:vAlign w:val="center"/>
          </w:tcPr>
          <w:p>
            <w:pPr>
              <w:pStyle w:val="TableContents"/>
              <w:bidi w:val="0"/>
              <w:spacing w:before="0" w:after="283"/>
              <w:jc w:val="left"/>
              <w:rPr/>
            </w:pPr>
            <w:r>
              <w:rPr/>
              <w:t xml:space="preserve">Itsenäisyys Yhdistyneestä kuningaskunnasta vuonna 1963. </w:t>
            </w:r>
          </w:p>
        </w:tc>
        <w:tc>
          <w:tcPr>
            <w:tcW w:w="2022" w:type="dxa"/>
            <w:tcBorders/>
            <w:vAlign w:val="center"/>
          </w:tcPr>
          <w:p>
            <w:pPr>
              <w:pStyle w:val="TableContents"/>
              <w:bidi w:val="0"/>
              <w:spacing w:before="0" w:after="283"/>
              <w:jc w:val="left"/>
              <w:rPr/>
            </w:pPr>
            <w:r>
              <w:rPr/>
              <w:t xml:space="preserve">Jamhuri päivä </w:t>
            </w:r>
          </w:p>
        </w:tc>
      </w:tr>
      <w:tr>
        <w:trPr/>
        <w:tc>
          <w:tcPr>
            <w:tcW w:w="1554" w:type="dxa"/>
            <w:tcBorders/>
            <w:vAlign w:val="center"/>
          </w:tcPr>
          <w:p>
            <w:pPr>
              <w:pStyle w:val="TableContents"/>
              <w:bidi w:val="0"/>
              <w:spacing w:before="0" w:after="283"/>
              <w:jc w:val="left"/>
              <w:rPr/>
            </w:pPr>
            <w:r>
              <w:rPr/>
              <w:t xml:space="preserve">Kiribati </w:t>
            </w:r>
          </w:p>
        </w:tc>
        <w:tc>
          <w:tcPr>
            <w:tcW w:w="1237" w:type="dxa"/>
            <w:tcBorders/>
            <w:vAlign w:val="center"/>
          </w:tcPr>
          <w:p>
            <w:pPr>
              <w:pStyle w:val="TableContents"/>
              <w:bidi w:val="0"/>
              <w:spacing w:before="0" w:after="283"/>
              <w:jc w:val="left"/>
              <w:rPr/>
            </w:pPr>
            <w:r>
              <w:rPr/>
              <w:t xml:space="preserve">12. heinäkuuta </w:t>
            </w:r>
          </w:p>
        </w:tc>
        <w:tc>
          <w:tcPr>
            <w:tcW w:w="2007" w:type="dxa"/>
            <w:tcBorders/>
            <w:vAlign w:val="center"/>
          </w:tcPr>
          <w:p>
            <w:pPr>
              <w:pStyle w:val="TableContents"/>
              <w:bidi w:val="0"/>
              <w:spacing w:before="0" w:after="283"/>
              <w:jc w:val="left"/>
              <w:rPr/>
            </w:pPr>
            <w:r>
              <w:rPr/>
              <w:t xml:space="preserve">1979 </w:t>
            </w:r>
          </w:p>
        </w:tc>
        <w:tc>
          <w:tcPr>
            <w:tcW w:w="3385" w:type="dxa"/>
            <w:tcBorders/>
            <w:vAlign w:val="center"/>
          </w:tcPr>
          <w:p>
            <w:pPr>
              <w:pStyle w:val="TableContents"/>
              <w:bidi w:val="0"/>
              <w:spacing w:before="0" w:after="283"/>
              <w:jc w:val="left"/>
              <w:rPr/>
            </w:pPr>
            <w:r>
              <w:rPr/>
              <w:t xml:space="preserve">Itsenäisyys Yhdistyneestä kuningaskunnasta vuonna 1979.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color w:val="2F4F4F"/>
              </w:rPr>
              <w:t xml:space="preserve">Korea, </w:t>
            </w:r>
            <w:r>
              <w:rPr/>
              <w:t xml:space="preserve">Pohjois-Korea </w:t>
            </w:r>
          </w:p>
        </w:tc>
        <w:tc>
          <w:tcPr>
            <w:tcW w:w="1237" w:type="dxa"/>
            <w:tcBorders/>
            <w:vAlign w:val="center"/>
          </w:tcPr>
          <w:p>
            <w:pPr>
              <w:pStyle w:val="TableContents"/>
              <w:bidi w:val="0"/>
              <w:spacing w:before="0" w:after="283"/>
              <w:jc w:val="left"/>
              <w:rPr/>
            </w:pPr>
            <w:r>
              <w:rPr/>
              <w:t xml:space="preserve">15. elokuuta </w:t>
            </w:r>
          </w:p>
        </w:tc>
        <w:tc>
          <w:tcPr>
            <w:tcW w:w="2007" w:type="dxa"/>
            <w:tcBorders/>
            <w:vAlign w:val="center"/>
          </w:tcPr>
          <w:p>
            <w:pPr>
              <w:pStyle w:val="TableContents"/>
              <w:bidi w:val="0"/>
              <w:spacing w:before="0" w:after="283"/>
              <w:jc w:val="left"/>
              <w:rPr/>
            </w:pPr>
            <w:r>
              <w:rPr/>
              <w:t xml:space="preserve">1945 </w:t>
            </w:r>
          </w:p>
        </w:tc>
        <w:tc>
          <w:tcPr>
            <w:tcW w:w="3385" w:type="dxa"/>
            <w:tcBorders/>
            <w:vAlign w:val="center"/>
          </w:tcPr>
          <w:p>
            <w:pPr>
              <w:pStyle w:val="TableContents"/>
              <w:bidi w:val="0"/>
              <w:spacing w:before="0" w:after="283"/>
              <w:jc w:val="left"/>
              <w:rPr/>
            </w:pPr>
            <w:r>
              <w:rPr/>
              <w:t xml:space="preserve">Korean demokraattisen kansantasavallan perustaminen vuonna 1948. Korean sota 1950-1953. </w:t>
            </w:r>
          </w:p>
        </w:tc>
        <w:tc>
          <w:tcPr>
            <w:tcW w:w="2022" w:type="dxa"/>
            <w:tcBorders/>
            <w:vAlign w:val="center"/>
          </w:tcPr>
          <w:p>
            <w:pPr>
              <w:pStyle w:val="TableContents"/>
              <w:bidi w:val="0"/>
              <w:spacing w:before="0" w:after="283"/>
              <w:jc w:val="left"/>
              <w:rPr/>
            </w:pPr>
            <w:r>
              <w:rPr/>
              <w:t xml:space="preserve">Chogukhaebangŭi nal </w:t>
            </w:r>
          </w:p>
        </w:tc>
      </w:tr>
      <w:tr>
        <w:trPr/>
        <w:tc>
          <w:tcPr>
            <w:tcW w:w="1554" w:type="dxa"/>
            <w:tcBorders/>
            <w:vAlign w:val="center"/>
          </w:tcPr>
          <w:p>
            <w:pPr>
              <w:pStyle w:val="TableContents"/>
              <w:bidi w:val="0"/>
              <w:spacing w:before="0" w:after="283"/>
              <w:jc w:val="left"/>
              <w:rPr/>
            </w:pPr>
            <w:r>
              <w:rPr>
                <w:color w:val="556B2F"/>
              </w:rPr>
              <w:t xml:space="preserve">Korea, </w:t>
            </w:r>
            <w:r>
              <w:rPr/>
              <w:t xml:space="preserve">Etelä-Korea </w:t>
            </w:r>
          </w:p>
        </w:tc>
        <w:tc>
          <w:tcPr>
            <w:tcW w:w="1237" w:type="dxa"/>
            <w:tcBorders/>
            <w:vAlign w:val="center"/>
          </w:tcPr>
          <w:p>
            <w:pPr>
              <w:pStyle w:val="TableContents"/>
              <w:bidi w:val="0"/>
              <w:spacing w:before="0" w:after="283"/>
              <w:jc w:val="left"/>
              <w:rPr/>
            </w:pPr>
            <w:r>
              <w:rPr/>
              <w:t xml:space="preserve">15. elokuuta </w:t>
            </w:r>
          </w:p>
        </w:tc>
        <w:tc>
          <w:tcPr>
            <w:tcW w:w="2007" w:type="dxa"/>
            <w:tcBorders/>
            <w:vAlign w:val="center"/>
          </w:tcPr>
          <w:p>
            <w:pPr>
              <w:pStyle w:val="TableContents"/>
              <w:bidi w:val="0"/>
              <w:spacing w:before="0" w:after="283"/>
              <w:jc w:val="left"/>
              <w:rPr/>
            </w:pPr>
            <w:r>
              <w:rPr/>
              <w:t xml:space="preserve">1945 </w:t>
            </w:r>
          </w:p>
        </w:tc>
        <w:tc>
          <w:tcPr>
            <w:tcW w:w="3385" w:type="dxa"/>
            <w:tcBorders/>
            <w:vAlign w:val="center"/>
          </w:tcPr>
          <w:p>
            <w:pPr>
              <w:pStyle w:val="TableContents"/>
              <w:bidi w:val="0"/>
              <w:spacing w:before="0" w:after="283"/>
              <w:jc w:val="left"/>
              <w:rPr/>
            </w:pPr>
            <w:r>
              <w:rPr/>
              <w:t xml:space="preserve">Vapautuminen Japanin keisarikunnasta vuonna 1945. Katso Korean japanilaismiehitys. Korean tasavallan väliaikainen hallitus perustettiin vuonna 1919. Korean sota 1950-1953. </w:t>
            </w:r>
          </w:p>
        </w:tc>
        <w:tc>
          <w:tcPr>
            <w:tcW w:w="2022" w:type="dxa"/>
            <w:tcBorders/>
            <w:vAlign w:val="center"/>
          </w:tcPr>
          <w:p>
            <w:pPr>
              <w:pStyle w:val="TableContents"/>
              <w:bidi w:val="0"/>
              <w:spacing w:before="0" w:after="283"/>
              <w:jc w:val="left"/>
              <w:rPr/>
            </w:pPr>
            <w:r>
              <w:rPr/>
              <w:t xml:space="preserve">Gwangbokjeol </w:t>
            </w:r>
          </w:p>
        </w:tc>
      </w:tr>
      <w:tr>
        <w:trPr/>
        <w:tc>
          <w:tcPr>
            <w:tcW w:w="1554" w:type="dxa"/>
            <w:tcBorders/>
            <w:vAlign w:val="center"/>
          </w:tcPr>
          <w:p>
            <w:pPr>
              <w:pStyle w:val="TableContents"/>
              <w:bidi w:val="0"/>
              <w:spacing w:before="0" w:after="283"/>
              <w:jc w:val="left"/>
              <w:rPr/>
            </w:pPr>
            <w:r>
              <w:rPr/>
              <w:t xml:space="preserve">Kosovo </w:t>
            </w:r>
          </w:p>
        </w:tc>
        <w:tc>
          <w:tcPr>
            <w:tcW w:w="1237" w:type="dxa"/>
            <w:tcBorders/>
            <w:vAlign w:val="center"/>
          </w:tcPr>
          <w:p>
            <w:pPr>
              <w:pStyle w:val="TableContents"/>
              <w:bidi w:val="0"/>
              <w:spacing w:before="0" w:after="283"/>
              <w:jc w:val="left"/>
              <w:rPr/>
            </w:pPr>
            <w:r>
              <w:rPr/>
              <w:t xml:space="preserve">17. helmikuuta </w:t>
            </w:r>
          </w:p>
        </w:tc>
        <w:tc>
          <w:tcPr>
            <w:tcW w:w="2007" w:type="dxa"/>
            <w:tcBorders/>
            <w:vAlign w:val="center"/>
          </w:tcPr>
          <w:p>
            <w:pPr>
              <w:pStyle w:val="TableContents"/>
              <w:bidi w:val="0"/>
              <w:spacing w:before="0" w:after="283"/>
              <w:jc w:val="left"/>
              <w:rPr/>
            </w:pPr>
            <w:r>
              <w:rPr/>
              <w:t xml:space="preserve">2008 </w:t>
            </w:r>
          </w:p>
        </w:tc>
        <w:tc>
          <w:tcPr>
            <w:tcW w:w="3385" w:type="dxa"/>
            <w:tcBorders/>
            <w:vAlign w:val="center"/>
          </w:tcPr>
          <w:p>
            <w:pPr>
              <w:pStyle w:val="TableContents"/>
              <w:bidi w:val="0"/>
              <w:spacing w:before="0" w:after="283"/>
              <w:jc w:val="left"/>
              <w:rPr/>
            </w:pPr>
            <w:r>
              <w:rPr/>
              <w:t xml:space="preserve">Itsenäisyys Serbiasta vuonna 2008. (Vain osittain tunnustettu)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Kuwait </w:t>
            </w:r>
          </w:p>
        </w:tc>
        <w:tc>
          <w:tcPr>
            <w:tcW w:w="1237" w:type="dxa"/>
            <w:tcBorders/>
            <w:vAlign w:val="center"/>
          </w:tcPr>
          <w:p>
            <w:pPr>
              <w:pStyle w:val="TableContents"/>
              <w:bidi w:val="0"/>
              <w:spacing w:before="0" w:after="283"/>
              <w:jc w:val="left"/>
              <w:rPr/>
            </w:pPr>
            <w:r>
              <w:rPr/>
              <w:t xml:space="preserve">25. helmikuuta </w:t>
            </w:r>
          </w:p>
        </w:tc>
        <w:tc>
          <w:tcPr>
            <w:tcW w:w="2007" w:type="dxa"/>
            <w:tcBorders/>
            <w:vAlign w:val="center"/>
          </w:tcPr>
          <w:p>
            <w:pPr>
              <w:pStyle w:val="TableContents"/>
              <w:bidi w:val="0"/>
              <w:spacing w:before="0" w:after="283"/>
              <w:jc w:val="left"/>
              <w:rPr/>
            </w:pPr>
            <w:r>
              <w:rPr/>
              <w:t xml:space="preserve">1961 </w:t>
            </w:r>
          </w:p>
        </w:tc>
        <w:tc>
          <w:tcPr>
            <w:tcW w:w="3385" w:type="dxa"/>
            <w:tcBorders/>
            <w:vAlign w:val="center"/>
          </w:tcPr>
          <w:p>
            <w:pPr>
              <w:pStyle w:val="TableContents"/>
              <w:bidi w:val="0"/>
              <w:spacing w:before="0" w:after="283"/>
              <w:jc w:val="left"/>
              <w:rPr/>
            </w:pPr>
            <w:r>
              <w:rPr/>
              <w:t xml:space="preserve">Itsenäisyys Yhdistyneestä kuningaskunnasta vuonna 1961.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Kirgisia </w:t>
            </w:r>
          </w:p>
        </w:tc>
        <w:tc>
          <w:tcPr>
            <w:tcW w:w="1237" w:type="dxa"/>
            <w:tcBorders/>
            <w:vAlign w:val="center"/>
          </w:tcPr>
          <w:p>
            <w:pPr>
              <w:pStyle w:val="TableContents"/>
              <w:bidi w:val="0"/>
              <w:spacing w:before="0" w:after="283"/>
              <w:jc w:val="left"/>
              <w:rPr/>
            </w:pPr>
            <w:r>
              <w:rPr/>
              <w:t xml:space="preserve">31. elokuuta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Neuvostoliitosta vuonna 1991. </w:t>
            </w:r>
          </w:p>
        </w:tc>
        <w:tc>
          <w:tcPr>
            <w:tcW w:w="2022" w:type="dxa"/>
            <w:tcBorders/>
            <w:vAlign w:val="center"/>
          </w:tcPr>
          <w:p>
            <w:pPr>
              <w:pStyle w:val="TableContents"/>
              <w:bidi w:val="0"/>
              <w:spacing w:before="0" w:after="283"/>
              <w:jc w:val="left"/>
              <w:rPr/>
            </w:pPr>
            <w:r>
              <w:rPr/>
              <w:t xml:space="preserve">Itsenäisyyspäivä (Kirgisia) </w:t>
            </w:r>
          </w:p>
        </w:tc>
      </w:tr>
      <w:tr>
        <w:trPr/>
        <w:tc>
          <w:tcPr>
            <w:tcW w:w="1554" w:type="dxa"/>
            <w:tcBorders/>
            <w:vAlign w:val="center"/>
          </w:tcPr>
          <w:p>
            <w:pPr>
              <w:pStyle w:val="TableContents"/>
              <w:bidi w:val="0"/>
              <w:spacing w:before="0" w:after="283"/>
              <w:jc w:val="left"/>
              <w:rPr/>
            </w:pPr>
            <w:r>
              <w:rPr/>
              <w:t xml:space="preserve">Laos </w:t>
            </w:r>
          </w:p>
        </w:tc>
        <w:tc>
          <w:tcPr>
            <w:tcW w:w="1237" w:type="dxa"/>
            <w:tcBorders/>
            <w:vAlign w:val="center"/>
          </w:tcPr>
          <w:p>
            <w:pPr>
              <w:pStyle w:val="TableContents"/>
              <w:bidi w:val="0"/>
              <w:spacing w:before="0" w:after="283"/>
              <w:jc w:val="left"/>
              <w:rPr/>
            </w:pPr>
            <w:r>
              <w:rPr/>
              <w:t xml:space="preserve">22. lokakuuta </w:t>
            </w:r>
          </w:p>
        </w:tc>
        <w:tc>
          <w:tcPr>
            <w:tcW w:w="2007" w:type="dxa"/>
            <w:tcBorders/>
            <w:vAlign w:val="center"/>
          </w:tcPr>
          <w:p>
            <w:pPr>
              <w:pStyle w:val="TableContents"/>
              <w:bidi w:val="0"/>
              <w:spacing w:before="0" w:after="283"/>
              <w:jc w:val="left"/>
              <w:rPr/>
            </w:pPr>
            <w:r>
              <w:rPr/>
              <w:t xml:space="preserve">1953 </w:t>
            </w:r>
          </w:p>
        </w:tc>
        <w:tc>
          <w:tcPr>
            <w:tcW w:w="3385" w:type="dxa"/>
            <w:tcBorders/>
            <w:vAlign w:val="center"/>
          </w:tcPr>
          <w:p>
            <w:pPr>
              <w:pStyle w:val="TableContents"/>
              <w:bidi w:val="0"/>
              <w:spacing w:before="0" w:after="283"/>
              <w:jc w:val="left"/>
              <w:rPr/>
            </w:pPr>
            <w:r>
              <w:rPr/>
              <w:t xml:space="preserve">Itsenäisyys Ranskasta 22. lokakuuta 1953.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Latvia </w:t>
            </w:r>
          </w:p>
        </w:tc>
        <w:tc>
          <w:tcPr>
            <w:tcW w:w="1237" w:type="dxa"/>
            <w:tcBorders/>
            <w:vAlign w:val="center"/>
          </w:tcPr>
          <w:p>
            <w:pPr>
              <w:pStyle w:val="TableContents"/>
              <w:bidi w:val="0"/>
              <w:spacing w:before="0" w:after="283"/>
              <w:jc w:val="left"/>
              <w:rPr/>
            </w:pPr>
            <w:r>
              <w:rPr/>
              <w:t xml:space="preserve">18. marraskuuta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Itsenäisyysjulistus 18. marraskuuta 1918. Latvia oli ennen ensimmäistä maailmansotaa osa Venäjän keisarikuntaa, mutta sen alue oli luovutettu Saksan keisarikunnalle maaliskuussa 1918. </w:t>
            </w:r>
          </w:p>
        </w:tc>
        <w:tc>
          <w:tcPr>
            <w:tcW w:w="2022" w:type="dxa"/>
            <w:tcBorders/>
            <w:vAlign w:val="center"/>
          </w:tcPr>
          <w:p>
            <w:pPr>
              <w:pStyle w:val="TableContents"/>
              <w:bidi w:val="0"/>
              <w:spacing w:before="0" w:after="283"/>
              <w:jc w:val="left"/>
              <w:rPr/>
            </w:pPr>
            <w:r>
              <w:rPr/>
              <w:t xml:space="preserve">Latvian tasavallan julistuspäivä </w:t>
            </w:r>
          </w:p>
        </w:tc>
      </w:tr>
      <w:tr>
        <w:trPr/>
        <w:tc>
          <w:tcPr>
            <w:tcW w:w="1554" w:type="dxa"/>
            <w:tcBorders/>
            <w:vAlign w:val="center"/>
          </w:tcPr>
          <w:p>
            <w:pPr>
              <w:pStyle w:val="TableContents"/>
              <w:bidi w:val="0"/>
              <w:spacing w:before="0" w:after="283"/>
              <w:jc w:val="left"/>
              <w:rPr/>
            </w:pPr>
            <w:r>
              <w:rPr/>
              <w:t xml:space="preserve">4. toukokuuta </w:t>
            </w:r>
          </w:p>
        </w:tc>
        <w:tc>
          <w:tcPr>
            <w:tcW w:w="1237" w:type="dxa"/>
            <w:tcBorders/>
            <w:vAlign w:val="center"/>
          </w:tcPr>
          <w:p>
            <w:pPr>
              <w:pStyle w:val="TableContents"/>
              <w:bidi w:val="0"/>
              <w:spacing w:before="0" w:after="283"/>
              <w:jc w:val="left"/>
              <w:rPr/>
            </w:pPr>
            <w:r>
              <w:rPr/>
              <w:t xml:space="preserve">1990 </w:t>
            </w:r>
          </w:p>
        </w:tc>
        <w:tc>
          <w:tcPr>
            <w:tcW w:w="2007" w:type="dxa"/>
            <w:tcBorders/>
            <w:vAlign w:val="center"/>
          </w:tcPr>
          <w:p>
            <w:pPr>
              <w:pStyle w:val="TableContents"/>
              <w:bidi w:val="0"/>
              <w:spacing w:before="0" w:after="283"/>
              <w:jc w:val="left"/>
              <w:rPr/>
            </w:pPr>
            <w:r>
              <w:rPr/>
              <w:t xml:space="preserve">Itsenäisyyden palauttaminen Neuvostoliitosta 4. toukokuuta 1990.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Libanon </w:t>
            </w:r>
          </w:p>
        </w:tc>
        <w:tc>
          <w:tcPr>
            <w:tcW w:w="1237" w:type="dxa"/>
            <w:tcBorders/>
            <w:vAlign w:val="center"/>
          </w:tcPr>
          <w:p>
            <w:pPr>
              <w:pStyle w:val="TableContents"/>
              <w:bidi w:val="0"/>
              <w:spacing w:before="0" w:after="283"/>
              <w:jc w:val="left"/>
              <w:rPr/>
            </w:pPr>
            <w:r>
              <w:rPr/>
              <w:t xml:space="preserve">22. marraskuuta </w:t>
            </w:r>
          </w:p>
        </w:tc>
        <w:tc>
          <w:tcPr>
            <w:tcW w:w="2007" w:type="dxa"/>
            <w:tcBorders/>
            <w:vAlign w:val="center"/>
          </w:tcPr>
          <w:p>
            <w:pPr>
              <w:pStyle w:val="TableContents"/>
              <w:bidi w:val="0"/>
              <w:spacing w:before="0" w:after="283"/>
              <w:jc w:val="left"/>
              <w:rPr/>
            </w:pPr>
            <w:r>
              <w:rPr/>
              <w:t xml:space="preserve">1943 </w:t>
            </w:r>
          </w:p>
        </w:tc>
        <w:tc>
          <w:tcPr>
            <w:tcW w:w="3385" w:type="dxa"/>
            <w:tcBorders/>
            <w:vAlign w:val="center"/>
          </w:tcPr>
          <w:p>
            <w:pPr>
              <w:pStyle w:val="TableContents"/>
              <w:bidi w:val="0"/>
              <w:spacing w:before="0" w:after="283"/>
              <w:jc w:val="left"/>
              <w:rPr/>
            </w:pPr>
            <w:r>
              <w:rPr/>
              <w:t xml:space="preserve">Itsenäisyys Ranskasta vuonna 1943. </w:t>
            </w:r>
          </w:p>
        </w:tc>
        <w:tc>
          <w:tcPr>
            <w:tcW w:w="2022" w:type="dxa"/>
            <w:tcBorders/>
            <w:vAlign w:val="center"/>
          </w:tcPr>
          <w:p>
            <w:pPr>
              <w:pStyle w:val="TableContents"/>
              <w:bidi w:val="0"/>
              <w:spacing w:before="0" w:after="283"/>
              <w:jc w:val="left"/>
              <w:rPr/>
            </w:pPr>
            <w:r>
              <w:rPr/>
              <w:t xml:space="preserve">Libanonin itsenäisyyspäivä </w:t>
            </w:r>
          </w:p>
        </w:tc>
      </w:tr>
      <w:tr>
        <w:trPr/>
        <w:tc>
          <w:tcPr>
            <w:tcW w:w="1554" w:type="dxa"/>
            <w:tcBorders/>
            <w:vAlign w:val="center"/>
          </w:tcPr>
          <w:p>
            <w:pPr>
              <w:pStyle w:val="TableContents"/>
              <w:bidi w:val="0"/>
              <w:spacing w:before="0" w:after="283"/>
              <w:jc w:val="left"/>
              <w:rPr/>
            </w:pPr>
            <w:r>
              <w:rPr/>
              <w:t xml:space="preserve">Lesotho </w:t>
            </w:r>
          </w:p>
        </w:tc>
        <w:tc>
          <w:tcPr>
            <w:tcW w:w="1237" w:type="dxa"/>
            <w:tcBorders/>
            <w:vAlign w:val="center"/>
          </w:tcPr>
          <w:p>
            <w:pPr>
              <w:pStyle w:val="TableContents"/>
              <w:bidi w:val="0"/>
              <w:spacing w:before="0" w:after="283"/>
              <w:jc w:val="left"/>
              <w:rPr/>
            </w:pPr>
            <w:r>
              <w:rPr/>
              <w:t xml:space="preserve">4. lokakuuta </w:t>
            </w:r>
          </w:p>
        </w:tc>
        <w:tc>
          <w:tcPr>
            <w:tcW w:w="2007" w:type="dxa"/>
            <w:tcBorders/>
            <w:vAlign w:val="center"/>
          </w:tcPr>
          <w:p>
            <w:pPr>
              <w:pStyle w:val="TableContents"/>
              <w:bidi w:val="0"/>
              <w:spacing w:before="0" w:after="283"/>
              <w:jc w:val="left"/>
              <w:rPr/>
            </w:pPr>
            <w:r>
              <w:rPr/>
              <w:t xml:space="preserve">1966 </w:t>
            </w:r>
          </w:p>
        </w:tc>
        <w:tc>
          <w:tcPr>
            <w:tcW w:w="3385" w:type="dxa"/>
            <w:tcBorders/>
            <w:vAlign w:val="center"/>
          </w:tcPr>
          <w:p>
            <w:pPr>
              <w:pStyle w:val="TableContents"/>
              <w:bidi w:val="0"/>
              <w:spacing w:before="0" w:after="283"/>
              <w:jc w:val="left"/>
              <w:rPr/>
            </w:pPr>
            <w:r>
              <w:rPr/>
              <w:t xml:space="preserve">Itsenäisyys Yhdistyneestä kuningaskunnasta vuonna 1966.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Liberia </w:t>
            </w:r>
          </w:p>
        </w:tc>
        <w:tc>
          <w:tcPr>
            <w:tcW w:w="1237" w:type="dxa"/>
            <w:tcBorders/>
            <w:vAlign w:val="center"/>
          </w:tcPr>
          <w:p>
            <w:pPr>
              <w:pStyle w:val="TableContents"/>
              <w:bidi w:val="0"/>
              <w:spacing w:before="0" w:after="283"/>
              <w:jc w:val="left"/>
              <w:rPr/>
            </w:pPr>
            <w:r>
              <w:rPr/>
              <w:t xml:space="preserve">26. heinäkuuta </w:t>
            </w:r>
          </w:p>
        </w:tc>
        <w:tc>
          <w:tcPr>
            <w:tcW w:w="2007" w:type="dxa"/>
            <w:tcBorders/>
            <w:vAlign w:val="center"/>
          </w:tcPr>
          <w:p>
            <w:pPr>
              <w:pStyle w:val="TableContents"/>
              <w:bidi w:val="0"/>
              <w:spacing w:before="0" w:after="283"/>
              <w:jc w:val="left"/>
              <w:rPr/>
            </w:pPr>
            <w:r>
              <w:rPr/>
              <w:t xml:space="preserve">1847 </w:t>
            </w:r>
          </w:p>
        </w:tc>
        <w:tc>
          <w:tcPr>
            <w:tcW w:w="3385" w:type="dxa"/>
            <w:tcBorders/>
            <w:vAlign w:val="center"/>
          </w:tcPr>
          <w:p>
            <w:pPr>
              <w:pStyle w:val="TableContents"/>
              <w:bidi w:val="0"/>
              <w:spacing w:before="0" w:after="283"/>
              <w:jc w:val="left"/>
              <w:rPr/>
            </w:pPr>
            <w:r>
              <w:rPr/>
              <w:t xml:space="preserve">Itsenäistyminen Amerikan siirtokuntayhdistyksestä vuonna 1847.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Libya </w:t>
            </w:r>
          </w:p>
        </w:tc>
        <w:tc>
          <w:tcPr>
            <w:tcW w:w="1237" w:type="dxa"/>
            <w:tcBorders/>
            <w:vAlign w:val="center"/>
          </w:tcPr>
          <w:p>
            <w:pPr>
              <w:pStyle w:val="TableContents"/>
              <w:bidi w:val="0"/>
              <w:spacing w:before="0" w:after="283"/>
              <w:jc w:val="left"/>
              <w:rPr/>
            </w:pPr>
            <w:r>
              <w:rPr/>
              <w:t xml:space="preserve">24. joulukuuta </w:t>
            </w:r>
          </w:p>
        </w:tc>
        <w:tc>
          <w:tcPr>
            <w:tcW w:w="2007" w:type="dxa"/>
            <w:tcBorders/>
            <w:vAlign w:val="center"/>
          </w:tcPr>
          <w:p>
            <w:pPr>
              <w:pStyle w:val="TableContents"/>
              <w:bidi w:val="0"/>
              <w:spacing w:before="0" w:after="283"/>
              <w:jc w:val="left"/>
              <w:rPr/>
            </w:pPr>
            <w:r>
              <w:rPr/>
              <w:t xml:space="preserve">1951 </w:t>
            </w:r>
          </w:p>
        </w:tc>
        <w:tc>
          <w:tcPr>
            <w:tcW w:w="3385" w:type="dxa"/>
            <w:tcBorders/>
            <w:vAlign w:val="center"/>
          </w:tcPr>
          <w:p>
            <w:pPr>
              <w:pStyle w:val="TableContents"/>
              <w:bidi w:val="0"/>
              <w:spacing w:before="0" w:after="283"/>
              <w:jc w:val="left"/>
              <w:rPr/>
            </w:pPr>
            <w:r>
              <w:rPr/>
              <w:t xml:space="preserve">Itsenäisyys Italiasta 10. helmikuuta 1947, vapautui Britanniasta ja Ranskasta 24. joulukuuta 1951.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Liettua </w:t>
            </w:r>
          </w:p>
        </w:tc>
        <w:tc>
          <w:tcPr>
            <w:tcW w:w="1237" w:type="dxa"/>
            <w:tcBorders/>
            <w:vAlign w:val="center"/>
          </w:tcPr>
          <w:p>
            <w:pPr>
              <w:pStyle w:val="TableContents"/>
              <w:bidi w:val="0"/>
              <w:spacing w:before="0" w:after="283"/>
              <w:jc w:val="left"/>
              <w:rPr/>
            </w:pPr>
            <w:r>
              <w:rPr/>
              <w:t xml:space="preserve">16. helmikuuta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Liettuan itsenäisyyslaki: itsenäistyminen Venäjän ja Saksan valtakunnista helmikuussa 1918.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11. maaliskuuta </w:t>
            </w:r>
          </w:p>
        </w:tc>
        <w:tc>
          <w:tcPr>
            <w:tcW w:w="1237" w:type="dxa"/>
            <w:tcBorders/>
            <w:vAlign w:val="center"/>
          </w:tcPr>
          <w:p>
            <w:pPr>
              <w:pStyle w:val="TableContents"/>
              <w:bidi w:val="0"/>
              <w:spacing w:before="0" w:after="283"/>
              <w:jc w:val="left"/>
              <w:rPr/>
            </w:pPr>
            <w:r>
              <w:rPr/>
              <w:t xml:space="preserve">1990 </w:t>
            </w:r>
          </w:p>
        </w:tc>
        <w:tc>
          <w:tcPr>
            <w:tcW w:w="2007" w:type="dxa"/>
            <w:tcBorders/>
            <w:vAlign w:val="center"/>
          </w:tcPr>
          <w:p>
            <w:pPr>
              <w:pStyle w:val="TableContents"/>
              <w:bidi w:val="0"/>
              <w:spacing w:before="0" w:after="283"/>
              <w:jc w:val="left"/>
              <w:rPr/>
            </w:pPr>
            <w:r>
              <w:rPr/>
              <w:t xml:space="preserve">Liettuan valtion uudelleenperustamista koskeva laki: itsenäisyys Neuvostoliitosta maaliskuussa 1990.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Makedonian tasavalta </w:t>
            </w:r>
          </w:p>
        </w:tc>
        <w:tc>
          <w:tcPr>
            <w:tcW w:w="1237" w:type="dxa"/>
            <w:tcBorders/>
            <w:vAlign w:val="center"/>
          </w:tcPr>
          <w:p>
            <w:pPr>
              <w:pStyle w:val="TableContents"/>
              <w:bidi w:val="0"/>
              <w:spacing w:before="0" w:after="283"/>
              <w:jc w:val="left"/>
              <w:rPr/>
            </w:pPr>
            <w:r>
              <w:rPr/>
              <w:t xml:space="preserve">8. syyskuuta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Jugoslaviasta vuonna 1991. </w:t>
            </w:r>
          </w:p>
        </w:tc>
        <w:tc>
          <w:tcPr>
            <w:tcW w:w="2022" w:type="dxa"/>
            <w:tcBorders/>
            <w:vAlign w:val="center"/>
          </w:tcPr>
          <w:p>
            <w:pPr>
              <w:pStyle w:val="TableContents"/>
              <w:bidi w:val="0"/>
              <w:spacing w:before="0" w:after="283"/>
              <w:jc w:val="left"/>
              <w:rPr/>
            </w:pPr>
            <w:r>
              <w:rPr/>
              <w:t xml:space="preserve">Den na nezavisnosta tai Ден на независноста </w:t>
            </w:r>
          </w:p>
        </w:tc>
      </w:tr>
      <w:tr>
        <w:trPr/>
        <w:tc>
          <w:tcPr>
            <w:tcW w:w="1554" w:type="dxa"/>
            <w:tcBorders/>
            <w:vAlign w:val="center"/>
          </w:tcPr>
          <w:p>
            <w:pPr>
              <w:pStyle w:val="TableContents"/>
              <w:bidi w:val="0"/>
              <w:spacing w:before="0" w:after="283"/>
              <w:jc w:val="left"/>
              <w:rPr/>
            </w:pPr>
            <w:r>
              <w:rPr/>
              <w:t xml:space="preserve">Madagaskar </w:t>
            </w:r>
          </w:p>
        </w:tc>
        <w:tc>
          <w:tcPr>
            <w:tcW w:w="1237" w:type="dxa"/>
            <w:tcBorders/>
            <w:vAlign w:val="center"/>
          </w:tcPr>
          <w:p>
            <w:pPr>
              <w:pStyle w:val="TableContents"/>
              <w:bidi w:val="0"/>
              <w:spacing w:before="0" w:after="283"/>
              <w:jc w:val="left"/>
              <w:rPr/>
            </w:pPr>
            <w:r>
              <w:rPr/>
              <w:t xml:space="preserve">26. kesäkuuta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Malawi </w:t>
            </w:r>
          </w:p>
        </w:tc>
        <w:tc>
          <w:tcPr>
            <w:tcW w:w="1237" w:type="dxa"/>
            <w:tcBorders/>
            <w:vAlign w:val="center"/>
          </w:tcPr>
          <w:p>
            <w:pPr>
              <w:pStyle w:val="TableContents"/>
              <w:bidi w:val="0"/>
              <w:spacing w:before="0" w:after="283"/>
              <w:jc w:val="left"/>
              <w:rPr/>
            </w:pPr>
            <w:r>
              <w:rPr/>
              <w:t xml:space="preserve">6. heinäkuuta </w:t>
            </w:r>
          </w:p>
        </w:tc>
        <w:tc>
          <w:tcPr>
            <w:tcW w:w="2007" w:type="dxa"/>
            <w:tcBorders/>
            <w:vAlign w:val="center"/>
          </w:tcPr>
          <w:p>
            <w:pPr>
              <w:pStyle w:val="TableContents"/>
              <w:bidi w:val="0"/>
              <w:spacing w:before="0" w:after="283"/>
              <w:jc w:val="left"/>
              <w:rPr/>
            </w:pPr>
            <w:r>
              <w:rPr/>
              <w:t xml:space="preserve">1964 </w:t>
            </w:r>
          </w:p>
        </w:tc>
        <w:tc>
          <w:tcPr>
            <w:tcW w:w="3385" w:type="dxa"/>
            <w:tcBorders/>
            <w:vAlign w:val="center"/>
          </w:tcPr>
          <w:p>
            <w:pPr>
              <w:pStyle w:val="TableContents"/>
              <w:bidi w:val="0"/>
              <w:spacing w:before="0" w:after="283"/>
              <w:jc w:val="left"/>
              <w:rPr/>
            </w:pPr>
            <w:r>
              <w:rPr/>
              <w:t xml:space="preserve">Itsenäisyys Yhdistyneestä kuningaskunnasta vuonna 1964.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Malesia </w:t>
            </w:r>
          </w:p>
        </w:tc>
        <w:tc>
          <w:tcPr>
            <w:tcW w:w="1237" w:type="dxa"/>
            <w:tcBorders/>
            <w:vAlign w:val="center"/>
          </w:tcPr>
          <w:p>
            <w:pPr>
              <w:pStyle w:val="TableContents"/>
              <w:bidi w:val="0"/>
              <w:spacing w:before="0" w:after="283"/>
              <w:jc w:val="left"/>
              <w:rPr/>
            </w:pPr>
            <w:r>
              <w:rPr/>
              <w:t xml:space="preserve">31. elokuuta </w:t>
            </w:r>
          </w:p>
        </w:tc>
        <w:tc>
          <w:tcPr>
            <w:tcW w:w="2007" w:type="dxa"/>
            <w:tcBorders/>
            <w:vAlign w:val="center"/>
          </w:tcPr>
          <w:p>
            <w:pPr>
              <w:pStyle w:val="TableContents"/>
              <w:bidi w:val="0"/>
              <w:spacing w:before="0" w:after="283"/>
              <w:jc w:val="left"/>
              <w:rPr/>
            </w:pPr>
            <w:r>
              <w:rPr/>
              <w:t xml:space="preserve">1957 </w:t>
            </w:r>
          </w:p>
        </w:tc>
        <w:tc>
          <w:tcPr>
            <w:tcW w:w="3385" w:type="dxa"/>
            <w:tcBorders/>
            <w:vAlign w:val="center"/>
          </w:tcPr>
          <w:p>
            <w:pPr>
              <w:pStyle w:val="TableContents"/>
              <w:bidi w:val="0"/>
              <w:spacing w:before="0" w:after="283"/>
              <w:jc w:val="left"/>
              <w:rPr/>
            </w:pPr>
            <w:r>
              <w:rPr/>
              <w:t xml:space="preserve">Malaijan federaation itsenäistyminen Yhdistyneestä kuningaskunnasta vuonna 1957. </w:t>
            </w:r>
          </w:p>
        </w:tc>
        <w:tc>
          <w:tcPr>
            <w:tcW w:w="2022" w:type="dxa"/>
            <w:tcBorders/>
            <w:vAlign w:val="center"/>
          </w:tcPr>
          <w:p>
            <w:pPr>
              <w:pStyle w:val="TableContents"/>
              <w:bidi w:val="0"/>
              <w:spacing w:before="0" w:after="283"/>
              <w:jc w:val="left"/>
              <w:rPr/>
            </w:pPr>
            <w:r>
              <w:rPr/>
              <w:t xml:space="preserve">Hari Merdeka </w:t>
            </w:r>
          </w:p>
        </w:tc>
      </w:tr>
      <w:tr>
        <w:trPr/>
        <w:tc>
          <w:tcPr>
            <w:tcW w:w="1554" w:type="dxa"/>
            <w:tcBorders/>
            <w:vAlign w:val="center"/>
          </w:tcPr>
          <w:p>
            <w:pPr>
              <w:pStyle w:val="TableContents"/>
              <w:bidi w:val="0"/>
              <w:spacing w:before="0" w:after="283"/>
              <w:jc w:val="left"/>
              <w:rPr/>
            </w:pPr>
            <w:r>
              <w:rPr/>
              <w:t xml:space="preserve">Malediivit </w:t>
            </w:r>
          </w:p>
        </w:tc>
        <w:tc>
          <w:tcPr>
            <w:tcW w:w="1237" w:type="dxa"/>
            <w:tcBorders/>
            <w:vAlign w:val="center"/>
          </w:tcPr>
          <w:p>
            <w:pPr>
              <w:pStyle w:val="TableContents"/>
              <w:bidi w:val="0"/>
              <w:spacing w:before="0" w:after="283"/>
              <w:jc w:val="left"/>
              <w:rPr/>
            </w:pPr>
            <w:r>
              <w:rPr/>
              <w:t xml:space="preserve">26. heinäkuuta </w:t>
            </w:r>
          </w:p>
        </w:tc>
        <w:tc>
          <w:tcPr>
            <w:tcW w:w="2007" w:type="dxa"/>
            <w:tcBorders/>
            <w:vAlign w:val="center"/>
          </w:tcPr>
          <w:p>
            <w:pPr>
              <w:pStyle w:val="TableContents"/>
              <w:bidi w:val="0"/>
              <w:spacing w:before="0" w:after="283"/>
              <w:jc w:val="left"/>
              <w:rPr/>
            </w:pPr>
            <w:r>
              <w:rPr/>
              <w:t xml:space="preserve">1965 </w:t>
            </w:r>
          </w:p>
        </w:tc>
        <w:tc>
          <w:tcPr>
            <w:tcW w:w="3385" w:type="dxa"/>
            <w:tcBorders/>
            <w:vAlign w:val="center"/>
          </w:tcPr>
          <w:p>
            <w:pPr>
              <w:pStyle w:val="TableContents"/>
              <w:bidi w:val="0"/>
              <w:spacing w:before="0" w:after="283"/>
              <w:jc w:val="left"/>
              <w:rPr/>
            </w:pPr>
            <w:r>
              <w:rPr/>
              <w:t xml:space="preserve">Itsenäisyys Yhdistyneestä kuningaskunnasta vuonna 1965.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Mali </w:t>
            </w:r>
          </w:p>
        </w:tc>
        <w:tc>
          <w:tcPr>
            <w:tcW w:w="1237" w:type="dxa"/>
            <w:tcBorders/>
            <w:vAlign w:val="center"/>
          </w:tcPr>
          <w:p>
            <w:pPr>
              <w:pStyle w:val="TableContents"/>
              <w:bidi w:val="0"/>
              <w:spacing w:before="0" w:after="283"/>
              <w:jc w:val="left"/>
              <w:rPr/>
            </w:pPr>
            <w:r>
              <w:rPr/>
              <w:t xml:space="preserve">22. syyskuuta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Malta </w:t>
            </w:r>
          </w:p>
        </w:tc>
        <w:tc>
          <w:tcPr>
            <w:tcW w:w="1237" w:type="dxa"/>
            <w:tcBorders/>
            <w:vAlign w:val="center"/>
          </w:tcPr>
          <w:p>
            <w:pPr>
              <w:pStyle w:val="TableContents"/>
              <w:bidi w:val="0"/>
              <w:spacing w:before="0" w:after="283"/>
              <w:jc w:val="left"/>
              <w:rPr/>
            </w:pPr>
            <w:r>
              <w:rPr/>
              <w:t xml:space="preserve">21. syyskuuta </w:t>
            </w:r>
          </w:p>
        </w:tc>
        <w:tc>
          <w:tcPr>
            <w:tcW w:w="2007" w:type="dxa"/>
            <w:tcBorders/>
            <w:vAlign w:val="center"/>
          </w:tcPr>
          <w:p>
            <w:pPr>
              <w:pStyle w:val="TableContents"/>
              <w:bidi w:val="0"/>
              <w:spacing w:before="0" w:after="283"/>
              <w:jc w:val="left"/>
              <w:rPr/>
            </w:pPr>
            <w:r>
              <w:rPr/>
              <w:t xml:space="preserve">1964 </w:t>
            </w:r>
          </w:p>
        </w:tc>
        <w:tc>
          <w:tcPr>
            <w:tcW w:w="3385" w:type="dxa"/>
            <w:tcBorders/>
            <w:vAlign w:val="center"/>
          </w:tcPr>
          <w:p>
            <w:pPr>
              <w:pStyle w:val="TableContents"/>
              <w:bidi w:val="0"/>
              <w:spacing w:before="0" w:after="283"/>
              <w:jc w:val="left"/>
              <w:rPr/>
            </w:pPr>
            <w:r>
              <w:rPr/>
              <w:t xml:space="preserve">Itsenäisyys Yhdistyneestä kuningaskunnasta vuonna 1964.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Mauritania </w:t>
            </w:r>
          </w:p>
        </w:tc>
        <w:tc>
          <w:tcPr>
            <w:tcW w:w="1237" w:type="dxa"/>
            <w:tcBorders/>
            <w:vAlign w:val="center"/>
          </w:tcPr>
          <w:p>
            <w:pPr>
              <w:pStyle w:val="TableContents"/>
              <w:bidi w:val="0"/>
              <w:spacing w:before="0" w:after="283"/>
              <w:jc w:val="left"/>
              <w:rPr/>
            </w:pPr>
            <w:r>
              <w:rPr/>
              <w:t xml:space="preserve">28. marraskuuta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Mauritius </w:t>
            </w:r>
          </w:p>
        </w:tc>
        <w:tc>
          <w:tcPr>
            <w:tcW w:w="1237" w:type="dxa"/>
            <w:tcBorders/>
            <w:vAlign w:val="center"/>
          </w:tcPr>
          <w:p>
            <w:pPr>
              <w:pStyle w:val="TableContents"/>
              <w:bidi w:val="0"/>
              <w:spacing w:before="0" w:after="283"/>
              <w:jc w:val="left"/>
              <w:rPr/>
            </w:pPr>
            <w:r>
              <w:rPr/>
              <w:t xml:space="preserve">12. maaliskuuta </w:t>
            </w:r>
          </w:p>
        </w:tc>
        <w:tc>
          <w:tcPr>
            <w:tcW w:w="2007" w:type="dxa"/>
            <w:tcBorders/>
            <w:vAlign w:val="center"/>
          </w:tcPr>
          <w:p>
            <w:pPr>
              <w:pStyle w:val="TableContents"/>
              <w:bidi w:val="0"/>
              <w:spacing w:before="0" w:after="283"/>
              <w:jc w:val="left"/>
              <w:rPr/>
            </w:pPr>
            <w:r>
              <w:rPr/>
              <w:t xml:space="preserve">1968 </w:t>
            </w:r>
          </w:p>
        </w:tc>
        <w:tc>
          <w:tcPr>
            <w:tcW w:w="3385" w:type="dxa"/>
            <w:tcBorders/>
            <w:vAlign w:val="center"/>
          </w:tcPr>
          <w:p>
            <w:pPr>
              <w:pStyle w:val="TableContents"/>
              <w:bidi w:val="0"/>
              <w:spacing w:before="0" w:after="283"/>
              <w:jc w:val="left"/>
              <w:rPr/>
            </w:pPr>
            <w:r>
              <w:rPr/>
              <w:t xml:space="preserve">Itsenäisyys Yhdistyneestä kuningaskunnasta vuonna 1968.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Meksiko </w:t>
            </w:r>
          </w:p>
        </w:tc>
        <w:tc>
          <w:tcPr>
            <w:tcW w:w="1237" w:type="dxa"/>
            <w:tcBorders/>
            <w:vAlign w:val="center"/>
          </w:tcPr>
          <w:p>
            <w:pPr>
              <w:pStyle w:val="TableContents"/>
              <w:bidi w:val="0"/>
              <w:spacing w:before="0" w:after="283"/>
              <w:jc w:val="left"/>
              <w:rPr/>
            </w:pPr>
            <w:r>
              <w:rPr/>
              <w:t xml:space="preserve">16. syyskuuta </w:t>
            </w:r>
          </w:p>
        </w:tc>
        <w:tc>
          <w:tcPr>
            <w:tcW w:w="2007" w:type="dxa"/>
            <w:tcBorders/>
            <w:vAlign w:val="center"/>
          </w:tcPr>
          <w:p>
            <w:pPr>
              <w:pStyle w:val="TableContents"/>
              <w:bidi w:val="0"/>
              <w:spacing w:before="0" w:after="283"/>
              <w:jc w:val="left"/>
              <w:rPr/>
            </w:pPr>
            <w:r>
              <w:rPr/>
              <w:t xml:space="preserve">1810 </w:t>
            </w:r>
          </w:p>
        </w:tc>
        <w:tc>
          <w:tcPr>
            <w:tcW w:w="3385" w:type="dxa"/>
            <w:tcBorders/>
            <w:vAlign w:val="center"/>
          </w:tcPr>
          <w:p>
            <w:pPr>
              <w:pStyle w:val="TableContents"/>
              <w:bidi w:val="0"/>
              <w:spacing w:before="0" w:after="283"/>
              <w:jc w:val="left"/>
              <w:rPr/>
            </w:pPr>
            <w:r>
              <w:rPr/>
              <w:t xml:space="preserve">Itsenäisyys Espanjasta julistettiin vuonna 1810. (Grito-seremonia yöllä 15. syyskuuta; sotilasparaati keskipäivällä 16. syyskuuta). Tunnustettiin 27. syyskuuta 1821. </w:t>
            </w:r>
          </w:p>
        </w:tc>
        <w:tc>
          <w:tcPr>
            <w:tcW w:w="2022" w:type="dxa"/>
            <w:tcBorders/>
            <w:vAlign w:val="center"/>
          </w:tcPr>
          <w:p>
            <w:pPr>
              <w:pStyle w:val="TableContents"/>
              <w:bidi w:val="0"/>
              <w:spacing w:before="0" w:after="283"/>
              <w:jc w:val="left"/>
              <w:rPr/>
            </w:pPr>
            <w:r>
              <w:rPr/>
              <w:t xml:space="preserve">Grito de Dolores </w:t>
            </w:r>
          </w:p>
        </w:tc>
      </w:tr>
      <w:tr>
        <w:trPr/>
        <w:tc>
          <w:tcPr>
            <w:tcW w:w="1554" w:type="dxa"/>
            <w:tcBorders/>
            <w:vAlign w:val="center"/>
          </w:tcPr>
          <w:p>
            <w:pPr>
              <w:pStyle w:val="TableContents"/>
              <w:bidi w:val="0"/>
              <w:spacing w:before="0" w:after="283"/>
              <w:jc w:val="left"/>
              <w:rPr/>
            </w:pPr>
            <w:r>
              <w:rPr/>
              <w:t xml:space="preserve">Moldova </w:t>
            </w:r>
          </w:p>
        </w:tc>
        <w:tc>
          <w:tcPr>
            <w:tcW w:w="1237" w:type="dxa"/>
            <w:tcBorders/>
            <w:vAlign w:val="center"/>
          </w:tcPr>
          <w:p>
            <w:pPr>
              <w:pStyle w:val="TableContents"/>
              <w:bidi w:val="0"/>
              <w:spacing w:before="0" w:after="283"/>
              <w:jc w:val="left"/>
              <w:rPr/>
            </w:pPr>
            <w:r>
              <w:rPr/>
              <w:t xml:space="preserve">elokuun 27. päivä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Itsenäisyysjulistus Neuvostoliitosta vuonna 1991.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Mongolia </w:t>
            </w:r>
          </w:p>
        </w:tc>
        <w:tc>
          <w:tcPr>
            <w:tcW w:w="1237" w:type="dxa"/>
            <w:tcBorders/>
            <w:vAlign w:val="center"/>
          </w:tcPr>
          <w:p>
            <w:pPr>
              <w:pStyle w:val="TableContents"/>
              <w:bidi w:val="0"/>
              <w:spacing w:before="0" w:after="283"/>
              <w:jc w:val="left"/>
              <w:rPr/>
            </w:pPr>
            <w:r>
              <w:rPr/>
              <w:t xml:space="preserve">29. joulukuuta </w:t>
            </w:r>
          </w:p>
        </w:tc>
        <w:tc>
          <w:tcPr>
            <w:tcW w:w="2007" w:type="dxa"/>
            <w:tcBorders/>
            <w:vAlign w:val="center"/>
          </w:tcPr>
          <w:p>
            <w:pPr>
              <w:pStyle w:val="TableContents"/>
              <w:bidi w:val="0"/>
              <w:spacing w:before="0" w:after="283"/>
              <w:jc w:val="left"/>
              <w:rPr/>
            </w:pPr>
            <w:r>
              <w:rPr/>
              <w:t xml:space="preserve">1911 </w:t>
            </w:r>
          </w:p>
        </w:tc>
        <w:tc>
          <w:tcPr>
            <w:tcW w:w="3385" w:type="dxa"/>
            <w:tcBorders/>
            <w:vAlign w:val="center"/>
          </w:tcPr>
          <w:p>
            <w:pPr>
              <w:pStyle w:val="TableContents"/>
              <w:bidi w:val="0"/>
              <w:spacing w:before="0" w:after="283"/>
              <w:jc w:val="left"/>
              <w:rPr/>
            </w:pPr>
            <w:r>
              <w:rPr/>
              <w:t xml:space="preserve">Itsenäisyys Qing-dynastiasta vuonna 1911. Vastaperustettu mongolihallitus oli kuitenkin liian heikko vastustamaan Kiinan tasavallan miehitystä vuonna 1919 ja myöhemmin Valkoisen Venäjän miehitystä vuoden 1921 alussa. Roman von Ungern-Sternbergin joukkojen syrjäyttämisen jälkeen uusi kommunistinen hallitus perustettiin virallisesti 11. kesäkuuta 1921. </w:t>
            </w:r>
          </w:p>
        </w:tc>
        <w:tc>
          <w:tcPr>
            <w:tcW w:w="2022" w:type="dxa"/>
            <w:tcBorders/>
            <w:vAlign w:val="center"/>
          </w:tcPr>
          <w:p>
            <w:pPr>
              <w:pStyle w:val="TableContents"/>
              <w:bidi w:val="0"/>
              <w:spacing w:before="0" w:after="283"/>
              <w:jc w:val="left"/>
              <w:rPr/>
            </w:pPr>
            <w:r>
              <w:rPr/>
              <w:t xml:space="preserve">Itsenäisyyspäivä (Mongolia) </w:t>
            </w:r>
          </w:p>
        </w:tc>
      </w:tr>
      <w:tr>
        <w:trPr/>
        <w:tc>
          <w:tcPr>
            <w:tcW w:w="1554" w:type="dxa"/>
            <w:tcBorders/>
            <w:vAlign w:val="center"/>
          </w:tcPr>
          <w:p>
            <w:pPr>
              <w:pStyle w:val="TableContents"/>
              <w:bidi w:val="0"/>
              <w:spacing w:before="0" w:after="283"/>
              <w:jc w:val="left"/>
              <w:rPr/>
            </w:pPr>
            <w:r>
              <w:rPr/>
              <w:t xml:space="preserve">Montenegro </w:t>
            </w:r>
          </w:p>
        </w:tc>
        <w:tc>
          <w:tcPr>
            <w:tcW w:w="1237" w:type="dxa"/>
            <w:tcBorders/>
            <w:vAlign w:val="center"/>
          </w:tcPr>
          <w:p>
            <w:pPr>
              <w:pStyle w:val="TableContents"/>
              <w:bidi w:val="0"/>
              <w:spacing w:before="0" w:after="283"/>
              <w:jc w:val="left"/>
              <w:rPr/>
            </w:pPr>
            <w:r>
              <w:rPr/>
              <w:t xml:space="preserve">21. toukokuuta </w:t>
            </w:r>
          </w:p>
        </w:tc>
        <w:tc>
          <w:tcPr>
            <w:tcW w:w="2007" w:type="dxa"/>
            <w:tcBorders/>
            <w:vAlign w:val="center"/>
          </w:tcPr>
          <w:p>
            <w:pPr>
              <w:pStyle w:val="TableContents"/>
              <w:bidi w:val="0"/>
              <w:spacing w:before="0" w:after="283"/>
              <w:jc w:val="left"/>
              <w:rPr/>
            </w:pPr>
            <w:r>
              <w:rPr/>
              <w:t xml:space="preserve">2006 </w:t>
            </w:r>
          </w:p>
        </w:tc>
        <w:tc>
          <w:tcPr>
            <w:tcW w:w="3385" w:type="dxa"/>
            <w:tcBorders/>
            <w:vAlign w:val="center"/>
          </w:tcPr>
          <w:p>
            <w:pPr>
              <w:pStyle w:val="TableContents"/>
              <w:bidi w:val="0"/>
              <w:spacing w:before="0" w:after="283"/>
              <w:jc w:val="left"/>
              <w:rPr/>
            </w:pPr>
            <w:r>
              <w:rPr/>
              <w:t xml:space="preserve">Kansanäänestys Serbia ja Montenegrosta itsenäistymisestä vuonna 2006.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Marokko </w:t>
            </w:r>
          </w:p>
        </w:tc>
        <w:tc>
          <w:tcPr>
            <w:tcW w:w="1237" w:type="dxa"/>
            <w:tcBorders/>
            <w:vAlign w:val="center"/>
          </w:tcPr>
          <w:p>
            <w:pPr>
              <w:pStyle w:val="TableContents"/>
              <w:bidi w:val="0"/>
              <w:spacing w:before="0" w:after="283"/>
              <w:jc w:val="left"/>
              <w:rPr/>
            </w:pPr>
            <w:r>
              <w:rPr/>
              <w:t xml:space="preserve">18. marraskuuta </w:t>
            </w:r>
          </w:p>
        </w:tc>
        <w:tc>
          <w:tcPr>
            <w:tcW w:w="2007" w:type="dxa"/>
            <w:tcBorders/>
            <w:vAlign w:val="center"/>
          </w:tcPr>
          <w:p>
            <w:pPr>
              <w:pStyle w:val="TableContents"/>
              <w:bidi w:val="0"/>
              <w:spacing w:before="0" w:after="283"/>
              <w:jc w:val="left"/>
              <w:rPr/>
            </w:pPr>
            <w:r>
              <w:rPr/>
              <w:t xml:space="preserve">1956 </w:t>
            </w:r>
          </w:p>
        </w:tc>
        <w:tc>
          <w:tcPr>
            <w:tcW w:w="3385" w:type="dxa"/>
            <w:tcBorders/>
            <w:vAlign w:val="center"/>
          </w:tcPr>
          <w:p>
            <w:pPr>
              <w:pStyle w:val="TableContents"/>
              <w:bidi w:val="0"/>
              <w:spacing w:before="0" w:after="283"/>
              <w:jc w:val="left"/>
              <w:rPr/>
            </w:pPr>
            <w:r>
              <w:rPr/>
              <w:t xml:space="preserve">Itsenäisyys Ranskasta ja Espanjasta vuonna 1956.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Mosambik </w:t>
            </w:r>
          </w:p>
        </w:tc>
        <w:tc>
          <w:tcPr>
            <w:tcW w:w="1237" w:type="dxa"/>
            <w:tcBorders/>
            <w:vAlign w:val="center"/>
          </w:tcPr>
          <w:p>
            <w:pPr>
              <w:pStyle w:val="TableContents"/>
              <w:bidi w:val="0"/>
              <w:spacing w:before="0" w:after="283"/>
              <w:jc w:val="left"/>
              <w:rPr/>
            </w:pPr>
            <w:r>
              <w:rPr/>
              <w:t xml:space="preserve">25. kesäkuuta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Portugalista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Namibia </w:t>
            </w:r>
          </w:p>
        </w:tc>
        <w:tc>
          <w:tcPr>
            <w:tcW w:w="1237" w:type="dxa"/>
            <w:tcBorders/>
            <w:vAlign w:val="center"/>
          </w:tcPr>
          <w:p>
            <w:pPr>
              <w:pStyle w:val="TableContents"/>
              <w:bidi w:val="0"/>
              <w:spacing w:before="0" w:after="283"/>
              <w:jc w:val="left"/>
              <w:rPr/>
            </w:pPr>
            <w:r>
              <w:rPr/>
              <w:t xml:space="preserve">21. maaliskuuta </w:t>
            </w:r>
          </w:p>
        </w:tc>
        <w:tc>
          <w:tcPr>
            <w:tcW w:w="2007" w:type="dxa"/>
            <w:tcBorders/>
            <w:vAlign w:val="center"/>
          </w:tcPr>
          <w:p>
            <w:pPr>
              <w:pStyle w:val="TableContents"/>
              <w:bidi w:val="0"/>
              <w:spacing w:before="0" w:after="283"/>
              <w:jc w:val="left"/>
              <w:rPr/>
            </w:pPr>
            <w:r>
              <w:rPr/>
              <w:t xml:space="preserve">1990 </w:t>
            </w:r>
          </w:p>
        </w:tc>
        <w:tc>
          <w:tcPr>
            <w:tcW w:w="3385" w:type="dxa"/>
            <w:tcBorders/>
            <w:vAlign w:val="center"/>
          </w:tcPr>
          <w:p>
            <w:pPr>
              <w:pStyle w:val="TableContents"/>
              <w:bidi w:val="0"/>
              <w:spacing w:before="0" w:after="283"/>
              <w:jc w:val="left"/>
              <w:rPr/>
            </w:pPr>
            <w:r>
              <w:rPr/>
              <w:t xml:space="preserve">Itsenäisyys Etelä-Afrikasta vahvistettiin vuonna 1990.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Nauru </w:t>
            </w:r>
          </w:p>
        </w:tc>
        <w:tc>
          <w:tcPr>
            <w:tcW w:w="1237" w:type="dxa"/>
            <w:tcBorders/>
            <w:vAlign w:val="center"/>
          </w:tcPr>
          <w:p>
            <w:pPr>
              <w:pStyle w:val="TableContents"/>
              <w:bidi w:val="0"/>
              <w:spacing w:before="0" w:after="283"/>
              <w:jc w:val="left"/>
              <w:rPr/>
            </w:pPr>
            <w:r>
              <w:rPr/>
              <w:t xml:space="preserve">31. tammikuuta </w:t>
            </w:r>
          </w:p>
        </w:tc>
        <w:tc>
          <w:tcPr>
            <w:tcW w:w="2007" w:type="dxa"/>
            <w:tcBorders/>
            <w:vAlign w:val="center"/>
          </w:tcPr>
          <w:p>
            <w:pPr>
              <w:pStyle w:val="TableContents"/>
              <w:bidi w:val="0"/>
              <w:spacing w:before="0" w:after="283"/>
              <w:jc w:val="left"/>
              <w:rPr/>
            </w:pPr>
            <w:r>
              <w:rPr/>
              <w:t xml:space="preserve">1968 </w:t>
            </w:r>
          </w:p>
        </w:tc>
        <w:tc>
          <w:tcPr>
            <w:tcW w:w="3385" w:type="dxa"/>
            <w:tcBorders/>
            <w:vAlign w:val="center"/>
          </w:tcPr>
          <w:p>
            <w:pPr>
              <w:pStyle w:val="TableContents"/>
              <w:bidi w:val="0"/>
              <w:spacing w:before="0" w:after="283"/>
              <w:jc w:val="left"/>
              <w:rPr/>
            </w:pPr>
            <w:r>
              <w:rPr/>
              <w:t xml:space="preserve">Itsenäisyys Australiasta, Uudesta-Seelannista ja Yhdistyneestä kuningaskunnasta vuonna 1968.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Nicaragua </w:t>
            </w:r>
          </w:p>
        </w:tc>
        <w:tc>
          <w:tcPr>
            <w:tcW w:w="1237" w:type="dxa"/>
            <w:tcBorders/>
            <w:vAlign w:val="center"/>
          </w:tcPr>
          <w:p>
            <w:pPr>
              <w:pStyle w:val="TableContents"/>
              <w:bidi w:val="0"/>
              <w:spacing w:before="0" w:after="283"/>
              <w:jc w:val="left"/>
              <w:rPr/>
            </w:pPr>
            <w:r>
              <w:rPr/>
              <w:t xml:space="preserve">15. syyskuuta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Niger </w:t>
            </w:r>
          </w:p>
        </w:tc>
        <w:tc>
          <w:tcPr>
            <w:tcW w:w="1237" w:type="dxa"/>
            <w:tcBorders/>
            <w:vAlign w:val="center"/>
          </w:tcPr>
          <w:p>
            <w:pPr>
              <w:pStyle w:val="TableContents"/>
              <w:bidi w:val="0"/>
              <w:spacing w:before="0" w:after="283"/>
              <w:jc w:val="left"/>
              <w:rPr/>
            </w:pPr>
            <w:r>
              <w:rPr/>
              <w:t xml:space="preserve">3. elokuuta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pPr>
            <w:r>
              <w:rPr/>
              <w:t xml:space="preserve">Itsenäisyyspäivä (Niger) </w:t>
            </w:r>
          </w:p>
        </w:tc>
      </w:tr>
      <w:tr>
        <w:trPr/>
        <w:tc>
          <w:tcPr>
            <w:tcW w:w="1554" w:type="dxa"/>
            <w:tcBorders/>
            <w:vAlign w:val="center"/>
          </w:tcPr>
          <w:p>
            <w:pPr>
              <w:pStyle w:val="TableContents"/>
              <w:bidi w:val="0"/>
              <w:spacing w:before="0" w:after="283"/>
              <w:jc w:val="left"/>
              <w:rPr/>
            </w:pPr>
            <w:r>
              <w:rPr/>
              <w:t xml:space="preserve">Nigeria </w:t>
            </w:r>
          </w:p>
        </w:tc>
        <w:tc>
          <w:tcPr>
            <w:tcW w:w="1237" w:type="dxa"/>
            <w:tcBorders/>
            <w:vAlign w:val="center"/>
          </w:tcPr>
          <w:p>
            <w:pPr>
              <w:pStyle w:val="TableContents"/>
              <w:bidi w:val="0"/>
              <w:spacing w:before="0" w:after="283"/>
              <w:jc w:val="left"/>
              <w:rPr/>
            </w:pPr>
            <w:r>
              <w:rPr/>
              <w:t xml:space="preserve">1. lokakuuta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Yhdistyneestä kuningaskunnasta vuonna 1960. </w:t>
            </w:r>
          </w:p>
        </w:tc>
        <w:tc>
          <w:tcPr>
            <w:tcW w:w="2022" w:type="dxa"/>
            <w:tcBorders/>
            <w:vAlign w:val="center"/>
          </w:tcPr>
          <w:p>
            <w:pPr>
              <w:pStyle w:val="TableContents"/>
              <w:bidi w:val="0"/>
              <w:spacing w:before="0" w:after="283"/>
              <w:jc w:val="left"/>
              <w:rPr/>
            </w:pPr>
            <w:r>
              <w:rPr/>
              <w:t xml:space="preserve">Itsenäisyyspäivä (Nigeria) </w:t>
            </w:r>
          </w:p>
        </w:tc>
      </w:tr>
      <w:tr>
        <w:trPr/>
        <w:tc>
          <w:tcPr>
            <w:tcW w:w="1554" w:type="dxa"/>
            <w:tcBorders/>
            <w:vAlign w:val="center"/>
          </w:tcPr>
          <w:p>
            <w:pPr>
              <w:pStyle w:val="TableContents"/>
              <w:bidi w:val="0"/>
              <w:spacing w:before="0" w:after="283"/>
              <w:jc w:val="left"/>
              <w:rPr/>
            </w:pPr>
            <w:r>
              <w:rPr/>
              <w:t xml:space="preserve">Pohjois-Kypros </w:t>
            </w:r>
          </w:p>
        </w:tc>
        <w:tc>
          <w:tcPr>
            <w:tcW w:w="1237" w:type="dxa"/>
            <w:tcBorders/>
            <w:vAlign w:val="center"/>
          </w:tcPr>
          <w:p>
            <w:pPr>
              <w:pStyle w:val="TableContents"/>
              <w:bidi w:val="0"/>
              <w:spacing w:before="0" w:after="283"/>
              <w:jc w:val="left"/>
              <w:rPr/>
            </w:pPr>
            <w:r>
              <w:rPr/>
              <w:t xml:space="preserve">15. marraskuuta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Julistettiin itsenäiseksi Kyproksen tasavallasta vuonna 1983. (Osittain tunnustettu)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Norja </w:t>
            </w:r>
          </w:p>
        </w:tc>
        <w:tc>
          <w:tcPr>
            <w:tcW w:w="1237" w:type="dxa"/>
            <w:tcBorders/>
            <w:vAlign w:val="center"/>
          </w:tcPr>
          <w:p>
            <w:pPr>
              <w:pStyle w:val="TableContents"/>
              <w:bidi w:val="0"/>
              <w:spacing w:before="0" w:after="283"/>
              <w:jc w:val="left"/>
              <w:rPr/>
            </w:pPr>
            <w:r>
              <w:rPr/>
              <w:t xml:space="preserve">17. toukokuuta </w:t>
            </w:r>
          </w:p>
        </w:tc>
        <w:tc>
          <w:tcPr>
            <w:tcW w:w="2007" w:type="dxa"/>
            <w:tcBorders/>
            <w:vAlign w:val="center"/>
          </w:tcPr>
          <w:p>
            <w:pPr>
              <w:pStyle w:val="TableContents"/>
              <w:bidi w:val="0"/>
              <w:spacing w:before="0" w:after="283"/>
              <w:jc w:val="left"/>
              <w:rPr/>
            </w:pPr>
            <w:r>
              <w:rPr/>
              <w:t xml:space="preserve">1814 </w:t>
            </w:r>
          </w:p>
        </w:tc>
        <w:tc>
          <w:tcPr>
            <w:tcW w:w="3385" w:type="dxa"/>
            <w:tcBorders/>
            <w:vAlign w:val="center"/>
          </w:tcPr>
          <w:p>
            <w:pPr>
              <w:pStyle w:val="TableContents"/>
              <w:bidi w:val="0"/>
              <w:spacing w:before="0" w:after="283"/>
              <w:jc w:val="left"/>
              <w:rPr/>
            </w:pPr>
            <w:r>
              <w:rPr/>
              <w:t xml:space="preserve">Itsenäisyys Tanskasta (1814) ja Norjan perustuslaki (17. toukokuuta 1814). </w:t>
            </w:r>
          </w:p>
        </w:tc>
        <w:tc>
          <w:tcPr>
            <w:tcW w:w="2022" w:type="dxa"/>
            <w:tcBorders/>
            <w:vAlign w:val="center"/>
          </w:tcPr>
          <w:p>
            <w:pPr>
              <w:pStyle w:val="TableContents"/>
              <w:bidi w:val="0"/>
              <w:spacing w:before="0" w:after="283"/>
              <w:jc w:val="left"/>
              <w:rPr/>
            </w:pPr>
            <w:r>
              <w:rPr/>
              <w:t xml:space="preserve">Kansallispäivä / perustuslain päivä </w:t>
            </w:r>
          </w:p>
        </w:tc>
      </w:tr>
      <w:tr>
        <w:trPr/>
        <w:tc>
          <w:tcPr>
            <w:tcW w:w="1554" w:type="dxa"/>
            <w:tcBorders/>
            <w:vAlign w:val="center"/>
          </w:tcPr>
          <w:p>
            <w:pPr>
              <w:pStyle w:val="TableContents"/>
              <w:bidi w:val="0"/>
              <w:spacing w:before="0" w:after="283"/>
              <w:jc w:val="left"/>
              <w:rPr/>
            </w:pPr>
            <w:r>
              <w:rPr/>
              <w:t xml:space="preserve">7. kesäkuuta </w:t>
            </w:r>
          </w:p>
        </w:tc>
        <w:tc>
          <w:tcPr>
            <w:tcW w:w="1237" w:type="dxa"/>
            <w:tcBorders/>
            <w:vAlign w:val="center"/>
          </w:tcPr>
          <w:p>
            <w:pPr>
              <w:pStyle w:val="TableContents"/>
              <w:bidi w:val="0"/>
              <w:spacing w:before="0" w:after="283"/>
              <w:jc w:val="left"/>
              <w:rPr/>
            </w:pPr>
            <w:r>
              <w:rPr/>
              <w:t xml:space="preserve">1905 </w:t>
            </w:r>
          </w:p>
        </w:tc>
        <w:tc>
          <w:tcPr>
            <w:tcW w:w="2007" w:type="dxa"/>
            <w:tcBorders/>
            <w:vAlign w:val="center"/>
          </w:tcPr>
          <w:p>
            <w:pPr>
              <w:pStyle w:val="TableContents"/>
              <w:bidi w:val="0"/>
              <w:spacing w:before="0" w:after="283"/>
              <w:jc w:val="left"/>
              <w:rPr/>
            </w:pPr>
            <w:r>
              <w:rPr/>
              <w:t xml:space="preserve">Lopulta itsenäisyys Ruotsista vuonna 1905. Norjan kuningasperheen paluu maanpaosta toisen maailmansodan aikana vuonna 1945. </w:t>
            </w:r>
          </w:p>
        </w:tc>
        <w:tc>
          <w:tcPr>
            <w:tcW w:w="3385" w:type="dxa"/>
            <w:tcBorders/>
            <w:vAlign w:val="center"/>
          </w:tcPr>
          <w:p>
            <w:pPr>
              <w:pStyle w:val="TableContents"/>
              <w:bidi w:val="0"/>
              <w:spacing w:before="0" w:after="283"/>
              <w:jc w:val="left"/>
              <w:rPr/>
            </w:pPr>
            <w:r>
              <w:rPr/>
              <w:t xml:space="preserve">Itsenäisyyspäivä / unionin hajoamispäivä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Oman </w:t>
            </w:r>
          </w:p>
        </w:tc>
        <w:tc>
          <w:tcPr>
            <w:tcW w:w="1237" w:type="dxa"/>
            <w:tcBorders/>
            <w:vAlign w:val="center"/>
          </w:tcPr>
          <w:p>
            <w:pPr>
              <w:pStyle w:val="TableContents"/>
              <w:bidi w:val="0"/>
              <w:spacing w:before="0" w:after="283"/>
              <w:jc w:val="left"/>
              <w:rPr/>
            </w:pPr>
            <w:r>
              <w:rPr/>
              <w:t xml:space="preserve">18. marraskuuta </w:t>
            </w:r>
          </w:p>
        </w:tc>
        <w:tc>
          <w:tcPr>
            <w:tcW w:w="2007" w:type="dxa"/>
            <w:tcBorders/>
            <w:vAlign w:val="center"/>
          </w:tcPr>
          <w:p>
            <w:pPr>
              <w:pStyle w:val="TableContents"/>
              <w:bidi w:val="0"/>
              <w:spacing w:before="0" w:after="283"/>
              <w:jc w:val="left"/>
              <w:rPr/>
            </w:pPr>
            <w:r>
              <w:rPr/>
              <w:t xml:space="preserve">1650 </w:t>
            </w:r>
          </w:p>
        </w:tc>
        <w:tc>
          <w:tcPr>
            <w:tcW w:w="3385" w:type="dxa"/>
            <w:tcBorders/>
            <w:vAlign w:val="center"/>
          </w:tcPr>
          <w:p>
            <w:pPr>
              <w:pStyle w:val="TableContents"/>
              <w:bidi w:val="0"/>
              <w:spacing w:before="0" w:after="283"/>
              <w:jc w:val="left"/>
              <w:rPr/>
            </w:pPr>
            <w:r>
              <w:rPr/>
              <w:t xml:space="preserve">Itsenäisyys Portugalista vuonna 1650. </w:t>
            </w:r>
          </w:p>
        </w:tc>
        <w:tc>
          <w:tcPr>
            <w:tcW w:w="2022" w:type="dxa"/>
            <w:tcBorders/>
            <w:vAlign w:val="center"/>
          </w:tcPr>
          <w:p>
            <w:pPr>
              <w:pStyle w:val="TableContents"/>
              <w:bidi w:val="0"/>
              <w:spacing w:before="0" w:after="283"/>
              <w:jc w:val="left"/>
              <w:rPr/>
            </w:pPr>
            <w:r>
              <w:rPr/>
              <w:t xml:space="preserve">Kansallispäivä </w:t>
            </w:r>
          </w:p>
        </w:tc>
      </w:tr>
      <w:tr>
        <w:trPr/>
        <w:tc>
          <w:tcPr>
            <w:tcW w:w="1554" w:type="dxa"/>
            <w:tcBorders/>
            <w:vAlign w:val="center"/>
          </w:tcPr>
          <w:p>
            <w:pPr>
              <w:pStyle w:val="TableContents"/>
              <w:bidi w:val="0"/>
              <w:spacing w:before="0" w:after="283"/>
              <w:jc w:val="left"/>
              <w:rPr/>
            </w:pPr>
            <w:r>
              <w:rPr/>
              <w:t xml:space="preserve">Pakistan </w:t>
            </w:r>
          </w:p>
        </w:tc>
        <w:tc>
          <w:tcPr>
            <w:tcW w:w="1237" w:type="dxa"/>
            <w:tcBorders/>
            <w:vAlign w:val="center"/>
          </w:tcPr>
          <w:p>
            <w:pPr>
              <w:pStyle w:val="TableContents"/>
              <w:bidi w:val="0"/>
              <w:spacing w:before="0" w:after="283"/>
              <w:jc w:val="left"/>
              <w:rPr/>
            </w:pPr>
            <w:r>
              <w:rPr/>
              <w:t xml:space="preserve">14. elokuuta </w:t>
            </w:r>
          </w:p>
        </w:tc>
        <w:tc>
          <w:tcPr>
            <w:tcW w:w="2007" w:type="dxa"/>
            <w:tcBorders/>
            <w:vAlign w:val="center"/>
          </w:tcPr>
          <w:p>
            <w:pPr>
              <w:pStyle w:val="TableContents"/>
              <w:bidi w:val="0"/>
              <w:spacing w:before="0" w:after="283"/>
              <w:jc w:val="left"/>
              <w:rPr/>
            </w:pPr>
            <w:r>
              <w:rPr/>
              <w:t xml:space="preserve">1947 </w:t>
            </w:r>
          </w:p>
        </w:tc>
        <w:tc>
          <w:tcPr>
            <w:tcW w:w="3385" w:type="dxa"/>
            <w:tcBorders/>
            <w:vAlign w:val="center"/>
          </w:tcPr>
          <w:p>
            <w:pPr>
              <w:pStyle w:val="TableContents"/>
              <w:bidi w:val="0"/>
              <w:spacing w:before="0" w:after="283"/>
              <w:jc w:val="left"/>
              <w:rPr/>
            </w:pPr>
            <w:r>
              <w:rPr/>
              <w:t xml:space="preserve">Itsenäisyys Yhdistyneestä kuningaskunnasta vuonna 1947. </w:t>
            </w:r>
          </w:p>
        </w:tc>
        <w:tc>
          <w:tcPr>
            <w:tcW w:w="2022" w:type="dxa"/>
            <w:tcBorders/>
            <w:vAlign w:val="center"/>
          </w:tcPr>
          <w:p>
            <w:pPr>
              <w:pStyle w:val="TableContents"/>
              <w:bidi w:val="0"/>
              <w:spacing w:before="0" w:after="283"/>
              <w:jc w:val="left"/>
              <w:rPr/>
            </w:pPr>
            <w:r>
              <w:rPr/>
              <w:t xml:space="preserve">Youm-e-Azadi </w:t>
            </w:r>
          </w:p>
        </w:tc>
      </w:tr>
      <w:tr>
        <w:trPr/>
        <w:tc>
          <w:tcPr>
            <w:tcW w:w="1554" w:type="dxa"/>
            <w:tcBorders/>
            <w:vAlign w:val="center"/>
          </w:tcPr>
          <w:p>
            <w:pPr>
              <w:pStyle w:val="TableContents"/>
              <w:bidi w:val="0"/>
              <w:spacing w:before="0" w:after="283"/>
              <w:jc w:val="left"/>
              <w:rPr/>
            </w:pPr>
            <w:r>
              <w:rPr/>
              <w:t xml:space="preserve">Panama </w:t>
            </w:r>
          </w:p>
        </w:tc>
        <w:tc>
          <w:tcPr>
            <w:tcW w:w="1237" w:type="dxa"/>
            <w:tcBorders/>
            <w:vAlign w:val="center"/>
          </w:tcPr>
          <w:p>
            <w:pPr>
              <w:pStyle w:val="TableContents"/>
              <w:bidi w:val="0"/>
              <w:spacing w:before="0" w:after="283"/>
              <w:jc w:val="left"/>
              <w:rPr/>
            </w:pPr>
            <w:r>
              <w:rPr/>
              <w:t xml:space="preserve">28. marraskuuta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3. marraskuuta </w:t>
            </w:r>
          </w:p>
        </w:tc>
        <w:tc>
          <w:tcPr>
            <w:tcW w:w="1237" w:type="dxa"/>
            <w:tcBorders/>
            <w:vAlign w:val="center"/>
          </w:tcPr>
          <w:p>
            <w:pPr>
              <w:pStyle w:val="TableContents"/>
              <w:bidi w:val="0"/>
              <w:spacing w:before="0" w:after="283"/>
              <w:jc w:val="left"/>
              <w:rPr/>
            </w:pPr>
            <w:r>
              <w:rPr/>
              <w:t xml:space="preserve">1903 </w:t>
            </w:r>
          </w:p>
        </w:tc>
        <w:tc>
          <w:tcPr>
            <w:tcW w:w="2007" w:type="dxa"/>
            <w:tcBorders/>
            <w:vAlign w:val="center"/>
          </w:tcPr>
          <w:p>
            <w:pPr>
              <w:pStyle w:val="TableContents"/>
              <w:bidi w:val="0"/>
              <w:spacing w:before="0" w:after="283"/>
              <w:jc w:val="left"/>
              <w:rPr/>
            </w:pPr>
            <w:r>
              <w:rPr/>
              <w:t xml:space="preserve">Panama oli "Suur-Kolumbian" jäsen vuoteen 1903 asti. Vuoden 1903 eroa Kolumbiasta vietetään virallisena juhlapäivänä 3. marraskuuta. </w:t>
            </w:r>
          </w:p>
        </w:tc>
        <w:tc>
          <w:tcPr>
            <w:tcW w:w="3385" w:type="dxa"/>
            <w:tcBorders/>
            <w:vAlign w:val="center"/>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Papua-Uusi-Guinea </w:t>
            </w:r>
          </w:p>
        </w:tc>
        <w:tc>
          <w:tcPr>
            <w:tcW w:w="1237" w:type="dxa"/>
            <w:tcBorders/>
            <w:vAlign w:val="center"/>
          </w:tcPr>
          <w:p>
            <w:pPr>
              <w:pStyle w:val="TableContents"/>
              <w:bidi w:val="0"/>
              <w:spacing w:before="0" w:after="283"/>
              <w:jc w:val="left"/>
              <w:rPr/>
            </w:pPr>
            <w:r>
              <w:rPr/>
              <w:t xml:space="preserve">16. syyskuuta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Entisen Papuan ja Uuden-Guinean alueen itsenäistyminen Australiasta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Paraguay </w:t>
            </w:r>
          </w:p>
        </w:tc>
        <w:tc>
          <w:tcPr>
            <w:tcW w:w="1237" w:type="dxa"/>
            <w:tcBorders/>
            <w:vAlign w:val="center"/>
          </w:tcPr>
          <w:p>
            <w:pPr>
              <w:pStyle w:val="TableContents"/>
              <w:bidi w:val="0"/>
              <w:spacing w:before="0" w:after="283"/>
              <w:jc w:val="left"/>
              <w:rPr/>
            </w:pPr>
            <w:r>
              <w:rPr/>
              <w:t xml:space="preserve">15. toukokuuta </w:t>
            </w:r>
          </w:p>
        </w:tc>
        <w:tc>
          <w:tcPr>
            <w:tcW w:w="2007" w:type="dxa"/>
            <w:tcBorders/>
            <w:vAlign w:val="center"/>
          </w:tcPr>
          <w:p>
            <w:pPr>
              <w:pStyle w:val="TableContents"/>
              <w:bidi w:val="0"/>
              <w:spacing w:before="0" w:after="283"/>
              <w:jc w:val="left"/>
              <w:rPr/>
            </w:pPr>
            <w:r>
              <w:rPr/>
              <w:t xml:space="preserve">1811 </w:t>
            </w:r>
          </w:p>
        </w:tc>
        <w:tc>
          <w:tcPr>
            <w:tcW w:w="3385" w:type="dxa"/>
            <w:tcBorders/>
            <w:vAlign w:val="center"/>
          </w:tcPr>
          <w:p>
            <w:pPr>
              <w:pStyle w:val="TableContents"/>
              <w:bidi w:val="0"/>
              <w:spacing w:before="0" w:after="283"/>
              <w:jc w:val="left"/>
              <w:rPr/>
            </w:pPr>
            <w:r>
              <w:rPr/>
              <w:t xml:space="preserve">Itsenäisyys Espanjasta vuonna 1811. </w:t>
            </w:r>
          </w:p>
        </w:tc>
        <w:tc>
          <w:tcPr>
            <w:tcW w:w="2022" w:type="dxa"/>
            <w:tcBorders/>
            <w:vAlign w:val="center"/>
          </w:tcPr>
          <w:p>
            <w:pPr>
              <w:pStyle w:val="TableContents"/>
              <w:bidi w:val="0"/>
              <w:spacing w:before="0" w:after="283"/>
              <w:jc w:val="left"/>
              <w:rPr/>
            </w:pPr>
            <w:r>
              <w:rPr/>
              <w:t xml:space="preserve">Día de Independencia </w:t>
            </w:r>
          </w:p>
        </w:tc>
      </w:tr>
      <w:tr>
        <w:trPr/>
        <w:tc>
          <w:tcPr>
            <w:tcW w:w="1554" w:type="dxa"/>
            <w:tcBorders/>
            <w:vAlign w:val="center"/>
          </w:tcPr>
          <w:p>
            <w:pPr>
              <w:pStyle w:val="TableContents"/>
              <w:bidi w:val="0"/>
              <w:spacing w:before="0" w:after="283"/>
              <w:jc w:val="left"/>
              <w:rPr/>
            </w:pPr>
            <w:r>
              <w:rPr/>
              <w:t xml:space="preserve">Peru </w:t>
            </w:r>
          </w:p>
        </w:tc>
        <w:tc>
          <w:tcPr>
            <w:tcW w:w="1237" w:type="dxa"/>
            <w:tcBorders/>
            <w:vAlign w:val="center"/>
          </w:tcPr>
          <w:p>
            <w:pPr>
              <w:pStyle w:val="TableContents"/>
              <w:bidi w:val="0"/>
              <w:spacing w:before="0" w:after="283"/>
              <w:jc w:val="left"/>
              <w:rPr/>
            </w:pPr>
            <w:r>
              <w:rPr/>
              <w:t xml:space="preserve">28. heinäkuuta </w:t>
            </w:r>
          </w:p>
        </w:tc>
        <w:tc>
          <w:tcPr>
            <w:tcW w:w="2007" w:type="dxa"/>
            <w:tcBorders/>
            <w:vAlign w:val="center"/>
          </w:tcPr>
          <w:p>
            <w:pPr>
              <w:pStyle w:val="TableContents"/>
              <w:bidi w:val="0"/>
              <w:spacing w:before="0" w:after="283"/>
              <w:jc w:val="left"/>
              <w:rPr/>
            </w:pPr>
            <w:r>
              <w:rPr/>
              <w:t xml:space="preserve">1821 </w:t>
            </w:r>
          </w:p>
        </w:tc>
        <w:tc>
          <w:tcPr>
            <w:tcW w:w="3385" w:type="dxa"/>
            <w:tcBorders/>
            <w:vAlign w:val="center"/>
          </w:tcPr>
          <w:p>
            <w:pPr>
              <w:pStyle w:val="TableContents"/>
              <w:bidi w:val="0"/>
              <w:spacing w:before="0" w:after="283"/>
              <w:jc w:val="left"/>
              <w:rPr/>
            </w:pPr>
            <w:r>
              <w:rPr/>
              <w:t xml:space="preserve">Itsenäisyys Espanjasta vuonna 1821. </w:t>
            </w:r>
          </w:p>
        </w:tc>
        <w:tc>
          <w:tcPr>
            <w:tcW w:w="2022" w:type="dxa"/>
            <w:tcBorders/>
            <w:vAlign w:val="center"/>
          </w:tcPr>
          <w:p>
            <w:pPr>
              <w:pStyle w:val="TableContents"/>
              <w:bidi w:val="0"/>
              <w:spacing w:before="0" w:after="283"/>
              <w:jc w:val="left"/>
              <w:rPr/>
            </w:pPr>
            <w:r>
              <w:rPr/>
              <w:t xml:space="preserve">Fiestas Patrias </w:t>
            </w:r>
          </w:p>
        </w:tc>
      </w:tr>
      <w:tr>
        <w:trPr/>
        <w:tc>
          <w:tcPr>
            <w:tcW w:w="1554" w:type="dxa"/>
            <w:tcBorders/>
            <w:vAlign w:val="center"/>
          </w:tcPr>
          <w:p>
            <w:pPr>
              <w:pStyle w:val="TableContents"/>
              <w:bidi w:val="0"/>
              <w:spacing w:before="0" w:after="283"/>
              <w:jc w:val="left"/>
              <w:rPr/>
            </w:pPr>
            <w:r>
              <w:rPr/>
              <w:t xml:space="preserve">Filippiinit </w:t>
            </w:r>
          </w:p>
        </w:tc>
        <w:tc>
          <w:tcPr>
            <w:tcW w:w="1237" w:type="dxa"/>
            <w:tcBorders/>
            <w:vAlign w:val="center"/>
          </w:tcPr>
          <w:p>
            <w:pPr>
              <w:pStyle w:val="TableContents"/>
              <w:bidi w:val="0"/>
              <w:spacing w:before="0" w:after="283"/>
              <w:jc w:val="left"/>
              <w:rPr/>
            </w:pPr>
            <w:r>
              <w:rPr/>
              <w:t xml:space="preserve">12. kesäkuuta </w:t>
            </w:r>
          </w:p>
        </w:tc>
        <w:tc>
          <w:tcPr>
            <w:tcW w:w="2007" w:type="dxa"/>
            <w:tcBorders/>
            <w:vAlign w:val="center"/>
          </w:tcPr>
          <w:p>
            <w:pPr>
              <w:pStyle w:val="TableContents"/>
              <w:bidi w:val="0"/>
              <w:spacing w:before="0" w:after="283"/>
              <w:jc w:val="left"/>
              <w:rPr/>
            </w:pPr>
            <w:r>
              <w:rPr/>
              <w:t xml:space="preserve">1898 </w:t>
            </w:r>
          </w:p>
        </w:tc>
        <w:tc>
          <w:tcPr>
            <w:tcW w:w="3385" w:type="dxa"/>
            <w:tcBorders/>
            <w:vAlign w:val="center"/>
          </w:tcPr>
          <w:p>
            <w:pPr>
              <w:pStyle w:val="TableContents"/>
              <w:bidi w:val="0"/>
              <w:spacing w:before="0" w:after="283"/>
              <w:jc w:val="left"/>
              <w:rPr/>
            </w:pPr>
            <w:r>
              <w:rPr/>
              <w:t xml:space="preserve">Muistetaan Emilio Aguinaldon julistusta vuodelta 1898 Filippiinien vallankumouksen aikana Espanjaa vastaan. Filippiinit sai itsehallinnon Yhdysvalloista 4. heinäkuuta 1946 ja vietti itsenäisyyspäivää 4. heinäkuuta vuoteen 1964 asti. </w:t>
            </w:r>
          </w:p>
        </w:tc>
        <w:tc>
          <w:tcPr>
            <w:tcW w:w="2022" w:type="dxa"/>
            <w:tcBorders/>
            <w:vAlign w:val="center"/>
          </w:tcPr>
          <w:p>
            <w:pPr>
              <w:pStyle w:val="TableContents"/>
              <w:bidi w:val="0"/>
              <w:spacing w:before="0" w:after="283"/>
              <w:jc w:val="left"/>
              <w:rPr/>
            </w:pPr>
            <w:r>
              <w:rPr/>
              <w:t xml:space="preserve">Araw ng Kalayaan tai Araw ng Kasarinlan </w:t>
            </w:r>
          </w:p>
        </w:tc>
      </w:tr>
      <w:tr>
        <w:trPr/>
        <w:tc>
          <w:tcPr>
            <w:tcW w:w="1554" w:type="dxa"/>
            <w:tcBorders/>
            <w:vAlign w:val="center"/>
          </w:tcPr>
          <w:p>
            <w:pPr>
              <w:pStyle w:val="TableContents"/>
              <w:bidi w:val="0"/>
              <w:spacing w:before="0" w:after="283"/>
              <w:jc w:val="left"/>
              <w:rPr/>
            </w:pPr>
            <w:r>
              <w:rPr/>
              <w:t xml:space="preserve">Puola </w:t>
            </w:r>
          </w:p>
        </w:tc>
        <w:tc>
          <w:tcPr>
            <w:tcW w:w="1237" w:type="dxa"/>
            <w:tcBorders/>
            <w:vAlign w:val="center"/>
          </w:tcPr>
          <w:p>
            <w:pPr>
              <w:pStyle w:val="TableContents"/>
              <w:bidi w:val="0"/>
              <w:spacing w:before="0" w:after="283"/>
              <w:jc w:val="left"/>
              <w:rPr/>
            </w:pPr>
            <w:r>
              <w:rPr/>
              <w:t xml:space="preserve">11. marraskuuta </w:t>
            </w:r>
          </w:p>
        </w:tc>
        <w:tc>
          <w:tcPr>
            <w:tcW w:w="2007" w:type="dxa"/>
            <w:tcBorders/>
            <w:vAlign w:val="center"/>
          </w:tcPr>
          <w:p>
            <w:pPr>
              <w:pStyle w:val="TableContents"/>
              <w:bidi w:val="0"/>
              <w:spacing w:before="0" w:after="283"/>
              <w:jc w:val="left"/>
              <w:rPr/>
            </w:pPr>
            <w:r>
              <w:rPr/>
              <w:t xml:space="preserve">1918 </w:t>
            </w:r>
          </w:p>
        </w:tc>
        <w:tc>
          <w:tcPr>
            <w:tcW w:w="3385" w:type="dxa"/>
            <w:tcBorders/>
            <w:vAlign w:val="center"/>
          </w:tcPr>
          <w:p>
            <w:pPr>
              <w:pStyle w:val="TableContents"/>
              <w:bidi w:val="0"/>
              <w:spacing w:before="0" w:after="283"/>
              <w:jc w:val="left"/>
              <w:rPr/>
            </w:pPr>
            <w:r>
              <w:rPr/>
              <w:t xml:space="preserve">Puolan itsenäisyyden palauttaminen vuonna 1918 Venäjän, Preussin ja Itävallan 123 vuotta kestäneen jaon jälkeen. </w:t>
            </w:r>
          </w:p>
        </w:tc>
        <w:tc>
          <w:tcPr>
            <w:tcW w:w="2022" w:type="dxa"/>
            <w:tcBorders/>
            <w:vAlign w:val="center"/>
          </w:tcPr>
          <w:p>
            <w:pPr>
              <w:pStyle w:val="TableContents"/>
              <w:bidi w:val="0"/>
              <w:spacing w:before="0" w:after="283"/>
              <w:jc w:val="left"/>
              <w:rPr/>
            </w:pPr>
            <w:r>
              <w:rPr/>
              <w:t xml:space="preserve">Święto Niepodległości (Itsenäisyyspäivä) </w:t>
            </w:r>
          </w:p>
        </w:tc>
      </w:tr>
      <w:tr>
        <w:trPr/>
        <w:tc>
          <w:tcPr>
            <w:tcW w:w="1554" w:type="dxa"/>
            <w:tcBorders/>
            <w:vAlign w:val="center"/>
          </w:tcPr>
          <w:p>
            <w:pPr>
              <w:pStyle w:val="TableContents"/>
              <w:bidi w:val="0"/>
              <w:spacing w:before="0" w:after="283"/>
              <w:jc w:val="left"/>
              <w:rPr/>
            </w:pPr>
            <w:r>
              <w:rPr/>
              <w:t xml:space="preserve">Portugali </w:t>
            </w:r>
          </w:p>
        </w:tc>
        <w:tc>
          <w:tcPr>
            <w:tcW w:w="1237" w:type="dxa"/>
            <w:tcBorders/>
            <w:vAlign w:val="center"/>
          </w:tcPr>
          <w:p>
            <w:pPr>
              <w:pStyle w:val="TableContents"/>
              <w:bidi w:val="0"/>
              <w:spacing w:before="0" w:after="283"/>
              <w:jc w:val="left"/>
              <w:rPr/>
            </w:pPr>
            <w:r>
              <w:rPr/>
              <w:t xml:space="preserve">1. joulukuuta </w:t>
            </w:r>
          </w:p>
        </w:tc>
        <w:tc>
          <w:tcPr>
            <w:tcW w:w="2007" w:type="dxa"/>
            <w:tcBorders/>
            <w:vAlign w:val="center"/>
          </w:tcPr>
          <w:p>
            <w:pPr>
              <w:pStyle w:val="TableContents"/>
              <w:bidi w:val="0"/>
              <w:spacing w:before="0" w:after="283"/>
              <w:jc w:val="left"/>
              <w:rPr/>
            </w:pPr>
            <w:r>
              <w:rPr/>
              <w:t xml:space="preserve">1640 </w:t>
            </w:r>
          </w:p>
        </w:tc>
        <w:tc>
          <w:tcPr>
            <w:tcW w:w="3385" w:type="dxa"/>
            <w:tcBorders/>
            <w:vAlign w:val="center"/>
          </w:tcPr>
          <w:p>
            <w:pPr>
              <w:pStyle w:val="TableContents"/>
              <w:bidi w:val="0"/>
              <w:spacing w:before="0" w:after="283"/>
              <w:jc w:val="left"/>
              <w:rPr/>
            </w:pPr>
            <w:r>
              <w:rPr/>
              <w:t xml:space="preserve">Portugali oli virallisesti autonominen valtio, mutta maa oli henkilökohtaisessa liitossa Espanjan kruunun kanssa vuodesta 1580 vuoteen 1640, jolloin Portugalin täysi itsehallinto palautettiin Iberian niemimaan liitosta Espanjan kanssa. </w:t>
            </w:r>
          </w:p>
        </w:tc>
        <w:tc>
          <w:tcPr>
            <w:tcW w:w="2022" w:type="dxa"/>
            <w:tcBorders/>
            <w:vAlign w:val="center"/>
          </w:tcPr>
          <w:p>
            <w:pPr>
              <w:pStyle w:val="TableContents"/>
              <w:bidi w:val="0"/>
              <w:spacing w:before="0" w:after="283"/>
              <w:jc w:val="left"/>
              <w:rPr/>
            </w:pPr>
            <w:r>
              <w:rPr/>
              <w:t xml:space="preserve">Itsenäisyyspäivän palauttaminen </w:t>
            </w:r>
          </w:p>
        </w:tc>
      </w:tr>
      <w:tr>
        <w:trPr/>
        <w:tc>
          <w:tcPr>
            <w:tcW w:w="1554" w:type="dxa"/>
            <w:tcBorders/>
            <w:vAlign w:val="center"/>
          </w:tcPr>
          <w:p>
            <w:pPr>
              <w:pStyle w:val="TableContents"/>
              <w:bidi w:val="0"/>
              <w:spacing w:before="0" w:after="283"/>
              <w:jc w:val="left"/>
              <w:rPr/>
            </w:pPr>
            <w:r>
              <w:rPr/>
              <w:t xml:space="preserve">Qatar </w:t>
            </w:r>
          </w:p>
        </w:tc>
        <w:tc>
          <w:tcPr>
            <w:tcW w:w="1237" w:type="dxa"/>
            <w:tcBorders/>
            <w:vAlign w:val="center"/>
          </w:tcPr>
          <w:p>
            <w:pPr>
              <w:pStyle w:val="TableContents"/>
              <w:bidi w:val="0"/>
              <w:spacing w:before="0" w:after="283"/>
              <w:jc w:val="left"/>
              <w:rPr/>
            </w:pPr>
            <w:r>
              <w:rPr/>
              <w:t xml:space="preserve">18. joulukuuta </w:t>
            </w:r>
          </w:p>
        </w:tc>
        <w:tc>
          <w:tcPr>
            <w:tcW w:w="2007" w:type="dxa"/>
            <w:tcBorders/>
            <w:vAlign w:val="center"/>
          </w:tcPr>
          <w:p>
            <w:pPr>
              <w:pStyle w:val="TableContents"/>
              <w:bidi w:val="0"/>
              <w:spacing w:before="0" w:after="283"/>
              <w:jc w:val="left"/>
              <w:rPr/>
            </w:pPr>
            <w:r>
              <w:rPr/>
              <w:t xml:space="preserve">1971 </w:t>
            </w:r>
          </w:p>
        </w:tc>
        <w:tc>
          <w:tcPr>
            <w:tcW w:w="3385" w:type="dxa"/>
            <w:tcBorders/>
            <w:vAlign w:val="center"/>
          </w:tcPr>
          <w:p>
            <w:pPr>
              <w:pStyle w:val="TableContents"/>
              <w:bidi w:val="0"/>
              <w:spacing w:before="0" w:after="283"/>
              <w:jc w:val="left"/>
              <w:rPr/>
            </w:pPr>
            <w:r>
              <w:rPr/>
              <w:t xml:space="preserve">Alkuperäinen itsenäisyys Yhdistyneestä kuningaskunnasta 7. syyskuuta. </w:t>
            </w:r>
          </w:p>
        </w:tc>
        <w:tc>
          <w:tcPr>
            <w:tcW w:w="2022" w:type="dxa"/>
            <w:tcBorders/>
            <w:vAlign w:val="center"/>
          </w:tcPr>
          <w:p>
            <w:pPr>
              <w:pStyle w:val="TableContents"/>
              <w:bidi w:val="0"/>
              <w:spacing w:before="0" w:after="283"/>
              <w:jc w:val="left"/>
              <w:rPr/>
            </w:pPr>
            <w:r>
              <w:rPr/>
              <w:t xml:space="preserve">Qatarin kansallispäivä </w:t>
            </w:r>
          </w:p>
        </w:tc>
      </w:tr>
      <w:tr>
        <w:trPr/>
        <w:tc>
          <w:tcPr>
            <w:tcW w:w="1554" w:type="dxa"/>
            <w:tcBorders/>
            <w:vAlign w:val="center"/>
          </w:tcPr>
          <w:p>
            <w:pPr>
              <w:pStyle w:val="TableContents"/>
              <w:bidi w:val="0"/>
              <w:spacing w:before="0" w:after="283"/>
              <w:jc w:val="left"/>
              <w:rPr/>
            </w:pPr>
            <w:r>
              <w:rPr/>
              <w:t xml:space="preserve">Rhodesia </w:t>
            </w:r>
          </w:p>
        </w:tc>
        <w:tc>
          <w:tcPr>
            <w:tcW w:w="1237" w:type="dxa"/>
            <w:tcBorders/>
            <w:vAlign w:val="center"/>
          </w:tcPr>
          <w:p>
            <w:pPr>
              <w:pStyle w:val="TableContents"/>
              <w:bidi w:val="0"/>
              <w:spacing w:before="0" w:after="283"/>
              <w:jc w:val="left"/>
              <w:rPr/>
            </w:pPr>
            <w:r>
              <w:rPr/>
              <w:t xml:space="preserve">11. marraskuuta </w:t>
            </w:r>
          </w:p>
        </w:tc>
        <w:tc>
          <w:tcPr>
            <w:tcW w:w="2007" w:type="dxa"/>
            <w:tcBorders/>
            <w:vAlign w:val="center"/>
          </w:tcPr>
          <w:p>
            <w:pPr>
              <w:pStyle w:val="TableContents"/>
              <w:bidi w:val="0"/>
              <w:spacing w:before="0" w:after="283"/>
              <w:jc w:val="left"/>
              <w:rPr/>
            </w:pPr>
            <w:r>
              <w:rPr/>
              <w:t xml:space="preserve">1965 </w:t>
            </w:r>
          </w:p>
        </w:tc>
        <w:tc>
          <w:tcPr>
            <w:tcW w:w="3385" w:type="dxa"/>
            <w:tcBorders/>
            <w:vAlign w:val="center"/>
          </w:tcPr>
          <w:p>
            <w:pPr>
              <w:pStyle w:val="TableContents"/>
              <w:bidi w:val="0"/>
              <w:spacing w:before="0" w:after="283"/>
              <w:jc w:val="left"/>
              <w:rPr/>
            </w:pPr>
            <w:r>
              <w:rPr/>
              <w:t xml:space="preserve">Yksipuolinen itsenäisyysjulistus Yhdistyneestä kuningaskunnasta vuonna 1965.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Romania </w:t>
            </w:r>
          </w:p>
        </w:tc>
        <w:tc>
          <w:tcPr>
            <w:tcW w:w="1237" w:type="dxa"/>
            <w:tcBorders/>
            <w:vAlign w:val="center"/>
          </w:tcPr>
          <w:p>
            <w:pPr>
              <w:pStyle w:val="TableContents"/>
              <w:bidi w:val="0"/>
              <w:spacing w:before="0" w:after="283"/>
              <w:jc w:val="left"/>
              <w:rPr/>
            </w:pPr>
            <w:r>
              <w:rPr/>
              <w:t xml:space="preserve">9. toukokuuta </w:t>
            </w:r>
          </w:p>
        </w:tc>
        <w:tc>
          <w:tcPr>
            <w:tcW w:w="2007" w:type="dxa"/>
            <w:tcBorders/>
            <w:vAlign w:val="center"/>
          </w:tcPr>
          <w:p>
            <w:pPr>
              <w:pStyle w:val="TableContents"/>
              <w:bidi w:val="0"/>
              <w:spacing w:before="0" w:after="283"/>
              <w:jc w:val="left"/>
              <w:rPr/>
            </w:pPr>
            <w:r>
              <w:rPr/>
              <w:t xml:space="preserve">1877 </w:t>
            </w:r>
          </w:p>
        </w:tc>
        <w:tc>
          <w:tcPr>
            <w:tcW w:w="3385" w:type="dxa"/>
            <w:tcBorders/>
            <w:vAlign w:val="center"/>
          </w:tcPr>
          <w:p>
            <w:pPr>
              <w:pStyle w:val="TableContents"/>
              <w:bidi w:val="0"/>
              <w:spacing w:before="0" w:after="283"/>
              <w:jc w:val="left"/>
              <w:rPr/>
            </w:pPr>
            <w:r>
              <w:rPr/>
              <w:t xml:space="preserve">Romanian itsenäisyysjulistus, kun lopulta voitokas itsenäisyyssota ottomaanien valtakuntaa vastaan vuosina 1877-1878 Venäjän rinnalla oli vasta alkamassa.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Venäjä </w:t>
            </w:r>
          </w:p>
        </w:tc>
        <w:tc>
          <w:tcPr>
            <w:tcW w:w="1237" w:type="dxa"/>
            <w:tcBorders/>
            <w:vAlign w:val="center"/>
          </w:tcPr>
          <w:p>
            <w:pPr>
              <w:pStyle w:val="TableContents"/>
              <w:bidi w:val="0"/>
              <w:spacing w:before="0" w:after="283"/>
              <w:jc w:val="left"/>
              <w:rPr/>
            </w:pPr>
            <w:r>
              <w:rPr/>
              <w:t xml:space="preserve">12. kesäkuuta </w:t>
            </w:r>
          </w:p>
        </w:tc>
        <w:tc>
          <w:tcPr>
            <w:tcW w:w="2007" w:type="dxa"/>
            <w:tcBorders/>
            <w:vAlign w:val="center"/>
          </w:tcPr>
          <w:p>
            <w:pPr>
              <w:pStyle w:val="TableContents"/>
              <w:bidi w:val="0"/>
              <w:spacing w:before="0" w:after="283"/>
              <w:jc w:val="left"/>
              <w:rPr/>
            </w:pPr>
            <w:r>
              <w:rPr/>
              <w:t xml:space="preserve">1992 </w:t>
            </w:r>
          </w:p>
        </w:tc>
        <w:tc>
          <w:tcPr>
            <w:tcW w:w="3385" w:type="dxa"/>
            <w:tcBorders/>
            <w:vAlign w:val="center"/>
          </w:tcPr>
          <w:p>
            <w:pPr>
              <w:pStyle w:val="TableContents"/>
              <w:bidi w:val="0"/>
              <w:spacing w:before="0" w:after="283"/>
              <w:jc w:val="left"/>
              <w:rPr/>
            </w:pPr>
            <w:r>
              <w:rPr/>
              <w:t xml:space="preserve">Se juhlistaa Venäjän sosialistisen federatiivisen neuvostotasavallan (RSFSR) valtiollisen suvereniteetin julistuksen hyväksymistä 12. kesäkuuta 1990. Julistuksen hyväksyminen kansanedustajien ensimmäisessä kongressissa merkitsi perustuslaillisen uudistuksen alkua Venäjän neuvostovaltiossa. </w:t>
            </w:r>
          </w:p>
        </w:tc>
        <w:tc>
          <w:tcPr>
            <w:tcW w:w="2022" w:type="dxa"/>
            <w:tcBorders/>
            <w:vAlign w:val="center"/>
          </w:tcPr>
          <w:p>
            <w:pPr>
              <w:pStyle w:val="TableContents"/>
              <w:bidi w:val="0"/>
              <w:spacing w:before="0" w:after="283"/>
              <w:jc w:val="left"/>
              <w:rPr/>
            </w:pPr>
            <w:r>
              <w:rPr/>
              <w:t xml:space="preserve">Venäjän päivä </w:t>
            </w:r>
          </w:p>
        </w:tc>
      </w:tr>
      <w:tr>
        <w:trPr/>
        <w:tc>
          <w:tcPr>
            <w:tcW w:w="1554" w:type="dxa"/>
            <w:tcBorders/>
            <w:vAlign w:val="center"/>
          </w:tcPr>
          <w:p>
            <w:pPr>
              <w:pStyle w:val="TableContents"/>
              <w:bidi w:val="0"/>
              <w:spacing w:before="0" w:after="283"/>
              <w:jc w:val="left"/>
              <w:rPr/>
            </w:pPr>
            <w:r>
              <w:rPr/>
              <w:t xml:space="preserve">Ruanda </w:t>
            </w:r>
          </w:p>
        </w:tc>
        <w:tc>
          <w:tcPr>
            <w:tcW w:w="1237" w:type="dxa"/>
            <w:tcBorders/>
            <w:vAlign w:val="center"/>
          </w:tcPr>
          <w:p>
            <w:pPr>
              <w:pStyle w:val="TableContents"/>
              <w:bidi w:val="0"/>
              <w:spacing w:before="0" w:after="283"/>
              <w:jc w:val="left"/>
              <w:rPr/>
            </w:pPr>
            <w:r>
              <w:rPr/>
              <w:t xml:space="preserve">1. heinäkuuta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Belgiasta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Saint Kitts ja Nevis </w:t>
            </w:r>
          </w:p>
        </w:tc>
        <w:tc>
          <w:tcPr>
            <w:tcW w:w="1237" w:type="dxa"/>
            <w:tcBorders/>
            <w:vAlign w:val="center"/>
          </w:tcPr>
          <w:p>
            <w:pPr>
              <w:pStyle w:val="TableContents"/>
              <w:bidi w:val="0"/>
              <w:spacing w:before="0" w:after="283"/>
              <w:jc w:val="left"/>
              <w:rPr/>
            </w:pPr>
            <w:r>
              <w:rPr/>
              <w:t xml:space="preserve">19. syyskuuta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Yhdistyneestä kuningaskunnasta vuonna 1983.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Saint Lucia </w:t>
            </w:r>
          </w:p>
        </w:tc>
        <w:tc>
          <w:tcPr>
            <w:tcW w:w="1237" w:type="dxa"/>
            <w:tcBorders/>
            <w:vAlign w:val="center"/>
          </w:tcPr>
          <w:p>
            <w:pPr>
              <w:pStyle w:val="TableContents"/>
              <w:bidi w:val="0"/>
              <w:spacing w:before="0" w:after="283"/>
              <w:jc w:val="left"/>
              <w:rPr/>
            </w:pPr>
            <w:r>
              <w:rPr/>
              <w:t xml:space="preserve">22. helmikuuta </w:t>
            </w:r>
          </w:p>
        </w:tc>
        <w:tc>
          <w:tcPr>
            <w:tcW w:w="2007" w:type="dxa"/>
            <w:tcBorders/>
            <w:vAlign w:val="center"/>
          </w:tcPr>
          <w:p>
            <w:pPr>
              <w:pStyle w:val="TableContents"/>
              <w:bidi w:val="0"/>
              <w:spacing w:before="0" w:after="283"/>
              <w:jc w:val="left"/>
              <w:rPr/>
            </w:pPr>
            <w:r>
              <w:rPr/>
              <w:t xml:space="preserve">1979 </w:t>
            </w:r>
          </w:p>
        </w:tc>
        <w:tc>
          <w:tcPr>
            <w:tcW w:w="3385" w:type="dxa"/>
            <w:tcBorders/>
            <w:vAlign w:val="center"/>
          </w:tcPr>
          <w:p>
            <w:pPr>
              <w:pStyle w:val="TableContents"/>
              <w:bidi w:val="0"/>
              <w:spacing w:before="0" w:after="283"/>
              <w:jc w:val="left"/>
              <w:rPr/>
            </w:pPr>
            <w:r>
              <w:rPr/>
              <w:t xml:space="preserve">Itsenäisyys Yhdistyneestä kuningaskunnasta vuonna 1979. </w:t>
            </w:r>
          </w:p>
        </w:tc>
        <w:tc>
          <w:tcPr>
            <w:tcW w:w="2022" w:type="dxa"/>
            <w:tcBorders/>
            <w:vAlign w:val="center"/>
          </w:tcPr>
          <w:p>
            <w:pPr>
              <w:pStyle w:val="TableContents"/>
              <w:bidi w:val="0"/>
              <w:spacing w:before="0" w:after="283"/>
              <w:jc w:val="left"/>
              <w:rPr/>
            </w:pPr>
            <w:r>
              <w:rPr/>
              <w:t xml:space="preserve">Itsenäisyyspäivä </w:t>
            </w:r>
          </w:p>
        </w:tc>
      </w:tr>
      <w:tr>
        <w:trPr/>
        <w:tc>
          <w:tcPr>
            <w:tcW w:w="1554" w:type="dxa"/>
            <w:tcBorders/>
            <w:vAlign w:val="center"/>
          </w:tcPr>
          <w:p>
            <w:pPr>
              <w:pStyle w:val="TableContents"/>
              <w:bidi w:val="0"/>
              <w:spacing w:before="0" w:after="283"/>
              <w:jc w:val="left"/>
              <w:rPr/>
            </w:pPr>
            <w:r>
              <w:rPr/>
              <w:t xml:space="preserve">Saint Vincent ja Grenadiinit </w:t>
            </w:r>
          </w:p>
        </w:tc>
        <w:tc>
          <w:tcPr>
            <w:tcW w:w="1237" w:type="dxa"/>
            <w:tcBorders/>
            <w:vAlign w:val="center"/>
          </w:tcPr>
          <w:p>
            <w:pPr>
              <w:pStyle w:val="TableContents"/>
              <w:bidi w:val="0"/>
              <w:spacing w:before="0" w:after="283"/>
              <w:jc w:val="left"/>
              <w:rPr/>
            </w:pPr>
            <w:r>
              <w:rPr/>
              <w:t xml:space="preserve">27. lokakuuta </w:t>
            </w:r>
          </w:p>
        </w:tc>
        <w:tc>
          <w:tcPr>
            <w:tcW w:w="2007" w:type="dxa"/>
            <w:tcBorders/>
            <w:vAlign w:val="center"/>
          </w:tcPr>
          <w:p>
            <w:pPr>
              <w:pStyle w:val="TableContents"/>
              <w:bidi w:val="0"/>
              <w:spacing w:before="0" w:after="283"/>
              <w:jc w:val="left"/>
              <w:rPr/>
            </w:pPr>
            <w:r>
              <w:rPr/>
              <w:t xml:space="preserve">1979 </w:t>
            </w:r>
          </w:p>
        </w:tc>
        <w:tc>
          <w:tcPr>
            <w:tcW w:w="3385" w:type="dxa"/>
            <w:tcBorders/>
            <w:vAlign w:val="center"/>
          </w:tcPr>
          <w:p>
            <w:pPr>
              <w:pStyle w:val="TableContents"/>
              <w:bidi w:val="0"/>
              <w:spacing w:before="0" w:after="283"/>
              <w:jc w:val="left"/>
              <w:rPr/>
            </w:pPr>
            <w:r>
              <w:rPr/>
              <w:t xml:space="preserve">Itsenäisyys Yhdistyneestä kuningaskunnasta vuonna 1979.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Samoa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Uudesta-Seelannista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São Tomé ja Príncipe </w:t>
            </w:r>
          </w:p>
        </w:tc>
        <w:tc>
          <w:tcPr>
            <w:tcW w:w="1237" w:type="dxa"/>
            <w:tcBorders/>
            <w:vAlign w:val="center"/>
          </w:tcPr>
          <w:p>
            <w:pPr>
              <w:pStyle w:val="TableContents"/>
              <w:bidi w:val="0"/>
              <w:spacing w:before="0" w:after="283"/>
              <w:jc w:val="left"/>
              <w:rPr/>
            </w:pPr>
            <w:r>
              <w:rPr/>
              <w:t xml:space="preserve">12. heinäkuuta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Portugalista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Senegal </w:t>
            </w:r>
          </w:p>
        </w:tc>
        <w:tc>
          <w:tcPr>
            <w:tcW w:w="1237" w:type="dxa"/>
            <w:tcBorders/>
            <w:vAlign w:val="center"/>
          </w:tcPr>
          <w:p>
            <w:pPr>
              <w:pStyle w:val="TableContents"/>
              <w:bidi w:val="0"/>
              <w:spacing w:before="0" w:after="283"/>
              <w:jc w:val="left"/>
              <w:rPr/>
            </w:pPr>
            <w:r>
              <w:rPr/>
              <w:t xml:space="preserve">4. huhtikuuta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Serbia </w:t>
            </w:r>
          </w:p>
        </w:tc>
        <w:tc>
          <w:tcPr>
            <w:tcW w:w="1237" w:type="dxa"/>
            <w:tcBorders/>
            <w:vAlign w:val="center"/>
          </w:tcPr>
          <w:p>
            <w:pPr>
              <w:pStyle w:val="TableContents"/>
              <w:bidi w:val="0"/>
              <w:spacing w:before="0" w:after="283"/>
              <w:jc w:val="left"/>
              <w:rPr/>
            </w:pPr>
            <w:r>
              <w:rPr/>
              <w:t xml:space="preserve">15. helmikuuta </w:t>
            </w:r>
          </w:p>
        </w:tc>
        <w:tc>
          <w:tcPr>
            <w:tcW w:w="2007" w:type="dxa"/>
            <w:tcBorders/>
            <w:vAlign w:val="center"/>
          </w:tcPr>
          <w:p>
            <w:pPr>
              <w:pStyle w:val="TableContents"/>
              <w:bidi w:val="0"/>
              <w:spacing w:before="0" w:after="283"/>
              <w:jc w:val="left"/>
              <w:rPr/>
            </w:pPr>
            <w:r>
              <w:rPr/>
              <w:t xml:space="preserve">1804 </w:t>
            </w:r>
          </w:p>
        </w:tc>
        <w:tc>
          <w:tcPr>
            <w:tcW w:w="3385" w:type="dxa"/>
            <w:tcBorders/>
            <w:vAlign w:val="center"/>
          </w:tcPr>
          <w:p>
            <w:pPr>
              <w:pStyle w:val="TableContents"/>
              <w:bidi w:val="0"/>
              <w:spacing w:before="0" w:after="283"/>
              <w:jc w:val="left"/>
              <w:rPr/>
            </w:pPr>
            <w:r>
              <w:rPr/>
              <w:t xml:space="preserve">Serbian ensimmäinen kansannousu alkoi vuonna 1804, ja siitä kehittyi Serbian vallankumous, sota ottomaanien valtakunnasta itsenäistymisen puolesta ja ensimmäisen perustuslain hyväksyminen vuonna 1835. </w:t>
            </w:r>
          </w:p>
        </w:tc>
        <w:tc>
          <w:tcPr>
            <w:tcW w:w="2022" w:type="dxa"/>
            <w:tcBorders/>
            <w:vAlign w:val="center"/>
          </w:tcPr>
          <w:p>
            <w:pPr>
              <w:pStyle w:val="TableContents"/>
              <w:bidi w:val="0"/>
              <w:spacing w:before="0" w:after="283"/>
              <w:jc w:val="left"/>
              <w:rPr/>
            </w:pPr>
            <w:r>
              <w:rPr/>
              <w:t xml:space="preserve">Valtiopäivä </w:t>
            </w:r>
          </w:p>
        </w:tc>
      </w:tr>
      <w:tr>
        <w:trPr/>
        <w:tc>
          <w:tcPr>
            <w:tcW w:w="1554" w:type="dxa"/>
            <w:tcBorders/>
            <w:vAlign w:val="center"/>
          </w:tcPr>
          <w:p>
            <w:pPr>
              <w:pStyle w:val="TableContents"/>
              <w:bidi w:val="0"/>
              <w:spacing w:before="0" w:after="283"/>
              <w:jc w:val="left"/>
              <w:rPr/>
            </w:pPr>
            <w:r>
              <w:rPr/>
              <w:t xml:space="preserve">Seychellit </w:t>
            </w:r>
          </w:p>
        </w:tc>
        <w:tc>
          <w:tcPr>
            <w:tcW w:w="1237" w:type="dxa"/>
            <w:tcBorders/>
            <w:vAlign w:val="center"/>
          </w:tcPr>
          <w:p>
            <w:pPr>
              <w:pStyle w:val="TableContents"/>
              <w:bidi w:val="0"/>
              <w:spacing w:before="0" w:after="283"/>
              <w:jc w:val="left"/>
              <w:rPr/>
            </w:pPr>
            <w:r>
              <w:rPr/>
              <w:t xml:space="preserve">29. kesäkuuta </w:t>
            </w:r>
          </w:p>
        </w:tc>
        <w:tc>
          <w:tcPr>
            <w:tcW w:w="2007" w:type="dxa"/>
            <w:tcBorders/>
            <w:vAlign w:val="center"/>
          </w:tcPr>
          <w:p>
            <w:pPr>
              <w:pStyle w:val="TableContents"/>
              <w:bidi w:val="0"/>
              <w:spacing w:before="0" w:after="283"/>
              <w:jc w:val="left"/>
              <w:rPr/>
            </w:pPr>
            <w:r>
              <w:rPr/>
              <w:t xml:space="preserve">1976 </w:t>
            </w:r>
          </w:p>
        </w:tc>
        <w:tc>
          <w:tcPr>
            <w:tcW w:w="3385" w:type="dxa"/>
            <w:tcBorders/>
            <w:vAlign w:val="center"/>
          </w:tcPr>
          <w:p>
            <w:pPr>
              <w:pStyle w:val="TableContents"/>
              <w:bidi w:val="0"/>
              <w:spacing w:before="0" w:after="283"/>
              <w:jc w:val="left"/>
              <w:rPr/>
            </w:pPr>
            <w:r>
              <w:rPr/>
              <w:t xml:space="preserve">Itsenäisyys Yhdistyneestä kuningaskunnasta vuonna 1976.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Sierra Leone </w:t>
            </w:r>
          </w:p>
        </w:tc>
        <w:tc>
          <w:tcPr>
            <w:tcW w:w="1237" w:type="dxa"/>
            <w:tcBorders/>
            <w:vAlign w:val="center"/>
          </w:tcPr>
          <w:p>
            <w:pPr>
              <w:pStyle w:val="TableContents"/>
              <w:bidi w:val="0"/>
              <w:spacing w:before="0" w:after="283"/>
              <w:jc w:val="left"/>
              <w:rPr/>
            </w:pPr>
            <w:r>
              <w:rPr/>
              <w:t xml:space="preserve">27. huhtikuuta </w:t>
            </w:r>
          </w:p>
        </w:tc>
        <w:tc>
          <w:tcPr>
            <w:tcW w:w="2007" w:type="dxa"/>
            <w:tcBorders/>
            <w:vAlign w:val="center"/>
          </w:tcPr>
          <w:p>
            <w:pPr>
              <w:pStyle w:val="TableContents"/>
              <w:bidi w:val="0"/>
              <w:spacing w:before="0" w:after="283"/>
              <w:jc w:val="left"/>
              <w:rPr/>
            </w:pPr>
            <w:r>
              <w:rPr/>
              <w:t xml:space="preserve">1961 </w:t>
            </w:r>
          </w:p>
        </w:tc>
        <w:tc>
          <w:tcPr>
            <w:tcW w:w="3385" w:type="dxa"/>
            <w:tcBorders/>
            <w:vAlign w:val="center"/>
          </w:tcPr>
          <w:p>
            <w:pPr>
              <w:pStyle w:val="TableContents"/>
              <w:bidi w:val="0"/>
              <w:spacing w:before="0" w:after="283"/>
              <w:jc w:val="left"/>
              <w:rPr/>
            </w:pPr>
            <w:r>
              <w:rPr/>
              <w:t xml:space="preserve">Itsenäisyys Yhdistyneestä kuningaskunnasta vuonna 1961.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Singapore </w:t>
            </w:r>
          </w:p>
        </w:tc>
        <w:tc>
          <w:tcPr>
            <w:tcW w:w="1237" w:type="dxa"/>
            <w:tcBorders/>
            <w:vAlign w:val="center"/>
          </w:tcPr>
          <w:p>
            <w:pPr>
              <w:pStyle w:val="TableContents"/>
              <w:bidi w:val="0"/>
              <w:spacing w:before="0" w:after="283"/>
              <w:jc w:val="left"/>
              <w:rPr/>
            </w:pPr>
            <w:r>
              <w:rPr/>
              <w:t xml:space="preserve">9. elokuuta </w:t>
            </w:r>
          </w:p>
        </w:tc>
        <w:tc>
          <w:tcPr>
            <w:tcW w:w="2007" w:type="dxa"/>
            <w:tcBorders/>
            <w:vAlign w:val="center"/>
          </w:tcPr>
          <w:p>
            <w:pPr>
              <w:pStyle w:val="TableContents"/>
              <w:bidi w:val="0"/>
              <w:spacing w:before="0" w:after="283"/>
              <w:jc w:val="left"/>
              <w:rPr/>
            </w:pPr>
            <w:r>
              <w:rPr/>
              <w:t xml:space="preserve">1965 </w:t>
            </w:r>
          </w:p>
        </w:tc>
        <w:tc>
          <w:tcPr>
            <w:tcW w:w="3385" w:type="dxa"/>
            <w:tcBorders/>
            <w:vAlign w:val="center"/>
          </w:tcPr>
          <w:p>
            <w:pPr>
              <w:pStyle w:val="TableContents"/>
              <w:bidi w:val="0"/>
              <w:spacing w:before="0" w:after="283"/>
              <w:jc w:val="left"/>
              <w:rPr/>
            </w:pPr>
            <w:r>
              <w:rPr/>
              <w:t xml:space="preserve">Merkit erottaminen Malesian liittovaltiosta vuonna 1965. Ainoa itsenäinen valtio, jolla on itsenäisyyspäivä erottamisensa vuoksi. </w:t>
            </w:r>
          </w:p>
        </w:tc>
        <w:tc>
          <w:tcPr>
            <w:tcW w:w="2022" w:type="dxa"/>
            <w:tcBorders/>
            <w:vAlign w:val="center"/>
          </w:tcPr>
          <w:p>
            <w:pPr>
              <w:pStyle w:val="TableContents"/>
              <w:bidi w:val="0"/>
              <w:spacing w:before="0" w:after="283"/>
              <w:jc w:val="left"/>
              <w:rPr/>
            </w:pPr>
            <w:r>
              <w:rPr/>
              <w:t xml:space="preserve">Kansallispäivä (Singapore) </w:t>
            </w:r>
          </w:p>
        </w:tc>
      </w:tr>
      <w:tr>
        <w:trPr/>
        <w:tc>
          <w:tcPr>
            <w:tcW w:w="1554" w:type="dxa"/>
            <w:tcBorders/>
            <w:vAlign w:val="center"/>
          </w:tcPr>
          <w:p>
            <w:pPr>
              <w:pStyle w:val="TableContents"/>
              <w:bidi w:val="0"/>
              <w:spacing w:before="0" w:after="283"/>
              <w:jc w:val="left"/>
              <w:rPr/>
            </w:pPr>
            <w:r>
              <w:rPr/>
              <w:t xml:space="preserve">Slovakia </w:t>
            </w:r>
          </w:p>
        </w:tc>
        <w:tc>
          <w:tcPr>
            <w:tcW w:w="1237" w:type="dxa"/>
            <w:tcBorders/>
            <w:vAlign w:val="center"/>
          </w:tcPr>
          <w:p>
            <w:pPr>
              <w:pStyle w:val="TableContents"/>
              <w:bidi w:val="0"/>
              <w:spacing w:before="0" w:after="283"/>
              <w:jc w:val="left"/>
              <w:rPr/>
            </w:pPr>
            <w:r>
              <w:rPr/>
              <w:t xml:space="preserve">17. heinäkuuta </w:t>
            </w:r>
          </w:p>
        </w:tc>
        <w:tc>
          <w:tcPr>
            <w:tcW w:w="2007" w:type="dxa"/>
            <w:tcBorders/>
            <w:vAlign w:val="center"/>
          </w:tcPr>
          <w:p>
            <w:pPr>
              <w:pStyle w:val="TableContents"/>
              <w:bidi w:val="0"/>
              <w:spacing w:before="0" w:after="283"/>
              <w:jc w:val="left"/>
              <w:rPr/>
            </w:pPr>
            <w:r>
              <w:rPr/>
              <w:t xml:space="preserve">1992 </w:t>
            </w:r>
          </w:p>
        </w:tc>
        <w:tc>
          <w:tcPr>
            <w:tcW w:w="3385" w:type="dxa"/>
            <w:tcBorders/>
            <w:vAlign w:val="center"/>
          </w:tcPr>
          <w:p>
            <w:pPr>
              <w:pStyle w:val="TableContents"/>
              <w:bidi w:val="0"/>
              <w:spacing w:before="0" w:after="283"/>
              <w:jc w:val="left"/>
              <w:rPr/>
            </w:pPr>
            <w:r>
              <w:rPr/>
              <w:t xml:space="preserve">Itsenäisyysjulistus vuonna 1992 (vain muistopäivä), oikeudellinen itsenäisyys tuli 1. tammikuuta 1993 Tšekkoslovakian jakautumisen jälkeen (yleinen vapaapäivä).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Slovenia </w:t>
            </w:r>
          </w:p>
        </w:tc>
        <w:tc>
          <w:tcPr>
            <w:tcW w:w="1237" w:type="dxa"/>
            <w:tcBorders/>
            <w:vAlign w:val="center"/>
          </w:tcPr>
          <w:p>
            <w:pPr>
              <w:pStyle w:val="TableContents"/>
              <w:bidi w:val="0"/>
              <w:spacing w:before="0" w:after="283"/>
              <w:jc w:val="left"/>
              <w:rPr/>
            </w:pPr>
            <w:r>
              <w:rPr/>
              <w:t xml:space="preserve">26. joulukuuta ja 25. kesäkuuta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Päivämäärä, jolloin julkaistiin vuoden 1990 itsenäisyysäänestyksen viralliset tulokset, jotka vahvistivat Jugoslavian irtautumisen. (Valtiopäivä) Julistettiin itsenäiseksi Jugoslaviasta vuonna 1991. </w:t>
            </w:r>
          </w:p>
        </w:tc>
        <w:tc>
          <w:tcPr>
            <w:tcW w:w="2022" w:type="dxa"/>
            <w:tcBorders/>
            <w:vAlign w:val="center"/>
          </w:tcPr>
          <w:p>
            <w:pPr>
              <w:pStyle w:val="TableContents"/>
              <w:bidi w:val="0"/>
              <w:spacing w:before="0" w:after="283"/>
              <w:jc w:val="left"/>
              <w:rPr/>
            </w:pPr>
            <w:r>
              <w:rPr/>
              <w:t xml:space="preserve">Itsenäisyyden ja yhtenäisyyden päivä </w:t>
            </w:r>
          </w:p>
        </w:tc>
      </w:tr>
      <w:tr>
        <w:trPr/>
        <w:tc>
          <w:tcPr>
            <w:tcW w:w="1554" w:type="dxa"/>
            <w:tcBorders/>
            <w:vAlign w:val="center"/>
          </w:tcPr>
          <w:p>
            <w:pPr>
              <w:pStyle w:val="TableContents"/>
              <w:bidi w:val="0"/>
              <w:spacing w:before="0" w:after="283"/>
              <w:jc w:val="left"/>
              <w:rPr/>
            </w:pPr>
            <w:r>
              <w:rPr/>
              <w:t xml:space="preserve">Salomonsaaret </w:t>
            </w:r>
          </w:p>
        </w:tc>
        <w:tc>
          <w:tcPr>
            <w:tcW w:w="1237" w:type="dxa"/>
            <w:tcBorders/>
            <w:vAlign w:val="center"/>
          </w:tcPr>
          <w:p>
            <w:pPr>
              <w:pStyle w:val="TableContents"/>
              <w:bidi w:val="0"/>
              <w:spacing w:before="0" w:after="283"/>
              <w:jc w:val="left"/>
              <w:rPr/>
            </w:pPr>
            <w:r>
              <w:rPr/>
              <w:t xml:space="preserve">7. heinäkuuta </w:t>
            </w:r>
          </w:p>
        </w:tc>
        <w:tc>
          <w:tcPr>
            <w:tcW w:w="2007" w:type="dxa"/>
            <w:tcBorders/>
            <w:vAlign w:val="center"/>
          </w:tcPr>
          <w:p>
            <w:pPr>
              <w:pStyle w:val="TableContents"/>
              <w:bidi w:val="0"/>
              <w:spacing w:before="0" w:after="283"/>
              <w:jc w:val="left"/>
              <w:rPr/>
            </w:pPr>
            <w:r>
              <w:rPr/>
              <w:t xml:space="preserve">1978 </w:t>
            </w:r>
          </w:p>
        </w:tc>
        <w:tc>
          <w:tcPr>
            <w:tcW w:w="3385" w:type="dxa"/>
            <w:tcBorders/>
            <w:vAlign w:val="center"/>
          </w:tcPr>
          <w:p>
            <w:pPr>
              <w:pStyle w:val="TableContents"/>
              <w:bidi w:val="0"/>
              <w:spacing w:before="0" w:after="283"/>
              <w:jc w:val="left"/>
              <w:rPr/>
            </w:pPr>
            <w:r>
              <w:rPr/>
              <w:t xml:space="preserve">Itsenäisyys Yhdistyneestä kuningaskunnasta vuonna 1978.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Somalia </w:t>
            </w:r>
          </w:p>
        </w:tc>
        <w:tc>
          <w:tcPr>
            <w:tcW w:w="1237" w:type="dxa"/>
            <w:tcBorders/>
            <w:vAlign w:val="center"/>
          </w:tcPr>
          <w:p>
            <w:pPr>
              <w:pStyle w:val="TableContents"/>
              <w:bidi w:val="0"/>
              <w:spacing w:before="0" w:after="283"/>
              <w:jc w:val="left"/>
              <w:rPr/>
            </w:pPr>
            <w:r>
              <w:rPr/>
              <w:t xml:space="preserve">1. heinäkuuta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Somalian trustialueen (entinen Italian Somalimaa) ja Ison-Britannian Somalimaan yhdistyminen Somalian tasavallaksi. Tapahtumaa muistetaan vuosittain. </w:t>
            </w:r>
          </w:p>
        </w:tc>
        <w:tc>
          <w:tcPr>
            <w:tcW w:w="2022" w:type="dxa"/>
            <w:tcBorders/>
            <w:vAlign w:val="center"/>
          </w:tcPr>
          <w:p>
            <w:pPr>
              <w:pStyle w:val="TableContents"/>
              <w:bidi w:val="0"/>
              <w:spacing w:before="0" w:after="283"/>
              <w:jc w:val="left"/>
              <w:rPr/>
            </w:pPr>
            <w:r>
              <w:rPr/>
              <w:t xml:space="preserve">Itsenäisyyspäivä (Somalia) </w:t>
            </w:r>
          </w:p>
        </w:tc>
      </w:tr>
      <w:tr>
        <w:trPr/>
        <w:tc>
          <w:tcPr>
            <w:tcW w:w="1554" w:type="dxa"/>
            <w:tcBorders/>
            <w:vAlign w:val="center"/>
          </w:tcPr>
          <w:p>
            <w:pPr>
              <w:pStyle w:val="TableContents"/>
              <w:bidi w:val="0"/>
              <w:spacing w:before="0" w:after="283"/>
              <w:jc w:val="left"/>
              <w:rPr/>
            </w:pPr>
            <w:r>
              <w:rPr/>
              <w:t xml:space="preserve">Somalimaa </w:t>
            </w:r>
          </w:p>
        </w:tc>
        <w:tc>
          <w:tcPr>
            <w:tcW w:w="1237" w:type="dxa"/>
            <w:tcBorders/>
            <w:vAlign w:val="center"/>
          </w:tcPr>
          <w:p>
            <w:pPr>
              <w:pStyle w:val="TableContents"/>
              <w:bidi w:val="0"/>
              <w:spacing w:before="0" w:after="283"/>
              <w:jc w:val="left"/>
              <w:rPr/>
            </w:pPr>
            <w:r>
              <w:rPr/>
              <w:t xml:space="preserve">18. toukokuuta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Somalimaa julistautuu itsenäiseksi Somalian tasavallasta </w:t>
            </w:r>
          </w:p>
        </w:tc>
        <w:tc>
          <w:tcPr>
            <w:tcW w:w="2022" w:type="dxa"/>
            <w:tcBorders/>
            <w:vAlign w:val="center"/>
          </w:tcPr>
          <w:p>
            <w:pPr>
              <w:pStyle w:val="TableContents"/>
              <w:bidi w:val="0"/>
              <w:spacing w:before="0" w:after="283"/>
              <w:jc w:val="left"/>
              <w:rPr/>
            </w:pPr>
            <w:r>
              <w:rPr/>
              <w:t xml:space="preserve">Itsenäisyyspäivä (Somalimaa) </w:t>
            </w:r>
          </w:p>
        </w:tc>
      </w:tr>
      <w:tr>
        <w:trPr/>
        <w:tc>
          <w:tcPr>
            <w:tcW w:w="1554" w:type="dxa"/>
            <w:tcBorders/>
            <w:vAlign w:val="center"/>
          </w:tcPr>
          <w:p>
            <w:pPr>
              <w:pStyle w:val="TableContents"/>
              <w:bidi w:val="0"/>
              <w:spacing w:before="0" w:after="283"/>
              <w:jc w:val="left"/>
              <w:rPr/>
            </w:pPr>
            <w:r>
              <w:rPr/>
              <w:t xml:space="preserve">Etelä-Afrikka </w:t>
            </w:r>
          </w:p>
        </w:tc>
        <w:tc>
          <w:tcPr>
            <w:tcW w:w="1237" w:type="dxa"/>
            <w:tcBorders/>
            <w:vAlign w:val="center"/>
          </w:tcPr>
          <w:p>
            <w:pPr>
              <w:pStyle w:val="TableContents"/>
              <w:bidi w:val="0"/>
              <w:spacing w:before="0" w:after="283"/>
              <w:jc w:val="left"/>
              <w:rPr/>
            </w:pPr>
            <w:r>
              <w:rPr/>
              <w:t xml:space="preserve">11. joulukuuta </w:t>
            </w:r>
          </w:p>
        </w:tc>
        <w:tc>
          <w:tcPr>
            <w:tcW w:w="2007" w:type="dxa"/>
            <w:tcBorders/>
            <w:vAlign w:val="center"/>
          </w:tcPr>
          <w:p>
            <w:pPr>
              <w:pStyle w:val="TableContents"/>
              <w:bidi w:val="0"/>
              <w:spacing w:before="0" w:after="283"/>
              <w:jc w:val="left"/>
              <w:rPr/>
            </w:pPr>
            <w:r>
              <w:rPr/>
              <w:t xml:space="preserve">1931 </w:t>
            </w:r>
          </w:p>
        </w:tc>
        <w:tc>
          <w:tcPr>
            <w:tcW w:w="3385" w:type="dxa"/>
            <w:tcBorders/>
            <w:vAlign w:val="center"/>
          </w:tcPr>
          <w:p>
            <w:pPr>
              <w:pStyle w:val="TableContents"/>
              <w:bidi w:val="0"/>
              <w:spacing w:before="0" w:after="283"/>
              <w:jc w:val="left"/>
              <w:rPr/>
            </w:pPr>
            <w:r>
              <w:rPr/>
              <w:t xml:space="preserve">Itsenäisyys Yhdistyneestä kuningaskunnasta vuonna 1931 vuonna 1926 annetun Balfourin julistuksen mukaisesti, joka ei ole yleinen vapaapäivä. Etelä-Afrikan unioni muodostettiin 31. toukokuuta 1910 ja Etelä-Afrikan tasavalta julistettiin 31. toukokuuta 1961 vähemmistövallan aikana apartheidin aikana. Enemmistöhallinto saavutettiin 27. huhtikuuta 1994, jota juhlitaan vuosittain vapauden päivänä.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Etelä-Sudan </w:t>
            </w:r>
          </w:p>
        </w:tc>
        <w:tc>
          <w:tcPr>
            <w:tcW w:w="1237" w:type="dxa"/>
            <w:tcBorders/>
            <w:vAlign w:val="center"/>
          </w:tcPr>
          <w:p>
            <w:pPr>
              <w:pStyle w:val="TableContents"/>
              <w:bidi w:val="0"/>
              <w:spacing w:before="0" w:after="283"/>
              <w:jc w:val="left"/>
              <w:rPr/>
            </w:pPr>
            <w:r>
              <w:rPr/>
              <w:t xml:space="preserve">9. heinäkuuta </w:t>
            </w:r>
          </w:p>
        </w:tc>
        <w:tc>
          <w:tcPr>
            <w:tcW w:w="2007" w:type="dxa"/>
            <w:tcBorders/>
            <w:vAlign w:val="center"/>
          </w:tcPr>
          <w:p>
            <w:pPr>
              <w:pStyle w:val="TableContents"/>
              <w:bidi w:val="0"/>
              <w:spacing w:before="0" w:after="283"/>
              <w:jc w:val="left"/>
              <w:rPr/>
            </w:pPr>
            <w:r>
              <w:rPr/>
              <w:t xml:space="preserve">2011 </w:t>
            </w:r>
          </w:p>
        </w:tc>
        <w:tc>
          <w:tcPr>
            <w:tcW w:w="3385" w:type="dxa"/>
            <w:tcBorders/>
            <w:vAlign w:val="center"/>
          </w:tcPr>
          <w:p>
            <w:pPr>
              <w:pStyle w:val="TableContents"/>
              <w:bidi w:val="0"/>
              <w:spacing w:before="0" w:after="283"/>
              <w:jc w:val="left"/>
              <w:rPr/>
            </w:pPr>
            <w:r>
              <w:rPr/>
              <w:t xml:space="preserve">Itsenäisyys Sudanista vuonna 2011.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Sri Lanka </w:t>
            </w:r>
          </w:p>
        </w:tc>
        <w:tc>
          <w:tcPr>
            <w:tcW w:w="1237" w:type="dxa"/>
            <w:tcBorders/>
            <w:vAlign w:val="center"/>
          </w:tcPr>
          <w:p>
            <w:pPr>
              <w:pStyle w:val="TableContents"/>
              <w:bidi w:val="0"/>
              <w:spacing w:before="0" w:after="283"/>
              <w:jc w:val="left"/>
              <w:rPr/>
            </w:pPr>
            <w:r>
              <w:rPr/>
              <w:t xml:space="preserve">4. helmikuuta </w:t>
            </w:r>
          </w:p>
        </w:tc>
        <w:tc>
          <w:tcPr>
            <w:tcW w:w="2007" w:type="dxa"/>
            <w:tcBorders/>
            <w:vAlign w:val="center"/>
          </w:tcPr>
          <w:p>
            <w:pPr>
              <w:pStyle w:val="TableContents"/>
              <w:bidi w:val="0"/>
              <w:spacing w:before="0" w:after="283"/>
              <w:jc w:val="left"/>
              <w:rPr/>
            </w:pPr>
            <w:r>
              <w:rPr/>
              <w:t xml:space="preserve">1948 </w:t>
            </w:r>
          </w:p>
        </w:tc>
        <w:tc>
          <w:tcPr>
            <w:tcW w:w="3385" w:type="dxa"/>
            <w:tcBorders/>
            <w:vAlign w:val="center"/>
          </w:tcPr>
          <w:p>
            <w:pPr>
              <w:pStyle w:val="TableContents"/>
              <w:bidi w:val="0"/>
              <w:spacing w:before="0" w:after="283"/>
              <w:jc w:val="left"/>
              <w:rPr/>
            </w:pPr>
            <w:r>
              <w:rPr/>
              <w:t xml:space="preserve">Itsenäisyys Yhdistyneestä kuningaskunnasta vuonna 1948. </w:t>
            </w:r>
          </w:p>
        </w:tc>
        <w:tc>
          <w:tcPr>
            <w:tcW w:w="2022" w:type="dxa"/>
            <w:tcBorders/>
            <w:vAlign w:val="center"/>
          </w:tcPr>
          <w:p>
            <w:pPr>
              <w:pStyle w:val="TableContents"/>
              <w:bidi w:val="0"/>
              <w:spacing w:before="0" w:after="283"/>
              <w:jc w:val="left"/>
              <w:rPr/>
            </w:pPr>
            <w:r>
              <w:rPr/>
              <w:t xml:space="preserve">Itsenäisyyspäivä (Sri Lanka) </w:t>
            </w:r>
          </w:p>
        </w:tc>
      </w:tr>
      <w:tr>
        <w:trPr/>
        <w:tc>
          <w:tcPr>
            <w:tcW w:w="1554" w:type="dxa"/>
            <w:tcBorders/>
            <w:vAlign w:val="center"/>
          </w:tcPr>
          <w:p>
            <w:pPr>
              <w:pStyle w:val="TableContents"/>
              <w:bidi w:val="0"/>
              <w:spacing w:before="0" w:after="283"/>
              <w:jc w:val="left"/>
              <w:rPr/>
            </w:pPr>
            <w:r>
              <w:rPr/>
              <w:t xml:space="preserve">Sudan </w:t>
            </w:r>
          </w:p>
        </w:tc>
        <w:tc>
          <w:tcPr>
            <w:tcW w:w="1237" w:type="dxa"/>
            <w:tcBorders/>
            <w:vAlign w:val="center"/>
          </w:tcPr>
          <w:p>
            <w:pPr>
              <w:pStyle w:val="TableContents"/>
              <w:bidi w:val="0"/>
              <w:spacing w:before="0" w:after="283"/>
              <w:jc w:val="left"/>
              <w:rPr/>
            </w:pPr>
            <w:r>
              <w:rPr/>
              <w:t xml:space="preserve">1. tammikuuta </w:t>
            </w:r>
          </w:p>
        </w:tc>
        <w:tc>
          <w:tcPr>
            <w:tcW w:w="2007" w:type="dxa"/>
            <w:tcBorders/>
            <w:vAlign w:val="center"/>
          </w:tcPr>
          <w:p>
            <w:pPr>
              <w:pStyle w:val="TableContents"/>
              <w:bidi w:val="0"/>
              <w:spacing w:before="0" w:after="283"/>
              <w:jc w:val="left"/>
              <w:rPr/>
            </w:pPr>
            <w:r>
              <w:rPr/>
              <w:t xml:space="preserve">1956 </w:t>
            </w:r>
          </w:p>
        </w:tc>
        <w:tc>
          <w:tcPr>
            <w:tcW w:w="3385" w:type="dxa"/>
            <w:tcBorders/>
            <w:vAlign w:val="center"/>
          </w:tcPr>
          <w:p>
            <w:pPr>
              <w:pStyle w:val="TableContents"/>
              <w:bidi w:val="0"/>
              <w:spacing w:before="0" w:after="283"/>
              <w:jc w:val="left"/>
              <w:rPr/>
            </w:pPr>
            <w:r>
              <w:rPr/>
              <w:t xml:space="preserve">Itsenäisyys Egyptistä ja Yhdistyneestä kuningaskunnasta vuonna 1956.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Suriname </w:t>
            </w:r>
          </w:p>
        </w:tc>
        <w:tc>
          <w:tcPr>
            <w:tcW w:w="1237" w:type="dxa"/>
            <w:tcBorders/>
            <w:vAlign w:val="center"/>
          </w:tcPr>
          <w:p>
            <w:pPr>
              <w:pStyle w:val="TableContents"/>
              <w:bidi w:val="0"/>
              <w:spacing w:before="0" w:after="283"/>
              <w:jc w:val="left"/>
              <w:rPr/>
            </w:pPr>
            <w:r>
              <w:rPr/>
              <w:t xml:space="preserve">25. marraskuuta </w:t>
            </w:r>
          </w:p>
        </w:tc>
        <w:tc>
          <w:tcPr>
            <w:tcW w:w="2007" w:type="dxa"/>
            <w:tcBorders/>
            <w:vAlign w:val="center"/>
          </w:tcPr>
          <w:p>
            <w:pPr>
              <w:pStyle w:val="TableContents"/>
              <w:bidi w:val="0"/>
              <w:spacing w:before="0" w:after="283"/>
              <w:jc w:val="left"/>
              <w:rPr>
                <w:sz w:val="4"/>
                <w:szCs w:val="4"/>
              </w:rPr>
            </w:pPr>
            <w:r>
              <w:rPr>
                <w:sz w:val="4"/>
                <w:szCs w:val="4"/>
              </w:rPr>
            </w:r>
          </w:p>
        </w:tc>
        <w:tc>
          <w:tcPr>
            <w:tcW w:w="3385" w:type="dxa"/>
            <w:tcBorders/>
            <w:vAlign w:val="center"/>
          </w:tcPr>
          <w:p>
            <w:pPr>
              <w:pStyle w:val="TableContents"/>
              <w:bidi w:val="0"/>
              <w:spacing w:before="0" w:after="283"/>
              <w:jc w:val="left"/>
              <w:rPr/>
            </w:pPr>
            <w:r>
              <w:rPr/>
              <w:t xml:space="preserve">Itsenäisyys Alankomaista vuonna 1975.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Swazimaa </w:t>
            </w:r>
          </w:p>
        </w:tc>
        <w:tc>
          <w:tcPr>
            <w:tcW w:w="1237" w:type="dxa"/>
            <w:tcBorders/>
            <w:vAlign w:val="center"/>
          </w:tcPr>
          <w:p>
            <w:pPr>
              <w:pStyle w:val="TableContents"/>
              <w:bidi w:val="0"/>
              <w:spacing w:before="0" w:after="283"/>
              <w:jc w:val="left"/>
              <w:rPr/>
            </w:pPr>
            <w:r>
              <w:rPr/>
              <w:t xml:space="preserve">6. syyskuuta </w:t>
            </w:r>
          </w:p>
        </w:tc>
        <w:tc>
          <w:tcPr>
            <w:tcW w:w="2007" w:type="dxa"/>
            <w:tcBorders/>
            <w:vAlign w:val="center"/>
          </w:tcPr>
          <w:p>
            <w:pPr>
              <w:pStyle w:val="TableContents"/>
              <w:bidi w:val="0"/>
              <w:spacing w:before="0" w:after="283"/>
              <w:jc w:val="left"/>
              <w:rPr/>
            </w:pPr>
            <w:r>
              <w:rPr/>
              <w:t xml:space="preserve">1968 </w:t>
            </w:r>
          </w:p>
        </w:tc>
        <w:tc>
          <w:tcPr>
            <w:tcW w:w="3385" w:type="dxa"/>
            <w:tcBorders/>
            <w:vAlign w:val="center"/>
          </w:tcPr>
          <w:p>
            <w:pPr>
              <w:pStyle w:val="TableContents"/>
              <w:bidi w:val="0"/>
              <w:spacing w:before="0" w:after="283"/>
              <w:jc w:val="left"/>
              <w:rPr/>
            </w:pPr>
            <w:r>
              <w:rPr/>
              <w:t xml:space="preserve">Itsenäisyys Yhdistyneestä kuningaskunnasta vuonna 1968.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Ruotsi </w:t>
            </w:r>
          </w:p>
        </w:tc>
        <w:tc>
          <w:tcPr>
            <w:tcW w:w="1237" w:type="dxa"/>
            <w:tcBorders/>
            <w:vAlign w:val="center"/>
          </w:tcPr>
          <w:p>
            <w:pPr>
              <w:pStyle w:val="TableContents"/>
              <w:bidi w:val="0"/>
              <w:spacing w:before="0" w:after="283"/>
              <w:jc w:val="left"/>
              <w:rPr/>
            </w:pPr>
            <w:r>
              <w:rPr/>
              <w:t xml:space="preserve">6. kesäkuuta </w:t>
            </w:r>
          </w:p>
        </w:tc>
        <w:tc>
          <w:tcPr>
            <w:tcW w:w="2007" w:type="dxa"/>
            <w:tcBorders/>
            <w:vAlign w:val="center"/>
          </w:tcPr>
          <w:p>
            <w:pPr>
              <w:pStyle w:val="TableContents"/>
              <w:bidi w:val="0"/>
              <w:spacing w:before="0" w:after="283"/>
              <w:jc w:val="left"/>
              <w:rPr/>
            </w:pPr>
            <w:r>
              <w:rPr/>
              <w:t xml:space="preserve">1523 </w:t>
            </w:r>
          </w:p>
        </w:tc>
        <w:tc>
          <w:tcPr>
            <w:tcW w:w="3385" w:type="dxa"/>
            <w:tcBorders/>
            <w:vAlign w:val="center"/>
          </w:tcPr>
          <w:p>
            <w:pPr>
              <w:pStyle w:val="TableContents"/>
              <w:bidi w:val="0"/>
              <w:spacing w:before="0" w:after="283"/>
              <w:jc w:val="left"/>
              <w:rPr/>
            </w:pPr>
            <w:r>
              <w:rPr/>
              <w:t xml:space="preserve">Juhlistetaan kuningas Kustaa Vaasan valintaa vuonna 1523 ja uusia perustuslakeja vuosina 1809 ja 1974. Kuningas Kustaa Vaasan valinta merkitsi Kalmarin liiton tosiasiallista päättymistä, ja sitä on pidetty virallisena itsenäisyysjulistuksena. </w:t>
            </w:r>
          </w:p>
        </w:tc>
        <w:tc>
          <w:tcPr>
            <w:tcW w:w="2022" w:type="dxa"/>
            <w:tcBorders/>
            <w:vAlign w:val="center"/>
          </w:tcPr>
          <w:p>
            <w:pPr>
              <w:pStyle w:val="TableContents"/>
              <w:bidi w:val="0"/>
              <w:spacing w:before="0" w:after="283"/>
              <w:jc w:val="left"/>
              <w:rPr/>
            </w:pPr>
            <w:r>
              <w:rPr/>
              <w:t xml:space="preserve">Ruotsin kansallispäivä </w:t>
            </w:r>
          </w:p>
        </w:tc>
      </w:tr>
      <w:tr>
        <w:trPr/>
        <w:tc>
          <w:tcPr>
            <w:tcW w:w="1554" w:type="dxa"/>
            <w:tcBorders/>
            <w:vAlign w:val="center"/>
          </w:tcPr>
          <w:p>
            <w:pPr>
              <w:pStyle w:val="TableContents"/>
              <w:bidi w:val="0"/>
              <w:spacing w:before="0" w:after="283"/>
              <w:jc w:val="left"/>
              <w:rPr/>
            </w:pPr>
            <w:r>
              <w:rPr/>
              <w:t xml:space="preserve">Sveitsi </w:t>
            </w:r>
          </w:p>
        </w:tc>
        <w:tc>
          <w:tcPr>
            <w:tcW w:w="1237" w:type="dxa"/>
            <w:tcBorders/>
            <w:vAlign w:val="center"/>
          </w:tcPr>
          <w:p>
            <w:pPr>
              <w:pStyle w:val="TableContents"/>
              <w:bidi w:val="0"/>
              <w:spacing w:before="0" w:after="283"/>
              <w:jc w:val="left"/>
              <w:rPr/>
            </w:pPr>
            <w:r>
              <w:rPr/>
              <w:t xml:space="preserve">1. elokuuta </w:t>
            </w:r>
          </w:p>
        </w:tc>
        <w:tc>
          <w:tcPr>
            <w:tcW w:w="2007" w:type="dxa"/>
            <w:tcBorders/>
            <w:vAlign w:val="center"/>
          </w:tcPr>
          <w:p>
            <w:pPr>
              <w:pStyle w:val="TableContents"/>
              <w:bidi w:val="0"/>
              <w:spacing w:before="0" w:after="283"/>
              <w:jc w:val="left"/>
              <w:rPr/>
            </w:pPr>
            <w:r>
              <w:rPr/>
              <w:t xml:space="preserve">1291 </w:t>
            </w:r>
          </w:p>
        </w:tc>
        <w:tc>
          <w:tcPr>
            <w:tcW w:w="3385" w:type="dxa"/>
            <w:tcBorders/>
            <w:vAlign w:val="center"/>
          </w:tcPr>
          <w:p>
            <w:pPr>
              <w:pStyle w:val="TableContents"/>
              <w:bidi w:val="0"/>
              <w:spacing w:before="0" w:after="283"/>
              <w:jc w:val="left"/>
              <w:rPr/>
            </w:pPr>
            <w:r>
              <w:rPr/>
              <w:t xml:space="preserve">Liittouma Pyhää saksalais-roomalaista keisarikuntaa vastaan vuonna 1291. </w:t>
            </w:r>
          </w:p>
        </w:tc>
        <w:tc>
          <w:tcPr>
            <w:tcW w:w="2022" w:type="dxa"/>
            <w:tcBorders/>
            <w:vAlign w:val="center"/>
          </w:tcPr>
          <w:p>
            <w:pPr>
              <w:pStyle w:val="TableContents"/>
              <w:bidi w:val="0"/>
              <w:spacing w:before="0" w:after="283"/>
              <w:jc w:val="left"/>
              <w:rPr/>
            </w:pPr>
            <w:r>
              <w:rPr/>
              <w:t xml:space="preserve">Sveitsin kansallispäivä </w:t>
            </w:r>
          </w:p>
        </w:tc>
      </w:tr>
      <w:tr>
        <w:trPr/>
        <w:tc>
          <w:tcPr>
            <w:tcW w:w="1554" w:type="dxa"/>
            <w:tcBorders/>
            <w:vAlign w:val="center"/>
          </w:tcPr>
          <w:p>
            <w:pPr>
              <w:pStyle w:val="TableContents"/>
              <w:bidi w:val="0"/>
              <w:spacing w:before="0" w:after="283"/>
              <w:jc w:val="left"/>
              <w:rPr/>
            </w:pPr>
            <w:r>
              <w:rPr/>
              <w:t xml:space="preserve">Syyria </w:t>
            </w:r>
          </w:p>
        </w:tc>
        <w:tc>
          <w:tcPr>
            <w:tcW w:w="1237" w:type="dxa"/>
            <w:tcBorders/>
            <w:vAlign w:val="center"/>
          </w:tcPr>
          <w:p>
            <w:pPr>
              <w:pStyle w:val="TableContents"/>
              <w:bidi w:val="0"/>
              <w:spacing w:before="0" w:after="283"/>
              <w:jc w:val="left"/>
              <w:rPr/>
            </w:pPr>
            <w:r>
              <w:rPr/>
              <w:t xml:space="preserve">17. huhtikuuta </w:t>
            </w:r>
          </w:p>
        </w:tc>
        <w:tc>
          <w:tcPr>
            <w:tcW w:w="2007" w:type="dxa"/>
            <w:tcBorders/>
            <w:vAlign w:val="center"/>
          </w:tcPr>
          <w:p>
            <w:pPr>
              <w:pStyle w:val="TableContents"/>
              <w:bidi w:val="0"/>
              <w:spacing w:before="0" w:after="283"/>
              <w:jc w:val="left"/>
              <w:rPr/>
            </w:pPr>
            <w:r>
              <w:rPr/>
              <w:t xml:space="preserve">1946 </w:t>
            </w:r>
          </w:p>
        </w:tc>
        <w:tc>
          <w:tcPr>
            <w:tcW w:w="3385" w:type="dxa"/>
            <w:tcBorders/>
            <w:vAlign w:val="center"/>
          </w:tcPr>
          <w:p>
            <w:pPr>
              <w:pStyle w:val="TableContents"/>
              <w:bidi w:val="0"/>
              <w:spacing w:before="0" w:after="283"/>
              <w:jc w:val="left"/>
              <w:rPr/>
            </w:pPr>
            <w:r>
              <w:rPr/>
              <w:t xml:space="preserve">Syyrian Ranskan mandaatin päättyminen vuonna 1946. </w:t>
            </w:r>
          </w:p>
        </w:tc>
        <w:tc>
          <w:tcPr>
            <w:tcW w:w="2022" w:type="dxa"/>
            <w:tcBorders/>
            <w:vAlign w:val="center"/>
          </w:tcPr>
          <w:p>
            <w:pPr>
              <w:pStyle w:val="TableContents"/>
              <w:bidi w:val="0"/>
              <w:spacing w:before="0" w:after="283"/>
              <w:jc w:val="left"/>
              <w:rPr/>
            </w:pPr>
            <w:r>
              <w:rPr/>
              <w:t xml:space="preserve">Evakuointipäivä </w:t>
            </w:r>
          </w:p>
        </w:tc>
      </w:tr>
      <w:tr>
        <w:trPr/>
        <w:tc>
          <w:tcPr>
            <w:tcW w:w="1554" w:type="dxa"/>
            <w:tcBorders/>
            <w:vAlign w:val="center"/>
          </w:tcPr>
          <w:p>
            <w:pPr>
              <w:pStyle w:val="TableContents"/>
              <w:bidi w:val="0"/>
              <w:spacing w:before="0" w:after="283"/>
              <w:jc w:val="left"/>
              <w:rPr/>
            </w:pPr>
            <w:r>
              <w:rPr/>
              <w:t xml:space="preserve">Tadžikistan </w:t>
            </w:r>
          </w:p>
        </w:tc>
        <w:tc>
          <w:tcPr>
            <w:tcW w:w="1237" w:type="dxa"/>
            <w:tcBorders/>
            <w:vAlign w:val="center"/>
          </w:tcPr>
          <w:p>
            <w:pPr>
              <w:pStyle w:val="TableContents"/>
              <w:bidi w:val="0"/>
              <w:spacing w:before="0" w:after="283"/>
              <w:jc w:val="left"/>
              <w:rPr/>
            </w:pPr>
            <w:r>
              <w:rPr/>
              <w:t xml:space="preserve">9. syyskuuta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Neuvostoliitosta vuonna 1991. </w:t>
            </w:r>
          </w:p>
        </w:tc>
        <w:tc>
          <w:tcPr>
            <w:tcW w:w="2022" w:type="dxa"/>
            <w:tcBorders/>
            <w:vAlign w:val="center"/>
          </w:tcPr>
          <w:p>
            <w:pPr>
              <w:pStyle w:val="TableContents"/>
              <w:bidi w:val="0"/>
              <w:spacing w:before="0" w:after="283"/>
              <w:jc w:val="left"/>
              <w:rPr/>
            </w:pPr>
            <w:r>
              <w:rPr/>
              <w:t xml:space="preserve">Itsenäisyyspäivä (Tadžikistan) </w:t>
            </w:r>
          </w:p>
        </w:tc>
      </w:tr>
      <w:tr>
        <w:trPr/>
        <w:tc>
          <w:tcPr>
            <w:tcW w:w="1554" w:type="dxa"/>
            <w:tcBorders/>
            <w:vAlign w:val="center"/>
          </w:tcPr>
          <w:p>
            <w:pPr>
              <w:pStyle w:val="TableContents"/>
              <w:bidi w:val="0"/>
              <w:spacing w:before="0" w:after="283"/>
              <w:jc w:val="left"/>
              <w:rPr/>
            </w:pPr>
            <w:r>
              <w:rPr/>
              <w:t xml:space="preserve">Tansania </w:t>
            </w:r>
          </w:p>
        </w:tc>
        <w:tc>
          <w:tcPr>
            <w:tcW w:w="1237" w:type="dxa"/>
            <w:tcBorders/>
            <w:vAlign w:val="center"/>
          </w:tcPr>
          <w:p>
            <w:pPr>
              <w:pStyle w:val="TableContents"/>
              <w:bidi w:val="0"/>
              <w:spacing w:before="0" w:after="283"/>
              <w:jc w:val="left"/>
              <w:rPr/>
            </w:pPr>
            <w:r>
              <w:rPr/>
              <w:t xml:space="preserve">9. joulukuuta </w:t>
            </w:r>
          </w:p>
        </w:tc>
        <w:tc>
          <w:tcPr>
            <w:tcW w:w="2007" w:type="dxa"/>
            <w:tcBorders/>
            <w:vAlign w:val="center"/>
          </w:tcPr>
          <w:p>
            <w:pPr>
              <w:pStyle w:val="TableContents"/>
              <w:bidi w:val="0"/>
              <w:spacing w:before="0" w:after="283"/>
              <w:jc w:val="left"/>
              <w:rPr/>
            </w:pPr>
            <w:r>
              <w:rPr/>
              <w:t xml:space="preserve">1961 </w:t>
            </w:r>
          </w:p>
        </w:tc>
        <w:tc>
          <w:tcPr>
            <w:tcW w:w="3385" w:type="dxa"/>
            <w:tcBorders/>
            <w:vAlign w:val="center"/>
          </w:tcPr>
          <w:p>
            <w:pPr>
              <w:pStyle w:val="TableContents"/>
              <w:bidi w:val="0"/>
              <w:spacing w:before="0" w:after="283"/>
              <w:jc w:val="left"/>
              <w:rPr/>
            </w:pPr>
            <w:r>
              <w:rPr/>
              <w:t xml:space="preserve">Tanganyikan itsenäistyminen Yhdistyneestä kuningaskunnasta vuonna 1961.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Togo </w:t>
            </w:r>
          </w:p>
        </w:tc>
        <w:tc>
          <w:tcPr>
            <w:tcW w:w="1237" w:type="dxa"/>
            <w:tcBorders/>
            <w:vAlign w:val="center"/>
          </w:tcPr>
          <w:p>
            <w:pPr>
              <w:pStyle w:val="TableContents"/>
              <w:bidi w:val="0"/>
              <w:spacing w:before="0" w:after="283"/>
              <w:jc w:val="left"/>
              <w:rPr/>
            </w:pPr>
            <w:r>
              <w:rPr/>
              <w:t xml:space="preserve">27. huhtikuuta </w:t>
            </w:r>
          </w:p>
        </w:tc>
        <w:tc>
          <w:tcPr>
            <w:tcW w:w="2007" w:type="dxa"/>
            <w:tcBorders/>
            <w:vAlign w:val="center"/>
          </w:tcPr>
          <w:p>
            <w:pPr>
              <w:pStyle w:val="TableContents"/>
              <w:bidi w:val="0"/>
              <w:spacing w:before="0" w:after="283"/>
              <w:jc w:val="left"/>
              <w:rPr/>
            </w:pPr>
            <w:r>
              <w:rPr/>
              <w:t xml:space="preserve">1960 </w:t>
            </w:r>
          </w:p>
        </w:tc>
        <w:tc>
          <w:tcPr>
            <w:tcW w:w="3385" w:type="dxa"/>
            <w:tcBorders/>
            <w:vAlign w:val="center"/>
          </w:tcPr>
          <w:p>
            <w:pPr>
              <w:pStyle w:val="TableContents"/>
              <w:bidi w:val="0"/>
              <w:spacing w:before="0" w:after="283"/>
              <w:jc w:val="left"/>
              <w:rPr/>
            </w:pPr>
            <w:r>
              <w:rPr/>
              <w:t xml:space="preserve">Itsenäisyys Ranskasta vuonna 1960.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Tiibet </w:t>
            </w:r>
          </w:p>
        </w:tc>
        <w:tc>
          <w:tcPr>
            <w:tcW w:w="1237" w:type="dxa"/>
            <w:tcBorders/>
            <w:vAlign w:val="center"/>
          </w:tcPr>
          <w:p>
            <w:pPr>
              <w:pStyle w:val="TableContents"/>
              <w:bidi w:val="0"/>
              <w:spacing w:before="0" w:after="283"/>
              <w:jc w:val="left"/>
              <w:rPr/>
            </w:pPr>
            <w:r>
              <w:rPr/>
              <w:t xml:space="preserve">13. helmikuuta </w:t>
            </w:r>
          </w:p>
        </w:tc>
        <w:tc>
          <w:tcPr>
            <w:tcW w:w="2007" w:type="dxa"/>
            <w:tcBorders/>
            <w:vAlign w:val="center"/>
          </w:tcPr>
          <w:p>
            <w:pPr>
              <w:pStyle w:val="TableContents"/>
              <w:bidi w:val="0"/>
              <w:spacing w:before="0" w:after="283"/>
              <w:jc w:val="left"/>
              <w:rPr/>
            </w:pPr>
            <w:r>
              <w:rPr/>
              <w:t xml:space="preserve">1913 </w:t>
            </w:r>
          </w:p>
        </w:tc>
        <w:tc>
          <w:tcPr>
            <w:tcW w:w="3385" w:type="dxa"/>
            <w:tcBorders/>
            <w:vAlign w:val="center"/>
          </w:tcPr>
          <w:p>
            <w:pPr>
              <w:pStyle w:val="TableContents"/>
              <w:bidi w:val="0"/>
              <w:spacing w:before="0" w:after="283"/>
              <w:jc w:val="left"/>
              <w:rPr/>
            </w:pPr>
            <w:r>
              <w:rPr/>
              <w:t xml:space="preserve">Itsenäisyys Mantshujen Qing-dynastiasta vuonna 1913. Myöhemmin lokakuussa 1950 Kiina valtasi sen, ja nykyisin se on Kiinan hallinnassa. </w:t>
            </w:r>
          </w:p>
        </w:tc>
        <w:tc>
          <w:tcPr>
            <w:tcW w:w="2022" w:type="dxa"/>
            <w:tcBorders/>
            <w:vAlign w:val="center"/>
          </w:tcPr>
          <w:p>
            <w:pPr>
              <w:pStyle w:val="TableContents"/>
              <w:bidi w:val="0"/>
              <w:spacing w:before="0" w:after="283"/>
              <w:jc w:val="left"/>
              <w:rPr/>
            </w:pPr>
            <w:r>
              <w:rPr/>
              <w:t xml:space="preserve">Tiibetin itsenäisyyspäivä </w:t>
            </w:r>
          </w:p>
        </w:tc>
      </w:tr>
      <w:tr>
        <w:trPr/>
        <w:tc>
          <w:tcPr>
            <w:tcW w:w="1554" w:type="dxa"/>
            <w:tcBorders/>
            <w:vAlign w:val="center"/>
          </w:tcPr>
          <w:p>
            <w:pPr>
              <w:pStyle w:val="TableContents"/>
              <w:bidi w:val="0"/>
              <w:spacing w:before="0" w:after="283"/>
              <w:jc w:val="left"/>
              <w:rPr/>
            </w:pPr>
            <w:r>
              <w:rPr/>
              <w:t xml:space="preserve">Tonga </w:t>
            </w:r>
          </w:p>
        </w:tc>
        <w:tc>
          <w:tcPr>
            <w:tcW w:w="1237" w:type="dxa"/>
            <w:tcBorders/>
            <w:vAlign w:val="center"/>
          </w:tcPr>
          <w:p>
            <w:pPr>
              <w:pStyle w:val="TableContents"/>
              <w:bidi w:val="0"/>
              <w:spacing w:before="0" w:after="283"/>
              <w:jc w:val="left"/>
              <w:rPr/>
            </w:pPr>
            <w:r>
              <w:rPr/>
              <w:t xml:space="preserve">4. kesäkuuta </w:t>
            </w:r>
          </w:p>
        </w:tc>
        <w:tc>
          <w:tcPr>
            <w:tcW w:w="2007" w:type="dxa"/>
            <w:tcBorders/>
            <w:vAlign w:val="center"/>
          </w:tcPr>
          <w:p>
            <w:pPr>
              <w:pStyle w:val="TableContents"/>
              <w:bidi w:val="0"/>
              <w:spacing w:before="0" w:after="283"/>
              <w:jc w:val="left"/>
              <w:rPr/>
            </w:pPr>
            <w:r>
              <w:rPr/>
              <w:t xml:space="preserve">1970 </w:t>
            </w:r>
          </w:p>
        </w:tc>
        <w:tc>
          <w:tcPr>
            <w:tcW w:w="3385" w:type="dxa"/>
            <w:tcBorders/>
            <w:vAlign w:val="center"/>
          </w:tcPr>
          <w:p>
            <w:pPr>
              <w:pStyle w:val="TableContents"/>
              <w:bidi w:val="0"/>
              <w:spacing w:before="0" w:after="283"/>
              <w:jc w:val="left"/>
              <w:rPr/>
            </w:pPr>
            <w:r>
              <w:rPr/>
              <w:t xml:space="preserve">Yhdistyneen kuningaskunnan protektoraattiaseman päättyminen vuonna 1970.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Trinidad ja Tobago </w:t>
            </w:r>
          </w:p>
        </w:tc>
        <w:tc>
          <w:tcPr>
            <w:tcW w:w="1237" w:type="dxa"/>
            <w:tcBorders/>
            <w:vAlign w:val="center"/>
          </w:tcPr>
          <w:p>
            <w:pPr>
              <w:pStyle w:val="TableContents"/>
              <w:bidi w:val="0"/>
              <w:spacing w:before="0" w:after="283"/>
              <w:jc w:val="left"/>
              <w:rPr/>
            </w:pPr>
            <w:r>
              <w:rPr/>
              <w:t xml:space="preserve">31. elokuuta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Yhdistyneestä kuningaskunnasta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Tunisia </w:t>
            </w:r>
          </w:p>
        </w:tc>
        <w:tc>
          <w:tcPr>
            <w:tcW w:w="1237" w:type="dxa"/>
            <w:tcBorders/>
            <w:vAlign w:val="center"/>
          </w:tcPr>
          <w:p>
            <w:pPr>
              <w:pStyle w:val="TableContents"/>
              <w:bidi w:val="0"/>
              <w:spacing w:before="0" w:after="283"/>
              <w:jc w:val="left"/>
              <w:rPr/>
            </w:pPr>
            <w:r>
              <w:rPr/>
              <w:t xml:space="preserve">20. maaliskuuta </w:t>
            </w:r>
          </w:p>
        </w:tc>
        <w:tc>
          <w:tcPr>
            <w:tcW w:w="2007" w:type="dxa"/>
            <w:tcBorders/>
            <w:vAlign w:val="center"/>
          </w:tcPr>
          <w:p>
            <w:pPr>
              <w:pStyle w:val="TableContents"/>
              <w:bidi w:val="0"/>
              <w:spacing w:before="0" w:after="283"/>
              <w:jc w:val="left"/>
              <w:rPr/>
            </w:pPr>
            <w:r>
              <w:rPr/>
              <w:t xml:space="preserve">1956 </w:t>
            </w:r>
          </w:p>
        </w:tc>
        <w:tc>
          <w:tcPr>
            <w:tcW w:w="3385" w:type="dxa"/>
            <w:tcBorders/>
            <w:vAlign w:val="center"/>
          </w:tcPr>
          <w:p>
            <w:pPr>
              <w:pStyle w:val="TableContents"/>
              <w:bidi w:val="0"/>
              <w:spacing w:before="0" w:after="283"/>
              <w:jc w:val="left"/>
              <w:rPr/>
            </w:pPr>
            <w:r>
              <w:rPr/>
              <w:t xml:space="preserve">Itsenäisyys Ranskasta vuonna 1956.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Turkki </w:t>
            </w:r>
          </w:p>
        </w:tc>
        <w:tc>
          <w:tcPr>
            <w:tcW w:w="1237" w:type="dxa"/>
            <w:tcBorders/>
            <w:vAlign w:val="center"/>
          </w:tcPr>
          <w:p>
            <w:pPr>
              <w:pStyle w:val="TableContents"/>
              <w:bidi w:val="0"/>
              <w:spacing w:before="0" w:after="283"/>
              <w:jc w:val="left"/>
              <w:rPr/>
            </w:pPr>
            <w:r>
              <w:rPr/>
              <w:t xml:space="preserve">29. lokakuuta </w:t>
            </w:r>
          </w:p>
        </w:tc>
        <w:tc>
          <w:tcPr>
            <w:tcW w:w="2007" w:type="dxa"/>
            <w:tcBorders/>
            <w:vAlign w:val="center"/>
          </w:tcPr>
          <w:p>
            <w:pPr>
              <w:pStyle w:val="TableContents"/>
              <w:bidi w:val="0"/>
              <w:spacing w:before="0" w:after="283"/>
              <w:jc w:val="left"/>
              <w:rPr/>
            </w:pPr>
            <w:r>
              <w:rPr/>
              <w:t xml:space="preserve">1923 </w:t>
            </w:r>
          </w:p>
        </w:tc>
        <w:tc>
          <w:tcPr>
            <w:tcW w:w="3385" w:type="dxa"/>
            <w:tcBorders/>
            <w:vAlign w:val="center"/>
          </w:tcPr>
          <w:p>
            <w:pPr>
              <w:pStyle w:val="TableContents"/>
              <w:bidi w:val="0"/>
              <w:spacing w:before="0" w:after="283"/>
              <w:jc w:val="left"/>
              <w:rPr/>
            </w:pPr>
            <w:r>
              <w:rPr/>
              <w:t xml:space="preserve">Turkin tasavallan perustaminen. </w:t>
            </w:r>
          </w:p>
        </w:tc>
        <w:tc>
          <w:tcPr>
            <w:tcW w:w="2022" w:type="dxa"/>
            <w:tcBorders/>
            <w:vAlign w:val="center"/>
          </w:tcPr>
          <w:p>
            <w:pPr>
              <w:pStyle w:val="TableContents"/>
              <w:bidi w:val="0"/>
              <w:spacing w:before="0" w:after="283"/>
              <w:jc w:val="left"/>
              <w:rPr/>
            </w:pPr>
            <w:r>
              <w:rPr/>
              <w:t xml:space="preserve">Tasavallan päivä (Turkki) </w:t>
            </w:r>
          </w:p>
        </w:tc>
      </w:tr>
      <w:tr>
        <w:trPr/>
        <w:tc>
          <w:tcPr>
            <w:tcW w:w="1554" w:type="dxa"/>
            <w:tcBorders/>
            <w:vAlign w:val="center"/>
          </w:tcPr>
          <w:p>
            <w:pPr>
              <w:pStyle w:val="TableContents"/>
              <w:bidi w:val="0"/>
              <w:spacing w:before="0" w:after="283"/>
              <w:jc w:val="left"/>
              <w:rPr/>
            </w:pPr>
            <w:r>
              <w:rPr/>
              <w:t xml:space="preserve">Turkmenistan </w:t>
            </w:r>
          </w:p>
        </w:tc>
        <w:tc>
          <w:tcPr>
            <w:tcW w:w="1237" w:type="dxa"/>
            <w:tcBorders/>
            <w:vAlign w:val="center"/>
          </w:tcPr>
          <w:p>
            <w:pPr>
              <w:pStyle w:val="TableContents"/>
              <w:bidi w:val="0"/>
              <w:spacing w:before="0" w:after="283"/>
              <w:jc w:val="left"/>
              <w:rPr/>
            </w:pPr>
            <w:r>
              <w:rPr/>
              <w:t xml:space="preserve">27. lokakuuta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Itsenäisyysjulistus Neuvostoliitosta vuonna 1991. </w:t>
            </w:r>
          </w:p>
        </w:tc>
        <w:tc>
          <w:tcPr>
            <w:tcW w:w="2022" w:type="dxa"/>
            <w:tcBorders/>
            <w:vAlign w:val="center"/>
          </w:tcPr>
          <w:p>
            <w:pPr>
              <w:pStyle w:val="TableContents"/>
              <w:bidi w:val="0"/>
              <w:spacing w:before="0" w:after="283"/>
              <w:jc w:val="left"/>
              <w:rPr/>
            </w:pPr>
            <w:r>
              <w:rPr/>
              <w:t xml:space="preserve">Itsenäisyyspäivä (Turkmenistan) </w:t>
            </w:r>
          </w:p>
        </w:tc>
      </w:tr>
      <w:tr>
        <w:trPr/>
        <w:tc>
          <w:tcPr>
            <w:tcW w:w="1554" w:type="dxa"/>
            <w:tcBorders/>
            <w:vAlign w:val="center"/>
          </w:tcPr>
          <w:p>
            <w:pPr>
              <w:pStyle w:val="TableContents"/>
              <w:bidi w:val="0"/>
              <w:spacing w:before="0" w:after="283"/>
              <w:jc w:val="left"/>
              <w:rPr/>
            </w:pPr>
            <w:r>
              <w:rPr/>
              <w:t xml:space="preserve">Tuvalu </w:t>
            </w:r>
          </w:p>
        </w:tc>
        <w:tc>
          <w:tcPr>
            <w:tcW w:w="1237" w:type="dxa"/>
            <w:tcBorders/>
            <w:vAlign w:val="center"/>
          </w:tcPr>
          <w:p>
            <w:pPr>
              <w:pStyle w:val="TableContents"/>
              <w:bidi w:val="0"/>
              <w:spacing w:before="0" w:after="283"/>
              <w:jc w:val="left"/>
              <w:rPr/>
            </w:pPr>
            <w:r>
              <w:rPr/>
              <w:t xml:space="preserve">1. lokakuuta </w:t>
            </w:r>
          </w:p>
        </w:tc>
        <w:tc>
          <w:tcPr>
            <w:tcW w:w="2007" w:type="dxa"/>
            <w:tcBorders/>
            <w:vAlign w:val="center"/>
          </w:tcPr>
          <w:p>
            <w:pPr>
              <w:pStyle w:val="TableContents"/>
              <w:bidi w:val="0"/>
              <w:spacing w:before="0" w:after="283"/>
              <w:jc w:val="left"/>
              <w:rPr/>
            </w:pPr>
            <w:r>
              <w:rPr/>
              <w:t xml:space="preserve">1978 </w:t>
            </w:r>
          </w:p>
        </w:tc>
        <w:tc>
          <w:tcPr>
            <w:tcW w:w="3385" w:type="dxa"/>
            <w:tcBorders/>
            <w:vAlign w:val="center"/>
          </w:tcPr>
          <w:p>
            <w:pPr>
              <w:pStyle w:val="TableContents"/>
              <w:bidi w:val="0"/>
              <w:spacing w:before="0" w:after="283"/>
              <w:jc w:val="left"/>
              <w:rPr/>
            </w:pPr>
            <w:r>
              <w:rPr/>
              <w:t xml:space="preserve">Itsenäisyys Yhdistyneestä kuningaskunnasta vuonna 1978.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Uganda </w:t>
            </w:r>
          </w:p>
        </w:tc>
        <w:tc>
          <w:tcPr>
            <w:tcW w:w="1237" w:type="dxa"/>
            <w:tcBorders/>
            <w:vAlign w:val="center"/>
          </w:tcPr>
          <w:p>
            <w:pPr>
              <w:pStyle w:val="TableContents"/>
              <w:bidi w:val="0"/>
              <w:spacing w:before="0" w:after="283"/>
              <w:jc w:val="left"/>
              <w:rPr/>
            </w:pPr>
            <w:r>
              <w:rPr/>
              <w:t xml:space="preserve">9. lokakuuta </w:t>
            </w:r>
          </w:p>
        </w:tc>
        <w:tc>
          <w:tcPr>
            <w:tcW w:w="2007" w:type="dxa"/>
            <w:tcBorders/>
            <w:vAlign w:val="center"/>
          </w:tcPr>
          <w:p>
            <w:pPr>
              <w:pStyle w:val="TableContents"/>
              <w:bidi w:val="0"/>
              <w:spacing w:before="0" w:after="283"/>
              <w:jc w:val="left"/>
              <w:rPr/>
            </w:pPr>
            <w:r>
              <w:rPr/>
              <w:t xml:space="preserve">1962 </w:t>
            </w:r>
          </w:p>
        </w:tc>
        <w:tc>
          <w:tcPr>
            <w:tcW w:w="3385" w:type="dxa"/>
            <w:tcBorders/>
            <w:vAlign w:val="center"/>
          </w:tcPr>
          <w:p>
            <w:pPr>
              <w:pStyle w:val="TableContents"/>
              <w:bidi w:val="0"/>
              <w:spacing w:before="0" w:after="283"/>
              <w:jc w:val="left"/>
              <w:rPr/>
            </w:pPr>
            <w:r>
              <w:rPr/>
              <w:t xml:space="preserve">Itsenäisyys Yhdistyneestä kuningaskunnasta vuonna 1962.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Ukraina </w:t>
            </w:r>
          </w:p>
        </w:tc>
        <w:tc>
          <w:tcPr>
            <w:tcW w:w="1237" w:type="dxa"/>
            <w:tcBorders/>
            <w:vAlign w:val="center"/>
          </w:tcPr>
          <w:p>
            <w:pPr>
              <w:pStyle w:val="TableContents"/>
              <w:bidi w:val="0"/>
              <w:spacing w:before="0" w:after="283"/>
              <w:jc w:val="left"/>
              <w:rPr/>
            </w:pPr>
            <w:r>
              <w:rPr/>
              <w:t xml:space="preserve">24. elokuuta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Ukrainan itsenäisyysjulistus Neuvostoliitosta vuonna 1991. </w:t>
            </w:r>
          </w:p>
        </w:tc>
        <w:tc>
          <w:tcPr>
            <w:tcW w:w="2022" w:type="dxa"/>
            <w:tcBorders/>
            <w:vAlign w:val="center"/>
          </w:tcPr>
          <w:p>
            <w:pPr>
              <w:pStyle w:val="TableContents"/>
              <w:bidi w:val="0"/>
              <w:spacing w:before="0" w:after="283"/>
              <w:jc w:val="left"/>
              <w:rPr/>
            </w:pPr>
            <w:r>
              <w:rPr/>
              <w:t xml:space="preserve">Ukrainan itsenäisyyspäivä </w:t>
            </w:r>
          </w:p>
        </w:tc>
      </w:tr>
      <w:tr>
        <w:trPr/>
        <w:tc>
          <w:tcPr>
            <w:tcW w:w="1554" w:type="dxa"/>
            <w:tcBorders/>
            <w:vAlign w:val="center"/>
          </w:tcPr>
          <w:p>
            <w:pPr>
              <w:pStyle w:val="TableContents"/>
              <w:bidi w:val="0"/>
              <w:spacing w:before="0" w:after="283"/>
              <w:jc w:val="left"/>
              <w:rPr/>
            </w:pPr>
            <w:r>
              <w:rPr/>
              <w:t xml:space="preserve">22. tammikuuta </w:t>
            </w:r>
          </w:p>
        </w:tc>
        <w:tc>
          <w:tcPr>
            <w:tcW w:w="1237" w:type="dxa"/>
            <w:tcBorders/>
            <w:vAlign w:val="center"/>
          </w:tcPr>
          <w:p>
            <w:pPr>
              <w:pStyle w:val="TableContents"/>
              <w:bidi w:val="0"/>
              <w:spacing w:before="0" w:after="283"/>
              <w:jc w:val="left"/>
              <w:rPr/>
            </w:pPr>
            <w:r>
              <w:rPr/>
              <w:t xml:space="preserve">1919 </w:t>
            </w:r>
          </w:p>
        </w:tc>
        <w:tc>
          <w:tcPr>
            <w:tcW w:w="2007" w:type="dxa"/>
            <w:tcBorders/>
            <w:vAlign w:val="center"/>
          </w:tcPr>
          <w:p>
            <w:pPr>
              <w:pStyle w:val="TableContents"/>
              <w:bidi w:val="0"/>
              <w:spacing w:before="0" w:after="283"/>
              <w:jc w:val="left"/>
              <w:rPr/>
            </w:pPr>
            <w:r>
              <w:rPr/>
              <w:t xml:space="preserve">Ukrainan yhdistyminen 22. tammikuuta 1919. </w:t>
            </w:r>
          </w:p>
        </w:tc>
        <w:tc>
          <w:tcPr>
            <w:tcW w:w="3385" w:type="dxa"/>
            <w:tcBorders/>
            <w:vAlign w:val="center"/>
          </w:tcPr>
          <w:p>
            <w:pPr>
              <w:pStyle w:val="TableContents"/>
              <w:bidi w:val="0"/>
              <w:spacing w:before="0" w:after="283"/>
              <w:jc w:val="left"/>
              <w:rPr/>
            </w:pPr>
            <w:r>
              <w:rPr/>
              <w:t xml:space="preserve">Ukrainan yhtenäisyyden päivä </w:t>
            </w:r>
          </w:p>
        </w:tc>
        <w:tc>
          <w:tcPr>
            <w:tcW w:w="2022" w:type="dxa"/>
            <w:tcBorders/>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Yhdistyneet arabiemiirikunnat </w:t>
            </w:r>
          </w:p>
        </w:tc>
        <w:tc>
          <w:tcPr>
            <w:tcW w:w="1237" w:type="dxa"/>
            <w:tcBorders/>
            <w:vAlign w:val="center"/>
          </w:tcPr>
          <w:p>
            <w:pPr>
              <w:pStyle w:val="TableContents"/>
              <w:bidi w:val="0"/>
              <w:spacing w:before="0" w:after="283"/>
              <w:jc w:val="left"/>
              <w:rPr/>
            </w:pPr>
            <w:r>
              <w:rPr/>
              <w:t xml:space="preserve">2. joulukuuta </w:t>
            </w:r>
          </w:p>
        </w:tc>
        <w:tc>
          <w:tcPr>
            <w:tcW w:w="2007" w:type="dxa"/>
            <w:tcBorders/>
            <w:vAlign w:val="center"/>
          </w:tcPr>
          <w:p>
            <w:pPr>
              <w:pStyle w:val="TableContents"/>
              <w:bidi w:val="0"/>
              <w:spacing w:before="0" w:after="283"/>
              <w:jc w:val="left"/>
              <w:rPr/>
            </w:pPr>
            <w:r>
              <w:rPr/>
              <w:t xml:space="preserve">1971 </w:t>
            </w:r>
          </w:p>
        </w:tc>
        <w:tc>
          <w:tcPr>
            <w:tcW w:w="3385" w:type="dxa"/>
            <w:tcBorders/>
            <w:vAlign w:val="center"/>
          </w:tcPr>
          <w:p>
            <w:pPr>
              <w:pStyle w:val="TableContents"/>
              <w:bidi w:val="0"/>
              <w:spacing w:before="0" w:after="283"/>
              <w:jc w:val="left"/>
              <w:rPr/>
            </w:pPr>
            <w:r>
              <w:rPr/>
              <w:t xml:space="preserve">Itsenäisyys Yhdistyneestä kuningaskunnasta vuonna 1971. </w:t>
            </w:r>
          </w:p>
        </w:tc>
        <w:tc>
          <w:tcPr>
            <w:tcW w:w="2022" w:type="dxa"/>
            <w:tcBorders/>
            <w:vAlign w:val="center"/>
          </w:tcPr>
          <w:p>
            <w:pPr>
              <w:pStyle w:val="TableContents"/>
              <w:bidi w:val="0"/>
              <w:spacing w:before="0" w:after="283"/>
              <w:jc w:val="left"/>
              <w:rPr/>
            </w:pPr>
            <w:r>
              <w:rPr/>
              <w:t xml:space="preserve">Kansallispäivä </w:t>
            </w:r>
          </w:p>
        </w:tc>
      </w:tr>
      <w:tr>
        <w:trPr/>
        <w:tc>
          <w:tcPr>
            <w:tcW w:w="1554" w:type="dxa"/>
            <w:tcBorders/>
            <w:vAlign w:val="center"/>
          </w:tcPr>
          <w:p>
            <w:pPr>
              <w:pStyle w:val="TableContents"/>
              <w:bidi w:val="0"/>
              <w:spacing w:before="0" w:after="283"/>
              <w:jc w:val="left"/>
              <w:rPr/>
            </w:pPr>
            <w:r>
              <w:rPr/>
              <w:t xml:space="preserve">Yhdysvallat </w:t>
            </w:r>
          </w:p>
        </w:tc>
        <w:tc>
          <w:tcPr>
            <w:tcW w:w="1237" w:type="dxa"/>
            <w:tcBorders/>
            <w:vAlign w:val="center"/>
          </w:tcPr>
          <w:p>
            <w:pPr>
              <w:pStyle w:val="TableContents"/>
              <w:bidi w:val="0"/>
              <w:spacing w:before="0" w:after="283"/>
              <w:jc w:val="left"/>
              <w:rPr/>
            </w:pPr>
            <w:r>
              <w:rPr/>
              <w:t xml:space="preserve">4. heinäkuuta </w:t>
            </w:r>
          </w:p>
        </w:tc>
        <w:tc>
          <w:tcPr>
            <w:tcW w:w="2007" w:type="dxa"/>
            <w:tcBorders/>
            <w:vAlign w:val="center"/>
          </w:tcPr>
          <w:p>
            <w:pPr>
              <w:pStyle w:val="TableContents"/>
              <w:bidi w:val="0"/>
              <w:spacing w:before="0" w:after="283"/>
              <w:jc w:val="left"/>
              <w:rPr/>
            </w:pPr>
            <w:r>
              <w:rPr/>
              <w:t xml:space="preserve">1776 </w:t>
            </w:r>
          </w:p>
        </w:tc>
        <w:tc>
          <w:tcPr>
            <w:tcW w:w="3385" w:type="dxa"/>
            <w:tcBorders/>
            <w:vAlign w:val="center"/>
          </w:tcPr>
          <w:p>
            <w:pPr>
              <w:pStyle w:val="TableContents"/>
              <w:bidi w:val="0"/>
              <w:spacing w:before="0" w:after="283"/>
              <w:jc w:val="left"/>
              <w:rPr/>
            </w:pPr>
            <w:r>
              <w:rPr/>
              <w:t xml:space="preserve">Itsenäisyysjulistus Ison-Britannian kuningaskunnasta (nykyinen Yhdistynyt kuningaskunta) vuonna 1776. </w:t>
            </w:r>
          </w:p>
        </w:tc>
        <w:tc>
          <w:tcPr>
            <w:tcW w:w="2022" w:type="dxa"/>
            <w:tcBorders/>
            <w:vAlign w:val="center"/>
          </w:tcPr>
          <w:p>
            <w:pPr>
              <w:pStyle w:val="TableContents"/>
              <w:bidi w:val="0"/>
              <w:spacing w:before="0" w:after="283"/>
              <w:jc w:val="left"/>
              <w:rPr/>
            </w:pPr>
            <w:r>
              <w:rPr/>
              <w:t xml:space="preserve">Itsenäisyyspäivä (Yhdysvallat) tai itsenäisyyspäivä (Fourth of July) </w:t>
            </w:r>
          </w:p>
        </w:tc>
      </w:tr>
      <w:tr>
        <w:trPr/>
        <w:tc>
          <w:tcPr>
            <w:tcW w:w="1554" w:type="dxa"/>
            <w:tcBorders/>
            <w:vAlign w:val="center"/>
          </w:tcPr>
          <w:p>
            <w:pPr>
              <w:pStyle w:val="TableContents"/>
              <w:bidi w:val="0"/>
              <w:spacing w:before="0" w:after="283"/>
              <w:jc w:val="left"/>
              <w:rPr/>
            </w:pPr>
            <w:r>
              <w:rPr/>
              <w:t xml:space="preserve">Uruguay </w:t>
            </w:r>
          </w:p>
        </w:tc>
        <w:tc>
          <w:tcPr>
            <w:tcW w:w="1237" w:type="dxa"/>
            <w:tcBorders/>
            <w:vAlign w:val="center"/>
          </w:tcPr>
          <w:p>
            <w:pPr>
              <w:pStyle w:val="TableContents"/>
              <w:bidi w:val="0"/>
              <w:spacing w:before="0" w:after="283"/>
              <w:jc w:val="left"/>
              <w:rPr/>
            </w:pPr>
            <w:r>
              <w:rPr/>
              <w:t xml:space="preserve">25. elokuuta </w:t>
            </w:r>
          </w:p>
        </w:tc>
        <w:tc>
          <w:tcPr>
            <w:tcW w:w="2007" w:type="dxa"/>
            <w:tcBorders/>
            <w:vAlign w:val="center"/>
          </w:tcPr>
          <w:p>
            <w:pPr>
              <w:pStyle w:val="TableContents"/>
              <w:bidi w:val="0"/>
              <w:spacing w:before="0" w:after="283"/>
              <w:jc w:val="left"/>
              <w:rPr/>
            </w:pPr>
            <w:r>
              <w:rPr/>
              <w:t xml:space="preserve">1825 </w:t>
            </w:r>
          </w:p>
        </w:tc>
        <w:tc>
          <w:tcPr>
            <w:tcW w:w="3385" w:type="dxa"/>
            <w:tcBorders/>
            <w:vAlign w:val="center"/>
          </w:tcPr>
          <w:p>
            <w:pPr>
              <w:pStyle w:val="TableContents"/>
              <w:bidi w:val="0"/>
              <w:spacing w:before="0" w:after="283"/>
              <w:jc w:val="left"/>
              <w:rPr/>
            </w:pPr>
            <w:r>
              <w:rPr/>
              <w:t xml:space="preserve">Julistus itsenäisyydestä Brasilian valtakunnasta ja liitosta Rio de la Platan yhdistyneiden maakuntien kanssa. </w:t>
            </w:r>
          </w:p>
        </w:tc>
        <w:tc>
          <w:tcPr>
            <w:tcW w:w="2022" w:type="dxa"/>
            <w:tcBorders/>
            <w:vAlign w:val="center"/>
          </w:tcPr>
          <w:p>
            <w:pPr>
              <w:pStyle w:val="TableContents"/>
              <w:bidi w:val="0"/>
              <w:spacing w:before="0" w:after="283"/>
              <w:jc w:val="left"/>
              <w:rPr/>
            </w:pPr>
            <w:r>
              <w:rPr/>
              <w:t xml:space="preserve">Declaratoria de la Independencia </w:t>
            </w:r>
          </w:p>
        </w:tc>
      </w:tr>
      <w:tr>
        <w:trPr/>
        <w:tc>
          <w:tcPr>
            <w:tcW w:w="1554" w:type="dxa"/>
            <w:tcBorders/>
            <w:vAlign w:val="center"/>
          </w:tcPr>
          <w:p>
            <w:pPr>
              <w:pStyle w:val="TableContents"/>
              <w:bidi w:val="0"/>
              <w:spacing w:before="0" w:after="283"/>
              <w:jc w:val="left"/>
              <w:rPr/>
            </w:pPr>
            <w:r>
              <w:rPr/>
              <w:t xml:space="preserve">Uzbekistan </w:t>
            </w:r>
          </w:p>
        </w:tc>
        <w:tc>
          <w:tcPr>
            <w:tcW w:w="1237" w:type="dxa"/>
            <w:tcBorders/>
            <w:vAlign w:val="center"/>
          </w:tcPr>
          <w:p>
            <w:pPr>
              <w:pStyle w:val="TableContents"/>
              <w:bidi w:val="0"/>
              <w:spacing w:before="0" w:after="283"/>
              <w:jc w:val="left"/>
              <w:rPr/>
            </w:pPr>
            <w:r>
              <w:rPr/>
              <w:t xml:space="preserve">1. syyskuuta </w:t>
            </w:r>
          </w:p>
        </w:tc>
        <w:tc>
          <w:tcPr>
            <w:tcW w:w="2007" w:type="dxa"/>
            <w:tcBorders/>
            <w:vAlign w:val="center"/>
          </w:tcPr>
          <w:p>
            <w:pPr>
              <w:pStyle w:val="TableContents"/>
              <w:bidi w:val="0"/>
              <w:spacing w:before="0" w:after="283"/>
              <w:jc w:val="left"/>
              <w:rPr/>
            </w:pPr>
            <w:r>
              <w:rPr/>
              <w:t xml:space="preserve">1991 </w:t>
            </w:r>
          </w:p>
        </w:tc>
        <w:tc>
          <w:tcPr>
            <w:tcW w:w="3385" w:type="dxa"/>
            <w:tcBorders/>
            <w:vAlign w:val="center"/>
          </w:tcPr>
          <w:p>
            <w:pPr>
              <w:pStyle w:val="TableContents"/>
              <w:bidi w:val="0"/>
              <w:spacing w:before="0" w:after="283"/>
              <w:jc w:val="left"/>
              <w:rPr/>
            </w:pPr>
            <w:r>
              <w:rPr/>
              <w:t xml:space="preserve">Itsenäisyys Neuvostoliitosta vuonna 1991. </w:t>
            </w:r>
          </w:p>
        </w:tc>
        <w:tc>
          <w:tcPr>
            <w:tcW w:w="2022" w:type="dxa"/>
            <w:tcBorders/>
            <w:vAlign w:val="center"/>
          </w:tcPr>
          <w:p>
            <w:pPr>
              <w:pStyle w:val="TableContents"/>
              <w:bidi w:val="0"/>
              <w:spacing w:before="0" w:after="283"/>
              <w:jc w:val="left"/>
              <w:rPr/>
            </w:pPr>
            <w:r>
              <w:rPr/>
              <w:t xml:space="preserve">Itsenäisyyspäivä (Uzbekistan) </w:t>
            </w:r>
          </w:p>
        </w:tc>
      </w:tr>
      <w:tr>
        <w:trPr/>
        <w:tc>
          <w:tcPr>
            <w:tcW w:w="1554" w:type="dxa"/>
            <w:tcBorders/>
            <w:vAlign w:val="center"/>
          </w:tcPr>
          <w:p>
            <w:pPr>
              <w:pStyle w:val="TableContents"/>
              <w:bidi w:val="0"/>
              <w:spacing w:before="0" w:after="283"/>
              <w:jc w:val="left"/>
              <w:rPr/>
            </w:pPr>
            <w:r>
              <w:rPr/>
              <w:t xml:space="preserve">Vanuatu </w:t>
            </w:r>
          </w:p>
        </w:tc>
        <w:tc>
          <w:tcPr>
            <w:tcW w:w="1237" w:type="dxa"/>
            <w:tcBorders/>
            <w:vAlign w:val="center"/>
          </w:tcPr>
          <w:p>
            <w:pPr>
              <w:pStyle w:val="TableContents"/>
              <w:bidi w:val="0"/>
              <w:spacing w:before="0" w:after="283"/>
              <w:jc w:val="left"/>
              <w:rPr/>
            </w:pPr>
            <w:r>
              <w:rPr/>
              <w:t xml:space="preserve">30. heinäkuuta </w:t>
            </w:r>
          </w:p>
        </w:tc>
        <w:tc>
          <w:tcPr>
            <w:tcW w:w="2007" w:type="dxa"/>
            <w:tcBorders/>
            <w:vAlign w:val="center"/>
          </w:tcPr>
          <w:p>
            <w:pPr>
              <w:pStyle w:val="TableContents"/>
              <w:bidi w:val="0"/>
              <w:spacing w:before="0" w:after="283"/>
              <w:jc w:val="left"/>
              <w:rPr/>
            </w:pPr>
            <w:r>
              <w:rPr/>
              <w:t xml:space="preserve">1980 </w:t>
            </w:r>
          </w:p>
        </w:tc>
        <w:tc>
          <w:tcPr>
            <w:tcW w:w="3385" w:type="dxa"/>
            <w:tcBorders/>
            <w:vAlign w:val="center"/>
          </w:tcPr>
          <w:p>
            <w:pPr>
              <w:pStyle w:val="TableContents"/>
              <w:bidi w:val="0"/>
              <w:spacing w:before="0" w:after="283"/>
              <w:jc w:val="left"/>
              <w:rPr/>
            </w:pPr>
            <w:r>
              <w:rPr/>
              <w:t xml:space="preserve">Itsenäisyys Yhdistyneestä kuningaskunnasta ja Ranskasta vuonna 1980.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Venezuela </w:t>
            </w:r>
          </w:p>
        </w:tc>
        <w:tc>
          <w:tcPr>
            <w:tcW w:w="1237" w:type="dxa"/>
            <w:tcBorders/>
            <w:vAlign w:val="center"/>
          </w:tcPr>
          <w:p>
            <w:pPr>
              <w:pStyle w:val="TableContents"/>
              <w:bidi w:val="0"/>
              <w:spacing w:before="0" w:after="283"/>
              <w:jc w:val="left"/>
              <w:rPr/>
            </w:pPr>
            <w:r>
              <w:rPr/>
              <w:t xml:space="preserve">5. heinäkuuta </w:t>
            </w:r>
          </w:p>
        </w:tc>
        <w:tc>
          <w:tcPr>
            <w:tcW w:w="2007" w:type="dxa"/>
            <w:tcBorders/>
            <w:vAlign w:val="center"/>
          </w:tcPr>
          <w:p>
            <w:pPr>
              <w:pStyle w:val="TableContents"/>
              <w:bidi w:val="0"/>
              <w:spacing w:before="0" w:after="283"/>
              <w:jc w:val="left"/>
              <w:rPr/>
            </w:pPr>
            <w:r>
              <w:rPr/>
              <w:t xml:space="preserve">1811 </w:t>
            </w:r>
          </w:p>
        </w:tc>
        <w:tc>
          <w:tcPr>
            <w:tcW w:w="3385" w:type="dxa"/>
            <w:tcBorders/>
            <w:vAlign w:val="center"/>
          </w:tcPr>
          <w:p>
            <w:pPr>
              <w:pStyle w:val="TableContents"/>
              <w:bidi w:val="0"/>
              <w:spacing w:before="0" w:after="283"/>
              <w:jc w:val="left"/>
              <w:rPr/>
            </w:pPr>
            <w:r>
              <w:rPr/>
              <w:t xml:space="preserve">Espanjan itsenäisyysjulistus vuonna 1811.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Vietnam </w:t>
            </w:r>
          </w:p>
        </w:tc>
        <w:tc>
          <w:tcPr>
            <w:tcW w:w="1237" w:type="dxa"/>
            <w:tcBorders/>
            <w:vAlign w:val="center"/>
          </w:tcPr>
          <w:p>
            <w:pPr>
              <w:pStyle w:val="TableContents"/>
              <w:bidi w:val="0"/>
              <w:spacing w:before="0" w:after="283"/>
              <w:jc w:val="left"/>
              <w:rPr/>
            </w:pPr>
            <w:r>
              <w:rPr/>
              <w:t xml:space="preserve">2. syyskuuta </w:t>
            </w:r>
          </w:p>
        </w:tc>
        <w:tc>
          <w:tcPr>
            <w:tcW w:w="2007" w:type="dxa"/>
            <w:tcBorders/>
            <w:vAlign w:val="center"/>
          </w:tcPr>
          <w:p>
            <w:pPr>
              <w:pStyle w:val="TableContents"/>
              <w:bidi w:val="0"/>
              <w:spacing w:before="0" w:after="283"/>
              <w:jc w:val="left"/>
              <w:rPr/>
            </w:pPr>
            <w:r>
              <w:rPr/>
              <w:t xml:space="preserve">1945 </w:t>
            </w:r>
          </w:p>
        </w:tc>
        <w:tc>
          <w:tcPr>
            <w:tcW w:w="3385" w:type="dxa"/>
            <w:tcBorders/>
            <w:vAlign w:val="center"/>
          </w:tcPr>
          <w:p>
            <w:pPr>
              <w:pStyle w:val="TableContents"/>
              <w:bidi w:val="0"/>
              <w:spacing w:before="0" w:after="283"/>
              <w:jc w:val="left"/>
              <w:rPr/>
            </w:pPr>
            <w:r>
              <w:rPr/>
              <w:t xml:space="preserve">Itsenäisyysjulistus Japanista ja Ranskasta vuonna 1945. </w:t>
            </w:r>
          </w:p>
        </w:tc>
        <w:tc>
          <w:tcPr>
            <w:tcW w:w="2022" w:type="dxa"/>
            <w:tcBorders/>
            <w:vAlign w:val="center"/>
          </w:tcPr>
          <w:p>
            <w:pPr>
              <w:pStyle w:val="TableContents"/>
              <w:bidi w:val="0"/>
              <w:spacing w:before="0" w:after="283"/>
              <w:jc w:val="left"/>
              <w:rPr/>
            </w:pPr>
            <w:r>
              <w:rPr/>
              <w:t xml:space="preserve">Itsenäisyyspäivä (Vietnam) </w:t>
            </w:r>
          </w:p>
        </w:tc>
      </w:tr>
      <w:tr>
        <w:trPr/>
        <w:tc>
          <w:tcPr>
            <w:tcW w:w="1554" w:type="dxa"/>
            <w:tcBorders/>
            <w:vAlign w:val="center"/>
          </w:tcPr>
          <w:p>
            <w:pPr>
              <w:pStyle w:val="TableContents"/>
              <w:bidi w:val="0"/>
              <w:spacing w:before="0" w:after="283"/>
              <w:jc w:val="left"/>
              <w:rPr/>
            </w:pPr>
            <w:r>
              <w:rPr/>
              <w:t xml:space="preserve">Länsi-Sahara </w:t>
            </w:r>
          </w:p>
        </w:tc>
        <w:tc>
          <w:tcPr>
            <w:tcW w:w="1237" w:type="dxa"/>
            <w:tcBorders/>
            <w:vAlign w:val="center"/>
          </w:tcPr>
          <w:p>
            <w:pPr>
              <w:pStyle w:val="TableContents"/>
              <w:bidi w:val="0"/>
              <w:spacing w:before="0" w:after="283"/>
              <w:jc w:val="left"/>
              <w:rPr/>
            </w:pPr>
            <w:r>
              <w:rPr/>
              <w:t xml:space="preserve">27. helmikuuta </w:t>
            </w:r>
          </w:p>
        </w:tc>
        <w:tc>
          <w:tcPr>
            <w:tcW w:w="2007" w:type="dxa"/>
            <w:tcBorders/>
            <w:vAlign w:val="center"/>
          </w:tcPr>
          <w:p>
            <w:pPr>
              <w:pStyle w:val="TableContents"/>
              <w:bidi w:val="0"/>
              <w:spacing w:before="0" w:after="283"/>
              <w:jc w:val="left"/>
              <w:rPr/>
            </w:pPr>
            <w:r>
              <w:rPr/>
              <w:t xml:space="preserve">1976 </w:t>
            </w:r>
          </w:p>
        </w:tc>
        <w:tc>
          <w:tcPr>
            <w:tcW w:w="3385" w:type="dxa"/>
            <w:tcBorders/>
            <w:vAlign w:val="center"/>
          </w:tcPr>
          <w:p>
            <w:pPr>
              <w:pStyle w:val="TableContents"/>
              <w:bidi w:val="0"/>
              <w:spacing w:before="0" w:after="283"/>
              <w:jc w:val="left"/>
              <w:rPr/>
            </w:pPr>
            <w:r>
              <w:rPr/>
              <w:t xml:space="preserve">Itsenäisyysjulistus Espanjasta vuonna 1976. Marokko on kuitenkin hyökännyt sinne sen jälkeen.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Jemen </w:t>
            </w:r>
          </w:p>
        </w:tc>
        <w:tc>
          <w:tcPr>
            <w:tcW w:w="1237" w:type="dxa"/>
            <w:tcBorders/>
            <w:vAlign w:val="center"/>
          </w:tcPr>
          <w:p>
            <w:pPr>
              <w:pStyle w:val="TableContents"/>
              <w:bidi w:val="0"/>
              <w:spacing w:before="0" w:after="283"/>
              <w:jc w:val="left"/>
              <w:rPr/>
            </w:pPr>
            <w:r>
              <w:rPr/>
              <w:t xml:space="preserve">30. marraskuuta </w:t>
            </w:r>
          </w:p>
        </w:tc>
        <w:tc>
          <w:tcPr>
            <w:tcW w:w="2007" w:type="dxa"/>
            <w:tcBorders/>
            <w:vAlign w:val="center"/>
          </w:tcPr>
          <w:p>
            <w:pPr>
              <w:pStyle w:val="TableContents"/>
              <w:bidi w:val="0"/>
              <w:spacing w:before="0" w:after="283"/>
              <w:jc w:val="left"/>
              <w:rPr/>
            </w:pPr>
            <w:r>
              <w:rPr/>
              <w:t xml:space="preserve">1967 </w:t>
            </w:r>
          </w:p>
        </w:tc>
        <w:tc>
          <w:tcPr>
            <w:tcW w:w="3385" w:type="dxa"/>
            <w:tcBorders/>
            <w:vAlign w:val="center"/>
          </w:tcPr>
          <w:p>
            <w:pPr>
              <w:pStyle w:val="TableContents"/>
              <w:bidi w:val="0"/>
              <w:spacing w:before="0" w:after="283"/>
              <w:jc w:val="left"/>
              <w:rPr/>
            </w:pPr>
            <w:r>
              <w:rPr/>
              <w:t xml:space="preserve">Etelä-Jemen julistautui itsenäiseksi Yhdistyneestä kuningaskunnasta vuonna 1967.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Sambia </w:t>
            </w:r>
          </w:p>
        </w:tc>
        <w:tc>
          <w:tcPr>
            <w:tcW w:w="1237" w:type="dxa"/>
            <w:tcBorders/>
            <w:vAlign w:val="center"/>
          </w:tcPr>
          <w:p>
            <w:pPr>
              <w:pStyle w:val="TableContents"/>
              <w:bidi w:val="0"/>
              <w:spacing w:before="0" w:after="283"/>
              <w:jc w:val="left"/>
              <w:rPr/>
            </w:pPr>
            <w:r>
              <w:rPr/>
              <w:t xml:space="preserve">24. lokakuuta </w:t>
            </w:r>
          </w:p>
        </w:tc>
        <w:tc>
          <w:tcPr>
            <w:tcW w:w="2007" w:type="dxa"/>
            <w:tcBorders/>
            <w:vAlign w:val="center"/>
          </w:tcPr>
          <w:p>
            <w:pPr>
              <w:pStyle w:val="TableContents"/>
              <w:bidi w:val="0"/>
              <w:spacing w:before="0" w:after="283"/>
              <w:jc w:val="left"/>
              <w:rPr/>
            </w:pPr>
            <w:r>
              <w:rPr/>
              <w:t xml:space="preserve">1964 </w:t>
            </w:r>
          </w:p>
        </w:tc>
        <w:tc>
          <w:tcPr>
            <w:tcW w:w="3385" w:type="dxa"/>
            <w:tcBorders/>
            <w:vAlign w:val="center"/>
          </w:tcPr>
          <w:p>
            <w:pPr>
              <w:pStyle w:val="TableContents"/>
              <w:bidi w:val="0"/>
              <w:spacing w:before="0" w:after="283"/>
              <w:jc w:val="left"/>
              <w:rPr/>
            </w:pPr>
            <w:r>
              <w:rPr/>
              <w:t xml:space="preserve">Itsenäisyys Yhdistyneestä kuningaskunnasta vuonna 1964. </w:t>
            </w:r>
          </w:p>
        </w:tc>
        <w:tc>
          <w:tcPr>
            <w:tcW w:w="2022"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Zimbabwe </w:t>
            </w:r>
          </w:p>
        </w:tc>
        <w:tc>
          <w:tcPr>
            <w:tcW w:w="1237" w:type="dxa"/>
            <w:tcBorders/>
            <w:vAlign w:val="center"/>
          </w:tcPr>
          <w:p>
            <w:pPr>
              <w:pStyle w:val="TableContents"/>
              <w:bidi w:val="0"/>
              <w:spacing w:before="0" w:after="283"/>
              <w:jc w:val="left"/>
              <w:rPr/>
            </w:pPr>
            <w:r>
              <w:rPr/>
              <w:t xml:space="preserve">18. huhtikuuta </w:t>
            </w:r>
          </w:p>
        </w:tc>
        <w:tc>
          <w:tcPr>
            <w:tcW w:w="2007" w:type="dxa"/>
            <w:tcBorders/>
            <w:vAlign w:val="center"/>
          </w:tcPr>
          <w:p>
            <w:pPr>
              <w:pStyle w:val="TableContents"/>
              <w:bidi w:val="0"/>
              <w:spacing w:before="0" w:after="283"/>
              <w:jc w:val="left"/>
              <w:rPr/>
            </w:pPr>
            <w:r>
              <w:rPr/>
              <w:t xml:space="preserve">1980 </w:t>
            </w:r>
          </w:p>
        </w:tc>
        <w:tc>
          <w:tcPr>
            <w:tcW w:w="3385" w:type="dxa"/>
            <w:tcBorders/>
            <w:vAlign w:val="center"/>
          </w:tcPr>
          <w:p>
            <w:pPr>
              <w:pStyle w:val="TableContents"/>
              <w:bidi w:val="0"/>
              <w:spacing w:before="0" w:after="283"/>
              <w:jc w:val="left"/>
              <w:rPr/>
            </w:pPr>
            <w:r>
              <w:rPr/>
              <w:t xml:space="preserve">Itsenäisyys Yhdistyneestä kuningaskunnasta vuonna 1980. </w:t>
            </w:r>
          </w:p>
        </w:tc>
        <w:tc>
          <w:tcPr>
            <w:tcW w:w="202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maat, joiden itsenäisyyspäivä on 15. elokuuta</w:t>
      </w:r>
    </w:p>
    <w:p>
      <w:pPr>
        <w:pStyle w:val="TextBody"/>
        <w:bidi w:val="0"/>
        <w:jc w:val="left"/>
        <w:rPr>
          <w:b/>
          <w:u w:val="single"/>
          <w:shd w:val="clear" w:fill="FFFF00"/>
        </w:rPr>
      </w:pPr>
      <w:r>
        <w:rPr>
          <w:b/>
          <w:u w:val="single"/>
          <w:shd w:val="clear" w:fill="FFFF00"/>
        </w:rPr>
        <w:t xml:space="preserve">Asiakirjan numero 18986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Pseudomonas aeruginosa on yleinen gramnegatiivinen, sauvamainen bakteeri, joka voi aiheuttaa sairauksia kasveissa ja eläimissä, myös ihmisissä. P. aeruginosa on lääketieteellisesti erittäin tärkeä laji, ja se on </w:t>
      </w:r>
      <w:r>
        <w:rPr>
          <w:color w:val="A9A9A9"/>
        </w:rPr>
        <w:t xml:space="preserve">moniresistentti patogeeni, joka </w:t>
      </w:r>
      <w:r>
        <w:rPr/>
        <w:t xml:space="preserve">on tunnettu yleisyydestään, kehittyneistä antibioottiresistenssimekanismeistaan ja yhteydestään vakaviin sairauksiin - sairaalainfektioihin, kuten hengityskoneen aiheuttamaan keuhkokuumeeseen ja erilaisiin sepsisoireyhtymiin.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Kaikista virulenssitekijöistään huolimatta minkä tyyppinen patogeeni pseudomonas aeruginosa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resistenssi monille yleisimmille ensilinjan antibiooteille on yleistynyt, </w:t>
      </w:r>
      <w:r>
        <w:rPr>
          <w:color w:val="A9A9A9"/>
        </w:rPr>
        <w:t xml:space="preserve">karbapeneemejä</w:t>
      </w:r>
      <w:r>
        <w:rPr/>
        <w:t xml:space="preserve">, </w:t>
      </w:r>
      <w:r>
        <w:rPr>
          <w:color w:val="DCDCDC"/>
        </w:rPr>
        <w:t xml:space="preserve">polymysiinejä </w:t>
      </w:r>
      <w:r>
        <w:rPr/>
        <w:t xml:space="preserve">ja viime aikoina myös </w:t>
      </w:r>
      <w:r>
        <w:rPr>
          <w:color w:val="2F4F4F"/>
        </w:rPr>
        <w:t xml:space="preserve">tiilisykliiniä on pidetty ensisijaisina </w:t>
      </w:r>
      <w:r>
        <w:rPr/>
        <w:t xml:space="preserve">lääkkeinä, mutta myös näille lääkkeille on raportoitu esiintyvän resistenssiä. Tästä huolimatta niitä käytetään edelleen alueilla, joilla resistenssiä ei ole vielä raportoitu. β-laktamaasin estäjien, kuten sulbaktaamin, käyttöä on suositeltu antibioottien kanssa mikrobilääkkeiden vaikutuksen tehostamiseksi, vaikka resistenssiä olisi jonkin verran. Yhdistelmähoidon on todettu olevan paras toimintatapa moniresistentin P. aeruginosa -bakteerin hoidossa sen jälkeen, kun mikrobilääkkeiden herkkyys on testattu tarkasti. Joitakin seuraavan sukupolven antibiootteja, joiden on raportoitu tehoavan P. aeruginosa -bakteeriin, ovat doripeneemi, keftobiproli ja keftaroliini. Nämä vaativat kuitenkin lisää kliinisiä tutkimuksia vakioimiseksi. Siksi tarvitaan kipeästi tutkimusta uusien antibioottien ja lääkkeiden löytämiseksi P. aeruginosa -bakteeria vastaan. Antibiootteja, jotka saattavat tehota P. aeruginosa -bakteeria vastaan, ovat muun muassa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paras lääke pseudomonas-taudin hoitoon?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 on sitraatti-, katalaasi- ja oksidaasipositiivinen. Sitä esiintyy maaperässä, vedessä, </w:t>
      </w:r>
      <w:r>
        <w:rPr>
          <w:color w:val="A9A9A9"/>
        </w:rPr>
        <w:t xml:space="preserve">ihokasvillisuudessa </w:t>
      </w:r>
      <w:r>
        <w:rPr/>
        <w:t xml:space="preserve">ja useimmissa ihmisen luomissa ympäristöissä kaikkialla maailmassa.</w:t>
      </w:r>
      <w:r>
        <w:rPr/>
        <w:t xml:space="preserve"> Se viihtyy normaalien ilmakehien lisäksi myös vähähappisissa ilmakehissä, joten se on asuttanut monia luonnollisia ja keinotekoisia ympäristöjä. Se käyttää ravinnokseen monenlaista orgaanista materiaalia; eläimissä sen monipuolisuus mahdollistaa sen, että organismi voi tartuttaa vahingoittuneita kudoksia tai heikentyneen immuniteetin omaavia kudoksia. Tällaisten infektioiden oireita ovat yleistynyt tulehdus ja sepsis. Jos tällaisia kolonisaatioita esiintyy elimistön kriittisissä elimissä, kuten keuhkoissa, virtsateissä ja munuaisissa, tulokset voivat olla kohtalokkaita. Koska tämä bakteeri viihtyy kosteilla pinnoilla, sitä esiintyy myös lääkinnällisissä laitteissa ja välineissä, kuten katetreissa, ja se aiheuttaa risti-infektioita sairaaloissa ja klinikoilla. Se pystyy myös hajottamaan hiilivetyjä, ja sitä on käytetty öljyvahingoista peräisin olevien tervapallojen ja öljyn hajottamiseen. P. aeruginosa ei ole äärimmäisen virulentti verrattuna muihin tärkeimpiin patogeenisiin bakteerilajeihin - esimerkiksi Staphylococcus aureukseen ja Streptococcus pyogenesiin - vaikka P. aeruginosa kykenee laajamittaiseen kolonisaatioon ja voi kasautua kestäviksi biofilmeiksi.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pseudomonas aeruginosa esiintyy ihmiskehossa?</w:t>
      </w:r>
    </w:p>
    <w:p>
      <w:pPr>
        <w:pStyle w:val="TextBody"/>
        <w:bidi w:val="0"/>
        <w:jc w:val="left"/>
        <w:rPr>
          <w:b/>
          <w:u w:val="single"/>
          <w:shd w:val="clear" w:fill="FFFF00"/>
        </w:rPr>
      </w:pPr>
      <w:r>
        <w:rPr>
          <w:b/>
          <w:u w:val="single"/>
          <w:shd w:val="clear" w:fill="FFFF00"/>
        </w:rPr>
        <w:t xml:space="preserve">Asiakirjan numero 18987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Make Me Feel So Young'' on </w:t>
      </w:r>
      <w:r>
        <w:rPr>
          <w:color w:val="DCDCDC"/>
        </w:rPr>
        <w:t xml:space="preserve">Josef Myrow'</w:t>
      </w:r>
      <w:r>
        <w:rPr>
          <w:color w:val="A9A9A9"/>
        </w:rPr>
        <w:t xml:space="preserve">n säveltämä </w:t>
      </w:r>
      <w:r>
        <w:rPr/>
        <w:t xml:space="preserve">iskelmä vuodelta 1946, </w:t>
      </w:r>
      <w:r>
        <w:rPr/>
        <w:t xml:space="preserve">jonka </w:t>
      </w:r>
      <w:r>
        <w:rPr>
          <w:color w:val="2F4F4F"/>
        </w:rPr>
        <w:t xml:space="preserve">sanat on </w:t>
      </w:r>
      <w:r>
        <w:rPr>
          <w:color w:val="2F4F4F"/>
        </w:rPr>
        <w:t xml:space="preserve">kirjoittanut </w:t>
      </w:r>
      <w:r>
        <w:rPr>
          <w:color w:val="556B2F"/>
        </w:rPr>
        <w:t xml:space="preserve">Mack Gordon</w:t>
      </w:r>
      <w:r>
        <w:rPr/>
        <w:t xml:space="preserve">. Se esiteltiin vuoden 1946 musikaalielokuvassa Three Little Girls in Blue, jossa sitä lauloivat Vera-Ellenin ja Charles Smithin esittämät hahmot (Carol Stewartin ja Del Porterin dubattamina).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saat minut tuntemaan itseni niin nuoreksi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you make me feel so young...</w:t>
      </w:r>
    </w:p>
    <w:p>
      <w:pPr>
        <w:pStyle w:val="TextBody"/>
        <w:bidi w:val="0"/>
        <w:jc w:val="left"/>
        <w:rPr>
          <w:b/>
          <w:u w:val="single"/>
          <w:shd w:val="clear" w:fill="FFFF00"/>
        </w:rPr>
      </w:pPr>
      <w:r>
        <w:rPr>
          <w:b/>
          <w:u w:val="single"/>
          <w:shd w:val="clear" w:fill="FFFF00"/>
        </w:rPr>
        <w:t xml:space="preserve">Asiakirjan numero 18988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musiikkivideolla nätisti pukeutunut Grohl on vuorovaikutuksessa naisen kanssa (jota esittää espanjalainen näyttelijä </w:t>
      </w:r>
      <w:r>
        <w:rPr>
          <w:color w:val="A9A9A9"/>
        </w:rPr>
        <w:t xml:space="preserve">Arly Jover) </w:t>
      </w:r>
      <w:r>
        <w:rPr/>
        <w:t xml:space="preserve">näennäisessä mielisairaalassa tai vankilassa, jossa heidät on erotettu toisistaan lasilevyikkunoilla. Vanhojen televisiovastaanottimien pino näyttää pätkiä retroelokuvista, kuten Bela Lugosi -elokuvista ja Betty Boop -piirretyistä.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Walking After You -videolla?</w:t>
      </w:r>
    </w:p>
    <w:p>
      <w:pPr>
        <w:pStyle w:val="TextBody"/>
        <w:bidi w:val="0"/>
        <w:jc w:val="left"/>
        <w:rPr>
          <w:b/>
          <w:u w:val="single"/>
          <w:shd w:val="clear" w:fill="FFFF00"/>
        </w:rPr>
      </w:pPr>
      <w:r>
        <w:rPr>
          <w:b/>
          <w:u w:val="single"/>
          <w:shd w:val="clear" w:fill="FFFF00"/>
        </w:rPr>
        <w:t xml:space="preserve">Asiakirjan numero 18989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ohjelmointikielissä </w:t>
      </w:r>
      <w:r>
        <w:rPr>
          <w:color w:val="A9A9A9"/>
        </w:rPr>
        <w:t xml:space="preserve">funktion ylikuormitus tai metodin ylikuormitus </w:t>
      </w:r>
      <w:r>
        <w:rPr/>
        <w:t xml:space="preserve">tarkoittaa mahdollisuutta luoda useita samannimisiä metodeja, joilla on eri toteutukset. Kutsut ylikuormitettuun funktioon suorittavat kyseisen funktion tietyn, kutsun kontekstiin sopivan toteutuksen, jolloin yksi funktiokutsu voi suorittaa eri tehtäviä kontekstista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metodeja, joilla on sama nimi mutta eri parametriluettelo ja erilainen määritelmä, kutsutaan nimellä</w:t>
      </w:r>
    </w:p>
    <w:p>
      <w:pPr>
        <w:pStyle w:val="TextBody"/>
        <w:bidi w:val="0"/>
        <w:jc w:val="left"/>
        <w:rPr>
          <w:b/>
          <w:u w:val="single"/>
          <w:shd w:val="clear" w:fill="FFFF00"/>
        </w:rPr>
      </w:pPr>
      <w:r>
        <w:rPr>
          <w:b/>
          <w:u w:val="single"/>
          <w:shd w:val="clear" w:fill="FFFF00"/>
        </w:rPr>
        <w:t xml:space="preserve">Asiakirjan numero 18990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Maailmanlaajuisesti elokuva tuotti </w:t>
      </w:r>
      <w:r>
        <w:rPr>
          <w:color w:val="A9A9A9"/>
        </w:rPr>
        <w:t xml:space="preserve">397 miljardia</w:t>
      </w:r>
      <w:r>
        <w:rPr/>
        <w:t xml:space="preserve"> ₹ </w:t>
      </w:r>
      <w:r>
        <w:rPr>
          <w:color w:val="A9A9A9"/>
        </w:rPr>
        <w:t xml:space="preserve">(95 miljoonaa Yhdysvaltain dollaria), </w:t>
      </w:r>
      <w:r>
        <w:rPr/>
        <w:t xml:space="preserve">mikä tekee siitä yhden kaikkien aikojen tuottoisimmista intialaisista 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box office kokoelma onnellista uutta vuotta elokuva</w:t>
      </w:r>
    </w:p>
    <w:p>
      <w:pPr>
        <w:pStyle w:val="TextBody"/>
        <w:bidi w:val="0"/>
        <w:jc w:val="left"/>
        <w:rPr>
          <w:b/>
          <w:u w:val="single"/>
          <w:shd w:val="clear" w:fill="FFFF00"/>
        </w:rPr>
      </w:pPr>
      <w:r>
        <w:rPr>
          <w:b/>
          <w:u w:val="single"/>
          <w:shd w:val="clear" w:fill="FFFF00"/>
        </w:rPr>
        <w:t xml:space="preserve">Asiakirjan numero 18991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Google Docs, Google Sheets ja Google Slides ovat </w:t>
      </w:r>
      <w:r>
        <w:rPr>
          <w:color w:val="A9A9A9"/>
        </w:rPr>
        <w:t xml:space="preserve">tekstinkäsittelyohjelma</w:t>
      </w:r>
      <w:r>
        <w:rPr/>
        <w:t xml:space="preserve">, taulukkolaskentaohjelma ja esitysohjelma, jotka ovat kaikki osa Googlen Google Drive -palvelussaan tarjoamaa ilmaista, web-pohjaista toimistopakettia. Nämä kolme sovellusta ovat saatavilla verkkosovelluksina sekä mobiilisovelluksina Androidille ja iOS:lle. Sovellukset ovat yhteensopivia Microsoft Officen tiedostomuotojen kanssa. Pakettiin kuuluvat myös Google Forms (kyselyohjelmisto), Google Drawings (kaavio-ohjelmisto) ja Google Fusion Tables (tietokantahallinta; kokeellinen).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Google Docs on eniten samanlainen kuin tiedostot, joita voit luoda millä sovelluksella.</w:t>
      </w:r>
    </w:p>
    <w:p>
      <w:pPr>
        <w:pStyle w:val="TextBody"/>
        <w:bidi w:val="0"/>
        <w:jc w:val="left"/>
        <w:rPr>
          <w:b/>
          <w:u w:val="single"/>
          <w:shd w:val="clear" w:fill="FFFF00"/>
        </w:rPr>
      </w:pPr>
      <w:r>
        <w:rPr>
          <w:b/>
          <w:u w:val="single"/>
          <w:shd w:val="clear" w:fill="FFFF00"/>
        </w:rPr>
        <w:t xml:space="preserve">Asiakirjan numero 18992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1800 unionilaki yhdisti Ison-Britannian kuningaskunnan ja Irlannin kuningaskunnan, joka oli vähitellen siirretty Englannin hallintaan vuosina 1541-1691, ja muodosti Ison-Britannian ja Irlannin yhdistyneen kuningaskunnan vuonna </w:t>
      </w:r>
      <w:r>
        <w:rPr>
          <w:color w:val="A9A9A9"/>
        </w:rPr>
        <w:t xml:space="preserve">1801</w:t>
      </w:r>
      <w:r>
        <w:rPr/>
        <w:t xml:space="preserve">. Irlannin vapaavaltion itsenäisyys vuonna 1922 seurasi Irlannin saaren jakamista kaksi vuotta aiemmin, jolloin kuusi Ulsterin maakunnan yhdeksästä kreivikunnasta jäi Yhdistyneeseen kuningaskuntaan, joka muutti vuonna 1927 nimensä Ison-Britannian ja Pohjois-Irlannin yhdistyneeksi kuningaskunnaksi.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Iso-Britannia muutti nimensä Yhdistyneeksi kuningaskunnaksi?</w:t>
      </w:r>
    </w:p>
    <w:p>
      <w:pPr>
        <w:pStyle w:val="TextBody"/>
        <w:bidi w:val="0"/>
        <w:jc w:val="left"/>
        <w:rPr>
          <w:b/>
          <w:u w:val="single"/>
          <w:shd w:val="clear" w:fill="FFFF00"/>
        </w:rPr>
      </w:pPr>
      <w:r>
        <w:rPr>
          <w:b/>
          <w:u w:val="single"/>
          <w:shd w:val="clear" w:fill="FFFF00"/>
        </w:rPr>
        <w:t xml:space="preserve">Asiakirjan numero 18993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Shania Twain on Shania Twainin samanniminen debyyttialbumi, joka julkaistiin </w:t>
      </w:r>
      <w:r>
        <w:rPr>
          <w:color w:val="A9A9A9"/>
        </w:rPr>
        <w:t xml:space="preserve">20. huhtikuuta 1993</w:t>
      </w:r>
      <w:r>
        <w:rPr/>
        <w:t xml:space="preserve">. Vaikka albumi ei ollut hitti alun perin ilmestyessään, Twainin myöhemmät menestyksekkäät albumit saivat hänelle legioonia faneja, mikä lisäsi kiinnostusta Shania Twainia kohtaan, minkä vuoksi se sai Yhdysvalloissa platinatodistuksen miljoonan kappaleen toimituksista. Mitään albumin kappaleista ei sisällytetty Twainin Greatest Hits -albumille, joka julkaistiin vuonna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Shania Twainin ensimmäinen albumi julkaistiin?</w:t>
      </w:r>
    </w:p>
    <w:p>
      <w:pPr>
        <w:pStyle w:val="TextBody"/>
        <w:bidi w:val="0"/>
        <w:jc w:val="left"/>
        <w:rPr>
          <w:b/>
          <w:u w:val="single"/>
          <w:shd w:val="clear" w:fill="FFFF00"/>
        </w:rPr>
      </w:pPr>
      <w:r>
        <w:rPr>
          <w:b/>
          <w:u w:val="single"/>
          <w:shd w:val="clear" w:fill="FFFF00"/>
        </w:rPr>
        <w:t xml:space="preserve">Asiakirjan numero 18994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Earth Day Epävirallinen Earth Day -lippu, jonka on luonut John McConnell. Myös ekologialippua käytettiin. </w:t>
      </w:r>
    </w:p>
    <w:tbl>
      <w:tblPr>
        <w:tblW w:w="5057" w:type="dxa"/>
        <w:jc w:val="left"/>
        <w:tblInd w:w="0" w:type="dxa"/>
        <w:tblLayout w:type="fixed"/>
        <w:tblCellMar>
          <w:top w:w="28" w:type="dxa"/>
          <w:left w:w="28" w:type="dxa"/>
          <w:bottom w:w="28" w:type="dxa"/>
          <w:right w:w="28" w:type="dxa"/>
        </w:tblCellMar>
      </w:tblPr>
      <w:tblGrid>
        <w:gridCol w:w="1396"/>
        <w:gridCol w:w="3661"/>
      </w:tblGrid>
      <w:tr>
        <w:trPr/>
        <w:tc>
          <w:tcPr>
            <w:tcW w:w="1396" w:type="dxa"/>
            <w:tcBorders/>
            <w:vAlign w:val="center"/>
          </w:tcPr>
          <w:p>
            <w:pPr>
              <w:pStyle w:val="TableHeading"/>
              <w:suppressLineNumbers/>
              <w:bidi w:val="0"/>
              <w:spacing w:before="0" w:after="283"/>
              <w:jc w:val="center"/>
              <w:rPr/>
            </w:pPr>
            <w:r>
              <w:rPr/>
              <w:t xml:space="preserve">Merkitys </w:t>
            </w:r>
          </w:p>
        </w:tc>
        <w:tc>
          <w:tcPr>
            <w:tcW w:w="3661" w:type="dxa"/>
            <w:tcBorders/>
            <w:vAlign w:val="center"/>
          </w:tcPr>
          <w:p>
            <w:pPr>
              <w:pStyle w:val="TableContents"/>
              <w:bidi w:val="0"/>
              <w:spacing w:before="0" w:after="283"/>
              <w:jc w:val="left"/>
              <w:rPr/>
            </w:pPr>
            <w:r>
              <w:rPr/>
              <w:t xml:space="preserve">ympäristönsuojelun tukeminen </w:t>
            </w:r>
          </w:p>
        </w:tc>
      </w:tr>
      <w:tr>
        <w:trPr/>
        <w:tc>
          <w:tcPr>
            <w:tcW w:w="1396" w:type="dxa"/>
            <w:tcBorders/>
            <w:vAlign w:val="center"/>
          </w:tcPr>
          <w:p>
            <w:pPr>
              <w:pStyle w:val="TableHeading"/>
              <w:suppressLineNumbers/>
              <w:bidi w:val="0"/>
              <w:spacing w:before="0" w:after="283"/>
              <w:jc w:val="center"/>
              <w:rPr/>
            </w:pPr>
            <w:r>
              <w:rPr/>
              <w:t xml:space="preserve">Alkaa </w:t>
            </w:r>
          </w:p>
        </w:tc>
        <w:tc>
          <w:tcPr>
            <w:tcW w:w="3661" w:type="dxa"/>
            <w:tcBorders/>
            <w:vAlign w:val="center"/>
          </w:tcPr>
          <w:p>
            <w:pPr>
              <w:pStyle w:val="TableContents"/>
              <w:bidi w:val="0"/>
              <w:spacing w:before="0" w:after="283"/>
              <w:jc w:val="left"/>
              <w:rPr/>
            </w:pPr>
            <w:r>
              <w:rPr/>
              <w:t xml:space="preserve">1970 </w:t>
            </w:r>
          </w:p>
        </w:tc>
      </w:tr>
      <w:tr>
        <w:trPr/>
        <w:tc>
          <w:tcPr>
            <w:tcW w:w="1396" w:type="dxa"/>
            <w:tcBorders/>
            <w:vAlign w:val="center"/>
          </w:tcPr>
          <w:p>
            <w:pPr>
              <w:pStyle w:val="TableHeading"/>
              <w:suppressLineNumbers/>
              <w:bidi w:val="0"/>
              <w:spacing w:before="0" w:after="283"/>
              <w:jc w:val="center"/>
              <w:rPr/>
            </w:pPr>
            <w:r>
              <w:rPr/>
              <w:t xml:space="preserve">Päivämäärä </w:t>
            </w:r>
          </w:p>
        </w:tc>
        <w:tc>
          <w:tcPr>
            <w:tcW w:w="3661" w:type="dxa"/>
            <w:tcBorders/>
            <w:vAlign w:val="center"/>
          </w:tcPr>
          <w:p>
            <w:pPr>
              <w:pStyle w:val="TableContents"/>
              <w:bidi w:val="0"/>
              <w:spacing w:before="0" w:after="283"/>
              <w:jc w:val="left"/>
              <w:rPr/>
            </w:pPr>
            <w:r>
              <w:rPr/>
              <w:t xml:space="preserve">22. huhtikuuta </w:t>
            </w:r>
          </w:p>
        </w:tc>
      </w:tr>
      <w:tr>
        <w:trPr/>
        <w:tc>
          <w:tcPr>
            <w:tcW w:w="1396" w:type="dxa"/>
            <w:tcBorders/>
            <w:vAlign w:val="center"/>
          </w:tcPr>
          <w:p>
            <w:pPr>
              <w:pStyle w:val="TableHeading"/>
              <w:suppressLineNumbers/>
              <w:bidi w:val="0"/>
              <w:spacing w:before="0" w:after="283"/>
              <w:jc w:val="center"/>
              <w:rPr/>
            </w:pPr>
            <w:r>
              <w:rPr/>
              <w:t xml:space="preserve">Seuraavalla kerralla </w:t>
            </w:r>
          </w:p>
        </w:tc>
        <w:tc>
          <w:tcPr>
            <w:tcW w:w="3661" w:type="dxa"/>
            <w:tcBorders/>
            <w:vAlign w:val="center"/>
          </w:tcPr>
          <w:p>
            <w:pPr>
              <w:pStyle w:val="TableContents"/>
              <w:bidi w:val="0"/>
              <w:spacing w:before="0" w:after="283"/>
              <w:jc w:val="left"/>
              <w:rPr/>
            </w:pPr>
            <w:r>
              <w:rPr/>
              <w:t xml:space="preserve">22 huhtikuuta 2019 (2019-04-22) </w:t>
            </w:r>
          </w:p>
        </w:tc>
      </w:tr>
      <w:tr>
        <w:trPr/>
        <w:tc>
          <w:tcPr>
            <w:tcW w:w="1396" w:type="dxa"/>
            <w:tcBorders/>
            <w:vAlign w:val="center"/>
          </w:tcPr>
          <w:p>
            <w:pPr>
              <w:pStyle w:val="TableHeading"/>
              <w:suppressLineNumbers/>
              <w:bidi w:val="0"/>
              <w:spacing w:before="0" w:after="283"/>
              <w:jc w:val="center"/>
              <w:rPr/>
            </w:pPr>
            <w:r>
              <w:rPr/>
              <w:t xml:space="preserve">Taajuus </w:t>
            </w:r>
          </w:p>
        </w:tc>
        <w:tc>
          <w:tcPr>
            <w:tcW w:w="3661" w:type="dxa"/>
            <w:tcBorders/>
            <w:vAlign w:val="center"/>
          </w:tcPr>
          <w:p>
            <w:pPr>
              <w:pStyle w:val="TableContents"/>
              <w:bidi w:val="0"/>
              <w:spacing w:before="0" w:after="283"/>
              <w:jc w:val="left"/>
              <w:rPr/>
            </w:pPr>
            <w:r>
              <w:rPr/>
              <w:t xml:space="preserve">vuotuinen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maapallon päivä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 päivää vietetään vuosittain </w:t>
      </w:r>
      <w:r>
        <w:rPr>
          <w:color w:val="A9A9A9"/>
        </w:rPr>
        <w:t xml:space="preserve">22. huhtikuuta</w:t>
      </w:r>
      <w:r>
        <w:rPr/>
        <w:t xml:space="preserve">. Maailmanlaajuisesti järjestetään erilaisia tapahtumia ympäristönsuojelun tukemiseksi. </w:t>
      </w:r>
      <w:r>
        <w:rPr/>
        <w:t xml:space="preserve">Earth Day -verkosto koordinoi Earth Day -tapahtumia, joita järjestettiin </w:t>
      </w:r>
      <w:r>
        <w:rPr/>
        <w:t xml:space="preserve">ensimmäisen kerran </w:t>
      </w:r>
      <w:r>
        <w:rPr>
          <w:color w:val="DCDCDC"/>
        </w:rPr>
        <w:t xml:space="preserve">vuonna 1970 ja joita järjestetään </w:t>
      </w:r>
      <w:r>
        <w:rPr/>
        <w:t xml:space="preserve">nykyään maailmanlaajuisesti yli 193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vietettiin ensimmäistä kansainvälistä maapallon päivää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maapallon päivää vietettiin ympäri maailmaa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1969 Unescon konferenssissa San Franciscossa rauhanaktivisti John McConnell ehdotti, että Maapalloa ja rauhan käsitettä kunnioitettaisiin ensimmäisen kerran 21. maaliskuuta 1970, joka on pohjoisen pallonpuoliskon ensimmäinen kevätpäivä. Tämä luonnon tasapainon päivä hyväksyttiin myöhemmin McConnellin kirjoittamassa julistuksessa, jonka Yhdistyneiden Kansakuntien pääsihteeri U Thant allekirjoitti. Kuukautta myöhemmin Yhdysvaltain senaattori Gaylord Nelson perusti erillisen Earth Dayn, joka </w:t>
      </w:r>
      <w:r>
        <w:rPr/>
        <w:t xml:space="preserve">järjestettiin ensimmäisen kerran 22. huhtikuuta 1970. Nelson sai myöhemmin tunnustuksena työstään presidentin myöntämän vapaudenmitalin. Huhtikuun 22. päivän Earth Day keskittyi Yhdysvaltoihin, mutta Denis Hayesin, joka oli alkuperäinen kansallinen koordinaattori vuonna 1970, perustama järjestö vei päivän kansainväliselle tasolle vuonna </w:t>
      </w:r>
      <w:r>
        <w:rPr>
          <w:color w:val="DCDCDC"/>
        </w:rPr>
        <w:t xml:space="preserve">1990 </w:t>
      </w:r>
      <w:r>
        <w:rPr/>
        <w:t xml:space="preserve">ja järjesti tapahtumia 141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ensimmäisen maapallon päivän tapahtuman tarkoitus 22. huhtikuuta 1970?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kansainvälinen maapallon päivä pidettiin</w:t>
      </w:r>
    </w:p>
    <w:p>
      <w:pPr>
        <w:pStyle w:val="TextBody"/>
        <w:bidi w:val="0"/>
        <w:jc w:val="left"/>
        <w:rPr>
          <w:b/>
          <w:u w:val="single"/>
          <w:shd w:val="clear" w:fill="FFFF00"/>
        </w:rPr>
      </w:pPr>
      <w:r>
        <w:rPr>
          <w:b/>
          <w:u w:val="single"/>
          <w:shd w:val="clear" w:fill="FFFF00"/>
        </w:rPr>
        <w:t xml:space="preserve">Asiakirjan numero 18995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Tridentin messun ja latinankielisen messun käsitteiden välinen etäisyys kasvoi entisestään, kun vuonna 1964 annettiin Vatikaanin II kirkolliskokouksen pyhää liturgiaa koskevan konstituution täytäntöönpanoa koskeva ohje, jossa säädettiin, että "tavallisesti päivän messun epistola ja evankeliumi luetaan kansankielellä". Piispainkokousten oli päätettävä Pyhän istuimen suostumuksella, mitkä muut messun osat, jos sellaisia oli, oli vietettävä kansankielellä. Vuodesta </w:t>
      </w:r>
      <w:r>
        <w:rPr>
          <w:color w:val="A9A9A9"/>
        </w:rPr>
        <w:t xml:space="preserve">1967</w:t>
      </w:r>
      <w:r>
        <w:rPr/>
        <w:t xml:space="preserve"> alkaen annettiin siis lupa </w:t>
      </w:r>
      <w:r>
        <w:rPr/>
        <w:t xml:space="preserve">viettää suurin osa tridentin messusta kansankielellä, myös kanoni.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katolinen messu muuttui latinalaisesta englanniksi?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messu siirtyi latinasta englanniksi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katolinen messu siirtyi latinasta englantiin?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Latinalaisella messulla tarkoitetaan </w:t>
      </w:r>
      <w:r>
        <w:rPr>
          <w:color w:val="A9A9A9"/>
        </w:rPr>
        <w:t xml:space="preserve">roomalaiskatolisen messun liturgiaa</w:t>
      </w:r>
      <w:r>
        <w:rPr/>
        <w:t xml:space="preserve">,</w:t>
      </w:r>
      <w:r>
        <w:rPr>
          <w:color w:val="A9A9A9"/>
        </w:rPr>
        <w:t xml:space="preserve"> jota vietetään latinaksi.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latinalaisen messun merkitys katolisessa kirkossa?</w:t>
      </w:r>
    </w:p>
    <w:p>
      <w:pPr>
        <w:pStyle w:val="TextBody"/>
        <w:bidi w:val="0"/>
        <w:jc w:val="left"/>
        <w:rPr>
          <w:b/>
          <w:u w:val="single"/>
          <w:shd w:val="clear" w:fill="FFFF00"/>
        </w:rPr>
      </w:pPr>
      <w:r>
        <w:rPr>
          <w:b/>
          <w:u w:val="single"/>
          <w:shd w:val="clear" w:fill="FFFF00"/>
        </w:rPr>
        <w:t xml:space="preserve">Asiakirjan numero 18996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NCAA:n I divisioonan miesten koripallon mestaruuspeli 2018 oli viimeinen peli yhden karsinnan turnauksessa, jossa määritetään miesten National Collegiate Athletic Associationin (NCAA) I divisioonan koripallon mestari kaudella 2017-18. Ottelu pelattiin 2. huhtikuuta 2018 Alamodomessa San Antoniossa, Texasissa, </w:t>
      </w:r>
      <w:r>
        <w:rPr>
          <w:color w:val="A9A9A9"/>
        </w:rPr>
        <w:t xml:space="preserve">Michigan Wolverinesin </w:t>
      </w:r>
      <w:r>
        <w:rPr/>
        <w:t xml:space="preserve">ja </w:t>
      </w:r>
      <w:r>
        <w:rPr>
          <w:color w:val="DCDCDC"/>
        </w:rPr>
        <w:t xml:space="preserve">Villanova Wildcatsin </w:t>
      </w:r>
      <w:r>
        <w:rPr/>
        <w:t xml:space="preserve">välillä</w:t>
      </w:r>
      <w:r>
        <w:rPr/>
        <w:t xml:space="preserve">. Michigan voitti NCAA-mestaruuden viimeksi vuonna 1989, kun taas Villanova voitti mestaruuden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ncaa-koripallomestaruuskilpailuissa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NCAA-turnauksen mestaruuspeli Kansallinen mestaruuspeli </w:t>
      </w:r>
    </w:p>
    <w:tbl>
      <w:tblPr>
        <w:tblW w:w="5102" w:type="dxa"/>
        <w:jc w:val="left"/>
        <w:tblInd w:w="0" w:type="dxa"/>
        <w:tblLayout w:type="fixed"/>
        <w:tblCellMar>
          <w:top w:w="28" w:type="dxa"/>
          <w:left w:w="28" w:type="dxa"/>
          <w:bottom w:w="28" w:type="dxa"/>
          <w:right w:w="28" w:type="dxa"/>
        </w:tblCellMar>
      </w:tblPr>
      <w:tblGrid>
        <w:gridCol w:w="2611"/>
        <w:gridCol w:w="2491"/>
      </w:tblGrid>
      <w:tr>
        <w:trPr/>
        <w:tc>
          <w:tcPr>
            <w:tcW w:w="2611" w:type="dxa"/>
            <w:tcBorders/>
            <w:vAlign w:val="center"/>
          </w:tcPr>
          <w:p>
            <w:pPr>
              <w:pStyle w:val="TableHeading"/>
              <w:suppressLineNumbers/>
              <w:bidi w:val="0"/>
              <w:spacing w:before="0" w:after="283"/>
              <w:jc w:val="center"/>
              <w:rPr/>
            </w:pPr>
            <w:r>
              <w:rPr/>
              <w:t xml:space="preserve">Michigan Wolverines </w:t>
            </w:r>
          </w:p>
        </w:tc>
        <w:tc>
          <w:tcPr>
            <w:tcW w:w="2491" w:type="dxa"/>
            <w:tcBorders/>
            <w:vAlign w:val="center"/>
          </w:tcPr>
          <w:p>
            <w:pPr>
              <w:pStyle w:val="TableHeading"/>
              <w:suppressLineNumbers/>
              <w:bidi w:val="0"/>
              <w:spacing w:before="0" w:after="283"/>
              <w:jc w:val="center"/>
              <w:rPr/>
            </w:pPr>
            <w:r>
              <w:rPr>
                <w:color w:val="A9A9A9"/>
              </w:rPr>
              <w:t xml:space="preserve">Villanova Wildcats </w:t>
            </w:r>
          </w:p>
        </w:tc>
      </w:tr>
      <w:tr>
        <w:trPr/>
        <w:tc>
          <w:tcPr>
            <w:tcW w:w="2611" w:type="dxa"/>
            <w:tcBorders/>
            <w:vAlign w:val="center"/>
          </w:tcPr>
          <w:p>
            <w:pPr>
              <w:pStyle w:val="TableContents"/>
              <w:bidi w:val="0"/>
              <w:spacing w:before="0" w:after="283"/>
              <w:jc w:val="left"/>
              <w:rPr/>
            </w:pPr>
            <w:r>
              <w:rPr/>
              <w:t xml:space="preserve">(33 -- 7) </w:t>
            </w:r>
          </w:p>
        </w:tc>
        <w:tc>
          <w:tcPr>
            <w:tcW w:w="2491" w:type="dxa"/>
            <w:tcBorders/>
            <w:vAlign w:val="center"/>
          </w:tcPr>
          <w:p>
            <w:pPr>
              <w:pStyle w:val="TableContents"/>
              <w:bidi w:val="0"/>
              <w:spacing w:before="0" w:after="283"/>
              <w:jc w:val="left"/>
              <w:rPr/>
            </w:pPr>
            <w:r>
              <w:rPr/>
              <w:t xml:space="preserve">(35 -- 4) </w:t>
            </w:r>
          </w:p>
        </w:tc>
      </w:tr>
      <w:tr>
        <w:trPr/>
        <w:tc>
          <w:tcPr>
            <w:tcW w:w="2611" w:type="dxa"/>
            <w:tcBorders/>
            <w:vAlign w:val="center"/>
          </w:tcPr>
          <w:p>
            <w:pPr>
              <w:pStyle w:val="TableContents"/>
              <w:bidi w:val="0"/>
              <w:spacing w:before="0" w:after="283"/>
              <w:jc w:val="left"/>
              <w:rPr/>
            </w:pPr>
            <w:r>
              <w:rPr/>
              <w:t xml:space="preserve">62 </w:t>
            </w:r>
          </w:p>
        </w:tc>
        <w:tc>
          <w:tcPr>
            <w:tcW w:w="2491" w:type="dxa"/>
            <w:tcBorders/>
            <w:vAlign w:val="center"/>
          </w:tcPr>
          <w:p>
            <w:pPr>
              <w:pStyle w:val="TableContents"/>
              <w:bidi w:val="0"/>
              <w:spacing w:before="0" w:after="283"/>
              <w:jc w:val="left"/>
              <w:rPr/>
            </w:pPr>
            <w:r>
              <w:rPr/>
              <w:t xml:space="preserve">79 </w:t>
            </w:r>
          </w:p>
        </w:tc>
      </w:tr>
      <w:tr>
        <w:trPr/>
        <w:tc>
          <w:tcPr>
            <w:tcW w:w="2611" w:type="dxa"/>
            <w:tcBorders/>
            <w:vAlign w:val="center"/>
          </w:tcPr>
          <w:p>
            <w:pPr>
              <w:pStyle w:val="TableContents"/>
              <w:bidi w:val="0"/>
              <w:spacing w:before="0" w:after="283"/>
              <w:jc w:val="left"/>
              <w:rPr/>
            </w:pPr>
            <w:r>
              <w:rPr/>
              <w:t xml:space="preserve">Päävalmentaja: John Beilein </w:t>
            </w:r>
          </w:p>
        </w:tc>
        <w:tc>
          <w:tcPr>
            <w:tcW w:w="2491" w:type="dxa"/>
            <w:tcBorders/>
            <w:vAlign w:val="center"/>
          </w:tcPr>
          <w:p>
            <w:pPr>
              <w:pStyle w:val="TableContents"/>
              <w:bidi w:val="0"/>
              <w:spacing w:before="0" w:after="283"/>
              <w:jc w:val="left"/>
              <w:rPr/>
            </w:pPr>
            <w:r>
              <w:rPr/>
              <w:t xml:space="preserve">Päävalmentaja: Jay Wright </w:t>
            </w:r>
          </w:p>
        </w:tc>
      </w:tr>
      <w:tr>
        <w:trPr/>
        <w:tc>
          <w:tcPr>
            <w:tcW w:w="2611"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AP: 7 </w:t>
            </w:r>
          </w:p>
          <w:p>
            <w:pPr>
              <w:pStyle w:val="TableContents"/>
              <w:numPr>
                <w:ilvl w:val="0"/>
                <w:numId w:val="2"/>
              </w:numPr>
              <w:tabs>
                <w:tab w:val="clear" w:pos="1134"/>
                <w:tab w:val="left" w:leader="none" w:pos="707"/>
              </w:tabs>
              <w:bidi w:val="0"/>
              <w:spacing w:before="0" w:after="283"/>
              <w:ind w:start="707" w:hanging="283"/>
              <w:jc w:val="left"/>
              <w:rPr/>
            </w:pPr>
            <w:r>
              <w:rPr/>
              <w:t xml:space="preserve">Valmentajat: 7 </w:t>
            </w:r>
          </w:p>
        </w:tc>
        <w:tc>
          <w:tcPr>
            <w:tcW w:w="2491"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AP: 2 </w:t>
            </w:r>
          </w:p>
          <w:p>
            <w:pPr>
              <w:pStyle w:val="TableContents"/>
              <w:numPr>
                <w:ilvl w:val="0"/>
                <w:numId w:val="3"/>
              </w:numPr>
              <w:tabs>
                <w:tab w:val="clear" w:pos="1134"/>
                <w:tab w:val="left" w:leader="none" w:pos="707"/>
              </w:tabs>
              <w:bidi w:val="0"/>
              <w:spacing w:before="0" w:after="283"/>
              <w:ind w:start="707" w:hanging="283"/>
              <w:jc w:val="left"/>
              <w:rPr/>
            </w:pPr>
            <w:r>
              <w:rPr/>
              <w:t xml:space="preserve">Valmentajat: 2 </w:t>
            </w:r>
          </w:p>
        </w:tc>
      </w:tr>
    </w:tbl>
    <w:tbl>
      <w:tblPr>
        <w:tblW w:w="2674" w:type="dxa"/>
        <w:jc w:val="left"/>
        <w:tblInd w:w="0" w:type="dxa"/>
        <w:tblLayout w:type="fixed"/>
        <w:tblCellMar>
          <w:top w:w="28" w:type="dxa"/>
          <w:left w:w="28" w:type="dxa"/>
          <w:bottom w:w="28" w:type="dxa"/>
          <w:right w:w="28" w:type="dxa"/>
        </w:tblCellMar>
      </w:tblPr>
      <w:tblGrid>
        <w:gridCol w:w="1111"/>
        <w:gridCol w:w="406"/>
        <w:gridCol w:w="406"/>
        <w:gridCol w:w="751"/>
      </w:tblGrid>
      <w:tr>
        <w:trPr/>
        <w:tc>
          <w:tcPr>
            <w:tcW w:w="111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111" w:type="dxa"/>
            <w:tcBorders/>
            <w:vAlign w:val="center"/>
          </w:tcPr>
          <w:p>
            <w:pPr>
              <w:pStyle w:val="TableContents"/>
              <w:bidi w:val="0"/>
              <w:spacing w:before="0" w:after="283"/>
              <w:jc w:val="left"/>
              <w:rPr/>
            </w:pPr>
            <w:r>
              <w:rPr/>
              <w:t xml:space="preserve">Michigan </w:t>
            </w:r>
          </w:p>
        </w:tc>
        <w:tc>
          <w:tcPr>
            <w:tcW w:w="40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pPr>
            <w:r>
              <w:rPr/>
              <w:t xml:space="preserve">34 </w:t>
            </w:r>
          </w:p>
        </w:tc>
        <w:tc>
          <w:tcPr>
            <w:tcW w:w="751" w:type="dxa"/>
            <w:tcBorders/>
            <w:vAlign w:val="center"/>
          </w:tcPr>
          <w:p>
            <w:pPr>
              <w:pStyle w:val="TableContents"/>
              <w:bidi w:val="0"/>
              <w:spacing w:before="0" w:after="283"/>
              <w:jc w:val="left"/>
              <w:rPr/>
            </w:pPr>
            <w:r>
              <w:rPr/>
              <w:t xml:space="preserve">62 </w:t>
            </w:r>
          </w:p>
        </w:tc>
      </w:tr>
      <w:tr>
        <w:trPr/>
        <w:tc>
          <w:tcPr>
            <w:tcW w:w="1111" w:type="dxa"/>
            <w:tcBorders/>
            <w:vAlign w:val="center"/>
          </w:tcPr>
          <w:p>
            <w:pPr>
              <w:pStyle w:val="TableContents"/>
              <w:bidi w:val="0"/>
              <w:spacing w:before="0" w:after="283"/>
              <w:jc w:val="left"/>
              <w:rPr/>
            </w:pPr>
            <w:r>
              <w:rPr/>
              <w:t xml:space="preserve">Villanova </w:t>
            </w:r>
          </w:p>
        </w:tc>
        <w:tc>
          <w:tcPr>
            <w:tcW w:w="406" w:type="dxa"/>
            <w:tcBorders/>
            <w:vAlign w:val="center"/>
          </w:tcPr>
          <w:p>
            <w:pPr>
              <w:pStyle w:val="TableContents"/>
              <w:bidi w:val="0"/>
              <w:spacing w:before="0" w:after="283"/>
              <w:jc w:val="left"/>
              <w:rPr/>
            </w:pPr>
            <w:r>
              <w:rPr/>
              <w:t xml:space="preserve">37 </w:t>
            </w:r>
          </w:p>
        </w:tc>
        <w:tc>
          <w:tcPr>
            <w:tcW w:w="406" w:type="dxa"/>
            <w:tcBorders/>
            <w:vAlign w:val="center"/>
          </w:tcPr>
          <w:p>
            <w:pPr>
              <w:pStyle w:val="TableContents"/>
              <w:bidi w:val="0"/>
              <w:spacing w:before="0" w:after="283"/>
              <w:jc w:val="left"/>
              <w:rPr/>
            </w:pPr>
            <w:r>
              <w:rPr/>
              <w:t xml:space="preserve">42 </w:t>
            </w:r>
          </w:p>
        </w:tc>
        <w:tc>
          <w:tcPr>
            <w:tcW w:w="751" w:type="dxa"/>
            <w:tcBorders/>
            <w:vAlign w:val="center"/>
          </w:tcPr>
          <w:p>
            <w:pPr>
              <w:pStyle w:val="TableContents"/>
              <w:bidi w:val="0"/>
              <w:spacing w:before="0" w:after="283"/>
              <w:jc w:val="left"/>
              <w:rPr/>
            </w:pPr>
            <w:r>
              <w:rPr/>
              <w:t xml:space="preserve">79 </w:t>
            </w:r>
          </w:p>
        </w:tc>
      </w:tr>
    </w:tbl>
    <w:p>
      <w:pPr>
        <w:pStyle w:val="TextBody"/>
        <w:bidi w:val="0"/>
        <w:spacing w:before="0" w:after="283"/>
        <w:jc w:val="left"/>
        <w:rPr/>
      </w:pPr>
      <w:r>
        <w:rPr/>
        <w:t xml:space="preserve">Päivämäärä 2. huhtikuuta 2018 Arena Alamodome Sijainti San Antonio, Texas MVP Donte DiVincenzo, Villanova Suosikki Villanova 6.5 Tuomari(t) Doug Sirmons, Terry Wymer, Jeffrey Anderson Läsnäolo 67,831 Yhdysvallat TV-yleisö Verkko TBS Selostajat Jim Nantz, Bill Raftery, Grant Hill ja Tracy Wolfson Nielsen-arvosana 7.5 (kansallinen) Katsojamäärät Yhdysvalloissa: 13,334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ncaa-mestaruusottelun</w:t>
      </w:r>
    </w:p>
    <w:p>
      <w:pPr>
        <w:pStyle w:val="TextBody"/>
        <w:bidi w:val="0"/>
        <w:jc w:val="left"/>
        <w:rPr>
          <w:b/>
          <w:u w:val="single"/>
          <w:shd w:val="clear" w:fill="FFFF00"/>
        </w:rPr>
      </w:pPr>
      <w:r>
        <w:rPr>
          <w:b/>
          <w:u w:val="single"/>
          <w:shd w:val="clear" w:fill="FFFF00"/>
        </w:rPr>
        <w:t xml:space="preserve">Asiakirjan numero 18997</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07"/>
        </w:tabs>
        <w:bidi w:val="0"/>
        <w:spacing w:before="0" w:after="0"/>
        <w:ind w:start="707" w:hanging="283"/>
        <w:jc w:val="left"/>
        <w:rPr/>
      </w:pPr>
      <w:r>
        <w:rPr>
          <w:color w:val="A9A9A9"/>
        </w:rPr>
        <w:t xml:space="preserve">Annabella Sciorra </w:t>
      </w:r>
      <w:r>
        <w:rPr/>
        <w:t xml:space="preserve">Claire Bartelina </w:t>
      </w:r>
    </w:p>
    <w:p>
      <w:pPr>
        <w:pStyle w:val="TextBody"/>
        <w:numPr>
          <w:ilvl w:val="0"/>
          <w:numId w:val="4"/>
        </w:numPr>
        <w:tabs>
          <w:tab w:val="clear" w:pos="1134"/>
          <w:tab w:val="left" w:leader="none" w:pos="707"/>
        </w:tabs>
        <w:bidi w:val="0"/>
        <w:spacing w:before="0" w:after="0"/>
        <w:ind w:start="707" w:hanging="283"/>
        <w:jc w:val="left"/>
        <w:rPr/>
      </w:pPr>
      <w:r>
        <w:rPr>
          <w:color w:val="DCDCDC"/>
        </w:rPr>
        <w:t xml:space="preserve">Rebecca De Mornay </w:t>
      </w:r>
      <w:r>
        <w:rPr/>
        <w:t xml:space="preserve">rouva Mottina </w:t>
      </w:r>
    </w:p>
    <w:p>
      <w:pPr>
        <w:pStyle w:val="TextBody"/>
        <w:numPr>
          <w:ilvl w:val="0"/>
          <w:numId w:val="4"/>
        </w:numPr>
        <w:tabs>
          <w:tab w:val="clear" w:pos="1134"/>
          <w:tab w:val="left" w:leader="none" w:pos="707"/>
        </w:tabs>
        <w:bidi w:val="0"/>
        <w:spacing w:before="0" w:after="0"/>
        <w:ind w:start="707" w:hanging="283"/>
        <w:jc w:val="left"/>
        <w:rPr/>
      </w:pPr>
      <w:r>
        <w:rPr>
          <w:color w:val="2F4F4F"/>
        </w:rPr>
        <w:t xml:space="preserve">Matt McCoy </w:t>
      </w:r>
      <w:r>
        <w:rPr/>
        <w:t xml:space="preserve">Michael Bartelina </w:t>
      </w:r>
    </w:p>
    <w:p>
      <w:pPr>
        <w:pStyle w:val="TextBody"/>
        <w:numPr>
          <w:ilvl w:val="0"/>
          <w:numId w:val="4"/>
        </w:numPr>
        <w:tabs>
          <w:tab w:val="clear" w:pos="1134"/>
          <w:tab w:val="left" w:leader="none" w:pos="707"/>
        </w:tabs>
        <w:bidi w:val="0"/>
        <w:spacing w:before="0" w:after="0"/>
        <w:ind w:start="707" w:hanging="283"/>
        <w:jc w:val="left"/>
        <w:rPr/>
      </w:pPr>
      <w:r>
        <w:rPr>
          <w:color w:val="556B2F"/>
        </w:rPr>
        <w:t xml:space="preserve">Ernie Hudson </w:t>
      </w:r>
      <w:r>
        <w:rPr/>
        <w:t xml:space="preserve">Solomonina </w:t>
      </w:r>
    </w:p>
    <w:p>
      <w:pPr>
        <w:pStyle w:val="TextBody"/>
        <w:numPr>
          <w:ilvl w:val="0"/>
          <w:numId w:val="4"/>
        </w:numPr>
        <w:tabs>
          <w:tab w:val="clear" w:pos="1134"/>
          <w:tab w:val="left" w:leader="none" w:pos="707"/>
        </w:tabs>
        <w:bidi w:val="0"/>
        <w:spacing w:before="0" w:after="0"/>
        <w:ind w:start="707" w:hanging="283"/>
        <w:jc w:val="left"/>
        <w:rPr/>
      </w:pPr>
      <w:r>
        <w:rPr>
          <w:color w:val="6B8E23"/>
        </w:rPr>
        <w:t xml:space="preserve">Julianne Moore </w:t>
      </w:r>
      <w:r>
        <w:rPr/>
        <w:t xml:space="preserve">Marlene Cravenina </w:t>
      </w:r>
    </w:p>
    <w:p>
      <w:pPr>
        <w:pStyle w:val="TextBody"/>
        <w:numPr>
          <w:ilvl w:val="0"/>
          <w:numId w:val="4"/>
        </w:numPr>
        <w:tabs>
          <w:tab w:val="clear" w:pos="1134"/>
          <w:tab w:val="left" w:leader="none" w:pos="707"/>
        </w:tabs>
        <w:bidi w:val="0"/>
        <w:spacing w:before="0" w:after="0"/>
        <w:ind w:start="707" w:hanging="283"/>
        <w:jc w:val="left"/>
        <w:rPr/>
      </w:pPr>
      <w:r>
        <w:rPr>
          <w:color w:val="A0522D"/>
        </w:rPr>
        <w:t xml:space="preserve">Madeline Zima </w:t>
      </w:r>
      <w:r>
        <w:rPr/>
        <w:t xml:space="preserve">Emma Bartelina </w:t>
      </w:r>
    </w:p>
    <w:p>
      <w:pPr>
        <w:pStyle w:val="TextBody"/>
        <w:numPr>
          <w:ilvl w:val="0"/>
          <w:numId w:val="4"/>
        </w:numPr>
        <w:tabs>
          <w:tab w:val="clear" w:pos="1134"/>
          <w:tab w:val="left" w:leader="none" w:pos="707"/>
        </w:tabs>
        <w:bidi w:val="0"/>
        <w:spacing w:before="0" w:after="0"/>
        <w:ind w:start="707" w:hanging="283"/>
        <w:jc w:val="left"/>
        <w:rPr/>
      </w:pPr>
      <w:r>
        <w:rPr>
          <w:color w:val="228B22"/>
        </w:rPr>
        <w:t xml:space="preserve">John de Lancie</w:t>
      </w:r>
      <w:r>
        <w:rPr/>
        <w:t xml:space="preserve">: tohtori Victor Mott </w:t>
      </w:r>
    </w:p>
    <w:p>
      <w:pPr>
        <w:pStyle w:val="TextBody"/>
        <w:numPr>
          <w:ilvl w:val="0"/>
          <w:numId w:val="4"/>
        </w:numPr>
        <w:tabs>
          <w:tab w:val="clear" w:pos="1134"/>
          <w:tab w:val="left" w:leader="none" w:pos="707"/>
        </w:tabs>
        <w:bidi w:val="0"/>
        <w:ind w:start="707" w:hanging="283"/>
        <w:jc w:val="left"/>
        <w:rPr/>
      </w:pPr>
      <w:r>
        <w:rPr>
          <w:color w:val="191970"/>
        </w:rPr>
        <w:t xml:space="preserve">Kevin Skousen </w:t>
      </w:r>
      <w:r>
        <w:rPr/>
        <w:t xml:space="preserve">Marty Cravenina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valettu käteen, joka keinuttaa kehtoa</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20"/>
        </w:tabs>
        <w:bidi w:val="0"/>
        <w:ind w:start="720" w:hanging="283"/>
        <w:jc w:val="left"/>
        <w:rPr/>
      </w:pPr>
      <w:r>
        <w:rPr>
          <w:color w:val="A9A9A9"/>
        </w:rPr>
        <w:t xml:space="preserve">Madeline Zima </w:t>
      </w:r>
      <w:r>
        <w:rPr/>
        <w:t xml:space="preserve">Emma Bartelina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Emmaa elokuvassa "Käsi, joka keinuttaa kehtoa".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pientä tyttöä kädessä, joka keinuttaa kehdoa.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Hand That Rocks the Cradle on yhdysvaltalainen psykologinen trilleri vuodelta 1992</w:t>
      </w:r>
      <w:r>
        <w:rPr/>
        <w:t xml:space="preserve">,</w:t>
      </w:r>
      <w:r>
        <w:rPr/>
        <w:t xml:space="preserve"> jonka on ohjannut Curtis Hanson ja jonka pääosissa ovat </w:t>
      </w:r>
      <w:r>
        <w:rPr>
          <w:color w:val="A9A9A9"/>
        </w:rPr>
        <w:t xml:space="preserve">Annabella Sciorra </w:t>
      </w:r>
      <w:r>
        <w:rPr/>
        <w:t xml:space="preserve">ja </w:t>
      </w:r>
      <w:r>
        <w:rPr>
          <w:color w:val="DCDCDC"/>
        </w:rPr>
        <w:t xml:space="preserve">Rebecca De Mornay.</w:t>
      </w:r>
      <w:r>
        <w:rPr/>
        <w:t xml:space="preserve"> Tarinassa seurataan kostonhimoista, psykopaattista lastenhoitajaa, joka pyrkii tuhoamaan naiivin naisen ja varastamaan hänen perheensä. Alkuperäisen musiikin on säveltänyt Graeme Revell.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kättä, joka keinuttaa kehtoa,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Kuvauspaikat olivat </w:t>
      </w:r>
      <w:r>
        <w:rPr>
          <w:color w:val="A9A9A9"/>
        </w:rPr>
        <w:t xml:space="preserve">Issaquah, Washington</w:t>
      </w:r>
      <w:r>
        <w:rPr/>
        <w:t xml:space="preserve">; </w:t>
      </w:r>
      <w:r>
        <w:rPr>
          <w:color w:val="DCDCDC"/>
        </w:rPr>
        <w:t xml:space="preserve">Seattle</w:t>
      </w:r>
      <w:r>
        <w:rPr/>
        <w:t xml:space="preserve">, </w:t>
      </w:r>
      <w:r>
        <w:rPr>
          <w:color w:val="2F4F4F"/>
        </w:rPr>
        <w:t xml:space="preserve">Washington (Mottin asunto osoitteessa 2502 37th Ave W Seattlessa)</w:t>
      </w:r>
      <w:r>
        <w:rPr/>
        <w:t xml:space="preserve">; ja </w:t>
      </w:r>
      <w:r>
        <w:rPr>
          <w:color w:val="556B2F"/>
        </w:rPr>
        <w:t xml:space="preserve">Bartelien asunto osoitteessa 808 N. Yakima Ave. Tacoma, Washington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"Käsi, joka keinuttaa kehtoa" -elokuvaa?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Hand That Rocks the Cradle Teatterilevityksen julisteet </w:t>
      </w:r>
    </w:p>
    <w:tbl>
      <w:tblPr>
        <w:tblW w:w="6319" w:type="dxa"/>
        <w:jc w:val="left"/>
        <w:tblInd w:w="0" w:type="dxa"/>
        <w:tblLayout w:type="fixed"/>
        <w:tblCellMar>
          <w:top w:w="28" w:type="dxa"/>
          <w:left w:w="28" w:type="dxa"/>
          <w:bottom w:w="28" w:type="dxa"/>
          <w:right w:w="28" w:type="dxa"/>
        </w:tblCellMar>
      </w:tblPr>
      <w:tblGrid>
        <w:gridCol w:w="2446"/>
        <w:gridCol w:w="3873"/>
      </w:tblGrid>
      <w:tr>
        <w:trPr/>
        <w:tc>
          <w:tcPr>
            <w:tcW w:w="2446" w:type="dxa"/>
            <w:tcBorders/>
            <w:vAlign w:val="center"/>
          </w:tcPr>
          <w:p>
            <w:pPr>
              <w:pStyle w:val="TableHeading"/>
              <w:suppressLineNumbers/>
              <w:bidi w:val="0"/>
              <w:spacing w:before="0" w:after="283"/>
              <w:jc w:val="center"/>
              <w:rPr/>
            </w:pPr>
            <w:r>
              <w:rPr/>
              <w:t xml:space="preserve">Ohjaaja </w:t>
            </w:r>
          </w:p>
        </w:tc>
        <w:tc>
          <w:tcPr>
            <w:tcW w:w="3873" w:type="dxa"/>
            <w:tcBorders/>
            <w:vAlign w:val="center"/>
          </w:tcPr>
          <w:p>
            <w:pPr>
              <w:pStyle w:val="TableContents"/>
              <w:bidi w:val="0"/>
              <w:spacing w:before="0" w:after="283"/>
              <w:jc w:val="left"/>
              <w:rPr/>
            </w:pPr>
            <w:r>
              <w:rPr/>
              <w:t xml:space="preserve">Curtis Hanson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387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David Madden </w:t>
            </w:r>
          </w:p>
          <w:p>
            <w:pPr>
              <w:pStyle w:val="TableContents"/>
              <w:numPr>
                <w:ilvl w:val="0"/>
                <w:numId w:val="6"/>
              </w:numPr>
              <w:tabs>
                <w:tab w:val="clear" w:pos="1134"/>
                <w:tab w:val="left" w:leader="none" w:pos="707"/>
              </w:tabs>
              <w:bidi w:val="0"/>
              <w:spacing w:before="0" w:after="283"/>
              <w:ind w:start="707" w:hanging="283"/>
              <w:jc w:val="left"/>
              <w:rPr/>
            </w:pPr>
            <w:r>
              <w:rPr/>
              <w:t xml:space="preserve">Ferdinand Abardo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3873" w:type="dxa"/>
            <w:tcBorders/>
            <w:vAlign w:val="center"/>
          </w:tcPr>
          <w:p>
            <w:pPr>
              <w:pStyle w:val="TableContents"/>
              <w:bidi w:val="0"/>
              <w:spacing w:before="0" w:after="283"/>
              <w:jc w:val="left"/>
              <w:rPr/>
            </w:pPr>
            <w:r>
              <w:rPr/>
              <w:t xml:space="preserve">Amanda Silver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387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color w:val="A9A9A9"/>
              </w:rPr>
              <w:t xml:space="preserve">Annabella Sciorra </w:t>
            </w:r>
          </w:p>
          <w:p>
            <w:pPr>
              <w:pStyle w:val="TableContents"/>
              <w:numPr>
                <w:ilvl w:val="0"/>
                <w:numId w:val="7"/>
              </w:numPr>
              <w:tabs>
                <w:tab w:val="clear" w:pos="1134"/>
                <w:tab w:val="left" w:leader="none" w:pos="707"/>
              </w:tabs>
              <w:bidi w:val="0"/>
              <w:spacing w:before="0" w:after="0"/>
              <w:ind w:start="707" w:hanging="283"/>
              <w:jc w:val="left"/>
              <w:rPr/>
            </w:pPr>
            <w:r>
              <w:rPr>
                <w:color w:val="DCDCDC"/>
              </w:rPr>
              <w:t xml:space="preserve">Rebecca De Mornay </w:t>
            </w:r>
          </w:p>
          <w:p>
            <w:pPr>
              <w:pStyle w:val="TableContents"/>
              <w:numPr>
                <w:ilvl w:val="0"/>
                <w:numId w:val="7"/>
              </w:numPr>
              <w:tabs>
                <w:tab w:val="clear" w:pos="1134"/>
                <w:tab w:val="left" w:leader="none" w:pos="707"/>
              </w:tabs>
              <w:bidi w:val="0"/>
              <w:spacing w:before="0" w:after="0"/>
              <w:ind w:start="707" w:hanging="283"/>
              <w:jc w:val="left"/>
              <w:rPr/>
            </w:pPr>
            <w:r>
              <w:rPr>
                <w:color w:val="2F4F4F"/>
              </w:rPr>
              <w:t xml:space="preserve">Matt McCoy </w:t>
            </w:r>
          </w:p>
          <w:p>
            <w:pPr>
              <w:pStyle w:val="TableContents"/>
              <w:numPr>
                <w:ilvl w:val="0"/>
                <w:numId w:val="7"/>
              </w:numPr>
              <w:tabs>
                <w:tab w:val="clear" w:pos="1134"/>
                <w:tab w:val="left" w:leader="none" w:pos="707"/>
              </w:tabs>
              <w:bidi w:val="0"/>
              <w:spacing w:before="0" w:after="283"/>
              <w:ind w:start="707" w:hanging="283"/>
              <w:jc w:val="left"/>
              <w:rPr/>
            </w:pPr>
            <w:r>
              <w:rPr>
                <w:color w:val="556B2F"/>
              </w:rPr>
              <w:t xml:space="preserve">Ernie Hudson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3873" w:type="dxa"/>
            <w:tcBorders/>
            <w:vAlign w:val="center"/>
          </w:tcPr>
          <w:p>
            <w:pPr>
              <w:pStyle w:val="TableContents"/>
              <w:bidi w:val="0"/>
              <w:spacing w:before="0" w:after="283"/>
              <w:jc w:val="left"/>
              <w:rPr/>
            </w:pPr>
            <w:r>
              <w:rPr/>
              <w:t xml:space="preserve">Graeme Revell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3873" w:type="dxa"/>
            <w:tcBorders/>
            <w:vAlign w:val="center"/>
          </w:tcPr>
          <w:p>
            <w:pPr>
              <w:pStyle w:val="TableContents"/>
              <w:bidi w:val="0"/>
              <w:spacing w:before="0" w:after="283"/>
              <w:jc w:val="left"/>
              <w:rPr/>
            </w:pPr>
            <w:r>
              <w:rPr/>
              <w:t xml:space="preserve">Robert Elswit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3873" w:type="dxa"/>
            <w:tcBorders/>
            <w:vAlign w:val="center"/>
          </w:tcPr>
          <w:p>
            <w:pPr>
              <w:pStyle w:val="TableContents"/>
              <w:bidi w:val="0"/>
              <w:spacing w:before="0" w:after="283"/>
              <w:jc w:val="left"/>
              <w:rPr/>
            </w:pPr>
            <w:r>
              <w:rPr/>
              <w:t xml:space="preserve">John F. Link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387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Hollywood Pictures </w:t>
            </w:r>
          </w:p>
          <w:p>
            <w:pPr>
              <w:pStyle w:val="TableContents"/>
              <w:numPr>
                <w:ilvl w:val="0"/>
                <w:numId w:val="8"/>
              </w:numPr>
              <w:tabs>
                <w:tab w:val="clear" w:pos="1134"/>
                <w:tab w:val="left" w:leader="none" w:pos="707"/>
              </w:tabs>
              <w:bidi w:val="0"/>
              <w:spacing w:before="0" w:after="0"/>
              <w:ind w:start="707" w:hanging="283"/>
              <w:jc w:val="left"/>
              <w:rPr/>
            </w:pPr>
            <w:r>
              <w:rPr/>
              <w:t xml:space="preserve">Interscope Communications </w:t>
            </w:r>
          </w:p>
          <w:p>
            <w:pPr>
              <w:pStyle w:val="TableContents"/>
              <w:numPr>
                <w:ilvl w:val="0"/>
                <w:numId w:val="8"/>
              </w:numPr>
              <w:tabs>
                <w:tab w:val="clear" w:pos="1134"/>
                <w:tab w:val="left" w:leader="none" w:pos="707"/>
              </w:tabs>
              <w:bidi w:val="0"/>
              <w:spacing w:before="0" w:after="283"/>
              <w:ind w:start="707" w:hanging="283"/>
              <w:jc w:val="left"/>
              <w:rPr/>
            </w:pPr>
            <w:r>
              <w:rPr/>
              <w:t xml:space="preserve">Nomura Babcock &amp; Brown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3873" w:type="dxa"/>
            <w:tcBorders/>
            <w:vAlign w:val="center"/>
          </w:tcPr>
          <w:p>
            <w:pPr>
              <w:pStyle w:val="TableContents"/>
              <w:bidi w:val="0"/>
              <w:spacing w:before="0" w:after="283"/>
              <w:jc w:val="left"/>
              <w:rPr/>
            </w:pPr>
            <w:r>
              <w:rPr/>
              <w:t xml:space="preserve">Buena Vista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387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10. tammikuuta 1992 (1992-01-10) </w:t>
            </w:r>
          </w:p>
          <w:p>
            <w:pPr>
              <w:pStyle w:val="TableContents"/>
              <w:numPr>
                <w:ilvl w:val="0"/>
                <w:numId w:val="9"/>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3873" w:type="dxa"/>
            <w:tcBorders/>
            <w:vAlign w:val="center"/>
          </w:tcPr>
          <w:p>
            <w:pPr>
              <w:pStyle w:val="TableContents"/>
              <w:bidi w:val="0"/>
              <w:spacing w:before="0" w:after="283"/>
              <w:jc w:val="left"/>
              <w:rPr/>
            </w:pPr>
            <w:r>
              <w:rPr/>
              <w:t xml:space="preserve">110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387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387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3873" w:type="dxa"/>
            <w:tcBorders/>
            <w:vAlign w:val="center"/>
          </w:tcPr>
          <w:p>
            <w:pPr>
              <w:pStyle w:val="TableContents"/>
              <w:bidi w:val="0"/>
              <w:spacing w:before="0" w:after="283"/>
              <w:jc w:val="left"/>
              <w:rPr/>
            </w:pPr>
            <w:r>
              <w:rPr/>
              <w:t xml:space="preserve">11,7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3873" w:type="dxa"/>
            <w:tcBorders/>
            <w:vAlign w:val="center"/>
          </w:tcPr>
          <w:p>
            <w:pPr>
              <w:pStyle w:val="TableContents"/>
              <w:bidi w:val="0"/>
              <w:spacing w:before="0" w:after="283"/>
              <w:jc w:val="left"/>
              <w:rPr/>
            </w:pPr>
            <w:r>
              <w:rPr/>
              <w:t xml:space="preserve">88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tähdittää kättä, joka keinuttaa kehtoa.</w:t>
      </w:r>
    </w:p>
    <w:p>
      <w:pPr>
        <w:pStyle w:val="TextBody"/>
        <w:bidi w:val="0"/>
        <w:jc w:val="left"/>
        <w:rPr>
          <w:b/>
          <w:u w:val="single"/>
          <w:shd w:val="clear" w:fill="FFFF00"/>
        </w:rPr>
      </w:pPr>
      <w:r>
        <w:rPr>
          <w:b/>
          <w:u w:val="single"/>
          <w:shd w:val="clear" w:fill="FFFF00"/>
        </w:rPr>
        <w:t xml:space="preserve">Asiakirjan numero 18998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Korean hallinto Japanin vallan alla alkoi lyhytaikaisen Korean keisarikunnan päättyessä vuonna </w:t>
      </w:r>
      <w:r>
        <w:rPr>
          <w:color w:val="A9A9A9"/>
        </w:rPr>
        <w:t xml:space="preserve">1910 </w:t>
      </w:r>
      <w:r>
        <w:rPr/>
        <w:t xml:space="preserve">ja päättyi toisen maailmansodan päättyessä vuonna 1945. Japanin valta Koreassa oli tulosta prosessista, joka alkoi </w:t>
      </w:r>
      <w:r>
        <w:rPr/>
        <w:t xml:space="preserve">vuoden 1876 Japani-Korean sopimuksesta, jossa Meijin hallituksen, armeijan ja liike-elämän virkamiesten monimutkainen liittouma pyrki liittämään Korean sekä poliittisesti että taloudellisesti Japanin valtakuntaan. Tärkeä askel kohti Japanin miehitystä Koreassa oli vuoden 1905 Japani-Korean sopimus, jossa silloinen Korean keisarikunta julistettiin Japanin protektoraatiksi. Korean liittämisestä </w:t>
      </w:r>
      <w:r>
        <w:rPr>
          <w:color w:val="2F4F4F"/>
        </w:rPr>
        <w:t xml:space="preserve">Japaniin sovittiin vuonna </w:t>
      </w:r>
      <w:r>
        <w:rPr/>
        <w:t xml:space="preserve">1910 tehdyssä Japanin ja Korean välisessä sopimuksessa, jota Korean regentti Gojong ei koskaan allekirjoittanut.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oli pitkään miehittänyt Koreaa toisen maailmansodan alkuun mennessä?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miehitti Korean toisen maailmansodan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Koreasta tuli Japanin siirtomaa?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Korean hallinto Japanin vallan alla alkoi lyhytaikaisen Korean keisarikunnan päättyessä vuonna 1910 ja päättyi toisen maailmansodan päättyessä vuonna 1945. Japanin valta Koreassa oli tulosta prosessista, joka alkoi </w:t>
      </w:r>
      <w:r>
        <w:rPr/>
        <w:t xml:space="preserve">vuoden 1876 Japani-Korean sopimuksesta, jossa Meijin hallituksen, armeijan ja liike-elämän virkamiesten monitahoinen liittouma pyrki integroimaan Korean sekä poliittisesti että taloudellisesti Japanin valtakuntaan. Tärkeä askel kohti Japanin miehitystä Koreassa oli vuoden 1905 Japani-Korean sopimus, jossa silloinen Korean keisarikunta julistettiin Japanin protektoraatiksi. Korean liittämisestä Japaniin sovittiin vuonna 1910 tehdyssä Japanin ja Korean välisessä sopimuksessa, jota Korean regentti Gojong ei koskaan allekirjoittanut.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armeija miehitti Korean 1900-luvun alussa?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Hiroshimaan ja Nagasakiin pudotettujen atomipommien ja Venäjän joukkojen uhkaavan Korean niemimaan valtauksen jälkeen Japani antautui liittoutuneille </w:t>
      </w:r>
      <w:r>
        <w:rPr>
          <w:color w:val="A9A9A9"/>
        </w:rPr>
        <w:t xml:space="preserve">15. elokuuta </w:t>
      </w:r>
      <w:r>
        <w:rPr/>
        <w:t xml:space="preserve">1945</w:t>
      </w:r>
      <w:r>
        <w:rPr/>
        <w:t xml:space="preserve">, mikä päätti 35 vuotta kestäneen japanilaismiehityksen.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 menetti Korean hallinnan liittoutuneiden joukoille?</w:t>
      </w:r>
    </w:p>
    <w:p>
      <w:pPr>
        <w:pStyle w:val="TextBody"/>
        <w:bidi w:val="0"/>
        <w:jc w:val="left"/>
        <w:rPr>
          <w:b/>
          <w:u w:val="single"/>
          <w:shd w:val="clear" w:fill="FFFF00"/>
        </w:rPr>
      </w:pPr>
      <w:r>
        <w:rPr>
          <w:b/>
          <w:u w:val="single"/>
          <w:shd w:val="clear" w:fill="FFFF00"/>
        </w:rPr>
        <w:t xml:space="preserve">Asiakirjan numero 18999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3"/>
        <w:gridCol w:w="1948"/>
        <w:gridCol w:w="1284"/>
        <w:gridCol w:w="1116"/>
        <w:gridCol w:w="1135"/>
        <w:gridCol w:w="949"/>
        <w:gridCol w:w="2184"/>
      </w:tblGrid>
      <w:tr>
        <w:trPr/>
        <w:tc>
          <w:tcPr>
            <w:tcW w:w="816"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948" w:type="dxa"/>
            <w:tcBorders/>
            <w:vAlign w:val="center"/>
          </w:tcPr>
          <w:p>
            <w:pPr>
              <w:pStyle w:val="TableHeading"/>
              <w:suppressLineNumbers/>
              <w:bidi w:val="0"/>
              <w:spacing w:before="0" w:after="283"/>
              <w:jc w:val="center"/>
              <w:rPr/>
            </w:pPr>
            <w:r>
              <w:rPr/>
              <w:t xml:space="preserve">Otsikko </w:t>
            </w:r>
          </w:p>
        </w:tc>
        <w:tc>
          <w:tcPr>
            <w:tcW w:w="1284" w:type="dxa"/>
            <w:tcBorders/>
            <w:vAlign w:val="center"/>
          </w:tcPr>
          <w:p>
            <w:pPr>
              <w:pStyle w:val="TableHeading"/>
              <w:suppressLineNumbers/>
              <w:bidi w:val="0"/>
              <w:spacing w:before="0" w:after="283"/>
              <w:jc w:val="center"/>
              <w:rPr/>
            </w:pPr>
            <w:r>
              <w:rPr/>
              <w:t xml:space="preserve">Ohjaaja </w:t>
            </w:r>
          </w:p>
        </w:tc>
        <w:tc>
          <w:tcPr>
            <w:tcW w:w="1116"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949" w:type="dxa"/>
            <w:tcBorders/>
            <w:vAlign w:val="center"/>
          </w:tcPr>
          <w:p>
            <w:pPr>
              <w:pStyle w:val="TableHeading"/>
              <w:suppressLineNumbers/>
              <w:bidi w:val="0"/>
              <w:spacing w:before="0" w:after="283"/>
              <w:jc w:val="center"/>
              <w:rPr/>
            </w:pPr>
            <w:r>
              <w:rPr/>
              <w:t xml:space="preserve">Tuotteen koodi </w:t>
            </w:r>
          </w:p>
        </w:tc>
        <w:tc>
          <w:tcPr>
            <w:tcW w:w="2184"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67 68 </w:t>
            </w:r>
          </w:p>
        </w:tc>
        <w:tc>
          <w:tcPr>
            <w:tcW w:w="773"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``Charmed Again'' </w:t>
            </w:r>
          </w:p>
        </w:tc>
        <w:tc>
          <w:tcPr>
            <w:tcW w:w="1284" w:type="dxa"/>
            <w:tcBorders/>
            <w:vAlign w:val="center"/>
          </w:tcPr>
          <w:p>
            <w:pPr>
              <w:pStyle w:val="TableContents"/>
              <w:bidi w:val="0"/>
              <w:spacing w:before="0" w:after="283"/>
              <w:jc w:val="left"/>
              <w:rPr/>
            </w:pPr>
            <w:r>
              <w:rPr/>
              <w:t xml:space="preserve">Michael Schultz </w:t>
            </w:r>
          </w:p>
        </w:tc>
        <w:tc>
          <w:tcPr>
            <w:tcW w:w="1116" w:type="dxa"/>
            <w:tcBorders/>
            <w:vAlign w:val="center"/>
          </w:tcPr>
          <w:p>
            <w:pPr>
              <w:pStyle w:val="TableContents"/>
              <w:bidi w:val="0"/>
              <w:spacing w:before="0" w:after="283"/>
              <w:jc w:val="left"/>
              <w:rPr/>
            </w:pPr>
            <w:r>
              <w:rPr/>
              <w:t xml:space="preserve">Brad Kern </w:t>
            </w:r>
          </w:p>
        </w:tc>
        <w:tc>
          <w:tcPr>
            <w:tcW w:w="1135" w:type="dxa"/>
            <w:tcBorders/>
            <w:vAlign w:val="center"/>
          </w:tcPr>
          <w:p>
            <w:pPr>
              <w:pStyle w:val="TableContents"/>
              <w:bidi w:val="0"/>
              <w:spacing w:before="0" w:after="283"/>
              <w:jc w:val="left"/>
              <w:rPr/>
            </w:pPr>
            <w:r>
              <w:rPr/>
              <w:t xml:space="preserve">4. lokakuuta 2001 (2001-10-04) </w:t>
            </w:r>
          </w:p>
        </w:tc>
        <w:tc>
          <w:tcPr>
            <w:tcW w:w="949" w:type="dxa"/>
            <w:tcBorders/>
            <w:vAlign w:val="center"/>
          </w:tcPr>
          <w:p>
            <w:pPr>
              <w:pStyle w:val="TableContents"/>
              <w:bidi w:val="0"/>
              <w:spacing w:before="0" w:after="283"/>
              <w:jc w:val="left"/>
              <w:rPr/>
            </w:pPr>
            <w:r>
              <w:rPr/>
              <w:t xml:space="preserve">4301801 </w:t>
            </w:r>
          </w:p>
        </w:tc>
        <w:tc>
          <w:tcPr>
            <w:tcW w:w="2184" w:type="dxa"/>
            <w:tcBorders/>
            <w:vAlign w:val="center"/>
          </w:tcPr>
          <w:p>
            <w:pPr>
              <w:pStyle w:val="TableContents"/>
              <w:bidi w:val="0"/>
              <w:spacing w:before="0" w:after="283"/>
              <w:jc w:val="left"/>
              <w:rPr/>
            </w:pPr>
            <w:r>
              <w:rPr/>
              <w:t xml:space="preserve">6.0 Leo pystyi pelastamaan Piperin, mutta ei pystynyt parantamaan Prueta. Piper ja Phoebe joutuvat nyt käsittelemään vanhimman sisarensa menetystä ja Kolmen Voiman menetystä. Lähde kuitenkin löytää tuntemattoman siskon nimeltä Paige Matthews, joka on Pattyn ja hänen valontuoja Samin tytär ja jota oli pidetty piilossa. Paige, nyt nuorin Halliwell, voi palauttaa Kolmen Voiman ja yhdistää siskosten voiman uudelleen noitina. Piperin ja Phoeben on löydettävä Paige tuhotaakseen Shax-demoni ja estääkseen Lähdettä saamasta häntä ensin, jolloin heistä voi tulla jälleen kerran Lumottuja ja Kolmen Voima voi jälleen muodostua. </w:t>
            </w:r>
          </w:p>
        </w:tc>
      </w:tr>
      <w:tr>
        <w:trPr/>
        <w:tc>
          <w:tcPr>
            <w:tcW w:w="816" w:type="dxa"/>
            <w:tcBorders/>
            <w:vAlign w:val="center"/>
          </w:tcPr>
          <w:p>
            <w:pPr>
              <w:pStyle w:val="TableHeading"/>
              <w:suppressLineNumbers/>
              <w:bidi w:val="0"/>
              <w:spacing w:before="0" w:after="283"/>
              <w:jc w:val="center"/>
              <w:rPr/>
            </w:pPr>
            <w:r>
              <w:rPr/>
              <w:t xml:space="preserve">69 </w:t>
            </w:r>
          </w:p>
        </w:tc>
        <w:tc>
          <w:tcPr>
            <w:tcW w:w="773"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``Helvetti ei ole raivoissaan'' </w:t>
            </w:r>
          </w:p>
        </w:tc>
        <w:tc>
          <w:tcPr>
            <w:tcW w:w="1284" w:type="dxa"/>
            <w:tcBorders/>
            <w:vAlign w:val="center"/>
          </w:tcPr>
          <w:p>
            <w:pPr>
              <w:pStyle w:val="TableContents"/>
              <w:bidi w:val="0"/>
              <w:spacing w:before="0" w:after="283"/>
              <w:jc w:val="left"/>
              <w:rPr/>
            </w:pPr>
            <w:r>
              <w:rPr/>
              <w:t xml:space="preserve">Chris Long </w:t>
            </w:r>
          </w:p>
        </w:tc>
        <w:tc>
          <w:tcPr>
            <w:tcW w:w="1116" w:type="dxa"/>
            <w:tcBorders/>
            <w:vAlign w:val="center"/>
          </w:tcPr>
          <w:p>
            <w:pPr>
              <w:pStyle w:val="TableContents"/>
              <w:bidi w:val="0"/>
              <w:spacing w:before="0" w:after="283"/>
              <w:jc w:val="left"/>
              <w:rPr/>
            </w:pPr>
            <w:r>
              <w:rPr/>
              <w:t xml:space="preserve">Krista Vernoff </w:t>
            </w:r>
          </w:p>
        </w:tc>
        <w:tc>
          <w:tcPr>
            <w:tcW w:w="1135" w:type="dxa"/>
            <w:tcBorders/>
            <w:vAlign w:val="center"/>
          </w:tcPr>
          <w:p>
            <w:pPr>
              <w:pStyle w:val="TableContents"/>
              <w:bidi w:val="0"/>
              <w:spacing w:before="0" w:after="283"/>
              <w:jc w:val="left"/>
              <w:rPr/>
            </w:pPr>
            <w:r>
              <w:rPr/>
              <w:t xml:space="preserve">11. lokakuuta 2001 (2001-10-11) </w:t>
            </w:r>
          </w:p>
        </w:tc>
        <w:tc>
          <w:tcPr>
            <w:tcW w:w="949" w:type="dxa"/>
            <w:tcBorders/>
            <w:vAlign w:val="center"/>
          </w:tcPr>
          <w:p>
            <w:pPr>
              <w:pStyle w:val="TableContents"/>
              <w:bidi w:val="0"/>
              <w:spacing w:before="0" w:after="283"/>
              <w:jc w:val="left"/>
              <w:rPr/>
            </w:pPr>
            <w:r>
              <w:rPr/>
              <w:t xml:space="preserve">4301069 </w:t>
            </w:r>
          </w:p>
        </w:tc>
        <w:tc>
          <w:tcPr>
            <w:tcW w:w="2184" w:type="dxa"/>
            <w:tcBorders/>
            <w:vAlign w:val="center"/>
          </w:tcPr>
          <w:p>
            <w:pPr>
              <w:pStyle w:val="TableContents"/>
              <w:bidi w:val="0"/>
              <w:spacing w:before="0" w:after="283"/>
              <w:jc w:val="left"/>
              <w:rPr/>
            </w:pPr>
            <w:r>
              <w:rPr/>
              <w:t xml:space="preserve">5.0 Paige vie Varjojen kirjan työhönsä loitsujen tekemiseksi, jotka auttavat hänen työtovereitaan. Samaan aikaan Piper, joka on täynnä vihaa Pruen kuoleman ja Paigen viimeaikaisten tekojen vuoksi, muuttuu yliluonnollisen kostajaryhmän, Furien, jäseneksi. </w:t>
            </w:r>
          </w:p>
        </w:tc>
      </w:tr>
      <w:tr>
        <w:trPr/>
        <w:tc>
          <w:tcPr>
            <w:tcW w:w="816" w:type="dxa"/>
            <w:tcBorders/>
            <w:vAlign w:val="center"/>
          </w:tcPr>
          <w:p>
            <w:pPr>
              <w:pStyle w:val="TableHeading"/>
              <w:suppressLineNumbers/>
              <w:bidi w:val="0"/>
              <w:spacing w:before="0" w:after="283"/>
              <w:jc w:val="center"/>
              <w:rPr/>
            </w:pPr>
            <w:r>
              <w:rPr/>
              <w:t xml:space="preserve">70 </w:t>
            </w:r>
          </w:p>
        </w:tc>
        <w:tc>
          <w:tcPr>
            <w:tcW w:w="773"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``Enter the Demon'' </w:t>
            </w:r>
          </w:p>
        </w:tc>
        <w:tc>
          <w:tcPr>
            <w:tcW w:w="1284" w:type="dxa"/>
            <w:tcBorders/>
            <w:vAlign w:val="center"/>
          </w:tcPr>
          <w:p>
            <w:pPr>
              <w:pStyle w:val="TableContents"/>
              <w:bidi w:val="0"/>
              <w:spacing w:before="0" w:after="283"/>
              <w:jc w:val="left"/>
              <w:rPr/>
            </w:pPr>
            <w:r>
              <w:rPr/>
              <w:t xml:space="preserve">Joel J. Feigenbaum </w:t>
            </w:r>
          </w:p>
        </w:tc>
        <w:tc>
          <w:tcPr>
            <w:tcW w:w="1116" w:type="dxa"/>
            <w:tcBorders/>
            <w:vAlign w:val="center"/>
          </w:tcPr>
          <w:p>
            <w:pPr>
              <w:pStyle w:val="TableContents"/>
              <w:bidi w:val="0"/>
              <w:spacing w:before="0" w:after="283"/>
              <w:jc w:val="left"/>
              <w:rPr/>
            </w:pPr>
            <w:r>
              <w:rPr/>
              <w:t xml:space="preserve">Daniel Cerone </w:t>
            </w:r>
          </w:p>
        </w:tc>
        <w:tc>
          <w:tcPr>
            <w:tcW w:w="1135" w:type="dxa"/>
            <w:tcBorders/>
            <w:vAlign w:val="center"/>
          </w:tcPr>
          <w:p>
            <w:pPr>
              <w:pStyle w:val="TableContents"/>
              <w:bidi w:val="0"/>
              <w:spacing w:before="0" w:after="283"/>
              <w:jc w:val="left"/>
              <w:rPr/>
            </w:pPr>
            <w:r>
              <w:rPr/>
              <w:t xml:space="preserve">18. lokakuuta 2001 (2001-10-18) </w:t>
            </w:r>
          </w:p>
        </w:tc>
        <w:tc>
          <w:tcPr>
            <w:tcW w:w="949" w:type="dxa"/>
            <w:tcBorders/>
            <w:vAlign w:val="center"/>
          </w:tcPr>
          <w:p>
            <w:pPr>
              <w:pStyle w:val="TableContents"/>
              <w:bidi w:val="0"/>
              <w:spacing w:before="0" w:after="283"/>
              <w:jc w:val="left"/>
              <w:rPr/>
            </w:pPr>
            <w:r>
              <w:rPr/>
              <w:t xml:space="preserve">4301071 </w:t>
            </w:r>
          </w:p>
        </w:tc>
        <w:tc>
          <w:tcPr>
            <w:tcW w:w="2184" w:type="dxa"/>
            <w:tcBorders/>
            <w:vAlign w:val="center"/>
          </w:tcPr>
          <w:p>
            <w:pPr>
              <w:pStyle w:val="TableContents"/>
              <w:bidi w:val="0"/>
              <w:spacing w:before="0" w:after="283"/>
              <w:jc w:val="left"/>
              <w:rPr/>
            </w:pPr>
            <w:r>
              <w:rPr/>
              <w:t xml:space="preserve">5.7 Paige tekee suuren virheen sekoittaessaan huolimattomasti taikajuomia Piperille samalla kun hän salaa toivoo voivansa olla Phoeben kengissä harjoittelemassa taistelua, ja päätyy lopulta vaihtamaan kehoa Phoeben kanssa. Samalla kun siskokset yrittävät kumota loitsun ja kamppailevat toistensa voimien valjastamisesta, heidän on taisteltava zen-mestarin voimakasta oppilasta vastaan, joka on kääntynyt pahaksi mentoriaan vastaan ja avannut portaalin kahden maailman välille. </w:t>
            </w:r>
          </w:p>
        </w:tc>
      </w:tr>
      <w:tr>
        <w:trPr/>
        <w:tc>
          <w:tcPr>
            <w:tcW w:w="816" w:type="dxa"/>
            <w:tcBorders/>
            <w:vAlign w:val="center"/>
          </w:tcPr>
          <w:p>
            <w:pPr>
              <w:pStyle w:val="TableHeading"/>
              <w:suppressLineNumbers/>
              <w:bidi w:val="0"/>
              <w:spacing w:before="0" w:after="283"/>
              <w:jc w:val="center"/>
              <w:rPr/>
            </w:pPr>
            <w:r>
              <w:rPr/>
              <w:t xml:space="preserve">71 </w:t>
            </w:r>
          </w:p>
        </w:tc>
        <w:tc>
          <w:tcPr>
            <w:tcW w:w="773" w:type="dxa"/>
            <w:tcBorders/>
            <w:vAlign w:val="center"/>
          </w:tcPr>
          <w:p>
            <w:pPr>
              <w:pStyle w:val="TableContents"/>
              <w:bidi w:val="0"/>
              <w:spacing w:before="0" w:after="283"/>
              <w:jc w:val="left"/>
              <w:rPr/>
            </w:pPr>
            <w:r>
              <w:rPr/>
              <w:t xml:space="preserve">5 </w:t>
            </w:r>
          </w:p>
        </w:tc>
        <w:tc>
          <w:tcPr>
            <w:tcW w:w="1948" w:type="dxa"/>
            <w:tcBorders/>
            <w:vAlign w:val="center"/>
          </w:tcPr>
          <w:p>
            <w:pPr>
              <w:pStyle w:val="TableContents"/>
              <w:bidi w:val="0"/>
              <w:spacing w:before="0" w:after="283"/>
              <w:jc w:val="left"/>
              <w:rPr/>
            </w:pPr>
            <w:r>
              <w:rPr/>
              <w:t xml:space="preserve">``Koolla on väliä'' </w:t>
            </w:r>
          </w:p>
        </w:tc>
        <w:tc>
          <w:tcPr>
            <w:tcW w:w="1284" w:type="dxa"/>
            <w:tcBorders/>
            <w:vAlign w:val="center"/>
          </w:tcPr>
          <w:p>
            <w:pPr>
              <w:pStyle w:val="TableContents"/>
              <w:bidi w:val="0"/>
              <w:spacing w:before="0" w:after="283"/>
              <w:jc w:val="left"/>
              <w:rPr/>
            </w:pPr>
            <w:r>
              <w:rPr/>
              <w:t xml:space="preserve">Noel Nosseck </w:t>
            </w:r>
          </w:p>
        </w:tc>
        <w:tc>
          <w:tcPr>
            <w:tcW w:w="1116" w:type="dxa"/>
            <w:tcBorders/>
            <w:vAlign w:val="center"/>
          </w:tcPr>
          <w:p>
            <w:pPr>
              <w:pStyle w:val="TableContents"/>
              <w:bidi w:val="0"/>
              <w:spacing w:before="0" w:after="283"/>
              <w:jc w:val="left"/>
              <w:rPr/>
            </w:pPr>
            <w:r>
              <w:rPr/>
              <w:t xml:space="preserve">Nell Scovell </w:t>
            </w:r>
          </w:p>
        </w:tc>
        <w:tc>
          <w:tcPr>
            <w:tcW w:w="1135" w:type="dxa"/>
            <w:tcBorders/>
            <w:vAlign w:val="center"/>
          </w:tcPr>
          <w:p>
            <w:pPr>
              <w:pStyle w:val="TableContents"/>
              <w:bidi w:val="0"/>
              <w:spacing w:before="0" w:after="283"/>
              <w:jc w:val="left"/>
              <w:rPr/>
            </w:pPr>
            <w:r>
              <w:rPr/>
              <w:t xml:space="preserve">25. lokakuuta 2001 (2001-10-25) </w:t>
            </w:r>
          </w:p>
        </w:tc>
        <w:tc>
          <w:tcPr>
            <w:tcW w:w="949" w:type="dxa"/>
            <w:tcBorders/>
            <w:vAlign w:val="center"/>
          </w:tcPr>
          <w:p>
            <w:pPr>
              <w:pStyle w:val="TableContents"/>
              <w:bidi w:val="0"/>
              <w:spacing w:before="0" w:after="283"/>
              <w:jc w:val="left"/>
              <w:rPr/>
            </w:pPr>
            <w:r>
              <w:rPr/>
              <w:t xml:space="preserve">4301070 </w:t>
            </w:r>
          </w:p>
        </w:tc>
        <w:tc>
          <w:tcPr>
            <w:tcW w:w="2184" w:type="dxa"/>
            <w:tcBorders/>
            <w:vAlign w:val="center"/>
          </w:tcPr>
          <w:p>
            <w:pPr>
              <w:pStyle w:val="TableContents"/>
              <w:bidi w:val="0"/>
              <w:spacing w:before="0" w:after="283"/>
              <w:jc w:val="left"/>
              <w:rPr/>
            </w:pPr>
            <w:r>
              <w:rPr/>
              <w:t xml:space="preserve">5.3 Phoebe ja Piper eivät ota Paigea tosissaan, kun hänellä on outo tunne karmivasta vanhasta talosta, jolloin Phoebe joutuu hirvittävän demonin nimeltä Gammill (Robert Englund) kynsiin ja kutistuu voimattomaksi viiden sentin pituiseksi. Kun myös Paige ja Piper kävelevät demonin ansaan, hänen kokoelmansa on täydellinen. </w:t>
            </w:r>
          </w:p>
        </w:tc>
      </w:tr>
      <w:tr>
        <w:trPr/>
        <w:tc>
          <w:tcPr>
            <w:tcW w:w="816" w:type="dxa"/>
            <w:tcBorders/>
            <w:vAlign w:val="center"/>
          </w:tcPr>
          <w:p>
            <w:pPr>
              <w:pStyle w:val="TableHeading"/>
              <w:suppressLineNumbers/>
              <w:bidi w:val="0"/>
              <w:spacing w:before="0" w:after="283"/>
              <w:jc w:val="center"/>
              <w:rPr/>
            </w:pPr>
            <w:r>
              <w:rPr/>
              <w:t xml:space="preserve">72 </w:t>
            </w:r>
          </w:p>
        </w:tc>
        <w:tc>
          <w:tcPr>
            <w:tcW w:w="773" w:type="dxa"/>
            <w:tcBorders/>
            <w:vAlign w:val="center"/>
          </w:tcPr>
          <w:p>
            <w:pPr>
              <w:pStyle w:val="TableContents"/>
              <w:bidi w:val="0"/>
              <w:spacing w:before="0" w:after="283"/>
              <w:jc w:val="left"/>
              <w:rPr/>
            </w:pPr>
            <w:r>
              <w:rPr/>
              <w:t xml:space="preserve">6 </w:t>
            </w:r>
          </w:p>
        </w:tc>
        <w:tc>
          <w:tcPr>
            <w:tcW w:w="1948" w:type="dxa"/>
            <w:tcBorders/>
            <w:vAlign w:val="center"/>
          </w:tcPr>
          <w:p>
            <w:pPr>
              <w:pStyle w:val="TableContents"/>
              <w:bidi w:val="0"/>
              <w:spacing w:before="0" w:after="283"/>
              <w:jc w:val="left"/>
              <w:rPr/>
            </w:pPr>
            <w:r>
              <w:rPr/>
              <w:t xml:space="preserve">"Muistettava ritari </w:t>
            </w:r>
          </w:p>
        </w:tc>
        <w:tc>
          <w:tcPr>
            <w:tcW w:w="1284" w:type="dxa"/>
            <w:tcBorders/>
            <w:vAlign w:val="center"/>
          </w:tcPr>
          <w:p>
            <w:pPr>
              <w:pStyle w:val="TableContents"/>
              <w:bidi w:val="0"/>
              <w:spacing w:before="0" w:after="283"/>
              <w:jc w:val="left"/>
              <w:rPr/>
            </w:pPr>
            <w:r>
              <w:rPr/>
              <w:t xml:space="preserve">David Straiton </w:t>
            </w:r>
          </w:p>
        </w:tc>
        <w:tc>
          <w:tcPr>
            <w:tcW w:w="1116" w:type="dxa"/>
            <w:tcBorders/>
            <w:vAlign w:val="center"/>
          </w:tcPr>
          <w:p>
            <w:pPr>
              <w:pStyle w:val="TableContents"/>
              <w:bidi w:val="0"/>
              <w:spacing w:before="0" w:after="283"/>
              <w:jc w:val="left"/>
              <w:rPr/>
            </w:pPr>
            <w:r>
              <w:rPr/>
              <w:t xml:space="preserve">Alison Schapker &amp; Monica Breen </w:t>
            </w:r>
          </w:p>
        </w:tc>
        <w:tc>
          <w:tcPr>
            <w:tcW w:w="1135" w:type="dxa"/>
            <w:tcBorders/>
            <w:vAlign w:val="center"/>
          </w:tcPr>
          <w:p>
            <w:pPr>
              <w:pStyle w:val="TableContents"/>
              <w:bidi w:val="0"/>
              <w:spacing w:before="0" w:after="283"/>
              <w:jc w:val="left"/>
              <w:rPr/>
            </w:pPr>
            <w:r>
              <w:rPr/>
              <w:t xml:space="preserve">1. marraskuuta 2001 (2001-11-01) </w:t>
            </w:r>
          </w:p>
        </w:tc>
        <w:tc>
          <w:tcPr>
            <w:tcW w:w="949" w:type="dxa"/>
            <w:tcBorders/>
            <w:vAlign w:val="center"/>
          </w:tcPr>
          <w:p>
            <w:pPr>
              <w:pStyle w:val="TableContents"/>
              <w:bidi w:val="0"/>
              <w:spacing w:before="0" w:after="283"/>
              <w:jc w:val="left"/>
              <w:rPr/>
            </w:pPr>
            <w:r>
              <w:rPr/>
              <w:t xml:space="preserve">4301072 </w:t>
            </w:r>
          </w:p>
        </w:tc>
        <w:tc>
          <w:tcPr>
            <w:tcW w:w="2184" w:type="dxa"/>
            <w:tcBorders/>
            <w:vAlign w:val="center"/>
          </w:tcPr>
          <w:p>
            <w:pPr>
              <w:pStyle w:val="TableContents"/>
              <w:bidi w:val="0"/>
              <w:spacing w:before="0" w:after="283"/>
              <w:jc w:val="left"/>
              <w:rPr/>
            </w:pPr>
            <w:r>
              <w:rPr/>
              <w:t xml:space="preserve">4.7 Paigen lapsuuden suosikkisatu (itse keksitty) - jonka osia hän ei koskaan muistanut muistavansa - muuttuu yhtäkkiä todeksi, ja hän joutuu kohtaamaan menneen elämänsä keskiaikaisen pahan loitsun ja keskiaikaisen ritarin syliin. Phoebe ja Piper palaavat ajassa taaksepäin kukistaakseen pahan loitsun ja jäävät loukkuun pimeälle keskiajalle, jolloin Paige ja Leo joutuvat pelastamaan heidät. Samaan aikaan Piper ja Phoebe joutuvat ajoittain taistelemaan heitä vaivaavaa sähködemonia vastaan, mutta he tarvitsevat Kolmen Voima -loitsua kukistaakseen sen. Piper ja Phoebe esittävät Paigelle ajatuksen, että hänen pitäisi muuttaa kartanoon heidän kanssaan. </w:t>
            </w:r>
          </w:p>
        </w:tc>
      </w:tr>
      <w:tr>
        <w:trPr/>
        <w:tc>
          <w:tcPr>
            <w:tcW w:w="816" w:type="dxa"/>
            <w:tcBorders/>
            <w:vAlign w:val="center"/>
          </w:tcPr>
          <w:p>
            <w:pPr>
              <w:pStyle w:val="TableHeading"/>
              <w:suppressLineNumbers/>
              <w:bidi w:val="0"/>
              <w:spacing w:before="0" w:after="283"/>
              <w:jc w:val="center"/>
              <w:rPr/>
            </w:pPr>
            <w:r>
              <w:rPr/>
              <w:t xml:space="preserve">73 </w:t>
            </w:r>
          </w:p>
        </w:tc>
        <w:tc>
          <w:tcPr>
            <w:tcW w:w="773" w:type="dxa"/>
            <w:tcBorders/>
            <w:vAlign w:val="center"/>
          </w:tcPr>
          <w:p>
            <w:pPr>
              <w:pStyle w:val="TableContents"/>
              <w:bidi w:val="0"/>
              <w:spacing w:before="0" w:after="283"/>
              <w:jc w:val="left"/>
              <w:rPr/>
            </w:pPr>
            <w:r>
              <w:rPr/>
              <w:t xml:space="preserve">7 </w:t>
            </w:r>
          </w:p>
        </w:tc>
        <w:tc>
          <w:tcPr>
            <w:tcW w:w="1948" w:type="dxa"/>
            <w:tcBorders/>
            <w:vAlign w:val="center"/>
          </w:tcPr>
          <w:p>
            <w:pPr>
              <w:pStyle w:val="TableContents"/>
              <w:bidi w:val="0"/>
              <w:spacing w:before="0" w:after="283"/>
              <w:jc w:val="left"/>
              <w:rPr/>
            </w:pPr>
            <w:r>
              <w:rPr/>
              <w:t xml:space="preserve">"Aivovuoto </w:t>
            </w:r>
          </w:p>
        </w:tc>
        <w:tc>
          <w:tcPr>
            <w:tcW w:w="1284" w:type="dxa"/>
            <w:tcBorders/>
            <w:vAlign w:val="center"/>
          </w:tcPr>
          <w:p>
            <w:pPr>
              <w:pStyle w:val="TableContents"/>
              <w:bidi w:val="0"/>
              <w:spacing w:before="0" w:after="283"/>
              <w:jc w:val="left"/>
              <w:rPr/>
            </w:pPr>
            <w:r>
              <w:rPr/>
              <w:t xml:space="preserve">John Behring </w:t>
            </w:r>
          </w:p>
        </w:tc>
        <w:tc>
          <w:tcPr>
            <w:tcW w:w="1116" w:type="dxa"/>
            <w:tcBorders/>
            <w:vAlign w:val="center"/>
          </w:tcPr>
          <w:p>
            <w:pPr>
              <w:pStyle w:val="TableContents"/>
              <w:bidi w:val="0"/>
              <w:spacing w:before="0" w:after="283"/>
              <w:jc w:val="left"/>
              <w:rPr/>
            </w:pPr>
            <w:r>
              <w:rPr/>
              <w:t xml:space="preserve">Curtis Kheel </w:t>
            </w:r>
          </w:p>
        </w:tc>
        <w:tc>
          <w:tcPr>
            <w:tcW w:w="1135" w:type="dxa"/>
            <w:tcBorders/>
            <w:vAlign w:val="center"/>
          </w:tcPr>
          <w:p>
            <w:pPr>
              <w:pStyle w:val="TableContents"/>
              <w:bidi w:val="0"/>
              <w:spacing w:before="0" w:after="283"/>
              <w:jc w:val="left"/>
              <w:rPr/>
            </w:pPr>
            <w:r>
              <w:rPr/>
              <w:t xml:space="preserve">8. marraskuuta 2001 (2001-11-08) </w:t>
            </w:r>
          </w:p>
        </w:tc>
        <w:tc>
          <w:tcPr>
            <w:tcW w:w="949" w:type="dxa"/>
            <w:tcBorders/>
            <w:vAlign w:val="center"/>
          </w:tcPr>
          <w:p>
            <w:pPr>
              <w:pStyle w:val="TableContents"/>
              <w:bidi w:val="0"/>
              <w:spacing w:before="0" w:after="283"/>
              <w:jc w:val="left"/>
              <w:rPr/>
            </w:pPr>
            <w:r>
              <w:rPr/>
              <w:t xml:space="preserve">4301073 </w:t>
            </w:r>
          </w:p>
        </w:tc>
        <w:tc>
          <w:tcPr>
            <w:tcW w:w="2184" w:type="dxa"/>
            <w:tcBorders/>
            <w:vAlign w:val="center"/>
          </w:tcPr>
          <w:p>
            <w:pPr>
              <w:pStyle w:val="TableContents"/>
              <w:bidi w:val="0"/>
              <w:spacing w:before="0" w:after="283"/>
              <w:jc w:val="left"/>
              <w:rPr/>
            </w:pPr>
            <w:r>
              <w:rPr/>
              <w:t xml:space="preserve">4.7 Kun Cole on varoittanut häntä kameleonttidemonista, Piper haluaa antaa lähteelle rauhansopimuksen. Kun Piper, Phoebe ja Paige lähtevät kukistamaan demonia, Souce sieppaa Piperin ja aivopesee hänet. Lähde lähettää Piperin syvään koomaan, jossa hän havaitsee vaihtoehtoisen todellisuuden Alastair-nimisen demonin ansiosta. Kaikki Piperin vaihtoehtoisessa todellisuudessa leikkivät hänen syvimmällä halullaan. Phoeben ja Paigen on löydettävä keino palauttaa hänet todellisuuteen ja pelastaa hänet luopumasta voimistaan, kun hän on harhaisessa tilassa. Leo tulee lopulta ja parantaa Piperin mielen, mikä toi hänet takaisin todellisuuteen. </w:t>
            </w:r>
          </w:p>
        </w:tc>
      </w:tr>
      <w:tr>
        <w:trPr/>
        <w:tc>
          <w:tcPr>
            <w:tcW w:w="816" w:type="dxa"/>
            <w:tcBorders/>
            <w:vAlign w:val="center"/>
          </w:tcPr>
          <w:p>
            <w:pPr>
              <w:pStyle w:val="TableHeading"/>
              <w:suppressLineNumbers/>
              <w:bidi w:val="0"/>
              <w:spacing w:before="0" w:after="283"/>
              <w:jc w:val="center"/>
              <w:rPr/>
            </w:pPr>
            <w:r>
              <w:rPr/>
              <w:t xml:space="preserve">74 </w:t>
            </w:r>
          </w:p>
        </w:tc>
        <w:tc>
          <w:tcPr>
            <w:tcW w:w="773" w:type="dxa"/>
            <w:tcBorders/>
            <w:vAlign w:val="center"/>
          </w:tcPr>
          <w:p>
            <w:pPr>
              <w:pStyle w:val="TableContents"/>
              <w:bidi w:val="0"/>
              <w:spacing w:before="0" w:after="283"/>
              <w:jc w:val="left"/>
              <w:rPr/>
            </w:pPr>
            <w:r>
              <w:rPr/>
              <w:t xml:space="preserve">8 </w:t>
            </w:r>
          </w:p>
        </w:tc>
        <w:tc>
          <w:tcPr>
            <w:tcW w:w="1948" w:type="dxa"/>
            <w:tcBorders/>
            <w:vAlign w:val="center"/>
          </w:tcPr>
          <w:p>
            <w:pPr>
              <w:pStyle w:val="TableContents"/>
              <w:bidi w:val="0"/>
              <w:spacing w:before="0" w:after="283"/>
              <w:jc w:val="left"/>
              <w:rPr/>
            </w:pPr>
            <w:r>
              <w:rPr/>
              <w:t xml:space="preserve">"Musta kuin Cole </w:t>
            </w:r>
          </w:p>
        </w:tc>
        <w:tc>
          <w:tcPr>
            <w:tcW w:w="1284" w:type="dxa"/>
            <w:tcBorders/>
            <w:vAlign w:val="center"/>
          </w:tcPr>
          <w:p>
            <w:pPr>
              <w:pStyle w:val="TableContents"/>
              <w:bidi w:val="0"/>
              <w:spacing w:before="0" w:after="283"/>
              <w:jc w:val="left"/>
              <w:rPr/>
            </w:pPr>
            <w:r>
              <w:rPr/>
              <w:t xml:space="preserve">Les Landau </w:t>
            </w:r>
          </w:p>
        </w:tc>
        <w:tc>
          <w:tcPr>
            <w:tcW w:w="1116" w:type="dxa"/>
            <w:tcBorders/>
            <w:vAlign w:val="center"/>
          </w:tcPr>
          <w:p>
            <w:pPr>
              <w:pStyle w:val="TableContents"/>
              <w:bidi w:val="0"/>
              <w:spacing w:before="0" w:after="283"/>
              <w:jc w:val="left"/>
              <w:rPr/>
            </w:pPr>
            <w:r>
              <w:rPr/>
              <w:t xml:space="preserve">Abbey Campbell, Brad Kern &amp; Nell Scovell </w:t>
            </w:r>
          </w:p>
        </w:tc>
        <w:tc>
          <w:tcPr>
            <w:tcW w:w="1135" w:type="dxa"/>
            <w:tcBorders/>
            <w:vAlign w:val="center"/>
          </w:tcPr>
          <w:p>
            <w:pPr>
              <w:pStyle w:val="TableContents"/>
              <w:bidi w:val="0"/>
              <w:spacing w:before="0" w:after="283"/>
              <w:jc w:val="left"/>
              <w:rPr/>
            </w:pPr>
            <w:r>
              <w:rPr/>
              <w:t xml:space="preserve">15. marraskuuta 2001 (2001-11-15) </w:t>
            </w:r>
          </w:p>
        </w:tc>
        <w:tc>
          <w:tcPr>
            <w:tcW w:w="949" w:type="dxa"/>
            <w:tcBorders/>
            <w:vAlign w:val="center"/>
          </w:tcPr>
          <w:p>
            <w:pPr>
              <w:pStyle w:val="TableContents"/>
              <w:bidi w:val="0"/>
              <w:spacing w:before="0" w:after="283"/>
              <w:jc w:val="left"/>
              <w:rPr/>
            </w:pPr>
            <w:r>
              <w:rPr/>
              <w:t xml:space="preserve">4301074 </w:t>
            </w:r>
          </w:p>
        </w:tc>
        <w:tc>
          <w:tcPr>
            <w:tcW w:w="2184" w:type="dxa"/>
            <w:tcBorders/>
            <w:vAlign w:val="center"/>
          </w:tcPr>
          <w:p>
            <w:pPr>
              <w:pStyle w:val="TableContents"/>
              <w:bidi w:val="0"/>
              <w:spacing w:before="0" w:after="283"/>
              <w:jc w:val="left"/>
              <w:rPr/>
            </w:pPr>
            <w:r>
              <w:rPr/>
              <w:t xml:space="preserve">5.1 Phoebe miettii miehen kosintaa ja kohtaa sisäiset demoninsa samalla, kun hän kohtaa myös Colen demonisen menneisyyden. Kun veljeskunnan demoni nousee tappamaan noitia, uhri, jonka sulhasen Cole tappoi, etsii kostoa. Syyttäjä houkuttelee yhden Leon suojelluista paljastamaan todellisen henkilöllisyytensä. Cole omaksuu demonisen puolensa täysin tappaakseen Saksin. Palauttaakseen ihmisyytensä hän riisuu voimansa. Samaan aikaan Paige rohkaisee Piperia ja Leoa testaamaan valmiuttaan tulla vanhemmiksi. </w:t>
            </w:r>
          </w:p>
        </w:tc>
      </w:tr>
      <w:tr>
        <w:trPr/>
        <w:tc>
          <w:tcPr>
            <w:tcW w:w="816" w:type="dxa"/>
            <w:tcBorders/>
            <w:vAlign w:val="center"/>
          </w:tcPr>
          <w:p>
            <w:pPr>
              <w:pStyle w:val="TableHeading"/>
              <w:suppressLineNumbers/>
              <w:bidi w:val="0"/>
              <w:spacing w:before="0" w:after="283"/>
              <w:jc w:val="center"/>
              <w:rPr/>
            </w:pPr>
            <w:r>
              <w:rPr/>
              <w:t xml:space="preserve">75 </w:t>
            </w:r>
          </w:p>
        </w:tc>
        <w:tc>
          <w:tcPr>
            <w:tcW w:w="773" w:type="dxa"/>
            <w:tcBorders/>
            <w:vAlign w:val="center"/>
          </w:tcPr>
          <w:p>
            <w:pPr>
              <w:pStyle w:val="TableContents"/>
              <w:bidi w:val="0"/>
              <w:spacing w:before="0" w:after="283"/>
              <w:jc w:val="left"/>
              <w:rPr/>
            </w:pPr>
            <w:r>
              <w:rPr/>
              <w:t xml:space="preserve">9 </w:t>
            </w:r>
          </w:p>
        </w:tc>
        <w:tc>
          <w:tcPr>
            <w:tcW w:w="1948" w:type="dxa"/>
            <w:tcBorders/>
            <w:vAlign w:val="center"/>
          </w:tcPr>
          <w:p>
            <w:pPr>
              <w:pStyle w:val="TableContents"/>
              <w:bidi w:val="0"/>
              <w:spacing w:before="0" w:after="283"/>
              <w:jc w:val="left"/>
              <w:rPr/>
            </w:pPr>
            <w:r>
              <w:rPr/>
              <w:t xml:space="preserve">``Museo korviini'' </w:t>
            </w:r>
          </w:p>
        </w:tc>
        <w:tc>
          <w:tcPr>
            <w:tcW w:w="1284" w:type="dxa"/>
            <w:tcBorders/>
            <w:vAlign w:val="center"/>
          </w:tcPr>
          <w:p>
            <w:pPr>
              <w:pStyle w:val="TableContents"/>
              <w:bidi w:val="0"/>
              <w:spacing w:before="0" w:after="283"/>
              <w:jc w:val="left"/>
              <w:rPr/>
            </w:pPr>
            <w:r>
              <w:rPr/>
              <w:t xml:space="preserve">Joel J. Feigenbaum </w:t>
            </w:r>
          </w:p>
        </w:tc>
        <w:tc>
          <w:tcPr>
            <w:tcW w:w="1116" w:type="dxa"/>
            <w:tcBorders/>
            <w:vAlign w:val="center"/>
          </w:tcPr>
          <w:p>
            <w:pPr>
              <w:pStyle w:val="TableContents"/>
              <w:bidi w:val="0"/>
              <w:spacing w:before="0" w:after="283"/>
              <w:jc w:val="left"/>
              <w:rPr/>
            </w:pPr>
            <w:r>
              <w:rPr/>
              <w:t xml:space="preserve">Krista Vernoff </w:t>
            </w:r>
          </w:p>
        </w:tc>
        <w:tc>
          <w:tcPr>
            <w:tcW w:w="1135" w:type="dxa"/>
            <w:tcBorders/>
            <w:vAlign w:val="center"/>
          </w:tcPr>
          <w:p>
            <w:pPr>
              <w:pStyle w:val="TableContents"/>
              <w:bidi w:val="0"/>
              <w:spacing w:before="0" w:after="283"/>
              <w:jc w:val="left"/>
              <w:rPr/>
            </w:pPr>
            <w:r>
              <w:rPr/>
              <w:t xml:space="preserve">13. joulukuuta 2001 (2001-12-13) </w:t>
            </w:r>
          </w:p>
        </w:tc>
        <w:tc>
          <w:tcPr>
            <w:tcW w:w="949" w:type="dxa"/>
            <w:tcBorders/>
            <w:vAlign w:val="center"/>
          </w:tcPr>
          <w:p>
            <w:pPr>
              <w:pStyle w:val="TableContents"/>
              <w:bidi w:val="0"/>
              <w:spacing w:before="0" w:after="283"/>
              <w:jc w:val="left"/>
              <w:rPr/>
            </w:pPr>
            <w:r>
              <w:rPr/>
              <w:t xml:space="preserve">4301075 </w:t>
            </w:r>
          </w:p>
        </w:tc>
        <w:tc>
          <w:tcPr>
            <w:tcW w:w="2184" w:type="dxa"/>
            <w:tcBorders/>
            <w:vAlign w:val="center"/>
          </w:tcPr>
          <w:p>
            <w:pPr>
              <w:pStyle w:val="TableContents"/>
              <w:bidi w:val="0"/>
              <w:spacing w:before="0" w:after="283"/>
              <w:jc w:val="left"/>
              <w:rPr/>
            </w:pPr>
            <w:r>
              <w:rPr/>
              <w:t xml:space="preserve">4.5 Phoeben, Paigen ja Piperin on pysäytettävä velhot, jotka orjuuttavat maailman muusat käyttääkseen heidän jumalallista luovaa inspiraatiotaan pahaan. Hyökkäyksen keskellä Cole ärtyy siitä, että Phoebe on torjunut hänen kosintansa, ja hän on huolissaan siitä, että ilman demonisia voimiaan hän ei voi enää suojella elämänsä rakkautta. </w:t>
            </w:r>
          </w:p>
        </w:tc>
      </w:tr>
      <w:tr>
        <w:trPr/>
        <w:tc>
          <w:tcPr>
            <w:tcW w:w="816" w:type="dxa"/>
            <w:tcBorders/>
            <w:vAlign w:val="center"/>
          </w:tcPr>
          <w:p>
            <w:pPr>
              <w:pStyle w:val="TableHeading"/>
              <w:suppressLineNumbers/>
              <w:bidi w:val="0"/>
              <w:spacing w:before="0" w:after="283"/>
              <w:jc w:val="center"/>
              <w:rPr/>
            </w:pPr>
            <w:r>
              <w:rPr/>
              <w:t xml:space="preserve">76 </w:t>
            </w:r>
          </w:p>
        </w:tc>
        <w:tc>
          <w:tcPr>
            <w:tcW w:w="773" w:type="dxa"/>
            <w:tcBorders/>
            <w:vAlign w:val="center"/>
          </w:tcPr>
          <w:p>
            <w:pPr>
              <w:pStyle w:val="TableContents"/>
              <w:bidi w:val="0"/>
              <w:spacing w:before="0" w:after="283"/>
              <w:jc w:val="left"/>
              <w:rPr/>
            </w:pPr>
            <w:r>
              <w:rPr/>
              <w:t xml:space="preserve">10 </w:t>
            </w:r>
          </w:p>
        </w:tc>
        <w:tc>
          <w:tcPr>
            <w:tcW w:w="1948" w:type="dxa"/>
            <w:tcBorders/>
            <w:vAlign w:val="center"/>
          </w:tcPr>
          <w:p>
            <w:pPr>
              <w:pStyle w:val="TableContents"/>
              <w:bidi w:val="0"/>
              <w:spacing w:before="0" w:after="283"/>
              <w:jc w:val="left"/>
              <w:rPr/>
            </w:pPr>
            <w:r>
              <w:rPr/>
              <w:t xml:space="preserve">``Paige menneisyydestä'' </w:t>
            </w:r>
          </w:p>
        </w:tc>
        <w:tc>
          <w:tcPr>
            <w:tcW w:w="1284" w:type="dxa"/>
            <w:tcBorders/>
            <w:vAlign w:val="center"/>
          </w:tcPr>
          <w:p>
            <w:pPr>
              <w:pStyle w:val="TableContents"/>
              <w:bidi w:val="0"/>
              <w:spacing w:before="0" w:after="283"/>
              <w:jc w:val="left"/>
              <w:rPr/>
            </w:pPr>
            <w:r>
              <w:rPr/>
              <w:t xml:space="preserve">James L. Conway </w:t>
            </w:r>
          </w:p>
        </w:tc>
        <w:tc>
          <w:tcPr>
            <w:tcW w:w="1116" w:type="dxa"/>
            <w:tcBorders/>
            <w:vAlign w:val="center"/>
          </w:tcPr>
          <w:p>
            <w:pPr>
              <w:pStyle w:val="TableContents"/>
              <w:bidi w:val="0"/>
              <w:spacing w:before="0" w:after="283"/>
              <w:jc w:val="left"/>
              <w:rPr/>
            </w:pPr>
            <w:r>
              <w:rPr/>
              <w:t xml:space="preserve">Daniel Cerone </w:t>
            </w:r>
          </w:p>
        </w:tc>
        <w:tc>
          <w:tcPr>
            <w:tcW w:w="1135" w:type="dxa"/>
            <w:tcBorders/>
            <w:vAlign w:val="center"/>
          </w:tcPr>
          <w:p>
            <w:pPr>
              <w:pStyle w:val="TableContents"/>
              <w:bidi w:val="0"/>
              <w:spacing w:before="0" w:after="283"/>
              <w:jc w:val="left"/>
              <w:rPr/>
            </w:pPr>
            <w:r>
              <w:rPr/>
              <w:t xml:space="preserve">17. tammikuuta 2002 (2002-01-17) </w:t>
            </w:r>
          </w:p>
        </w:tc>
        <w:tc>
          <w:tcPr>
            <w:tcW w:w="949" w:type="dxa"/>
            <w:tcBorders/>
            <w:vAlign w:val="center"/>
          </w:tcPr>
          <w:p>
            <w:pPr>
              <w:pStyle w:val="TableContents"/>
              <w:bidi w:val="0"/>
              <w:spacing w:before="0" w:after="283"/>
              <w:jc w:val="left"/>
              <w:rPr/>
            </w:pPr>
            <w:r>
              <w:rPr/>
              <w:t xml:space="preserve">4301076 </w:t>
            </w:r>
          </w:p>
        </w:tc>
        <w:tc>
          <w:tcPr>
            <w:tcW w:w="2184" w:type="dxa"/>
            <w:tcBorders/>
            <w:vAlign w:val="center"/>
          </w:tcPr>
          <w:p>
            <w:pPr>
              <w:pStyle w:val="TableContents"/>
              <w:bidi w:val="0"/>
              <w:spacing w:before="0" w:after="283"/>
              <w:jc w:val="left"/>
              <w:rPr/>
            </w:pPr>
            <w:r>
              <w:rPr/>
              <w:t xml:space="preserve">3.4 Paige palaa Leon johdolla ajassa taaksepäin teini-ikäänsä yrittäessään selvittää tunteitaan vanhempiensa kuolemaan johtaneesta onnettomuudesta. Samaan aikaan Piperin on estettävä Phoeben ja Colen ruumiissa asuneita aaveita täyttämästä tehtäväänsä. </w:t>
            </w:r>
          </w:p>
        </w:tc>
      </w:tr>
      <w:tr>
        <w:trPr/>
        <w:tc>
          <w:tcPr>
            <w:tcW w:w="816" w:type="dxa"/>
            <w:tcBorders/>
            <w:vAlign w:val="center"/>
          </w:tcPr>
          <w:p>
            <w:pPr>
              <w:pStyle w:val="TableHeading"/>
              <w:suppressLineNumbers/>
              <w:bidi w:val="0"/>
              <w:spacing w:before="0" w:after="283"/>
              <w:jc w:val="center"/>
              <w:rPr/>
            </w:pPr>
            <w:r>
              <w:rPr/>
              <w:t xml:space="preserve">77 </w:t>
            </w:r>
          </w:p>
        </w:tc>
        <w:tc>
          <w:tcPr>
            <w:tcW w:w="773" w:type="dxa"/>
            <w:tcBorders/>
            <w:vAlign w:val="center"/>
          </w:tcPr>
          <w:p>
            <w:pPr>
              <w:pStyle w:val="TableContents"/>
              <w:bidi w:val="0"/>
              <w:spacing w:before="0" w:after="283"/>
              <w:jc w:val="left"/>
              <w:rPr/>
            </w:pPr>
            <w:r>
              <w:rPr/>
              <w:t xml:space="preserve">11 </w:t>
            </w:r>
          </w:p>
        </w:tc>
        <w:tc>
          <w:tcPr>
            <w:tcW w:w="1948" w:type="dxa"/>
            <w:tcBorders/>
            <w:vAlign w:val="center"/>
          </w:tcPr>
          <w:p>
            <w:pPr>
              <w:pStyle w:val="TableContents"/>
              <w:bidi w:val="0"/>
              <w:spacing w:before="0" w:after="283"/>
              <w:jc w:val="left"/>
              <w:rPr/>
            </w:pPr>
            <w:r>
              <w:rPr/>
              <w:t xml:space="preserve">``Trial by Magic'' </w:t>
            </w:r>
          </w:p>
        </w:tc>
        <w:tc>
          <w:tcPr>
            <w:tcW w:w="1284" w:type="dxa"/>
            <w:tcBorders/>
            <w:vAlign w:val="center"/>
          </w:tcPr>
          <w:p>
            <w:pPr>
              <w:pStyle w:val="TableContents"/>
              <w:bidi w:val="0"/>
              <w:spacing w:before="0" w:after="283"/>
              <w:jc w:val="left"/>
              <w:rPr/>
            </w:pPr>
            <w:r>
              <w:rPr/>
              <w:t xml:space="preserve">Chip Scott Laughlin </w:t>
            </w:r>
          </w:p>
        </w:tc>
        <w:tc>
          <w:tcPr>
            <w:tcW w:w="1116" w:type="dxa"/>
            <w:tcBorders/>
            <w:vAlign w:val="center"/>
          </w:tcPr>
          <w:p>
            <w:pPr>
              <w:pStyle w:val="TableContents"/>
              <w:bidi w:val="0"/>
              <w:spacing w:before="0" w:after="283"/>
              <w:jc w:val="left"/>
              <w:rPr/>
            </w:pPr>
            <w:r>
              <w:rPr/>
              <w:t xml:space="preserve">Michael Gleason </w:t>
            </w:r>
          </w:p>
        </w:tc>
        <w:tc>
          <w:tcPr>
            <w:tcW w:w="1135" w:type="dxa"/>
            <w:tcBorders/>
            <w:vAlign w:val="center"/>
          </w:tcPr>
          <w:p>
            <w:pPr>
              <w:pStyle w:val="TableContents"/>
              <w:bidi w:val="0"/>
              <w:spacing w:before="0" w:after="283"/>
              <w:jc w:val="left"/>
              <w:rPr/>
            </w:pPr>
            <w:r>
              <w:rPr/>
              <w:t xml:space="preserve">24. tammikuuta 2002 (2002-01-24) </w:t>
            </w:r>
          </w:p>
        </w:tc>
        <w:tc>
          <w:tcPr>
            <w:tcW w:w="949" w:type="dxa"/>
            <w:tcBorders/>
            <w:vAlign w:val="center"/>
          </w:tcPr>
          <w:p>
            <w:pPr>
              <w:pStyle w:val="TableContents"/>
              <w:bidi w:val="0"/>
              <w:spacing w:before="0" w:after="283"/>
              <w:jc w:val="left"/>
              <w:rPr/>
            </w:pPr>
            <w:r>
              <w:rPr/>
              <w:t xml:space="preserve">4301077 </w:t>
            </w:r>
          </w:p>
        </w:tc>
        <w:tc>
          <w:tcPr>
            <w:tcW w:w="2184" w:type="dxa"/>
            <w:tcBorders/>
            <w:vAlign w:val="center"/>
          </w:tcPr>
          <w:p>
            <w:pPr>
              <w:pStyle w:val="TableContents"/>
              <w:bidi w:val="0"/>
              <w:spacing w:before="0" w:after="283"/>
              <w:jc w:val="left"/>
              <w:rPr/>
            </w:pPr>
            <w:r>
              <w:rPr/>
              <w:t xml:space="preserve">4.1 Kun Phoebe on valamiehistön jäsen murhaoikeudenkäynnissä, hän saa aavistuksen, joka paljastaa, että syytetty on syytön, vaikka häntä vastaan on ylivoimainen todistusaineisto. Kun hän epätoivoisesti viivyttelee valamiehistössä, Piper, Paige ja Leo yrittävät kuumeisesti löytää todellisen murhaajan ajoissa, jotta väärin syytetty mies voitaisiin vapauttaa. </w:t>
            </w:r>
          </w:p>
        </w:tc>
      </w:tr>
      <w:tr>
        <w:trPr/>
        <w:tc>
          <w:tcPr>
            <w:tcW w:w="816" w:type="dxa"/>
            <w:tcBorders/>
            <w:vAlign w:val="center"/>
          </w:tcPr>
          <w:p>
            <w:pPr>
              <w:pStyle w:val="TableHeading"/>
              <w:suppressLineNumbers/>
              <w:bidi w:val="0"/>
              <w:spacing w:before="0" w:after="283"/>
              <w:jc w:val="center"/>
              <w:rPr/>
            </w:pPr>
            <w:r>
              <w:rPr/>
              <w:t xml:space="preserve">78 </w:t>
            </w:r>
          </w:p>
        </w:tc>
        <w:tc>
          <w:tcPr>
            <w:tcW w:w="773" w:type="dxa"/>
            <w:tcBorders/>
            <w:vAlign w:val="center"/>
          </w:tcPr>
          <w:p>
            <w:pPr>
              <w:pStyle w:val="TableContents"/>
              <w:bidi w:val="0"/>
              <w:spacing w:before="0" w:after="283"/>
              <w:jc w:val="left"/>
              <w:rPr/>
            </w:pPr>
            <w:r>
              <w:rPr/>
              <w:t xml:space="preserve">12 </w:t>
            </w:r>
          </w:p>
        </w:tc>
        <w:tc>
          <w:tcPr>
            <w:tcW w:w="1948" w:type="dxa"/>
            <w:tcBorders/>
            <w:vAlign w:val="center"/>
          </w:tcPr>
          <w:p>
            <w:pPr>
              <w:pStyle w:val="TableContents"/>
              <w:bidi w:val="0"/>
              <w:spacing w:before="0" w:after="283"/>
              <w:jc w:val="left"/>
              <w:rPr/>
            </w:pPr>
            <w:r>
              <w:rPr/>
              <w:t xml:space="preserve">"Kadonnut ja sidottu </w:t>
            </w:r>
          </w:p>
        </w:tc>
        <w:tc>
          <w:tcPr>
            <w:tcW w:w="1284" w:type="dxa"/>
            <w:tcBorders/>
            <w:vAlign w:val="center"/>
          </w:tcPr>
          <w:p>
            <w:pPr>
              <w:pStyle w:val="TableContents"/>
              <w:bidi w:val="0"/>
              <w:spacing w:before="0" w:after="283"/>
              <w:jc w:val="left"/>
              <w:rPr/>
            </w:pPr>
            <w:r>
              <w:rPr/>
              <w:t xml:space="preserve">Noel Nosseck </w:t>
            </w:r>
          </w:p>
        </w:tc>
        <w:tc>
          <w:tcPr>
            <w:tcW w:w="1116" w:type="dxa"/>
            <w:tcBorders/>
            <w:vAlign w:val="center"/>
          </w:tcPr>
          <w:p>
            <w:pPr>
              <w:pStyle w:val="TableContents"/>
              <w:bidi w:val="0"/>
              <w:spacing w:before="0" w:after="283"/>
              <w:jc w:val="left"/>
              <w:rPr/>
            </w:pPr>
            <w:r>
              <w:rPr/>
              <w:t xml:space="preserve">Nell Scovell </w:t>
            </w:r>
          </w:p>
        </w:tc>
        <w:tc>
          <w:tcPr>
            <w:tcW w:w="1135" w:type="dxa"/>
            <w:tcBorders/>
            <w:vAlign w:val="center"/>
          </w:tcPr>
          <w:p>
            <w:pPr>
              <w:pStyle w:val="TableContents"/>
              <w:bidi w:val="0"/>
              <w:spacing w:before="0" w:after="283"/>
              <w:jc w:val="left"/>
              <w:rPr/>
            </w:pPr>
            <w:r>
              <w:rPr/>
              <w:t xml:space="preserve">31. tammikuuta 2002 (2002-01-31) </w:t>
            </w:r>
          </w:p>
        </w:tc>
        <w:tc>
          <w:tcPr>
            <w:tcW w:w="949" w:type="dxa"/>
            <w:tcBorders/>
            <w:vAlign w:val="center"/>
          </w:tcPr>
          <w:p>
            <w:pPr>
              <w:pStyle w:val="TableContents"/>
              <w:bidi w:val="0"/>
              <w:spacing w:before="0" w:after="283"/>
              <w:jc w:val="left"/>
              <w:rPr/>
            </w:pPr>
            <w:r>
              <w:rPr/>
              <w:t xml:space="preserve">4301078 </w:t>
            </w:r>
          </w:p>
        </w:tc>
        <w:tc>
          <w:tcPr>
            <w:tcW w:w="2184" w:type="dxa"/>
            <w:tcBorders/>
            <w:vAlign w:val="center"/>
          </w:tcPr>
          <w:p>
            <w:pPr>
              <w:pStyle w:val="TableContents"/>
              <w:bidi w:val="0"/>
              <w:spacing w:before="0" w:after="283"/>
              <w:jc w:val="left"/>
              <w:rPr/>
            </w:pPr>
            <w:r>
              <w:rPr/>
              <w:t xml:space="preserve">3.9 Kun Paige saa selville, että 11-vuotias karkulainen Tyler on tulentähti-noita, hän vie hänet turvaan kartanoon, mutta pian hänelle selviää, että hänen sijaisvanhempansa ovat demonisia palkkionmetsästäjiä, jotka yrittävät viedä hänet demonien akatemiaan, jossa hänestä tulee Lähteen henkivartija. Samaan aikaan Cole antaa Phoebelle mummon vihkisormuksen, mutta heidän yllätyksekseen sormus on kirottu muuttamaan kantajansa perinteiseksi 1950-luvun esikaupunkirouvaksi. </w:t>
            </w:r>
          </w:p>
        </w:tc>
      </w:tr>
      <w:tr>
        <w:trPr/>
        <w:tc>
          <w:tcPr>
            <w:tcW w:w="816" w:type="dxa"/>
            <w:tcBorders/>
            <w:vAlign w:val="center"/>
          </w:tcPr>
          <w:p>
            <w:pPr>
              <w:pStyle w:val="TableHeading"/>
              <w:suppressLineNumbers/>
              <w:bidi w:val="0"/>
              <w:spacing w:before="0" w:after="283"/>
              <w:jc w:val="center"/>
              <w:rPr/>
            </w:pPr>
            <w:r>
              <w:rPr/>
              <w:t xml:space="preserve">79 </w:t>
            </w:r>
          </w:p>
        </w:tc>
        <w:tc>
          <w:tcPr>
            <w:tcW w:w="773" w:type="dxa"/>
            <w:tcBorders/>
            <w:vAlign w:val="center"/>
          </w:tcPr>
          <w:p>
            <w:pPr>
              <w:pStyle w:val="TableContents"/>
              <w:bidi w:val="0"/>
              <w:spacing w:before="0" w:after="283"/>
              <w:jc w:val="left"/>
              <w:rPr/>
            </w:pPr>
            <w:r>
              <w:rPr/>
              <w:t xml:space="preserve">13 </w:t>
            </w:r>
          </w:p>
        </w:tc>
        <w:tc>
          <w:tcPr>
            <w:tcW w:w="1948" w:type="dxa"/>
            <w:tcBorders/>
            <w:vAlign w:val="center"/>
          </w:tcPr>
          <w:p>
            <w:pPr>
              <w:pStyle w:val="TableContents"/>
              <w:bidi w:val="0"/>
              <w:spacing w:before="0" w:after="283"/>
              <w:jc w:val="left"/>
              <w:rPr/>
            </w:pPr>
            <w:r>
              <w:rPr/>
              <w:t xml:space="preserve">``Charmed and Dangerous'' (hurmaava ja vaarallinen) </w:t>
            </w:r>
          </w:p>
        </w:tc>
        <w:tc>
          <w:tcPr>
            <w:tcW w:w="1284" w:type="dxa"/>
            <w:tcBorders/>
            <w:vAlign w:val="center"/>
          </w:tcPr>
          <w:p>
            <w:pPr>
              <w:pStyle w:val="TableContents"/>
              <w:bidi w:val="0"/>
              <w:spacing w:before="0" w:after="283"/>
              <w:jc w:val="left"/>
              <w:rPr/>
            </w:pPr>
            <w:r>
              <w:rPr/>
              <w:t xml:space="preserve">Jon Pare </w:t>
            </w:r>
          </w:p>
        </w:tc>
        <w:tc>
          <w:tcPr>
            <w:tcW w:w="1116" w:type="dxa"/>
            <w:tcBorders/>
            <w:vAlign w:val="center"/>
          </w:tcPr>
          <w:p>
            <w:pPr>
              <w:pStyle w:val="TableContents"/>
              <w:bidi w:val="0"/>
              <w:spacing w:before="0" w:after="283"/>
              <w:jc w:val="left"/>
              <w:rPr/>
            </w:pPr>
            <w:r>
              <w:rPr/>
              <w:t xml:space="preserve">Alison Schapker &amp; Monica Breen </w:t>
            </w:r>
          </w:p>
        </w:tc>
        <w:tc>
          <w:tcPr>
            <w:tcW w:w="1135" w:type="dxa"/>
            <w:tcBorders/>
            <w:vAlign w:val="center"/>
          </w:tcPr>
          <w:p>
            <w:pPr>
              <w:pStyle w:val="TableContents"/>
              <w:bidi w:val="0"/>
              <w:spacing w:before="0" w:after="283"/>
              <w:jc w:val="left"/>
              <w:rPr/>
            </w:pPr>
            <w:r>
              <w:rPr/>
              <w:t xml:space="preserve">7. helmikuuta 2002 (2002-02-07) </w:t>
            </w:r>
          </w:p>
        </w:tc>
        <w:tc>
          <w:tcPr>
            <w:tcW w:w="949" w:type="dxa"/>
            <w:tcBorders/>
            <w:vAlign w:val="center"/>
          </w:tcPr>
          <w:p>
            <w:pPr>
              <w:pStyle w:val="TableContents"/>
              <w:bidi w:val="0"/>
              <w:spacing w:before="0" w:after="283"/>
              <w:jc w:val="left"/>
              <w:rPr/>
            </w:pPr>
            <w:r>
              <w:rPr/>
              <w:t xml:space="preserve">943A55 </w:t>
            </w:r>
          </w:p>
        </w:tc>
        <w:tc>
          <w:tcPr>
            <w:tcW w:w="2184" w:type="dxa"/>
            <w:tcBorders/>
            <w:vAlign w:val="center"/>
          </w:tcPr>
          <w:p>
            <w:pPr>
              <w:pStyle w:val="TableContents"/>
              <w:bidi w:val="0"/>
              <w:spacing w:before="0" w:after="283"/>
              <w:jc w:val="left"/>
              <w:rPr/>
            </w:pPr>
            <w:r>
              <w:rPr/>
              <w:t xml:space="preserve">4.7 Lähde rikkoo hyvän ja pahan välistä ikivanhaa sopimusta varastamalla The Hollowin, muinaisen höyryn, jonka avulla hän imee Piperin ja Paigen voimat. Samaan aikaan Phoeben on annettava Colen auttaa heitä, vaikka hänellä on aavistus, jossa Cole uhraa henkensä pelastaakseen hänet pahalta, mutta aavistukseen saattaa liittyä muutakin, mitä Phoebe ei näe. </w:t>
            </w:r>
          </w:p>
        </w:tc>
      </w:tr>
      <w:tr>
        <w:trPr/>
        <w:tc>
          <w:tcPr>
            <w:tcW w:w="816" w:type="dxa"/>
            <w:tcBorders/>
            <w:vAlign w:val="center"/>
          </w:tcPr>
          <w:p>
            <w:pPr>
              <w:pStyle w:val="TableHeading"/>
              <w:suppressLineNumbers/>
              <w:bidi w:val="0"/>
              <w:spacing w:before="0" w:after="283"/>
              <w:jc w:val="center"/>
              <w:rPr/>
            </w:pPr>
            <w:r>
              <w:rPr/>
              <w:t xml:space="preserve">80 </w:t>
            </w:r>
          </w:p>
        </w:tc>
        <w:tc>
          <w:tcPr>
            <w:tcW w:w="773" w:type="dxa"/>
            <w:tcBorders/>
            <w:vAlign w:val="center"/>
          </w:tcPr>
          <w:p>
            <w:pPr>
              <w:pStyle w:val="TableContents"/>
              <w:bidi w:val="0"/>
              <w:spacing w:before="0" w:after="283"/>
              <w:jc w:val="left"/>
              <w:rPr/>
            </w:pPr>
            <w:r>
              <w:rPr/>
              <w:t xml:space="preserve">14 </w:t>
            </w:r>
          </w:p>
        </w:tc>
        <w:tc>
          <w:tcPr>
            <w:tcW w:w="1948" w:type="dxa"/>
            <w:tcBorders/>
            <w:vAlign w:val="center"/>
          </w:tcPr>
          <w:p>
            <w:pPr>
              <w:pStyle w:val="TableContents"/>
              <w:bidi w:val="0"/>
              <w:spacing w:before="0" w:after="283"/>
              <w:jc w:val="left"/>
              <w:rPr/>
            </w:pPr>
            <w:r>
              <w:rPr/>
              <w:t xml:space="preserve">"Phoeben kolme kasvoa"... </w:t>
            </w:r>
          </w:p>
        </w:tc>
        <w:tc>
          <w:tcPr>
            <w:tcW w:w="1284" w:type="dxa"/>
            <w:tcBorders/>
            <w:vAlign w:val="center"/>
          </w:tcPr>
          <w:p>
            <w:pPr>
              <w:pStyle w:val="TableContents"/>
              <w:bidi w:val="0"/>
              <w:spacing w:before="0" w:after="283"/>
              <w:jc w:val="left"/>
              <w:rPr/>
            </w:pPr>
            <w:r>
              <w:rPr/>
              <w:t xml:space="preserve">Joel J. Feigenbaum </w:t>
            </w:r>
          </w:p>
        </w:tc>
        <w:tc>
          <w:tcPr>
            <w:tcW w:w="1116" w:type="dxa"/>
            <w:tcBorders/>
            <w:vAlign w:val="center"/>
          </w:tcPr>
          <w:p>
            <w:pPr>
              <w:pStyle w:val="TableContents"/>
              <w:bidi w:val="0"/>
              <w:spacing w:before="0" w:after="283"/>
              <w:jc w:val="left"/>
              <w:rPr/>
            </w:pPr>
            <w:r>
              <w:rPr/>
              <w:t xml:space="preserve">Curtis Kheel </w:t>
            </w:r>
          </w:p>
        </w:tc>
        <w:tc>
          <w:tcPr>
            <w:tcW w:w="1135" w:type="dxa"/>
            <w:tcBorders/>
            <w:vAlign w:val="center"/>
          </w:tcPr>
          <w:p>
            <w:pPr>
              <w:pStyle w:val="TableContents"/>
              <w:bidi w:val="0"/>
              <w:spacing w:before="0" w:after="283"/>
              <w:jc w:val="left"/>
              <w:rPr/>
            </w:pPr>
            <w:r>
              <w:rPr/>
              <w:t xml:space="preserve">14. helmikuuta 2002 (2002-02-14) </w:t>
            </w:r>
          </w:p>
        </w:tc>
        <w:tc>
          <w:tcPr>
            <w:tcW w:w="949" w:type="dxa"/>
            <w:tcBorders/>
            <w:vAlign w:val="center"/>
          </w:tcPr>
          <w:p>
            <w:pPr>
              <w:pStyle w:val="TableContents"/>
              <w:bidi w:val="0"/>
              <w:spacing w:before="0" w:after="283"/>
              <w:jc w:val="left"/>
              <w:rPr/>
            </w:pPr>
            <w:r>
              <w:rPr/>
              <w:t xml:space="preserve">4301080 </w:t>
            </w:r>
          </w:p>
        </w:tc>
        <w:tc>
          <w:tcPr>
            <w:tcW w:w="2184" w:type="dxa"/>
            <w:tcBorders/>
            <w:vAlign w:val="center"/>
          </w:tcPr>
          <w:p>
            <w:pPr>
              <w:pStyle w:val="TableContents"/>
              <w:bidi w:val="0"/>
              <w:spacing w:before="0" w:after="283"/>
              <w:jc w:val="left"/>
              <w:rPr/>
            </w:pPr>
            <w:r>
              <w:rPr/>
              <w:t xml:space="preserve">4.7 Phoebe alkaa pelätä Colen kanssa naimisiin menoa ja tekee loitsun, joka tuo nuoren viattoman Phoeben ja vanhan kyynisen Phoeben kartanoon auttamaan häntä päätöksen tekemisessä. Samaan aikaan kun Cole kauhuissaan huomaa, että Lähde on nyt ottanut koko hänen olemuksensa haltuunsa, näkijä suostuttelee Lähteen päävastustajan, joka uskoo olevansa kuollut, tappamaan Lumotut ansaitakseen koko alamaailman uskollisuuden. </w:t>
            </w:r>
          </w:p>
        </w:tc>
      </w:tr>
      <w:tr>
        <w:trPr/>
        <w:tc>
          <w:tcPr>
            <w:tcW w:w="816" w:type="dxa"/>
            <w:tcBorders/>
            <w:vAlign w:val="center"/>
          </w:tcPr>
          <w:p>
            <w:pPr>
              <w:pStyle w:val="TableHeading"/>
              <w:suppressLineNumbers/>
              <w:bidi w:val="0"/>
              <w:spacing w:before="0" w:after="283"/>
              <w:jc w:val="center"/>
              <w:rPr/>
            </w:pPr>
            <w:r>
              <w:rPr/>
              <w:t xml:space="preserve">81 </w:t>
            </w:r>
          </w:p>
        </w:tc>
        <w:tc>
          <w:tcPr>
            <w:tcW w:w="773" w:type="dxa"/>
            <w:tcBorders/>
            <w:vAlign w:val="center"/>
          </w:tcPr>
          <w:p>
            <w:pPr>
              <w:pStyle w:val="TableContents"/>
              <w:bidi w:val="0"/>
              <w:spacing w:before="0" w:after="283"/>
              <w:jc w:val="left"/>
              <w:rPr/>
            </w:pPr>
            <w:r>
              <w:rPr/>
              <w:t xml:space="preserve">15 </w:t>
            </w:r>
          </w:p>
        </w:tc>
        <w:tc>
          <w:tcPr>
            <w:tcW w:w="1948" w:type="dxa"/>
            <w:tcBorders/>
            <w:vAlign w:val="center"/>
          </w:tcPr>
          <w:p>
            <w:pPr>
              <w:pStyle w:val="TableContents"/>
              <w:bidi w:val="0"/>
              <w:spacing w:before="0" w:after="283"/>
              <w:jc w:val="left"/>
              <w:rPr/>
            </w:pPr>
            <w:r>
              <w:rPr/>
              <w:t xml:space="preserve">``Marry-Go-Round'' </w:t>
            </w:r>
          </w:p>
        </w:tc>
        <w:tc>
          <w:tcPr>
            <w:tcW w:w="1284" w:type="dxa"/>
            <w:tcBorders/>
            <w:vAlign w:val="center"/>
          </w:tcPr>
          <w:p>
            <w:pPr>
              <w:pStyle w:val="TableContents"/>
              <w:bidi w:val="0"/>
              <w:spacing w:before="0" w:after="283"/>
              <w:jc w:val="left"/>
              <w:rPr/>
            </w:pPr>
            <w:r>
              <w:rPr/>
              <w:t xml:space="preserve">Chris Long </w:t>
            </w:r>
          </w:p>
        </w:tc>
        <w:tc>
          <w:tcPr>
            <w:tcW w:w="1116" w:type="dxa"/>
            <w:tcBorders/>
            <w:vAlign w:val="center"/>
          </w:tcPr>
          <w:p>
            <w:pPr>
              <w:pStyle w:val="TableContents"/>
              <w:bidi w:val="0"/>
              <w:spacing w:before="0" w:after="283"/>
              <w:jc w:val="left"/>
              <w:rPr/>
            </w:pPr>
            <w:r>
              <w:rPr/>
              <w:t xml:space="preserve">Daniel Cerone </w:t>
            </w:r>
          </w:p>
        </w:tc>
        <w:tc>
          <w:tcPr>
            <w:tcW w:w="1135" w:type="dxa"/>
            <w:tcBorders/>
            <w:vAlign w:val="center"/>
          </w:tcPr>
          <w:p>
            <w:pPr>
              <w:pStyle w:val="TableContents"/>
              <w:bidi w:val="0"/>
              <w:spacing w:before="0" w:after="283"/>
              <w:jc w:val="left"/>
              <w:rPr/>
            </w:pPr>
            <w:r>
              <w:rPr/>
              <w:t xml:space="preserve">14. maaliskuuta 2002 (2002-03-14) </w:t>
            </w:r>
          </w:p>
        </w:tc>
        <w:tc>
          <w:tcPr>
            <w:tcW w:w="949" w:type="dxa"/>
            <w:tcBorders/>
            <w:vAlign w:val="center"/>
          </w:tcPr>
          <w:p>
            <w:pPr>
              <w:pStyle w:val="TableContents"/>
              <w:bidi w:val="0"/>
              <w:spacing w:before="0" w:after="283"/>
              <w:jc w:val="left"/>
              <w:rPr/>
            </w:pPr>
            <w:r>
              <w:rPr/>
              <w:t xml:space="preserve">4301081 </w:t>
            </w:r>
          </w:p>
        </w:tc>
        <w:tc>
          <w:tcPr>
            <w:tcW w:w="2184" w:type="dxa"/>
            <w:tcBorders/>
            <w:vAlign w:val="center"/>
          </w:tcPr>
          <w:p>
            <w:pPr>
              <w:pStyle w:val="TableContents"/>
              <w:bidi w:val="0"/>
              <w:spacing w:before="0" w:after="283"/>
              <w:jc w:val="left"/>
              <w:rPr/>
            </w:pPr>
            <w:r>
              <w:rPr/>
              <w:t xml:space="preserve">4.5 Kun Phoebe valmistautuu hääpäiväänsä, hän on täysin tietämätön siitä, että Lähde on ottanut Colen ruumiin haltuunsa. Samaan aikaan näkijä kertoo Colelle, että jos hän voi mennä naimisiin Phoeben kanssa ``pimeällä tavalla'', se takaa, että heidän tulevasta pojastaan tulee kaikkien aikojen voimakkain, paha olento. </w:t>
            </w:r>
          </w:p>
        </w:tc>
      </w:tr>
      <w:tr>
        <w:trPr/>
        <w:tc>
          <w:tcPr>
            <w:tcW w:w="816" w:type="dxa"/>
            <w:tcBorders/>
            <w:vAlign w:val="center"/>
          </w:tcPr>
          <w:p>
            <w:pPr>
              <w:pStyle w:val="TableHeading"/>
              <w:suppressLineNumbers/>
              <w:bidi w:val="0"/>
              <w:spacing w:before="0" w:after="283"/>
              <w:jc w:val="center"/>
              <w:rPr/>
            </w:pPr>
            <w:r>
              <w:rPr/>
              <w:t xml:space="preserve">82 </w:t>
            </w:r>
          </w:p>
        </w:tc>
        <w:tc>
          <w:tcPr>
            <w:tcW w:w="773" w:type="dxa"/>
            <w:tcBorders/>
            <w:vAlign w:val="center"/>
          </w:tcPr>
          <w:p>
            <w:pPr>
              <w:pStyle w:val="TableContents"/>
              <w:bidi w:val="0"/>
              <w:spacing w:before="0" w:after="283"/>
              <w:jc w:val="left"/>
              <w:rPr/>
            </w:pPr>
            <w:r>
              <w:rPr/>
              <w:t xml:space="preserve">16 </w:t>
            </w:r>
          </w:p>
        </w:tc>
        <w:tc>
          <w:tcPr>
            <w:tcW w:w="1948" w:type="dxa"/>
            <w:tcBorders/>
            <w:vAlign w:val="center"/>
          </w:tcPr>
          <w:p>
            <w:pPr>
              <w:pStyle w:val="TableContents"/>
              <w:bidi w:val="0"/>
              <w:spacing w:before="0" w:after="283"/>
              <w:jc w:val="left"/>
              <w:rPr/>
            </w:pPr>
            <w:r>
              <w:rPr/>
              <w:t xml:space="preserve">"Viides Halliwell. </w:t>
            </w:r>
          </w:p>
        </w:tc>
        <w:tc>
          <w:tcPr>
            <w:tcW w:w="1284" w:type="dxa"/>
            <w:tcBorders/>
            <w:vAlign w:val="center"/>
          </w:tcPr>
          <w:p>
            <w:pPr>
              <w:pStyle w:val="TableContents"/>
              <w:bidi w:val="0"/>
              <w:spacing w:before="0" w:after="283"/>
              <w:jc w:val="left"/>
              <w:rPr/>
            </w:pPr>
            <w:r>
              <w:rPr/>
              <w:t xml:space="preserve">David Straiton </w:t>
            </w:r>
          </w:p>
        </w:tc>
        <w:tc>
          <w:tcPr>
            <w:tcW w:w="1116" w:type="dxa"/>
            <w:tcBorders/>
            <w:vAlign w:val="center"/>
          </w:tcPr>
          <w:p>
            <w:pPr>
              <w:pStyle w:val="TableContents"/>
              <w:bidi w:val="0"/>
              <w:spacing w:before="0" w:after="283"/>
              <w:jc w:val="left"/>
              <w:rPr/>
            </w:pPr>
            <w:r>
              <w:rPr/>
              <w:t xml:space="preserve">Krista Vernoff </w:t>
            </w:r>
          </w:p>
        </w:tc>
        <w:tc>
          <w:tcPr>
            <w:tcW w:w="1135" w:type="dxa"/>
            <w:tcBorders/>
            <w:vAlign w:val="center"/>
          </w:tcPr>
          <w:p>
            <w:pPr>
              <w:pStyle w:val="TableContents"/>
              <w:bidi w:val="0"/>
              <w:spacing w:before="0" w:after="283"/>
              <w:jc w:val="left"/>
              <w:rPr/>
            </w:pPr>
            <w:r>
              <w:rPr/>
              <w:t xml:space="preserve">21. maaliskuuta 2002 (2002-03-21) </w:t>
            </w:r>
          </w:p>
        </w:tc>
        <w:tc>
          <w:tcPr>
            <w:tcW w:w="949" w:type="dxa"/>
            <w:tcBorders/>
            <w:vAlign w:val="center"/>
          </w:tcPr>
          <w:p>
            <w:pPr>
              <w:pStyle w:val="TableContents"/>
              <w:bidi w:val="0"/>
              <w:spacing w:before="0" w:after="283"/>
              <w:jc w:val="left"/>
              <w:rPr/>
            </w:pPr>
            <w:r>
              <w:rPr/>
              <w:t xml:space="preserve">4301082 </w:t>
            </w:r>
          </w:p>
        </w:tc>
        <w:tc>
          <w:tcPr>
            <w:tcW w:w="2184" w:type="dxa"/>
            <w:tcBorders/>
            <w:vAlign w:val="center"/>
          </w:tcPr>
          <w:p>
            <w:pPr>
              <w:pStyle w:val="TableContents"/>
              <w:bidi w:val="0"/>
              <w:spacing w:before="0" w:after="283"/>
              <w:jc w:val="left"/>
              <w:rPr/>
            </w:pPr>
            <w:r>
              <w:rPr/>
              <w:t xml:space="preserve">4,8 Paige, joka tuntee olevansa viides pyörä onnellisesti naimisissa olevien siskojensa ja heidän aviomiestensä joukossa, on vakaasti vakuuttunut siitä, että Cole on yhä paha. Cole, uusi Lähde ja näkijä juonivat salaa raskauttaakseen Phoeben. Samaan aikaan sisaret yrittävät pelastaa kolumnistin, kun Cole yrittää saada Paigen pois tieltä demonisten yhteyksiensä avulla Alamaailmassa. </w:t>
            </w:r>
          </w:p>
        </w:tc>
      </w:tr>
      <w:tr>
        <w:trPr/>
        <w:tc>
          <w:tcPr>
            <w:tcW w:w="816" w:type="dxa"/>
            <w:tcBorders/>
            <w:vAlign w:val="center"/>
          </w:tcPr>
          <w:p>
            <w:pPr>
              <w:pStyle w:val="TableHeading"/>
              <w:suppressLineNumbers/>
              <w:bidi w:val="0"/>
              <w:spacing w:before="0" w:after="283"/>
              <w:jc w:val="center"/>
              <w:rPr/>
            </w:pPr>
            <w:r>
              <w:rPr/>
              <w:t xml:space="preserve">83 </w:t>
            </w:r>
          </w:p>
        </w:tc>
        <w:tc>
          <w:tcPr>
            <w:tcW w:w="773" w:type="dxa"/>
            <w:tcBorders/>
            <w:vAlign w:val="center"/>
          </w:tcPr>
          <w:p>
            <w:pPr>
              <w:pStyle w:val="TableContents"/>
              <w:bidi w:val="0"/>
              <w:spacing w:before="0" w:after="283"/>
              <w:jc w:val="left"/>
              <w:rPr/>
            </w:pPr>
            <w:r>
              <w:rPr/>
              <w:t xml:space="preserve">17 </w:t>
            </w:r>
          </w:p>
        </w:tc>
        <w:tc>
          <w:tcPr>
            <w:tcW w:w="1948" w:type="dxa"/>
            <w:tcBorders/>
            <w:vAlign w:val="center"/>
          </w:tcPr>
          <w:p>
            <w:pPr>
              <w:pStyle w:val="TableContents"/>
              <w:bidi w:val="0"/>
              <w:spacing w:before="0" w:after="283"/>
              <w:jc w:val="left"/>
              <w:rPr/>
            </w:pPr>
            <w:r>
              <w:rPr/>
              <w:t xml:space="preserve">``Saving Private Leo'' </w:t>
            </w:r>
          </w:p>
        </w:tc>
        <w:tc>
          <w:tcPr>
            <w:tcW w:w="1284" w:type="dxa"/>
            <w:tcBorders/>
            <w:vAlign w:val="center"/>
          </w:tcPr>
          <w:p>
            <w:pPr>
              <w:pStyle w:val="TableContents"/>
              <w:bidi w:val="0"/>
              <w:spacing w:before="0" w:after="283"/>
              <w:jc w:val="left"/>
              <w:rPr/>
            </w:pPr>
            <w:r>
              <w:rPr/>
              <w:t xml:space="preserve">John Behring </w:t>
            </w:r>
          </w:p>
        </w:tc>
        <w:tc>
          <w:tcPr>
            <w:tcW w:w="1116" w:type="dxa"/>
            <w:tcBorders/>
            <w:vAlign w:val="center"/>
          </w:tcPr>
          <w:p>
            <w:pPr>
              <w:pStyle w:val="TableContents"/>
              <w:bidi w:val="0"/>
              <w:spacing w:before="0" w:after="283"/>
              <w:jc w:val="left"/>
              <w:rPr/>
            </w:pPr>
            <w:r>
              <w:rPr/>
              <w:t xml:space="preserve">Daniel Cerone &amp; Doug E. Jones </w:t>
            </w:r>
          </w:p>
        </w:tc>
        <w:tc>
          <w:tcPr>
            <w:tcW w:w="1135" w:type="dxa"/>
            <w:tcBorders/>
            <w:vAlign w:val="center"/>
          </w:tcPr>
          <w:p>
            <w:pPr>
              <w:pStyle w:val="TableContents"/>
              <w:bidi w:val="0"/>
              <w:spacing w:before="0" w:after="283"/>
              <w:jc w:val="left"/>
              <w:rPr/>
            </w:pPr>
            <w:r>
              <w:rPr/>
              <w:t xml:space="preserve">28. maaliskuuta 2002 (2002-03-28) </w:t>
            </w:r>
          </w:p>
        </w:tc>
        <w:tc>
          <w:tcPr>
            <w:tcW w:w="949" w:type="dxa"/>
            <w:tcBorders/>
            <w:vAlign w:val="center"/>
          </w:tcPr>
          <w:p>
            <w:pPr>
              <w:pStyle w:val="TableContents"/>
              <w:bidi w:val="0"/>
              <w:spacing w:before="0" w:after="283"/>
              <w:jc w:val="left"/>
              <w:rPr/>
            </w:pPr>
            <w:r>
              <w:rPr/>
              <w:t xml:space="preserve">4301083 </w:t>
            </w:r>
          </w:p>
        </w:tc>
        <w:tc>
          <w:tcPr>
            <w:tcW w:w="2184" w:type="dxa"/>
            <w:tcBorders/>
            <w:vAlign w:val="center"/>
          </w:tcPr>
          <w:p>
            <w:pPr>
              <w:pStyle w:val="TableContents"/>
              <w:bidi w:val="0"/>
              <w:spacing w:before="0" w:after="283"/>
              <w:jc w:val="left"/>
              <w:rPr/>
            </w:pPr>
            <w:r>
              <w:rPr/>
              <w:t xml:space="preserve">3.9 Kun kaksi haamua Leon menneisyydestä palaa kostamaan, Leo kohtaa demoninsa alistumalla, jolloin Piperin henki joutuu uhatuksi ja Paige joutuu selviytymään tilanteesta. Samaan aikaan Cole yrittää vakuuttaa Phoeben siitä, että he tarvitsevat oman kodin. </w:t>
            </w:r>
          </w:p>
        </w:tc>
      </w:tr>
      <w:tr>
        <w:trPr/>
        <w:tc>
          <w:tcPr>
            <w:tcW w:w="816" w:type="dxa"/>
            <w:tcBorders/>
            <w:vAlign w:val="center"/>
          </w:tcPr>
          <w:p>
            <w:pPr>
              <w:pStyle w:val="TableHeading"/>
              <w:suppressLineNumbers/>
              <w:bidi w:val="0"/>
              <w:spacing w:before="0" w:after="283"/>
              <w:jc w:val="center"/>
              <w:rPr/>
            </w:pPr>
            <w:r>
              <w:rPr/>
              <w:t xml:space="preserve">84 </w:t>
            </w:r>
          </w:p>
        </w:tc>
        <w:tc>
          <w:tcPr>
            <w:tcW w:w="773" w:type="dxa"/>
            <w:tcBorders/>
            <w:vAlign w:val="center"/>
          </w:tcPr>
          <w:p>
            <w:pPr>
              <w:pStyle w:val="TableContents"/>
              <w:bidi w:val="0"/>
              <w:spacing w:before="0" w:after="283"/>
              <w:jc w:val="left"/>
              <w:rPr/>
            </w:pPr>
            <w:r>
              <w:rPr/>
              <w:t xml:space="preserve">18 </w:t>
            </w:r>
          </w:p>
        </w:tc>
        <w:tc>
          <w:tcPr>
            <w:tcW w:w="1948" w:type="dxa"/>
            <w:tcBorders/>
            <w:vAlign w:val="center"/>
          </w:tcPr>
          <w:p>
            <w:pPr>
              <w:pStyle w:val="TableContents"/>
              <w:bidi w:val="0"/>
              <w:spacing w:before="0" w:after="283"/>
              <w:jc w:val="left"/>
              <w:rPr/>
            </w:pPr>
            <w:r>
              <w:rPr/>
              <w:t xml:space="preserve">``Bite Me'' </w:t>
            </w:r>
          </w:p>
        </w:tc>
        <w:tc>
          <w:tcPr>
            <w:tcW w:w="1284" w:type="dxa"/>
            <w:tcBorders/>
            <w:vAlign w:val="center"/>
          </w:tcPr>
          <w:p>
            <w:pPr>
              <w:pStyle w:val="TableContents"/>
              <w:bidi w:val="0"/>
              <w:spacing w:before="0" w:after="283"/>
              <w:jc w:val="left"/>
              <w:rPr/>
            </w:pPr>
            <w:r>
              <w:rPr/>
              <w:t xml:space="preserve">John T. Kretchmer </w:t>
            </w:r>
          </w:p>
        </w:tc>
        <w:tc>
          <w:tcPr>
            <w:tcW w:w="1116" w:type="dxa"/>
            <w:tcBorders/>
            <w:vAlign w:val="center"/>
          </w:tcPr>
          <w:p>
            <w:pPr>
              <w:pStyle w:val="TableContents"/>
              <w:bidi w:val="0"/>
              <w:spacing w:before="0" w:after="283"/>
              <w:jc w:val="left"/>
              <w:rPr/>
            </w:pPr>
            <w:r>
              <w:rPr/>
              <w:t xml:space="preserve">Curtis Kheel </w:t>
            </w:r>
          </w:p>
        </w:tc>
        <w:tc>
          <w:tcPr>
            <w:tcW w:w="1135" w:type="dxa"/>
            <w:tcBorders/>
            <w:vAlign w:val="center"/>
          </w:tcPr>
          <w:p>
            <w:pPr>
              <w:pStyle w:val="TableContents"/>
              <w:bidi w:val="0"/>
              <w:spacing w:before="0" w:after="283"/>
              <w:jc w:val="left"/>
              <w:rPr/>
            </w:pPr>
            <w:r>
              <w:rPr/>
              <w:t xml:space="preserve">18. huhtikuuta 2002 (2002-04-18) </w:t>
            </w:r>
          </w:p>
        </w:tc>
        <w:tc>
          <w:tcPr>
            <w:tcW w:w="949" w:type="dxa"/>
            <w:tcBorders/>
            <w:vAlign w:val="center"/>
          </w:tcPr>
          <w:p>
            <w:pPr>
              <w:pStyle w:val="TableContents"/>
              <w:bidi w:val="0"/>
              <w:spacing w:before="0" w:after="283"/>
              <w:jc w:val="left"/>
              <w:rPr/>
            </w:pPr>
            <w:r>
              <w:rPr/>
              <w:t xml:space="preserve">4301084 </w:t>
            </w:r>
          </w:p>
        </w:tc>
        <w:tc>
          <w:tcPr>
            <w:tcW w:w="2184" w:type="dxa"/>
            <w:tcBorders/>
            <w:vAlign w:val="center"/>
          </w:tcPr>
          <w:p>
            <w:pPr>
              <w:pStyle w:val="TableContents"/>
              <w:bidi w:val="0"/>
              <w:spacing w:before="0" w:after="283"/>
              <w:jc w:val="left"/>
              <w:rPr/>
            </w:pPr>
            <w:r>
              <w:rPr/>
              <w:t xml:space="preserve">3.6 Vampyyrikuningatar yrittää syrjäyttää Colen alamaailman hallitsijana ja yrittää kääntää Paigen sisariaan vastaan muuttamalla hänet vampyyriksi. Samaan aikaan Phoebe alkaa tuntea olonsa huonoksi ja saa yllättäviä uutisia. </w:t>
            </w:r>
          </w:p>
        </w:tc>
      </w:tr>
      <w:tr>
        <w:trPr/>
        <w:tc>
          <w:tcPr>
            <w:tcW w:w="816" w:type="dxa"/>
            <w:tcBorders/>
            <w:vAlign w:val="center"/>
          </w:tcPr>
          <w:p>
            <w:pPr>
              <w:pStyle w:val="TableHeading"/>
              <w:suppressLineNumbers/>
              <w:bidi w:val="0"/>
              <w:spacing w:before="0" w:after="283"/>
              <w:jc w:val="center"/>
              <w:rPr/>
            </w:pPr>
            <w:r>
              <w:rPr/>
              <w:t xml:space="preserve">85 </w:t>
            </w:r>
          </w:p>
        </w:tc>
        <w:tc>
          <w:tcPr>
            <w:tcW w:w="773" w:type="dxa"/>
            <w:tcBorders/>
            <w:vAlign w:val="center"/>
          </w:tcPr>
          <w:p>
            <w:pPr>
              <w:pStyle w:val="TableContents"/>
              <w:bidi w:val="0"/>
              <w:spacing w:before="0" w:after="283"/>
              <w:jc w:val="left"/>
              <w:rPr/>
            </w:pPr>
            <w:r>
              <w:rPr/>
              <w:t xml:space="preserve">19 </w:t>
            </w:r>
          </w:p>
        </w:tc>
        <w:tc>
          <w:tcPr>
            <w:tcW w:w="1948" w:type="dxa"/>
            <w:tcBorders/>
            <w:vAlign w:val="center"/>
          </w:tcPr>
          <w:p>
            <w:pPr>
              <w:pStyle w:val="TableContents"/>
              <w:bidi w:val="0"/>
              <w:spacing w:before="0" w:after="283"/>
              <w:jc w:val="left"/>
              <w:rPr/>
            </w:pPr>
            <w:r>
              <w:rPr/>
              <w:t xml:space="preserve">"Lähdemme katsomaan velhoa"... </w:t>
            </w:r>
          </w:p>
        </w:tc>
        <w:tc>
          <w:tcPr>
            <w:tcW w:w="1284" w:type="dxa"/>
            <w:tcBorders/>
            <w:vAlign w:val="center"/>
          </w:tcPr>
          <w:p>
            <w:pPr>
              <w:pStyle w:val="TableContents"/>
              <w:bidi w:val="0"/>
              <w:spacing w:before="0" w:after="283"/>
              <w:jc w:val="left"/>
              <w:rPr/>
            </w:pPr>
            <w:r>
              <w:rPr/>
              <w:t xml:space="preserve">Timothy Lonsdale </w:t>
            </w:r>
          </w:p>
        </w:tc>
        <w:tc>
          <w:tcPr>
            <w:tcW w:w="1116" w:type="dxa"/>
            <w:tcBorders/>
            <w:vAlign w:val="center"/>
          </w:tcPr>
          <w:p>
            <w:pPr>
              <w:pStyle w:val="TableContents"/>
              <w:bidi w:val="0"/>
              <w:spacing w:before="0" w:after="283"/>
              <w:jc w:val="left"/>
              <w:rPr/>
            </w:pPr>
            <w:r>
              <w:rPr/>
              <w:t xml:space="preserve">Alison Schapker &amp; Monica Breen </w:t>
            </w:r>
          </w:p>
        </w:tc>
        <w:tc>
          <w:tcPr>
            <w:tcW w:w="1135" w:type="dxa"/>
            <w:tcBorders/>
            <w:vAlign w:val="center"/>
          </w:tcPr>
          <w:p>
            <w:pPr>
              <w:pStyle w:val="TableContents"/>
              <w:bidi w:val="0"/>
              <w:spacing w:before="0" w:after="283"/>
              <w:jc w:val="left"/>
              <w:rPr/>
            </w:pPr>
            <w:r>
              <w:rPr/>
              <w:t xml:space="preserve">25. huhtikuuta 2002 (2002-04-25) </w:t>
            </w:r>
          </w:p>
        </w:tc>
        <w:tc>
          <w:tcPr>
            <w:tcW w:w="949" w:type="dxa"/>
            <w:tcBorders/>
            <w:vAlign w:val="center"/>
          </w:tcPr>
          <w:p>
            <w:pPr>
              <w:pStyle w:val="TableContents"/>
              <w:bidi w:val="0"/>
              <w:spacing w:before="0" w:after="283"/>
              <w:jc w:val="left"/>
              <w:rPr/>
            </w:pPr>
            <w:r>
              <w:rPr/>
              <w:t xml:space="preserve">4301085 </w:t>
            </w:r>
          </w:p>
        </w:tc>
        <w:tc>
          <w:tcPr>
            <w:tcW w:w="2184" w:type="dxa"/>
            <w:tcBorders/>
            <w:vAlign w:val="center"/>
          </w:tcPr>
          <w:p>
            <w:pPr>
              <w:pStyle w:val="TableContents"/>
              <w:bidi w:val="0"/>
              <w:spacing w:before="0" w:after="283"/>
              <w:jc w:val="left"/>
              <w:rPr/>
            </w:pPr>
            <w:r>
              <w:rPr/>
              <w:t xml:space="preserve">4.2 Phoebe kertoo Piperille ja Paigelle olevansa raskaana ja Colen olevan isä. Samaan aikaan Piper ja Paige lyöttäytyvät yhteen velhon kanssa estääkseen uuden Lähteen kruunajaiset tietämättä, että se on Cole ja Phoebe on pian hänen alamaailman kuningattarensa. </w:t>
            </w:r>
          </w:p>
        </w:tc>
      </w:tr>
      <w:tr>
        <w:trPr/>
        <w:tc>
          <w:tcPr>
            <w:tcW w:w="816" w:type="dxa"/>
            <w:tcBorders/>
            <w:vAlign w:val="center"/>
          </w:tcPr>
          <w:p>
            <w:pPr>
              <w:pStyle w:val="TableHeading"/>
              <w:suppressLineNumbers/>
              <w:bidi w:val="0"/>
              <w:spacing w:before="0" w:after="283"/>
              <w:jc w:val="center"/>
              <w:rPr/>
            </w:pPr>
            <w:r>
              <w:rPr/>
              <w:t xml:space="preserve">86 </w:t>
            </w:r>
          </w:p>
        </w:tc>
        <w:tc>
          <w:tcPr>
            <w:tcW w:w="773" w:type="dxa"/>
            <w:tcBorders/>
            <w:vAlign w:val="center"/>
          </w:tcPr>
          <w:p>
            <w:pPr>
              <w:pStyle w:val="TableContents"/>
              <w:bidi w:val="0"/>
              <w:spacing w:before="0" w:after="283"/>
              <w:jc w:val="left"/>
              <w:rPr/>
            </w:pPr>
            <w:r>
              <w:rPr/>
              <w:t xml:space="preserve">20 </w:t>
            </w:r>
          </w:p>
        </w:tc>
        <w:tc>
          <w:tcPr>
            <w:tcW w:w="1948" w:type="dxa"/>
            <w:tcBorders/>
            <w:vAlign w:val="center"/>
          </w:tcPr>
          <w:p>
            <w:pPr>
              <w:pStyle w:val="TableContents"/>
              <w:bidi w:val="0"/>
              <w:spacing w:before="0" w:after="283"/>
              <w:jc w:val="left"/>
              <w:rPr/>
            </w:pPr>
            <w:r>
              <w:rPr/>
              <w:t xml:space="preserve">Kauan eläköön kuningatar </w:t>
            </w:r>
          </w:p>
        </w:tc>
        <w:tc>
          <w:tcPr>
            <w:tcW w:w="1284" w:type="dxa"/>
            <w:tcBorders/>
            <w:vAlign w:val="center"/>
          </w:tcPr>
          <w:p>
            <w:pPr>
              <w:pStyle w:val="TableContents"/>
              <w:bidi w:val="0"/>
              <w:spacing w:before="0" w:after="283"/>
              <w:jc w:val="left"/>
              <w:rPr/>
            </w:pPr>
            <w:r>
              <w:rPr/>
              <w:t xml:space="preserve">Jon Paré </w:t>
            </w:r>
          </w:p>
        </w:tc>
        <w:tc>
          <w:tcPr>
            <w:tcW w:w="1116" w:type="dxa"/>
            <w:tcBorders/>
            <w:vAlign w:val="center"/>
          </w:tcPr>
          <w:p>
            <w:pPr>
              <w:pStyle w:val="TableContents"/>
              <w:bidi w:val="0"/>
              <w:spacing w:before="0" w:after="283"/>
              <w:jc w:val="left"/>
              <w:rPr/>
            </w:pPr>
            <w:r>
              <w:rPr/>
              <w:t xml:space="preserve">Krista Vernoff </w:t>
            </w:r>
          </w:p>
        </w:tc>
        <w:tc>
          <w:tcPr>
            <w:tcW w:w="1135" w:type="dxa"/>
            <w:tcBorders/>
            <w:vAlign w:val="center"/>
          </w:tcPr>
          <w:p>
            <w:pPr>
              <w:pStyle w:val="TableContents"/>
              <w:bidi w:val="0"/>
              <w:spacing w:before="0" w:after="283"/>
              <w:jc w:val="left"/>
              <w:rPr/>
            </w:pPr>
            <w:r>
              <w:rPr/>
              <w:t xml:space="preserve">2. toukokuuta 2002 (2002-05-02) </w:t>
            </w:r>
          </w:p>
        </w:tc>
        <w:tc>
          <w:tcPr>
            <w:tcW w:w="949" w:type="dxa"/>
            <w:tcBorders/>
            <w:vAlign w:val="center"/>
          </w:tcPr>
          <w:p>
            <w:pPr>
              <w:pStyle w:val="TableContents"/>
              <w:bidi w:val="0"/>
              <w:spacing w:before="0" w:after="283"/>
              <w:jc w:val="left"/>
              <w:rPr/>
            </w:pPr>
            <w:r>
              <w:rPr/>
              <w:t xml:space="preserve">4301086 </w:t>
            </w:r>
          </w:p>
        </w:tc>
        <w:tc>
          <w:tcPr>
            <w:tcW w:w="2184" w:type="dxa"/>
            <w:tcBorders/>
            <w:vAlign w:val="center"/>
          </w:tcPr>
          <w:p>
            <w:pPr>
              <w:pStyle w:val="TableContents"/>
              <w:bidi w:val="0"/>
              <w:spacing w:before="0" w:after="283"/>
              <w:jc w:val="left"/>
              <w:rPr/>
            </w:pPr>
            <w:r>
              <w:rPr/>
              <w:t xml:space="preserve">4.7 Phoebe hyväksyy uuden roolinsa Colen elämässä, mutta hän lähtee silti pelastamaan viatonta miestä saatuaan ennakkoaavistuksen ja pyytää jopa siskojensa apua miehen suojelemisessa. Samaan aikaan Piperin sydän ei tunnu olevan mukana, kun hän valmistautuu puolustamaan perhettään alamaailman uusia uhkia vastaan. </w:t>
            </w:r>
          </w:p>
        </w:tc>
      </w:tr>
      <w:tr>
        <w:trPr/>
        <w:tc>
          <w:tcPr>
            <w:tcW w:w="816" w:type="dxa"/>
            <w:tcBorders/>
            <w:vAlign w:val="center"/>
          </w:tcPr>
          <w:p>
            <w:pPr>
              <w:pStyle w:val="TableHeading"/>
              <w:suppressLineNumbers/>
              <w:bidi w:val="0"/>
              <w:spacing w:before="0" w:after="283"/>
              <w:jc w:val="center"/>
              <w:rPr/>
            </w:pPr>
            <w:r>
              <w:rPr/>
              <w:t xml:space="preserve">87 </w:t>
            </w:r>
          </w:p>
        </w:tc>
        <w:tc>
          <w:tcPr>
            <w:tcW w:w="773" w:type="dxa"/>
            <w:tcBorders/>
            <w:vAlign w:val="center"/>
          </w:tcPr>
          <w:p>
            <w:pPr>
              <w:pStyle w:val="TableContents"/>
              <w:bidi w:val="0"/>
              <w:spacing w:before="0" w:after="283"/>
              <w:jc w:val="left"/>
              <w:rPr/>
            </w:pPr>
            <w:r>
              <w:rPr/>
              <w:t xml:space="preserve">21 </w:t>
            </w:r>
          </w:p>
        </w:tc>
        <w:tc>
          <w:tcPr>
            <w:tcW w:w="1948" w:type="dxa"/>
            <w:tcBorders/>
            <w:vAlign w:val="center"/>
          </w:tcPr>
          <w:p>
            <w:pPr>
              <w:pStyle w:val="TableContents"/>
              <w:bidi w:val="0"/>
              <w:spacing w:before="0" w:after="283"/>
              <w:jc w:val="left"/>
              <w:rPr/>
            </w:pPr>
            <w:r>
              <w:rPr/>
              <w:t xml:space="preserve">"Kohdun ryöstäjä </w:t>
            </w:r>
          </w:p>
        </w:tc>
        <w:tc>
          <w:tcPr>
            <w:tcW w:w="1284" w:type="dxa"/>
            <w:tcBorders/>
            <w:vAlign w:val="center"/>
          </w:tcPr>
          <w:p>
            <w:pPr>
              <w:pStyle w:val="TableContents"/>
              <w:bidi w:val="0"/>
              <w:spacing w:before="0" w:after="283"/>
              <w:jc w:val="left"/>
              <w:rPr/>
            </w:pPr>
            <w:r>
              <w:rPr/>
              <w:t xml:space="preserve">Mel Damski </w:t>
            </w:r>
          </w:p>
        </w:tc>
        <w:tc>
          <w:tcPr>
            <w:tcW w:w="1116" w:type="dxa"/>
            <w:tcBorders/>
            <w:vAlign w:val="center"/>
          </w:tcPr>
          <w:p>
            <w:pPr>
              <w:pStyle w:val="TableContents"/>
              <w:bidi w:val="0"/>
              <w:spacing w:before="0" w:after="283"/>
              <w:jc w:val="left"/>
              <w:rPr/>
            </w:pPr>
            <w:r>
              <w:rPr/>
              <w:t xml:space="preserve">Daniel Cerone </w:t>
            </w:r>
          </w:p>
        </w:tc>
        <w:tc>
          <w:tcPr>
            <w:tcW w:w="1135" w:type="dxa"/>
            <w:tcBorders/>
            <w:vAlign w:val="center"/>
          </w:tcPr>
          <w:p>
            <w:pPr>
              <w:pStyle w:val="TableContents"/>
              <w:bidi w:val="0"/>
              <w:spacing w:before="0" w:after="283"/>
              <w:jc w:val="left"/>
              <w:rPr/>
            </w:pPr>
            <w:r>
              <w:rPr/>
              <w:t xml:space="preserve">9. toukokuuta 2002 (2002-05-09) </w:t>
            </w:r>
          </w:p>
        </w:tc>
        <w:tc>
          <w:tcPr>
            <w:tcW w:w="949" w:type="dxa"/>
            <w:tcBorders/>
            <w:vAlign w:val="center"/>
          </w:tcPr>
          <w:p>
            <w:pPr>
              <w:pStyle w:val="TableContents"/>
              <w:bidi w:val="0"/>
              <w:spacing w:before="0" w:after="283"/>
              <w:jc w:val="left"/>
              <w:rPr/>
            </w:pPr>
            <w:r>
              <w:rPr/>
              <w:t xml:space="preserve">4301087 </w:t>
            </w:r>
          </w:p>
        </w:tc>
        <w:tc>
          <w:tcPr>
            <w:tcW w:w="2184" w:type="dxa"/>
            <w:tcBorders/>
            <w:vAlign w:val="center"/>
          </w:tcPr>
          <w:p>
            <w:pPr>
              <w:pStyle w:val="TableContents"/>
              <w:bidi w:val="0"/>
              <w:spacing w:before="0" w:after="283"/>
              <w:jc w:val="left"/>
              <w:rPr/>
            </w:pPr>
            <w:r>
              <w:rPr/>
              <w:t xml:space="preserve">5.0 Näkijä aikoo varastaa Phoeben syntymättömän lapsen, jotta hän voisi kasvattaa lapsen seuraavaksi Lähteeksi ja estää valtaistuimen siirtymisen toiselle demonille. Samaan aikaan vauva alkaa ottaa Phoeben kehon hallintaa, mikä osoittautuu vaaralliseksi Paigelle. </w:t>
            </w:r>
          </w:p>
        </w:tc>
      </w:tr>
      <w:tr>
        <w:trPr/>
        <w:tc>
          <w:tcPr>
            <w:tcW w:w="816" w:type="dxa"/>
            <w:tcBorders/>
            <w:vAlign w:val="center"/>
          </w:tcPr>
          <w:p>
            <w:pPr>
              <w:pStyle w:val="TableHeading"/>
              <w:suppressLineNumbers/>
              <w:bidi w:val="0"/>
              <w:spacing w:before="0" w:after="283"/>
              <w:jc w:val="center"/>
              <w:rPr/>
            </w:pPr>
            <w:r>
              <w:rPr/>
              <w:t xml:space="preserve">88 </w:t>
            </w:r>
          </w:p>
        </w:tc>
        <w:tc>
          <w:tcPr>
            <w:tcW w:w="773" w:type="dxa"/>
            <w:tcBorders/>
            <w:vAlign w:val="center"/>
          </w:tcPr>
          <w:p>
            <w:pPr>
              <w:pStyle w:val="TableContents"/>
              <w:bidi w:val="0"/>
              <w:spacing w:before="0" w:after="283"/>
              <w:jc w:val="left"/>
              <w:rPr/>
            </w:pPr>
            <w:r>
              <w:rPr/>
              <w:t xml:space="preserve">22 </w:t>
            </w:r>
          </w:p>
        </w:tc>
        <w:tc>
          <w:tcPr>
            <w:tcW w:w="1948" w:type="dxa"/>
            <w:tcBorders/>
            <w:vAlign w:val="center"/>
          </w:tcPr>
          <w:p>
            <w:pPr>
              <w:pStyle w:val="TableContents"/>
              <w:bidi w:val="0"/>
              <w:spacing w:before="0" w:after="283"/>
              <w:jc w:val="left"/>
              <w:rPr/>
            </w:pPr>
            <w:r>
              <w:rPr/>
              <w:t xml:space="preserve">``Witch Way Now?'' </w:t>
            </w:r>
          </w:p>
        </w:tc>
        <w:tc>
          <w:tcPr>
            <w:tcW w:w="1284" w:type="dxa"/>
            <w:tcBorders/>
            <w:vAlign w:val="center"/>
          </w:tcPr>
          <w:p>
            <w:pPr>
              <w:pStyle w:val="TableContents"/>
              <w:bidi w:val="0"/>
              <w:spacing w:before="0" w:after="283"/>
              <w:jc w:val="left"/>
              <w:rPr/>
            </w:pPr>
            <w:r>
              <w:rPr/>
              <w:t xml:space="preserve">Brad Kern </w:t>
            </w:r>
          </w:p>
        </w:tc>
        <w:tc>
          <w:tcPr>
            <w:tcW w:w="1116" w:type="dxa"/>
            <w:tcBorders/>
            <w:vAlign w:val="center"/>
          </w:tcPr>
          <w:p>
            <w:pPr>
              <w:pStyle w:val="TableContents"/>
              <w:bidi w:val="0"/>
              <w:spacing w:before="0" w:after="283"/>
              <w:jc w:val="left"/>
              <w:rPr/>
            </w:pPr>
            <w:r>
              <w:rPr/>
              <w:t xml:space="preserve">Brad Kern </w:t>
            </w:r>
          </w:p>
        </w:tc>
        <w:tc>
          <w:tcPr>
            <w:tcW w:w="1135" w:type="dxa"/>
            <w:tcBorders/>
            <w:vAlign w:val="center"/>
          </w:tcPr>
          <w:p>
            <w:pPr>
              <w:pStyle w:val="TableContents"/>
              <w:bidi w:val="0"/>
              <w:spacing w:before="0" w:after="283"/>
              <w:jc w:val="left"/>
              <w:rPr/>
            </w:pPr>
            <w:r>
              <w:rPr/>
              <w:t xml:space="preserve">16. toukokuuta 2002 (2002-05-16) </w:t>
            </w:r>
          </w:p>
        </w:tc>
        <w:tc>
          <w:tcPr>
            <w:tcW w:w="949" w:type="dxa"/>
            <w:tcBorders/>
            <w:vAlign w:val="center"/>
          </w:tcPr>
          <w:p>
            <w:pPr>
              <w:pStyle w:val="TableContents"/>
              <w:bidi w:val="0"/>
              <w:spacing w:before="0" w:after="283"/>
              <w:jc w:val="left"/>
              <w:rPr/>
            </w:pPr>
            <w:r>
              <w:rPr/>
              <w:t xml:space="preserve">4301088 </w:t>
            </w:r>
          </w:p>
        </w:tc>
        <w:tc>
          <w:tcPr>
            <w:tcW w:w="2184" w:type="dxa"/>
            <w:tcBorders/>
            <w:vAlign w:val="center"/>
          </w:tcPr>
          <w:p>
            <w:pPr>
              <w:pStyle w:val="TableContents"/>
              <w:bidi w:val="0"/>
              <w:spacing w:before="0" w:after="283"/>
              <w:jc w:val="left"/>
              <w:rPr/>
            </w:pPr>
            <w:r>
              <w:rPr/>
              <w:t xml:space="preserve">5.2 Kun kohtalon enkeli tarjoaa sisaruksille mahdollisuutta luopua voimistaan ja elää normaalia elämää palkkioksi kaiken pahan lähteen kukistamisesta, heidän päätöksensä jää taka-alalle. Siskokset yrittävät vältellä FBI-agenttia, joka pitää heitä tarkkailussaan, ja samalla he käsittelevät apua pyytävän Colen, joka on loukussa toisessa valtakunnassa ja pitää kiinni rakkaudestaan Phoebeen. Samaan aikaan Piper saa tietää olevansa raskaana.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Charmedissa Piper tulee raskaaksi?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6"/>
        <w:gridCol w:w="773"/>
        <w:gridCol w:w="1948"/>
        <w:gridCol w:w="1284"/>
        <w:gridCol w:w="1116"/>
        <w:gridCol w:w="1135"/>
        <w:gridCol w:w="949"/>
        <w:gridCol w:w="2184"/>
      </w:tblGrid>
      <w:tr>
        <w:trPr/>
        <w:tc>
          <w:tcPr>
            <w:tcW w:w="816"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948" w:type="dxa"/>
            <w:tcBorders/>
            <w:vAlign w:val="center"/>
          </w:tcPr>
          <w:p>
            <w:pPr>
              <w:pStyle w:val="TableHeading"/>
              <w:suppressLineNumbers/>
              <w:bidi w:val="0"/>
              <w:spacing w:before="0" w:after="283"/>
              <w:jc w:val="center"/>
              <w:rPr/>
            </w:pPr>
            <w:r>
              <w:rPr/>
              <w:t xml:space="preserve">Otsikko </w:t>
            </w:r>
          </w:p>
        </w:tc>
        <w:tc>
          <w:tcPr>
            <w:tcW w:w="1284" w:type="dxa"/>
            <w:tcBorders/>
            <w:vAlign w:val="center"/>
          </w:tcPr>
          <w:p>
            <w:pPr>
              <w:pStyle w:val="TableHeading"/>
              <w:suppressLineNumbers/>
              <w:bidi w:val="0"/>
              <w:spacing w:before="0" w:after="283"/>
              <w:jc w:val="center"/>
              <w:rPr/>
            </w:pPr>
            <w:r>
              <w:rPr/>
              <w:t xml:space="preserve">Ohjaaja </w:t>
            </w:r>
          </w:p>
        </w:tc>
        <w:tc>
          <w:tcPr>
            <w:tcW w:w="1116"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949" w:type="dxa"/>
            <w:tcBorders/>
            <w:vAlign w:val="center"/>
          </w:tcPr>
          <w:p>
            <w:pPr>
              <w:pStyle w:val="TableHeading"/>
              <w:suppressLineNumbers/>
              <w:bidi w:val="0"/>
              <w:spacing w:before="0" w:after="283"/>
              <w:jc w:val="center"/>
              <w:rPr/>
            </w:pPr>
            <w:r>
              <w:rPr/>
              <w:t xml:space="preserve">Tuotteen koodi </w:t>
            </w:r>
          </w:p>
        </w:tc>
        <w:tc>
          <w:tcPr>
            <w:tcW w:w="2184" w:type="dxa"/>
            <w:tcBorders/>
            <w:vAlign w:val="center"/>
          </w:tcPr>
          <w:p>
            <w:pPr>
              <w:pStyle w:val="TableHeading"/>
              <w:suppressLineNumbers/>
              <w:bidi w:val="0"/>
              <w:spacing w:before="0" w:after="283"/>
              <w:jc w:val="center"/>
              <w:rPr/>
            </w:pPr>
            <w:r>
              <w:rPr/>
              <w:t xml:space="preserve">Yhdysvaltain katsojat (miljoonaa) </w:t>
            </w:r>
          </w:p>
        </w:tc>
      </w:tr>
      <w:tr>
        <w:trPr/>
        <w:tc>
          <w:tcPr>
            <w:tcW w:w="816" w:type="dxa"/>
            <w:tcBorders/>
            <w:vAlign w:val="center"/>
          </w:tcPr>
          <w:p>
            <w:pPr>
              <w:pStyle w:val="TableHeading"/>
              <w:suppressLineNumbers/>
              <w:bidi w:val="0"/>
              <w:spacing w:before="0" w:after="283"/>
              <w:jc w:val="center"/>
              <w:rPr/>
            </w:pPr>
            <w:r>
              <w:rPr/>
              <w:t xml:space="preserve">67 68 </w:t>
            </w:r>
          </w:p>
        </w:tc>
        <w:tc>
          <w:tcPr>
            <w:tcW w:w="773"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``Charmed Again'' </w:t>
            </w:r>
          </w:p>
        </w:tc>
        <w:tc>
          <w:tcPr>
            <w:tcW w:w="1284" w:type="dxa"/>
            <w:tcBorders/>
            <w:vAlign w:val="center"/>
          </w:tcPr>
          <w:p>
            <w:pPr>
              <w:pStyle w:val="TableContents"/>
              <w:bidi w:val="0"/>
              <w:spacing w:before="0" w:after="283"/>
              <w:jc w:val="left"/>
              <w:rPr/>
            </w:pPr>
            <w:r>
              <w:rPr/>
              <w:t xml:space="preserve">Michael Schultz </w:t>
            </w:r>
          </w:p>
        </w:tc>
        <w:tc>
          <w:tcPr>
            <w:tcW w:w="1116" w:type="dxa"/>
            <w:tcBorders/>
            <w:vAlign w:val="center"/>
          </w:tcPr>
          <w:p>
            <w:pPr>
              <w:pStyle w:val="TableContents"/>
              <w:bidi w:val="0"/>
              <w:spacing w:before="0" w:after="283"/>
              <w:jc w:val="left"/>
              <w:rPr/>
            </w:pPr>
            <w:r>
              <w:rPr/>
              <w:t xml:space="preserve">Brad Kern </w:t>
            </w:r>
          </w:p>
        </w:tc>
        <w:tc>
          <w:tcPr>
            <w:tcW w:w="1135" w:type="dxa"/>
            <w:tcBorders/>
            <w:vAlign w:val="center"/>
          </w:tcPr>
          <w:p>
            <w:pPr>
              <w:pStyle w:val="TableContents"/>
              <w:bidi w:val="0"/>
              <w:spacing w:before="0" w:after="283"/>
              <w:jc w:val="left"/>
              <w:rPr/>
            </w:pPr>
            <w:r>
              <w:rPr/>
              <w:t xml:space="preserve">4. lokakuuta 2001 (2001-10-04) </w:t>
            </w:r>
          </w:p>
        </w:tc>
        <w:tc>
          <w:tcPr>
            <w:tcW w:w="949" w:type="dxa"/>
            <w:tcBorders/>
            <w:vAlign w:val="center"/>
          </w:tcPr>
          <w:p>
            <w:pPr>
              <w:pStyle w:val="TableContents"/>
              <w:bidi w:val="0"/>
              <w:spacing w:before="0" w:after="283"/>
              <w:jc w:val="left"/>
              <w:rPr/>
            </w:pPr>
            <w:r>
              <w:rPr/>
              <w:t xml:space="preserve">4301801 </w:t>
            </w:r>
          </w:p>
        </w:tc>
        <w:tc>
          <w:tcPr>
            <w:tcW w:w="2184" w:type="dxa"/>
            <w:tcBorders/>
            <w:vAlign w:val="center"/>
          </w:tcPr>
          <w:p>
            <w:pPr>
              <w:pStyle w:val="TableContents"/>
              <w:bidi w:val="0"/>
              <w:spacing w:before="0" w:after="283"/>
              <w:jc w:val="left"/>
              <w:rPr/>
            </w:pPr>
            <w:r>
              <w:rPr/>
              <w:t xml:space="preserve">6.0 Leo pystyi pelastamaan Piperin, mutta ei pystynyt parantamaan Pruea. Piper ja Phoebe joutuvat nyt käsittelemään vanhimman sisarensa menetystä ja Kolmen Voiman menetystä. Lähde kuitenkin löytää tuntemattoman siskon nimeltä Paige Matthews, joka on Pattyn ja hänen valontuoja Samin tytär ja jota oli pidetty piilossa. Paige, nyt nuorin Halliwell, voi palauttaa Kolmen Voiman ja yhdistää siskosten voiman uudelleen noitina. Piperin ja Phoeben on löydettävä Paige tuhotaakseen Shax-demoni ja estääkseen Lähdettä saamasta häntä ensin, jolloin heistä voi tulla jälleen kerran Lumottuja ja Kolmen Voima voi jälleen muodostua. </w:t>
            </w:r>
          </w:p>
        </w:tc>
      </w:tr>
      <w:tr>
        <w:trPr/>
        <w:tc>
          <w:tcPr>
            <w:tcW w:w="816" w:type="dxa"/>
            <w:tcBorders/>
            <w:vAlign w:val="center"/>
          </w:tcPr>
          <w:p>
            <w:pPr>
              <w:pStyle w:val="TableHeading"/>
              <w:suppressLineNumbers/>
              <w:bidi w:val="0"/>
              <w:spacing w:before="0" w:after="283"/>
              <w:jc w:val="center"/>
              <w:rPr/>
            </w:pPr>
            <w:r>
              <w:rPr/>
              <w:t xml:space="preserve">69 </w:t>
            </w:r>
          </w:p>
        </w:tc>
        <w:tc>
          <w:tcPr>
            <w:tcW w:w="773"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``Helvetti ei ole raivoissaan'' </w:t>
            </w:r>
          </w:p>
        </w:tc>
        <w:tc>
          <w:tcPr>
            <w:tcW w:w="1284" w:type="dxa"/>
            <w:tcBorders/>
            <w:vAlign w:val="center"/>
          </w:tcPr>
          <w:p>
            <w:pPr>
              <w:pStyle w:val="TableContents"/>
              <w:bidi w:val="0"/>
              <w:spacing w:before="0" w:after="283"/>
              <w:jc w:val="left"/>
              <w:rPr/>
            </w:pPr>
            <w:r>
              <w:rPr/>
              <w:t xml:space="preserve">Chris Long </w:t>
            </w:r>
          </w:p>
        </w:tc>
        <w:tc>
          <w:tcPr>
            <w:tcW w:w="1116" w:type="dxa"/>
            <w:tcBorders/>
            <w:vAlign w:val="center"/>
          </w:tcPr>
          <w:p>
            <w:pPr>
              <w:pStyle w:val="TableContents"/>
              <w:bidi w:val="0"/>
              <w:spacing w:before="0" w:after="283"/>
              <w:jc w:val="left"/>
              <w:rPr/>
            </w:pPr>
            <w:r>
              <w:rPr/>
              <w:t xml:space="preserve">Krista Vernoff </w:t>
            </w:r>
          </w:p>
        </w:tc>
        <w:tc>
          <w:tcPr>
            <w:tcW w:w="1135" w:type="dxa"/>
            <w:tcBorders/>
            <w:vAlign w:val="center"/>
          </w:tcPr>
          <w:p>
            <w:pPr>
              <w:pStyle w:val="TableContents"/>
              <w:bidi w:val="0"/>
              <w:spacing w:before="0" w:after="283"/>
              <w:jc w:val="left"/>
              <w:rPr/>
            </w:pPr>
            <w:r>
              <w:rPr/>
              <w:t xml:space="preserve">11. lokakuuta 2001 (2001-10-11) </w:t>
            </w:r>
          </w:p>
        </w:tc>
        <w:tc>
          <w:tcPr>
            <w:tcW w:w="949" w:type="dxa"/>
            <w:tcBorders/>
            <w:vAlign w:val="center"/>
          </w:tcPr>
          <w:p>
            <w:pPr>
              <w:pStyle w:val="TableContents"/>
              <w:bidi w:val="0"/>
              <w:spacing w:before="0" w:after="283"/>
              <w:jc w:val="left"/>
              <w:rPr/>
            </w:pPr>
            <w:r>
              <w:rPr/>
              <w:t xml:space="preserve">4301069 </w:t>
            </w:r>
          </w:p>
        </w:tc>
        <w:tc>
          <w:tcPr>
            <w:tcW w:w="2184" w:type="dxa"/>
            <w:tcBorders/>
            <w:vAlign w:val="center"/>
          </w:tcPr>
          <w:p>
            <w:pPr>
              <w:pStyle w:val="TableContents"/>
              <w:bidi w:val="0"/>
              <w:spacing w:before="0" w:after="283"/>
              <w:jc w:val="left"/>
              <w:rPr/>
            </w:pPr>
            <w:r>
              <w:rPr/>
              <w:t xml:space="preserve">5.0 Paige ottaa Varjojen kirjan mukaan työpaikalleen loitsuja, jotka auttavat hänen työtovereitaan. Samaan aikaan Piper, joka on täynnä vihaa Pruen kuoleman ja Paigen viimeaikaisten tekojen vuoksi, muuttuu yliluonnollisen kostajaryhmän, Furien, jäseneksi. </w:t>
            </w:r>
          </w:p>
        </w:tc>
      </w:tr>
      <w:tr>
        <w:trPr/>
        <w:tc>
          <w:tcPr>
            <w:tcW w:w="816" w:type="dxa"/>
            <w:tcBorders/>
            <w:vAlign w:val="center"/>
          </w:tcPr>
          <w:p>
            <w:pPr>
              <w:pStyle w:val="TableHeading"/>
              <w:suppressLineNumbers/>
              <w:bidi w:val="0"/>
              <w:spacing w:before="0" w:after="283"/>
              <w:jc w:val="center"/>
              <w:rPr/>
            </w:pPr>
            <w:r>
              <w:rPr/>
              <w:t xml:space="preserve">70 </w:t>
            </w:r>
          </w:p>
        </w:tc>
        <w:tc>
          <w:tcPr>
            <w:tcW w:w="773"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``Enter the Demon'' </w:t>
            </w:r>
          </w:p>
        </w:tc>
        <w:tc>
          <w:tcPr>
            <w:tcW w:w="1284" w:type="dxa"/>
            <w:tcBorders/>
            <w:vAlign w:val="center"/>
          </w:tcPr>
          <w:p>
            <w:pPr>
              <w:pStyle w:val="TableContents"/>
              <w:bidi w:val="0"/>
              <w:spacing w:before="0" w:after="283"/>
              <w:jc w:val="left"/>
              <w:rPr/>
            </w:pPr>
            <w:r>
              <w:rPr/>
              <w:t xml:space="preserve">Joel J. Feigenbaum </w:t>
            </w:r>
          </w:p>
        </w:tc>
        <w:tc>
          <w:tcPr>
            <w:tcW w:w="1116" w:type="dxa"/>
            <w:tcBorders/>
            <w:vAlign w:val="center"/>
          </w:tcPr>
          <w:p>
            <w:pPr>
              <w:pStyle w:val="TableContents"/>
              <w:bidi w:val="0"/>
              <w:spacing w:before="0" w:after="283"/>
              <w:jc w:val="left"/>
              <w:rPr/>
            </w:pPr>
            <w:r>
              <w:rPr/>
              <w:t xml:space="preserve">Daniel Cerone </w:t>
            </w:r>
          </w:p>
        </w:tc>
        <w:tc>
          <w:tcPr>
            <w:tcW w:w="1135" w:type="dxa"/>
            <w:tcBorders/>
            <w:vAlign w:val="center"/>
          </w:tcPr>
          <w:p>
            <w:pPr>
              <w:pStyle w:val="TableContents"/>
              <w:bidi w:val="0"/>
              <w:spacing w:before="0" w:after="283"/>
              <w:jc w:val="left"/>
              <w:rPr/>
            </w:pPr>
            <w:r>
              <w:rPr/>
              <w:t xml:space="preserve">18. lokakuuta 2001 (2001-10-18) </w:t>
            </w:r>
          </w:p>
        </w:tc>
        <w:tc>
          <w:tcPr>
            <w:tcW w:w="949" w:type="dxa"/>
            <w:tcBorders/>
            <w:vAlign w:val="center"/>
          </w:tcPr>
          <w:p>
            <w:pPr>
              <w:pStyle w:val="TableContents"/>
              <w:bidi w:val="0"/>
              <w:spacing w:before="0" w:after="283"/>
              <w:jc w:val="left"/>
              <w:rPr/>
            </w:pPr>
            <w:r>
              <w:rPr/>
              <w:t xml:space="preserve">4301071 </w:t>
            </w:r>
          </w:p>
        </w:tc>
        <w:tc>
          <w:tcPr>
            <w:tcW w:w="2184" w:type="dxa"/>
            <w:tcBorders/>
            <w:vAlign w:val="center"/>
          </w:tcPr>
          <w:p>
            <w:pPr>
              <w:pStyle w:val="TableContents"/>
              <w:bidi w:val="0"/>
              <w:spacing w:before="0" w:after="283"/>
              <w:jc w:val="left"/>
              <w:rPr/>
            </w:pPr>
            <w:r>
              <w:rPr/>
              <w:t xml:space="preserve">5.7 Paige tekee suuren virheen sekoittaessaan huolimattomasti taikajuomia Piperille samalla kun hän salaa toivoo voivansa olla Phoeben kengissä harjoittelemassa taistelua, ja päätyy lopulta vaihtamaan kehoa Phoeben kanssa. Samalla kun siskokset yrittävät kumota loitsun ja kamppailevat toistensa voimien valjastamisesta, heidän on taisteltava zen-mestarin voimakasta oppilasta vastaan, joka on kääntynyt pahaksi mentoriaan vastaan ja avannut portaalin kahden maailman välille. </w:t>
            </w:r>
          </w:p>
        </w:tc>
      </w:tr>
      <w:tr>
        <w:trPr/>
        <w:tc>
          <w:tcPr>
            <w:tcW w:w="816" w:type="dxa"/>
            <w:tcBorders/>
            <w:vAlign w:val="center"/>
          </w:tcPr>
          <w:p>
            <w:pPr>
              <w:pStyle w:val="TableHeading"/>
              <w:suppressLineNumbers/>
              <w:bidi w:val="0"/>
              <w:spacing w:before="0" w:after="283"/>
              <w:jc w:val="center"/>
              <w:rPr/>
            </w:pPr>
            <w:r>
              <w:rPr/>
              <w:t xml:space="preserve">71 </w:t>
            </w:r>
          </w:p>
        </w:tc>
        <w:tc>
          <w:tcPr>
            <w:tcW w:w="773" w:type="dxa"/>
            <w:tcBorders/>
            <w:vAlign w:val="center"/>
          </w:tcPr>
          <w:p>
            <w:pPr>
              <w:pStyle w:val="TableContents"/>
              <w:bidi w:val="0"/>
              <w:spacing w:before="0" w:after="283"/>
              <w:jc w:val="left"/>
              <w:rPr/>
            </w:pPr>
            <w:r>
              <w:rPr/>
              <w:t xml:space="preserve">5 </w:t>
            </w:r>
          </w:p>
        </w:tc>
        <w:tc>
          <w:tcPr>
            <w:tcW w:w="1948" w:type="dxa"/>
            <w:tcBorders/>
            <w:vAlign w:val="center"/>
          </w:tcPr>
          <w:p>
            <w:pPr>
              <w:pStyle w:val="TableContents"/>
              <w:bidi w:val="0"/>
              <w:spacing w:before="0" w:after="283"/>
              <w:jc w:val="left"/>
              <w:rPr/>
            </w:pPr>
            <w:r>
              <w:rPr/>
              <w:t xml:space="preserve">``Koolla on väliä'' </w:t>
            </w:r>
          </w:p>
        </w:tc>
        <w:tc>
          <w:tcPr>
            <w:tcW w:w="1284" w:type="dxa"/>
            <w:tcBorders/>
            <w:vAlign w:val="center"/>
          </w:tcPr>
          <w:p>
            <w:pPr>
              <w:pStyle w:val="TableContents"/>
              <w:bidi w:val="0"/>
              <w:spacing w:before="0" w:after="283"/>
              <w:jc w:val="left"/>
              <w:rPr/>
            </w:pPr>
            <w:r>
              <w:rPr/>
              <w:t xml:space="preserve">Noel Nosseck </w:t>
            </w:r>
          </w:p>
        </w:tc>
        <w:tc>
          <w:tcPr>
            <w:tcW w:w="1116" w:type="dxa"/>
            <w:tcBorders/>
            <w:vAlign w:val="center"/>
          </w:tcPr>
          <w:p>
            <w:pPr>
              <w:pStyle w:val="TableContents"/>
              <w:bidi w:val="0"/>
              <w:spacing w:before="0" w:after="283"/>
              <w:jc w:val="left"/>
              <w:rPr/>
            </w:pPr>
            <w:r>
              <w:rPr/>
              <w:t xml:space="preserve">Nell Scovell </w:t>
            </w:r>
          </w:p>
        </w:tc>
        <w:tc>
          <w:tcPr>
            <w:tcW w:w="1135" w:type="dxa"/>
            <w:tcBorders/>
            <w:vAlign w:val="center"/>
          </w:tcPr>
          <w:p>
            <w:pPr>
              <w:pStyle w:val="TableContents"/>
              <w:bidi w:val="0"/>
              <w:spacing w:before="0" w:after="283"/>
              <w:jc w:val="left"/>
              <w:rPr/>
            </w:pPr>
            <w:r>
              <w:rPr/>
              <w:t xml:space="preserve">25. lokakuuta 2001 (2001-10-25) </w:t>
            </w:r>
          </w:p>
        </w:tc>
        <w:tc>
          <w:tcPr>
            <w:tcW w:w="949" w:type="dxa"/>
            <w:tcBorders/>
            <w:vAlign w:val="center"/>
          </w:tcPr>
          <w:p>
            <w:pPr>
              <w:pStyle w:val="TableContents"/>
              <w:bidi w:val="0"/>
              <w:spacing w:before="0" w:after="283"/>
              <w:jc w:val="left"/>
              <w:rPr/>
            </w:pPr>
            <w:r>
              <w:rPr/>
              <w:t xml:space="preserve">4301070 </w:t>
            </w:r>
          </w:p>
        </w:tc>
        <w:tc>
          <w:tcPr>
            <w:tcW w:w="2184" w:type="dxa"/>
            <w:tcBorders/>
            <w:vAlign w:val="center"/>
          </w:tcPr>
          <w:p>
            <w:pPr>
              <w:pStyle w:val="TableContents"/>
              <w:bidi w:val="0"/>
              <w:spacing w:before="0" w:after="283"/>
              <w:jc w:val="left"/>
              <w:rPr/>
            </w:pPr>
            <w:r>
              <w:rPr/>
              <w:t xml:space="preserve">5.3 Phoebe ja Piper eivät ota Paigea tosissaan, kun hänellä on outo tunne karmivasta vanhasta talosta, jolloin Phoebe joutuu hirvittävän demonin nimeltä Gammill (Robert Englund) kynsiin ja kutistuu voimattomaksi viiden sentin pituiseksi. Kun myös Paige ja Piper kävelevät demonin ansaan, hänen kokoelmansa on täydellinen. </w:t>
            </w:r>
          </w:p>
        </w:tc>
      </w:tr>
      <w:tr>
        <w:trPr/>
        <w:tc>
          <w:tcPr>
            <w:tcW w:w="816" w:type="dxa"/>
            <w:tcBorders/>
            <w:vAlign w:val="center"/>
          </w:tcPr>
          <w:p>
            <w:pPr>
              <w:pStyle w:val="TableHeading"/>
              <w:suppressLineNumbers/>
              <w:bidi w:val="0"/>
              <w:spacing w:before="0" w:after="283"/>
              <w:jc w:val="center"/>
              <w:rPr/>
            </w:pPr>
            <w:r>
              <w:rPr/>
              <w:t xml:space="preserve">72 </w:t>
            </w:r>
          </w:p>
        </w:tc>
        <w:tc>
          <w:tcPr>
            <w:tcW w:w="773" w:type="dxa"/>
            <w:tcBorders/>
            <w:vAlign w:val="center"/>
          </w:tcPr>
          <w:p>
            <w:pPr>
              <w:pStyle w:val="TableContents"/>
              <w:bidi w:val="0"/>
              <w:spacing w:before="0" w:after="283"/>
              <w:jc w:val="left"/>
              <w:rPr/>
            </w:pPr>
            <w:r>
              <w:rPr/>
              <w:t xml:space="preserve">6 </w:t>
            </w:r>
          </w:p>
        </w:tc>
        <w:tc>
          <w:tcPr>
            <w:tcW w:w="1948" w:type="dxa"/>
            <w:tcBorders/>
            <w:vAlign w:val="center"/>
          </w:tcPr>
          <w:p>
            <w:pPr>
              <w:pStyle w:val="TableContents"/>
              <w:bidi w:val="0"/>
              <w:spacing w:before="0" w:after="283"/>
              <w:jc w:val="left"/>
              <w:rPr/>
            </w:pPr>
            <w:r>
              <w:rPr/>
              <w:t xml:space="preserve">"Muistettava ritari </w:t>
            </w:r>
          </w:p>
        </w:tc>
        <w:tc>
          <w:tcPr>
            <w:tcW w:w="1284" w:type="dxa"/>
            <w:tcBorders/>
            <w:vAlign w:val="center"/>
          </w:tcPr>
          <w:p>
            <w:pPr>
              <w:pStyle w:val="TableContents"/>
              <w:bidi w:val="0"/>
              <w:spacing w:before="0" w:after="283"/>
              <w:jc w:val="left"/>
              <w:rPr/>
            </w:pPr>
            <w:r>
              <w:rPr/>
              <w:t xml:space="preserve">David Straiton </w:t>
            </w:r>
          </w:p>
        </w:tc>
        <w:tc>
          <w:tcPr>
            <w:tcW w:w="1116" w:type="dxa"/>
            <w:tcBorders/>
            <w:vAlign w:val="center"/>
          </w:tcPr>
          <w:p>
            <w:pPr>
              <w:pStyle w:val="TableContents"/>
              <w:bidi w:val="0"/>
              <w:spacing w:before="0" w:after="283"/>
              <w:jc w:val="left"/>
              <w:rPr/>
            </w:pPr>
            <w:r>
              <w:rPr/>
              <w:t xml:space="preserve">Alison Schapker &amp; Monica Breen </w:t>
            </w:r>
          </w:p>
        </w:tc>
        <w:tc>
          <w:tcPr>
            <w:tcW w:w="1135" w:type="dxa"/>
            <w:tcBorders/>
            <w:vAlign w:val="center"/>
          </w:tcPr>
          <w:p>
            <w:pPr>
              <w:pStyle w:val="TableContents"/>
              <w:bidi w:val="0"/>
              <w:spacing w:before="0" w:after="283"/>
              <w:jc w:val="left"/>
              <w:rPr/>
            </w:pPr>
            <w:r>
              <w:rPr/>
              <w:t xml:space="preserve">1. marraskuuta 2001 (2001-11-01) </w:t>
            </w:r>
          </w:p>
        </w:tc>
        <w:tc>
          <w:tcPr>
            <w:tcW w:w="949" w:type="dxa"/>
            <w:tcBorders/>
            <w:vAlign w:val="center"/>
          </w:tcPr>
          <w:p>
            <w:pPr>
              <w:pStyle w:val="TableContents"/>
              <w:bidi w:val="0"/>
              <w:spacing w:before="0" w:after="283"/>
              <w:jc w:val="left"/>
              <w:rPr/>
            </w:pPr>
            <w:r>
              <w:rPr/>
              <w:t xml:space="preserve">4301072 </w:t>
            </w:r>
          </w:p>
        </w:tc>
        <w:tc>
          <w:tcPr>
            <w:tcW w:w="2184" w:type="dxa"/>
            <w:tcBorders/>
            <w:vAlign w:val="center"/>
          </w:tcPr>
          <w:p>
            <w:pPr>
              <w:pStyle w:val="TableContents"/>
              <w:bidi w:val="0"/>
              <w:spacing w:before="0" w:after="283"/>
              <w:jc w:val="left"/>
              <w:rPr/>
            </w:pPr>
            <w:r>
              <w:rPr/>
              <w:t xml:space="preserve">4.7 Paigen lapsuuden suosikkisatu (itse keksitty) - jonka osia hän ei koskaan muistanut muistavansa - muuttuu yhtäkkiä todeksi, ja hän joutuu kohtaamaan menneen elämänsä keskiaikaisen pahan loitsun ja keskiaikaisen ritarin syliin. Phoebe ja Piper palaavat ajassa taaksepäin kukistaakseen pahan loitsun ja jäävät loukkuun pimeälle keskiajalle, jolloin Paige ja Leo joutuvat pelastamaan heidät. Samaan aikaan Piper ja Phoebe joutuvat ajoittain taistelemaan heitä vaivaavaa sähködemonia vastaan, mutta he tarvitsevat Kolmen Voima -loitsua kukistaakseen sen. Piper ja Phoebe esittävät Paigelle ajatuksen, että hänen pitäisi muuttaa kartanoon heidän kanssaan. </w:t>
            </w:r>
          </w:p>
        </w:tc>
      </w:tr>
      <w:tr>
        <w:trPr/>
        <w:tc>
          <w:tcPr>
            <w:tcW w:w="816" w:type="dxa"/>
            <w:tcBorders/>
            <w:vAlign w:val="center"/>
          </w:tcPr>
          <w:p>
            <w:pPr>
              <w:pStyle w:val="TableHeading"/>
              <w:suppressLineNumbers/>
              <w:bidi w:val="0"/>
              <w:spacing w:before="0" w:after="283"/>
              <w:jc w:val="center"/>
              <w:rPr/>
            </w:pPr>
            <w:r>
              <w:rPr/>
              <w:t xml:space="preserve">73 </w:t>
            </w:r>
          </w:p>
        </w:tc>
        <w:tc>
          <w:tcPr>
            <w:tcW w:w="773" w:type="dxa"/>
            <w:tcBorders/>
            <w:vAlign w:val="center"/>
          </w:tcPr>
          <w:p>
            <w:pPr>
              <w:pStyle w:val="TableContents"/>
              <w:bidi w:val="0"/>
              <w:spacing w:before="0" w:after="283"/>
              <w:jc w:val="left"/>
              <w:rPr/>
            </w:pPr>
            <w:r>
              <w:rPr/>
              <w:t xml:space="preserve">7 </w:t>
            </w:r>
          </w:p>
        </w:tc>
        <w:tc>
          <w:tcPr>
            <w:tcW w:w="1948" w:type="dxa"/>
            <w:tcBorders/>
            <w:vAlign w:val="center"/>
          </w:tcPr>
          <w:p>
            <w:pPr>
              <w:pStyle w:val="TableContents"/>
              <w:bidi w:val="0"/>
              <w:spacing w:before="0" w:after="283"/>
              <w:jc w:val="left"/>
              <w:rPr/>
            </w:pPr>
            <w:r>
              <w:rPr/>
              <w:t xml:space="preserve">"Aivovuoto </w:t>
            </w:r>
          </w:p>
        </w:tc>
        <w:tc>
          <w:tcPr>
            <w:tcW w:w="1284" w:type="dxa"/>
            <w:tcBorders/>
            <w:vAlign w:val="center"/>
          </w:tcPr>
          <w:p>
            <w:pPr>
              <w:pStyle w:val="TableContents"/>
              <w:bidi w:val="0"/>
              <w:spacing w:before="0" w:after="283"/>
              <w:jc w:val="left"/>
              <w:rPr/>
            </w:pPr>
            <w:r>
              <w:rPr/>
              <w:t xml:space="preserve">John Behring </w:t>
            </w:r>
          </w:p>
        </w:tc>
        <w:tc>
          <w:tcPr>
            <w:tcW w:w="1116" w:type="dxa"/>
            <w:tcBorders/>
            <w:vAlign w:val="center"/>
          </w:tcPr>
          <w:p>
            <w:pPr>
              <w:pStyle w:val="TableContents"/>
              <w:bidi w:val="0"/>
              <w:spacing w:before="0" w:after="283"/>
              <w:jc w:val="left"/>
              <w:rPr/>
            </w:pPr>
            <w:r>
              <w:rPr/>
              <w:t xml:space="preserve">Curtis Kheel </w:t>
            </w:r>
          </w:p>
        </w:tc>
        <w:tc>
          <w:tcPr>
            <w:tcW w:w="1135" w:type="dxa"/>
            <w:tcBorders/>
            <w:vAlign w:val="center"/>
          </w:tcPr>
          <w:p>
            <w:pPr>
              <w:pStyle w:val="TableContents"/>
              <w:bidi w:val="0"/>
              <w:spacing w:before="0" w:after="283"/>
              <w:jc w:val="left"/>
              <w:rPr/>
            </w:pPr>
            <w:r>
              <w:rPr/>
              <w:t xml:space="preserve">8. marraskuuta 2001 (2001-11-08) </w:t>
            </w:r>
          </w:p>
        </w:tc>
        <w:tc>
          <w:tcPr>
            <w:tcW w:w="949" w:type="dxa"/>
            <w:tcBorders/>
            <w:vAlign w:val="center"/>
          </w:tcPr>
          <w:p>
            <w:pPr>
              <w:pStyle w:val="TableContents"/>
              <w:bidi w:val="0"/>
              <w:spacing w:before="0" w:after="283"/>
              <w:jc w:val="left"/>
              <w:rPr/>
            </w:pPr>
            <w:r>
              <w:rPr/>
              <w:t xml:space="preserve">4301073 </w:t>
            </w:r>
          </w:p>
        </w:tc>
        <w:tc>
          <w:tcPr>
            <w:tcW w:w="2184" w:type="dxa"/>
            <w:tcBorders/>
            <w:vAlign w:val="center"/>
          </w:tcPr>
          <w:p>
            <w:pPr>
              <w:pStyle w:val="TableContents"/>
              <w:bidi w:val="0"/>
              <w:spacing w:before="0" w:after="283"/>
              <w:jc w:val="left"/>
              <w:rPr/>
            </w:pPr>
            <w:r>
              <w:rPr/>
              <w:t xml:space="preserve">4.7 Kun Cole on varoittanut häntä kameleonttidemonista, Piper haluaa antaa lähteelle rauhansopimuksen. Kun Piper, Phoebe ja Paige lähtevät kukistamaan demonia, Souce sieppaa Piperin ja aivopesee hänet. Lähde lähettää Piperin syvään koomaan, jossa hän havaitsee vaihtoehtoisen todellisuuden Alastair-nimisen demonin ansiosta. Kaikki Piperin vaihtoehtoisessa todellisuudessa leikkivät hänen syvimmällä halullaan. Phoeben ja Paigen on löydettävä keino palauttaa hänet todellisuuteen ja pelastaa hänet luopumasta voimistaan, kun hän on harhaisessa tilassa. Leo tulee lopulta ja parantaa Piperin mielen, mikä toi hänet takaisin todellisuuteen. </w:t>
            </w:r>
          </w:p>
        </w:tc>
      </w:tr>
      <w:tr>
        <w:trPr/>
        <w:tc>
          <w:tcPr>
            <w:tcW w:w="816" w:type="dxa"/>
            <w:tcBorders/>
            <w:vAlign w:val="center"/>
          </w:tcPr>
          <w:p>
            <w:pPr>
              <w:pStyle w:val="TableHeading"/>
              <w:suppressLineNumbers/>
              <w:bidi w:val="0"/>
              <w:spacing w:before="0" w:after="283"/>
              <w:jc w:val="center"/>
              <w:rPr/>
            </w:pPr>
            <w:r>
              <w:rPr/>
              <w:t xml:space="preserve">74 </w:t>
            </w:r>
          </w:p>
        </w:tc>
        <w:tc>
          <w:tcPr>
            <w:tcW w:w="773" w:type="dxa"/>
            <w:tcBorders/>
            <w:vAlign w:val="center"/>
          </w:tcPr>
          <w:p>
            <w:pPr>
              <w:pStyle w:val="TableContents"/>
              <w:bidi w:val="0"/>
              <w:spacing w:before="0" w:after="283"/>
              <w:jc w:val="left"/>
              <w:rPr/>
            </w:pPr>
            <w:r>
              <w:rPr/>
              <w:t xml:space="preserve">8 </w:t>
            </w:r>
          </w:p>
        </w:tc>
        <w:tc>
          <w:tcPr>
            <w:tcW w:w="1948" w:type="dxa"/>
            <w:tcBorders/>
            <w:vAlign w:val="center"/>
          </w:tcPr>
          <w:p>
            <w:pPr>
              <w:pStyle w:val="TableContents"/>
              <w:bidi w:val="0"/>
              <w:spacing w:before="0" w:after="283"/>
              <w:jc w:val="left"/>
              <w:rPr/>
            </w:pPr>
            <w:r>
              <w:rPr/>
              <w:t xml:space="preserve">"Musta kuin Cole </w:t>
            </w:r>
          </w:p>
        </w:tc>
        <w:tc>
          <w:tcPr>
            <w:tcW w:w="1284" w:type="dxa"/>
            <w:tcBorders/>
            <w:vAlign w:val="center"/>
          </w:tcPr>
          <w:p>
            <w:pPr>
              <w:pStyle w:val="TableContents"/>
              <w:bidi w:val="0"/>
              <w:spacing w:before="0" w:after="283"/>
              <w:jc w:val="left"/>
              <w:rPr/>
            </w:pPr>
            <w:r>
              <w:rPr/>
              <w:t xml:space="preserve">Les Landau </w:t>
            </w:r>
          </w:p>
        </w:tc>
        <w:tc>
          <w:tcPr>
            <w:tcW w:w="1116" w:type="dxa"/>
            <w:tcBorders/>
            <w:vAlign w:val="center"/>
          </w:tcPr>
          <w:p>
            <w:pPr>
              <w:pStyle w:val="TableContents"/>
              <w:bidi w:val="0"/>
              <w:spacing w:before="0" w:after="283"/>
              <w:jc w:val="left"/>
              <w:rPr/>
            </w:pPr>
            <w:r>
              <w:rPr/>
              <w:t xml:space="preserve">Abbey Campbell, Brad Kern &amp; Nell Scovell </w:t>
            </w:r>
          </w:p>
        </w:tc>
        <w:tc>
          <w:tcPr>
            <w:tcW w:w="1135" w:type="dxa"/>
            <w:tcBorders/>
            <w:vAlign w:val="center"/>
          </w:tcPr>
          <w:p>
            <w:pPr>
              <w:pStyle w:val="TableContents"/>
              <w:bidi w:val="0"/>
              <w:spacing w:before="0" w:after="283"/>
              <w:jc w:val="left"/>
              <w:rPr/>
            </w:pPr>
            <w:r>
              <w:rPr/>
              <w:t xml:space="preserve">15. marraskuuta 2001 (2001-11-15) </w:t>
            </w:r>
          </w:p>
        </w:tc>
        <w:tc>
          <w:tcPr>
            <w:tcW w:w="949" w:type="dxa"/>
            <w:tcBorders/>
            <w:vAlign w:val="center"/>
          </w:tcPr>
          <w:p>
            <w:pPr>
              <w:pStyle w:val="TableContents"/>
              <w:bidi w:val="0"/>
              <w:spacing w:before="0" w:after="283"/>
              <w:jc w:val="left"/>
              <w:rPr/>
            </w:pPr>
            <w:r>
              <w:rPr/>
              <w:t xml:space="preserve">4301074 </w:t>
            </w:r>
          </w:p>
        </w:tc>
        <w:tc>
          <w:tcPr>
            <w:tcW w:w="2184" w:type="dxa"/>
            <w:tcBorders/>
            <w:vAlign w:val="center"/>
          </w:tcPr>
          <w:p>
            <w:pPr>
              <w:pStyle w:val="TableContents"/>
              <w:bidi w:val="0"/>
              <w:spacing w:before="0" w:after="283"/>
              <w:jc w:val="left"/>
              <w:rPr/>
            </w:pPr>
            <w:r>
              <w:rPr/>
              <w:t xml:space="preserve">5.1 Phoebe miettii miehen kosintaa ja kohtaa sisäiset demoninsa samalla, kun hän kohtaa myös Colen demonisen menneisyyden. Kun veljeskunnan demoni nousee tappamaan noitia, uhri, jonka sulhasen Cole tappoi, etsii kostoa. Syyttäjä houkuttelee yhden Leon suojelluista paljastamaan todellisen henkilöllisyytensä. Cole omaksuu demonisen puolensa täysin tappaakseen Saksin. Palauttaakseen ihmisyytensä hän riisuu voimansa. Samaan aikaan Paige rohkaisee Piperia ja Leoa testaamaan valmiuttaan tulla vanhemmiksi. </w:t>
            </w:r>
          </w:p>
        </w:tc>
      </w:tr>
      <w:tr>
        <w:trPr/>
        <w:tc>
          <w:tcPr>
            <w:tcW w:w="816" w:type="dxa"/>
            <w:tcBorders/>
            <w:vAlign w:val="center"/>
          </w:tcPr>
          <w:p>
            <w:pPr>
              <w:pStyle w:val="TableHeading"/>
              <w:suppressLineNumbers/>
              <w:bidi w:val="0"/>
              <w:spacing w:before="0" w:after="283"/>
              <w:jc w:val="center"/>
              <w:rPr/>
            </w:pPr>
            <w:r>
              <w:rPr/>
              <w:t xml:space="preserve">75 </w:t>
            </w:r>
          </w:p>
        </w:tc>
        <w:tc>
          <w:tcPr>
            <w:tcW w:w="773" w:type="dxa"/>
            <w:tcBorders/>
            <w:vAlign w:val="center"/>
          </w:tcPr>
          <w:p>
            <w:pPr>
              <w:pStyle w:val="TableContents"/>
              <w:bidi w:val="0"/>
              <w:spacing w:before="0" w:after="283"/>
              <w:jc w:val="left"/>
              <w:rPr/>
            </w:pPr>
            <w:r>
              <w:rPr/>
              <w:t xml:space="preserve">9 </w:t>
            </w:r>
          </w:p>
        </w:tc>
        <w:tc>
          <w:tcPr>
            <w:tcW w:w="1948" w:type="dxa"/>
            <w:tcBorders/>
            <w:vAlign w:val="center"/>
          </w:tcPr>
          <w:p>
            <w:pPr>
              <w:pStyle w:val="TableContents"/>
              <w:bidi w:val="0"/>
              <w:spacing w:before="0" w:after="283"/>
              <w:jc w:val="left"/>
              <w:rPr/>
            </w:pPr>
            <w:r>
              <w:rPr/>
              <w:t xml:space="preserve">``Museo korviini'' </w:t>
            </w:r>
          </w:p>
        </w:tc>
        <w:tc>
          <w:tcPr>
            <w:tcW w:w="1284" w:type="dxa"/>
            <w:tcBorders/>
            <w:vAlign w:val="center"/>
          </w:tcPr>
          <w:p>
            <w:pPr>
              <w:pStyle w:val="TableContents"/>
              <w:bidi w:val="0"/>
              <w:spacing w:before="0" w:after="283"/>
              <w:jc w:val="left"/>
              <w:rPr/>
            </w:pPr>
            <w:r>
              <w:rPr/>
              <w:t xml:space="preserve">Joel J. Feigenbaum </w:t>
            </w:r>
          </w:p>
        </w:tc>
        <w:tc>
          <w:tcPr>
            <w:tcW w:w="1116" w:type="dxa"/>
            <w:tcBorders/>
            <w:vAlign w:val="center"/>
          </w:tcPr>
          <w:p>
            <w:pPr>
              <w:pStyle w:val="TableContents"/>
              <w:bidi w:val="0"/>
              <w:spacing w:before="0" w:after="283"/>
              <w:jc w:val="left"/>
              <w:rPr/>
            </w:pPr>
            <w:r>
              <w:rPr/>
              <w:t xml:space="preserve">Krista Vernoff </w:t>
            </w:r>
          </w:p>
        </w:tc>
        <w:tc>
          <w:tcPr>
            <w:tcW w:w="1135" w:type="dxa"/>
            <w:tcBorders/>
            <w:vAlign w:val="center"/>
          </w:tcPr>
          <w:p>
            <w:pPr>
              <w:pStyle w:val="TableContents"/>
              <w:bidi w:val="0"/>
              <w:spacing w:before="0" w:after="283"/>
              <w:jc w:val="left"/>
              <w:rPr/>
            </w:pPr>
            <w:r>
              <w:rPr/>
              <w:t xml:space="preserve">13. joulukuuta 2001 (2001-12-13) </w:t>
            </w:r>
          </w:p>
        </w:tc>
        <w:tc>
          <w:tcPr>
            <w:tcW w:w="949" w:type="dxa"/>
            <w:tcBorders/>
            <w:vAlign w:val="center"/>
          </w:tcPr>
          <w:p>
            <w:pPr>
              <w:pStyle w:val="TableContents"/>
              <w:bidi w:val="0"/>
              <w:spacing w:before="0" w:after="283"/>
              <w:jc w:val="left"/>
              <w:rPr/>
            </w:pPr>
            <w:r>
              <w:rPr/>
              <w:t xml:space="preserve">4301075 </w:t>
            </w:r>
          </w:p>
        </w:tc>
        <w:tc>
          <w:tcPr>
            <w:tcW w:w="2184" w:type="dxa"/>
            <w:tcBorders/>
            <w:vAlign w:val="center"/>
          </w:tcPr>
          <w:p>
            <w:pPr>
              <w:pStyle w:val="TableContents"/>
              <w:bidi w:val="0"/>
              <w:spacing w:before="0" w:after="283"/>
              <w:jc w:val="left"/>
              <w:rPr/>
            </w:pPr>
            <w:r>
              <w:rPr/>
              <w:t xml:space="preserve">4.5 Phoeben, Paigen ja Piperin on pysäytettävä velhot, jotka orjuuttavat maailman muusat käyttääkseen heidän jumalallista luovaa inspiraatiotaan pahaan. Hyökkäyksen keskellä Cole ärtyy siitä, että Phoebe on torjunut hänen kosintansa, ja hän on huolissaan siitä, että ilman demonisia voimiaan hän ei voi enää suojella elämänsä rakkautta. </w:t>
            </w:r>
          </w:p>
        </w:tc>
      </w:tr>
      <w:tr>
        <w:trPr/>
        <w:tc>
          <w:tcPr>
            <w:tcW w:w="816" w:type="dxa"/>
            <w:tcBorders/>
            <w:vAlign w:val="center"/>
          </w:tcPr>
          <w:p>
            <w:pPr>
              <w:pStyle w:val="TableHeading"/>
              <w:suppressLineNumbers/>
              <w:bidi w:val="0"/>
              <w:spacing w:before="0" w:after="283"/>
              <w:jc w:val="center"/>
              <w:rPr/>
            </w:pPr>
            <w:r>
              <w:rPr/>
              <w:t xml:space="preserve">76 </w:t>
            </w:r>
          </w:p>
        </w:tc>
        <w:tc>
          <w:tcPr>
            <w:tcW w:w="773" w:type="dxa"/>
            <w:tcBorders/>
            <w:vAlign w:val="center"/>
          </w:tcPr>
          <w:p>
            <w:pPr>
              <w:pStyle w:val="TableContents"/>
              <w:bidi w:val="0"/>
              <w:spacing w:before="0" w:after="283"/>
              <w:jc w:val="left"/>
              <w:rPr/>
            </w:pPr>
            <w:r>
              <w:rPr/>
              <w:t xml:space="preserve">10 </w:t>
            </w:r>
          </w:p>
        </w:tc>
        <w:tc>
          <w:tcPr>
            <w:tcW w:w="1948" w:type="dxa"/>
            <w:tcBorders/>
            <w:vAlign w:val="center"/>
          </w:tcPr>
          <w:p>
            <w:pPr>
              <w:pStyle w:val="TableContents"/>
              <w:bidi w:val="0"/>
              <w:spacing w:before="0" w:after="283"/>
              <w:jc w:val="left"/>
              <w:rPr/>
            </w:pPr>
            <w:r>
              <w:rPr/>
              <w:t xml:space="preserve">``Paige menneisyydestä'' </w:t>
            </w:r>
          </w:p>
        </w:tc>
        <w:tc>
          <w:tcPr>
            <w:tcW w:w="1284" w:type="dxa"/>
            <w:tcBorders/>
            <w:vAlign w:val="center"/>
          </w:tcPr>
          <w:p>
            <w:pPr>
              <w:pStyle w:val="TableContents"/>
              <w:bidi w:val="0"/>
              <w:spacing w:before="0" w:after="283"/>
              <w:jc w:val="left"/>
              <w:rPr/>
            </w:pPr>
            <w:r>
              <w:rPr/>
              <w:t xml:space="preserve">James L. Conway </w:t>
            </w:r>
          </w:p>
        </w:tc>
        <w:tc>
          <w:tcPr>
            <w:tcW w:w="1116" w:type="dxa"/>
            <w:tcBorders/>
            <w:vAlign w:val="center"/>
          </w:tcPr>
          <w:p>
            <w:pPr>
              <w:pStyle w:val="TableContents"/>
              <w:bidi w:val="0"/>
              <w:spacing w:before="0" w:after="283"/>
              <w:jc w:val="left"/>
              <w:rPr/>
            </w:pPr>
            <w:r>
              <w:rPr/>
              <w:t xml:space="preserve">Daniel Cerone </w:t>
            </w:r>
          </w:p>
        </w:tc>
        <w:tc>
          <w:tcPr>
            <w:tcW w:w="1135" w:type="dxa"/>
            <w:tcBorders/>
            <w:vAlign w:val="center"/>
          </w:tcPr>
          <w:p>
            <w:pPr>
              <w:pStyle w:val="TableContents"/>
              <w:bidi w:val="0"/>
              <w:spacing w:before="0" w:after="283"/>
              <w:jc w:val="left"/>
              <w:rPr/>
            </w:pPr>
            <w:r>
              <w:rPr/>
              <w:t xml:space="preserve">17. tammikuuta 2002 (2002-01-17) </w:t>
            </w:r>
          </w:p>
        </w:tc>
        <w:tc>
          <w:tcPr>
            <w:tcW w:w="949" w:type="dxa"/>
            <w:tcBorders/>
            <w:vAlign w:val="center"/>
          </w:tcPr>
          <w:p>
            <w:pPr>
              <w:pStyle w:val="TableContents"/>
              <w:bidi w:val="0"/>
              <w:spacing w:before="0" w:after="283"/>
              <w:jc w:val="left"/>
              <w:rPr/>
            </w:pPr>
            <w:r>
              <w:rPr/>
              <w:t xml:space="preserve">4301076 </w:t>
            </w:r>
          </w:p>
        </w:tc>
        <w:tc>
          <w:tcPr>
            <w:tcW w:w="2184" w:type="dxa"/>
            <w:tcBorders/>
            <w:vAlign w:val="center"/>
          </w:tcPr>
          <w:p>
            <w:pPr>
              <w:pStyle w:val="TableContents"/>
              <w:bidi w:val="0"/>
              <w:spacing w:before="0" w:after="283"/>
              <w:jc w:val="left"/>
              <w:rPr/>
            </w:pPr>
            <w:r>
              <w:rPr/>
              <w:t xml:space="preserve">3.4 Paige palaa Leon johdolla ajassa taaksepäin teini-ikäänsä yrittäessään selvittää tunteitaan vanhempiensa kuolemaan johtaneesta onnettomuudesta. Samaan aikaan Piperin on estettävä Phoeben ja Colen ruumiissa asuneita aaveita täyttämästä tehtäväänsä. </w:t>
            </w:r>
          </w:p>
        </w:tc>
      </w:tr>
      <w:tr>
        <w:trPr/>
        <w:tc>
          <w:tcPr>
            <w:tcW w:w="816" w:type="dxa"/>
            <w:tcBorders/>
            <w:vAlign w:val="center"/>
          </w:tcPr>
          <w:p>
            <w:pPr>
              <w:pStyle w:val="TableHeading"/>
              <w:suppressLineNumbers/>
              <w:bidi w:val="0"/>
              <w:spacing w:before="0" w:after="283"/>
              <w:jc w:val="center"/>
              <w:rPr/>
            </w:pPr>
            <w:r>
              <w:rPr/>
              <w:t xml:space="preserve">77 </w:t>
            </w:r>
          </w:p>
        </w:tc>
        <w:tc>
          <w:tcPr>
            <w:tcW w:w="773" w:type="dxa"/>
            <w:tcBorders/>
            <w:vAlign w:val="center"/>
          </w:tcPr>
          <w:p>
            <w:pPr>
              <w:pStyle w:val="TableContents"/>
              <w:bidi w:val="0"/>
              <w:spacing w:before="0" w:after="283"/>
              <w:jc w:val="left"/>
              <w:rPr/>
            </w:pPr>
            <w:r>
              <w:rPr/>
              <w:t xml:space="preserve">11 </w:t>
            </w:r>
          </w:p>
        </w:tc>
        <w:tc>
          <w:tcPr>
            <w:tcW w:w="1948" w:type="dxa"/>
            <w:tcBorders/>
            <w:vAlign w:val="center"/>
          </w:tcPr>
          <w:p>
            <w:pPr>
              <w:pStyle w:val="TableContents"/>
              <w:bidi w:val="0"/>
              <w:spacing w:before="0" w:after="283"/>
              <w:jc w:val="left"/>
              <w:rPr/>
            </w:pPr>
            <w:r>
              <w:rPr/>
              <w:t xml:space="preserve">``Trial by Magic'' </w:t>
            </w:r>
          </w:p>
        </w:tc>
        <w:tc>
          <w:tcPr>
            <w:tcW w:w="1284" w:type="dxa"/>
            <w:tcBorders/>
            <w:vAlign w:val="center"/>
          </w:tcPr>
          <w:p>
            <w:pPr>
              <w:pStyle w:val="TableContents"/>
              <w:bidi w:val="0"/>
              <w:spacing w:before="0" w:after="283"/>
              <w:jc w:val="left"/>
              <w:rPr/>
            </w:pPr>
            <w:r>
              <w:rPr/>
              <w:t xml:space="preserve">Chip Scott Laughlin </w:t>
            </w:r>
          </w:p>
        </w:tc>
        <w:tc>
          <w:tcPr>
            <w:tcW w:w="1116" w:type="dxa"/>
            <w:tcBorders/>
            <w:vAlign w:val="center"/>
          </w:tcPr>
          <w:p>
            <w:pPr>
              <w:pStyle w:val="TableContents"/>
              <w:bidi w:val="0"/>
              <w:spacing w:before="0" w:after="283"/>
              <w:jc w:val="left"/>
              <w:rPr/>
            </w:pPr>
            <w:r>
              <w:rPr/>
              <w:t xml:space="preserve">Michael Gleason </w:t>
            </w:r>
          </w:p>
        </w:tc>
        <w:tc>
          <w:tcPr>
            <w:tcW w:w="1135" w:type="dxa"/>
            <w:tcBorders/>
            <w:vAlign w:val="center"/>
          </w:tcPr>
          <w:p>
            <w:pPr>
              <w:pStyle w:val="TableContents"/>
              <w:bidi w:val="0"/>
              <w:spacing w:before="0" w:after="283"/>
              <w:jc w:val="left"/>
              <w:rPr/>
            </w:pPr>
            <w:r>
              <w:rPr/>
              <w:t xml:space="preserve">24. tammikuuta 2002 (2002-01-24) </w:t>
            </w:r>
          </w:p>
        </w:tc>
        <w:tc>
          <w:tcPr>
            <w:tcW w:w="949" w:type="dxa"/>
            <w:tcBorders/>
            <w:vAlign w:val="center"/>
          </w:tcPr>
          <w:p>
            <w:pPr>
              <w:pStyle w:val="TableContents"/>
              <w:bidi w:val="0"/>
              <w:spacing w:before="0" w:after="283"/>
              <w:jc w:val="left"/>
              <w:rPr/>
            </w:pPr>
            <w:r>
              <w:rPr/>
              <w:t xml:space="preserve">4301077 </w:t>
            </w:r>
          </w:p>
        </w:tc>
        <w:tc>
          <w:tcPr>
            <w:tcW w:w="2184" w:type="dxa"/>
            <w:tcBorders/>
            <w:vAlign w:val="center"/>
          </w:tcPr>
          <w:p>
            <w:pPr>
              <w:pStyle w:val="TableContents"/>
              <w:bidi w:val="0"/>
              <w:spacing w:before="0" w:after="283"/>
              <w:jc w:val="left"/>
              <w:rPr/>
            </w:pPr>
            <w:r>
              <w:rPr/>
              <w:t xml:space="preserve">4.1 Kun Phoebe on valamiehistön jäsen murhaoikeudenkäynnissä, hän saa aavistuksen, joka paljastaa, että syytetty on syytön, vaikka häntä vastaan on ylivoimainen todistusaineisto. Kun hän epätoivoisesti viivyttelee valamiehistössä, Piper, Paige ja Leo yrittävät kuumeisesti löytää todellisen murhaajan ajoissa, jotta väärin syytetty mies voitaisiin vapauttaa. </w:t>
            </w:r>
          </w:p>
        </w:tc>
      </w:tr>
      <w:tr>
        <w:trPr/>
        <w:tc>
          <w:tcPr>
            <w:tcW w:w="816" w:type="dxa"/>
            <w:tcBorders/>
            <w:vAlign w:val="center"/>
          </w:tcPr>
          <w:p>
            <w:pPr>
              <w:pStyle w:val="TableHeading"/>
              <w:suppressLineNumbers/>
              <w:bidi w:val="0"/>
              <w:spacing w:before="0" w:after="283"/>
              <w:jc w:val="center"/>
              <w:rPr/>
            </w:pPr>
            <w:r>
              <w:rPr/>
              <w:t xml:space="preserve">78 </w:t>
            </w:r>
          </w:p>
        </w:tc>
        <w:tc>
          <w:tcPr>
            <w:tcW w:w="773" w:type="dxa"/>
            <w:tcBorders/>
            <w:vAlign w:val="center"/>
          </w:tcPr>
          <w:p>
            <w:pPr>
              <w:pStyle w:val="TableContents"/>
              <w:bidi w:val="0"/>
              <w:spacing w:before="0" w:after="283"/>
              <w:jc w:val="left"/>
              <w:rPr/>
            </w:pPr>
            <w:r>
              <w:rPr/>
              <w:t xml:space="preserve">12 </w:t>
            </w:r>
          </w:p>
        </w:tc>
        <w:tc>
          <w:tcPr>
            <w:tcW w:w="1948" w:type="dxa"/>
            <w:tcBorders/>
            <w:vAlign w:val="center"/>
          </w:tcPr>
          <w:p>
            <w:pPr>
              <w:pStyle w:val="TableContents"/>
              <w:bidi w:val="0"/>
              <w:spacing w:before="0" w:after="283"/>
              <w:jc w:val="left"/>
              <w:rPr/>
            </w:pPr>
            <w:r>
              <w:rPr/>
              <w:t xml:space="preserve">"Kadonnut ja sidottu </w:t>
            </w:r>
          </w:p>
        </w:tc>
        <w:tc>
          <w:tcPr>
            <w:tcW w:w="1284" w:type="dxa"/>
            <w:tcBorders/>
            <w:vAlign w:val="center"/>
          </w:tcPr>
          <w:p>
            <w:pPr>
              <w:pStyle w:val="TableContents"/>
              <w:bidi w:val="0"/>
              <w:spacing w:before="0" w:after="283"/>
              <w:jc w:val="left"/>
              <w:rPr/>
            </w:pPr>
            <w:r>
              <w:rPr/>
              <w:t xml:space="preserve">Noel Nosseck </w:t>
            </w:r>
          </w:p>
        </w:tc>
        <w:tc>
          <w:tcPr>
            <w:tcW w:w="1116" w:type="dxa"/>
            <w:tcBorders/>
            <w:vAlign w:val="center"/>
          </w:tcPr>
          <w:p>
            <w:pPr>
              <w:pStyle w:val="TableContents"/>
              <w:bidi w:val="0"/>
              <w:spacing w:before="0" w:after="283"/>
              <w:jc w:val="left"/>
              <w:rPr/>
            </w:pPr>
            <w:r>
              <w:rPr/>
              <w:t xml:space="preserve">Nell Scovell </w:t>
            </w:r>
          </w:p>
        </w:tc>
        <w:tc>
          <w:tcPr>
            <w:tcW w:w="1135" w:type="dxa"/>
            <w:tcBorders/>
            <w:vAlign w:val="center"/>
          </w:tcPr>
          <w:p>
            <w:pPr>
              <w:pStyle w:val="TableContents"/>
              <w:bidi w:val="0"/>
              <w:spacing w:before="0" w:after="283"/>
              <w:jc w:val="left"/>
              <w:rPr/>
            </w:pPr>
            <w:r>
              <w:rPr/>
              <w:t xml:space="preserve">31. tammikuuta 2002 (2002-01-31) </w:t>
            </w:r>
          </w:p>
        </w:tc>
        <w:tc>
          <w:tcPr>
            <w:tcW w:w="949" w:type="dxa"/>
            <w:tcBorders/>
            <w:vAlign w:val="center"/>
          </w:tcPr>
          <w:p>
            <w:pPr>
              <w:pStyle w:val="TableContents"/>
              <w:bidi w:val="0"/>
              <w:spacing w:before="0" w:after="283"/>
              <w:jc w:val="left"/>
              <w:rPr/>
            </w:pPr>
            <w:r>
              <w:rPr/>
              <w:t xml:space="preserve">4301078 </w:t>
            </w:r>
          </w:p>
        </w:tc>
        <w:tc>
          <w:tcPr>
            <w:tcW w:w="2184" w:type="dxa"/>
            <w:tcBorders/>
            <w:vAlign w:val="center"/>
          </w:tcPr>
          <w:p>
            <w:pPr>
              <w:pStyle w:val="TableContents"/>
              <w:bidi w:val="0"/>
              <w:spacing w:before="0" w:after="283"/>
              <w:jc w:val="left"/>
              <w:rPr/>
            </w:pPr>
            <w:r>
              <w:rPr/>
              <w:t xml:space="preserve">3.9 Kun Paige saa selville, että 11-vuotias karkulainen Tyler on tulentähti-noita, hän vie hänet turvaan kartanoon, mutta pian hänelle selviää, että hänen sijaisvanhempansa ovat demonisia palkkionmetsästäjiä, jotka yrittävät viedä hänet demonien akatemiaan, jossa hänestä tulee Lähteen henkivartija. Samaan aikaan Cole antaa Phoebelle mummon vihkisormuksen, mutta heidän yllätyksekseen sormus on kirottu muuttamaan kantajansa perinteiseksi 1950-luvun esikaupunkirouvaksi. </w:t>
            </w:r>
          </w:p>
        </w:tc>
      </w:tr>
      <w:tr>
        <w:trPr/>
        <w:tc>
          <w:tcPr>
            <w:tcW w:w="816" w:type="dxa"/>
            <w:tcBorders/>
            <w:vAlign w:val="center"/>
          </w:tcPr>
          <w:p>
            <w:pPr>
              <w:pStyle w:val="TableHeading"/>
              <w:suppressLineNumbers/>
              <w:bidi w:val="0"/>
              <w:spacing w:before="0" w:after="283"/>
              <w:jc w:val="center"/>
              <w:rPr/>
            </w:pPr>
            <w:r>
              <w:rPr/>
              <w:t xml:space="preserve">79 </w:t>
            </w:r>
          </w:p>
        </w:tc>
        <w:tc>
          <w:tcPr>
            <w:tcW w:w="773" w:type="dxa"/>
            <w:tcBorders/>
            <w:vAlign w:val="center"/>
          </w:tcPr>
          <w:p>
            <w:pPr>
              <w:pStyle w:val="TableContents"/>
              <w:bidi w:val="0"/>
              <w:spacing w:before="0" w:after="283"/>
              <w:jc w:val="left"/>
              <w:rPr/>
            </w:pPr>
            <w:r>
              <w:rPr/>
              <w:t xml:space="preserve">13 </w:t>
            </w:r>
          </w:p>
        </w:tc>
        <w:tc>
          <w:tcPr>
            <w:tcW w:w="1948" w:type="dxa"/>
            <w:tcBorders/>
            <w:vAlign w:val="center"/>
          </w:tcPr>
          <w:p>
            <w:pPr>
              <w:pStyle w:val="TableContents"/>
              <w:bidi w:val="0"/>
              <w:spacing w:before="0" w:after="283"/>
              <w:jc w:val="left"/>
              <w:rPr/>
            </w:pPr>
            <w:r>
              <w:rPr/>
              <w:t xml:space="preserve">``Charmed and Dangerous'' (hurmaava ja vaarallinen) </w:t>
            </w:r>
          </w:p>
        </w:tc>
        <w:tc>
          <w:tcPr>
            <w:tcW w:w="1284" w:type="dxa"/>
            <w:tcBorders/>
            <w:vAlign w:val="center"/>
          </w:tcPr>
          <w:p>
            <w:pPr>
              <w:pStyle w:val="TableContents"/>
              <w:bidi w:val="0"/>
              <w:spacing w:before="0" w:after="283"/>
              <w:jc w:val="left"/>
              <w:rPr/>
            </w:pPr>
            <w:r>
              <w:rPr/>
              <w:t xml:space="preserve">Jon Pare </w:t>
            </w:r>
          </w:p>
        </w:tc>
        <w:tc>
          <w:tcPr>
            <w:tcW w:w="1116" w:type="dxa"/>
            <w:tcBorders/>
            <w:vAlign w:val="center"/>
          </w:tcPr>
          <w:p>
            <w:pPr>
              <w:pStyle w:val="TableContents"/>
              <w:bidi w:val="0"/>
              <w:spacing w:before="0" w:after="283"/>
              <w:jc w:val="left"/>
              <w:rPr/>
            </w:pPr>
            <w:r>
              <w:rPr/>
              <w:t xml:space="preserve">Alison Schapker &amp; Monica Breen </w:t>
            </w:r>
          </w:p>
        </w:tc>
        <w:tc>
          <w:tcPr>
            <w:tcW w:w="1135" w:type="dxa"/>
            <w:tcBorders/>
            <w:vAlign w:val="center"/>
          </w:tcPr>
          <w:p>
            <w:pPr>
              <w:pStyle w:val="TableContents"/>
              <w:bidi w:val="0"/>
              <w:spacing w:before="0" w:after="283"/>
              <w:jc w:val="left"/>
              <w:rPr/>
            </w:pPr>
            <w:r>
              <w:rPr/>
              <w:t xml:space="preserve">7. helmikuuta 2002 (2002-02-07) </w:t>
            </w:r>
          </w:p>
        </w:tc>
        <w:tc>
          <w:tcPr>
            <w:tcW w:w="949" w:type="dxa"/>
            <w:tcBorders/>
            <w:vAlign w:val="center"/>
          </w:tcPr>
          <w:p>
            <w:pPr>
              <w:pStyle w:val="TableContents"/>
              <w:bidi w:val="0"/>
              <w:spacing w:before="0" w:after="283"/>
              <w:jc w:val="left"/>
              <w:rPr/>
            </w:pPr>
            <w:r>
              <w:rPr/>
              <w:t xml:space="preserve">943A55 </w:t>
            </w:r>
          </w:p>
        </w:tc>
        <w:tc>
          <w:tcPr>
            <w:tcW w:w="2184" w:type="dxa"/>
            <w:tcBorders/>
            <w:vAlign w:val="center"/>
          </w:tcPr>
          <w:p>
            <w:pPr>
              <w:pStyle w:val="TableContents"/>
              <w:bidi w:val="0"/>
              <w:spacing w:before="0" w:after="283"/>
              <w:jc w:val="left"/>
              <w:rPr/>
            </w:pPr>
            <w:r>
              <w:rPr/>
              <w:t xml:space="preserve">4.7 Lähde rikkoo hyvän ja pahan välistä ikivanhaa sopimusta varastamalla The Hollowin, muinaisen höyryn, jonka avulla hän imee Piperin ja Paigen voimat. Samaan aikaan Phoeben on annettava Colen auttaa heitä, vaikka hänellä on aavistus, jossa Cole uhraa henkensä pelastaakseen hänet pahalta, mutta aavistukseen saattaa liittyä muutakin, mitä Phoebe ei näe. </w:t>
            </w:r>
          </w:p>
        </w:tc>
      </w:tr>
      <w:tr>
        <w:trPr/>
        <w:tc>
          <w:tcPr>
            <w:tcW w:w="816" w:type="dxa"/>
            <w:tcBorders/>
            <w:vAlign w:val="center"/>
          </w:tcPr>
          <w:p>
            <w:pPr>
              <w:pStyle w:val="TableHeading"/>
              <w:suppressLineNumbers/>
              <w:bidi w:val="0"/>
              <w:spacing w:before="0" w:after="283"/>
              <w:jc w:val="center"/>
              <w:rPr/>
            </w:pPr>
            <w:r>
              <w:rPr/>
              <w:t xml:space="preserve">80 </w:t>
            </w:r>
          </w:p>
        </w:tc>
        <w:tc>
          <w:tcPr>
            <w:tcW w:w="773" w:type="dxa"/>
            <w:tcBorders/>
            <w:vAlign w:val="center"/>
          </w:tcPr>
          <w:p>
            <w:pPr>
              <w:pStyle w:val="TableContents"/>
              <w:bidi w:val="0"/>
              <w:spacing w:before="0" w:after="283"/>
              <w:jc w:val="left"/>
              <w:rPr/>
            </w:pPr>
            <w:r>
              <w:rPr/>
              <w:t xml:space="preserve">14 </w:t>
            </w:r>
          </w:p>
        </w:tc>
        <w:tc>
          <w:tcPr>
            <w:tcW w:w="1948" w:type="dxa"/>
            <w:tcBorders/>
            <w:vAlign w:val="center"/>
          </w:tcPr>
          <w:p>
            <w:pPr>
              <w:pStyle w:val="TableContents"/>
              <w:bidi w:val="0"/>
              <w:spacing w:before="0" w:after="283"/>
              <w:jc w:val="left"/>
              <w:rPr/>
            </w:pPr>
            <w:r>
              <w:rPr/>
              <w:t xml:space="preserve">"Phoeben kolme kasvoa"... </w:t>
            </w:r>
          </w:p>
        </w:tc>
        <w:tc>
          <w:tcPr>
            <w:tcW w:w="1284" w:type="dxa"/>
            <w:tcBorders/>
            <w:vAlign w:val="center"/>
          </w:tcPr>
          <w:p>
            <w:pPr>
              <w:pStyle w:val="TableContents"/>
              <w:bidi w:val="0"/>
              <w:spacing w:before="0" w:after="283"/>
              <w:jc w:val="left"/>
              <w:rPr/>
            </w:pPr>
            <w:r>
              <w:rPr/>
              <w:t xml:space="preserve">Joel J. Feigenbaum </w:t>
            </w:r>
          </w:p>
        </w:tc>
        <w:tc>
          <w:tcPr>
            <w:tcW w:w="1116" w:type="dxa"/>
            <w:tcBorders/>
            <w:vAlign w:val="center"/>
          </w:tcPr>
          <w:p>
            <w:pPr>
              <w:pStyle w:val="TableContents"/>
              <w:bidi w:val="0"/>
              <w:spacing w:before="0" w:after="283"/>
              <w:jc w:val="left"/>
              <w:rPr/>
            </w:pPr>
            <w:r>
              <w:rPr/>
              <w:t xml:space="preserve">Curtis Kheel </w:t>
            </w:r>
          </w:p>
        </w:tc>
        <w:tc>
          <w:tcPr>
            <w:tcW w:w="1135" w:type="dxa"/>
            <w:tcBorders/>
            <w:vAlign w:val="center"/>
          </w:tcPr>
          <w:p>
            <w:pPr>
              <w:pStyle w:val="TableContents"/>
              <w:bidi w:val="0"/>
              <w:spacing w:before="0" w:after="283"/>
              <w:jc w:val="left"/>
              <w:rPr/>
            </w:pPr>
            <w:r>
              <w:rPr/>
              <w:t xml:space="preserve">14. helmikuuta 2002 (2002-02-14) </w:t>
            </w:r>
          </w:p>
        </w:tc>
        <w:tc>
          <w:tcPr>
            <w:tcW w:w="949" w:type="dxa"/>
            <w:tcBorders/>
            <w:vAlign w:val="center"/>
          </w:tcPr>
          <w:p>
            <w:pPr>
              <w:pStyle w:val="TableContents"/>
              <w:bidi w:val="0"/>
              <w:spacing w:before="0" w:after="283"/>
              <w:jc w:val="left"/>
              <w:rPr/>
            </w:pPr>
            <w:r>
              <w:rPr/>
              <w:t xml:space="preserve">4301080 </w:t>
            </w:r>
          </w:p>
        </w:tc>
        <w:tc>
          <w:tcPr>
            <w:tcW w:w="2184" w:type="dxa"/>
            <w:tcBorders/>
            <w:vAlign w:val="center"/>
          </w:tcPr>
          <w:p>
            <w:pPr>
              <w:pStyle w:val="TableContents"/>
              <w:bidi w:val="0"/>
              <w:spacing w:before="0" w:after="283"/>
              <w:jc w:val="left"/>
              <w:rPr/>
            </w:pPr>
            <w:r>
              <w:rPr/>
              <w:t xml:space="preserve">4.7 Phoebe alkaa epäröidä Colen naimisiinmenoa ja tekee loitsun, joka tuo nuoren viattoman Phoeben ja vanhan kyynisen Phoeben kartanoon auttamaan häntä päätöksen tekemisessä. Samaan aikaan kun Cole kauhuissaan huomaa, että Lähde on nyt ottanut koko hänen olemuksensa haltuunsa, näkijä suostuttelee Lähteen päävastustajan, joka uskoo olevansa kuollut, tappamaan Lumotut ansaitakseen koko alamaailman uskollisuuden. </w:t>
            </w:r>
          </w:p>
        </w:tc>
      </w:tr>
      <w:tr>
        <w:trPr/>
        <w:tc>
          <w:tcPr>
            <w:tcW w:w="816" w:type="dxa"/>
            <w:tcBorders/>
            <w:vAlign w:val="center"/>
          </w:tcPr>
          <w:p>
            <w:pPr>
              <w:pStyle w:val="TableHeading"/>
              <w:suppressLineNumbers/>
              <w:bidi w:val="0"/>
              <w:spacing w:before="0" w:after="283"/>
              <w:jc w:val="center"/>
              <w:rPr/>
            </w:pPr>
            <w:r>
              <w:rPr/>
              <w:t xml:space="preserve">81 </w:t>
            </w:r>
          </w:p>
        </w:tc>
        <w:tc>
          <w:tcPr>
            <w:tcW w:w="773" w:type="dxa"/>
            <w:tcBorders/>
            <w:vAlign w:val="center"/>
          </w:tcPr>
          <w:p>
            <w:pPr>
              <w:pStyle w:val="TableContents"/>
              <w:bidi w:val="0"/>
              <w:spacing w:before="0" w:after="283"/>
              <w:jc w:val="left"/>
              <w:rPr/>
            </w:pPr>
            <w:r>
              <w:rPr/>
              <w:t xml:space="preserve">15 </w:t>
            </w:r>
          </w:p>
        </w:tc>
        <w:tc>
          <w:tcPr>
            <w:tcW w:w="1948" w:type="dxa"/>
            <w:tcBorders/>
            <w:vAlign w:val="center"/>
          </w:tcPr>
          <w:p>
            <w:pPr>
              <w:pStyle w:val="TableContents"/>
              <w:bidi w:val="0"/>
              <w:spacing w:before="0" w:after="283"/>
              <w:jc w:val="left"/>
              <w:rPr/>
            </w:pPr>
            <w:r>
              <w:rPr/>
              <w:t xml:space="preserve">``Marry-Go-Round'' </w:t>
            </w:r>
          </w:p>
        </w:tc>
        <w:tc>
          <w:tcPr>
            <w:tcW w:w="1284" w:type="dxa"/>
            <w:tcBorders/>
            <w:vAlign w:val="center"/>
          </w:tcPr>
          <w:p>
            <w:pPr>
              <w:pStyle w:val="TableContents"/>
              <w:bidi w:val="0"/>
              <w:spacing w:before="0" w:after="283"/>
              <w:jc w:val="left"/>
              <w:rPr/>
            </w:pPr>
            <w:r>
              <w:rPr/>
              <w:t xml:space="preserve">Chris Long </w:t>
            </w:r>
          </w:p>
        </w:tc>
        <w:tc>
          <w:tcPr>
            <w:tcW w:w="1116" w:type="dxa"/>
            <w:tcBorders/>
            <w:vAlign w:val="center"/>
          </w:tcPr>
          <w:p>
            <w:pPr>
              <w:pStyle w:val="TableContents"/>
              <w:bidi w:val="0"/>
              <w:spacing w:before="0" w:after="283"/>
              <w:jc w:val="left"/>
              <w:rPr/>
            </w:pPr>
            <w:r>
              <w:rPr/>
              <w:t xml:space="preserve">Daniel Cerone </w:t>
            </w:r>
          </w:p>
        </w:tc>
        <w:tc>
          <w:tcPr>
            <w:tcW w:w="1135" w:type="dxa"/>
            <w:tcBorders/>
            <w:vAlign w:val="center"/>
          </w:tcPr>
          <w:p>
            <w:pPr>
              <w:pStyle w:val="TableContents"/>
              <w:bidi w:val="0"/>
              <w:spacing w:before="0" w:after="283"/>
              <w:jc w:val="left"/>
              <w:rPr/>
            </w:pPr>
            <w:r>
              <w:rPr/>
              <w:t xml:space="preserve">14. maaliskuuta 2002 (2002-03-14) </w:t>
            </w:r>
          </w:p>
        </w:tc>
        <w:tc>
          <w:tcPr>
            <w:tcW w:w="949" w:type="dxa"/>
            <w:tcBorders/>
            <w:vAlign w:val="center"/>
          </w:tcPr>
          <w:p>
            <w:pPr>
              <w:pStyle w:val="TableContents"/>
              <w:bidi w:val="0"/>
              <w:spacing w:before="0" w:after="283"/>
              <w:jc w:val="left"/>
              <w:rPr/>
            </w:pPr>
            <w:r>
              <w:rPr/>
              <w:t xml:space="preserve">4301081 </w:t>
            </w:r>
          </w:p>
        </w:tc>
        <w:tc>
          <w:tcPr>
            <w:tcW w:w="2184" w:type="dxa"/>
            <w:tcBorders/>
            <w:vAlign w:val="center"/>
          </w:tcPr>
          <w:p>
            <w:pPr>
              <w:pStyle w:val="TableContents"/>
              <w:bidi w:val="0"/>
              <w:spacing w:before="0" w:after="283"/>
              <w:jc w:val="left"/>
              <w:rPr/>
            </w:pPr>
            <w:r>
              <w:rPr/>
              <w:t xml:space="preserve">4.5 Kun Phoebe valmistautuu hääpäiväänsä, hän on täysin tietämätön siitä, että Lähde on ottanut Colen ruumiin haltuunsa. Samaan aikaan näkijä kertoo Colelle, että jos hän voi mennä naimisiin Phoeben kanssa ``pimeällä tavalla'', se takaa, että heidän tulevasta pojastaan tulee kaikkien aikojen voimakkain, paha olento. </w:t>
            </w:r>
          </w:p>
        </w:tc>
      </w:tr>
      <w:tr>
        <w:trPr/>
        <w:tc>
          <w:tcPr>
            <w:tcW w:w="816" w:type="dxa"/>
            <w:tcBorders/>
            <w:vAlign w:val="center"/>
          </w:tcPr>
          <w:p>
            <w:pPr>
              <w:pStyle w:val="TableHeading"/>
              <w:suppressLineNumbers/>
              <w:bidi w:val="0"/>
              <w:spacing w:before="0" w:after="283"/>
              <w:jc w:val="center"/>
              <w:rPr/>
            </w:pPr>
            <w:r>
              <w:rPr/>
              <w:t xml:space="preserve">82 </w:t>
            </w:r>
          </w:p>
        </w:tc>
        <w:tc>
          <w:tcPr>
            <w:tcW w:w="773" w:type="dxa"/>
            <w:tcBorders/>
            <w:vAlign w:val="center"/>
          </w:tcPr>
          <w:p>
            <w:pPr>
              <w:pStyle w:val="TableContents"/>
              <w:bidi w:val="0"/>
              <w:spacing w:before="0" w:after="283"/>
              <w:jc w:val="left"/>
              <w:rPr/>
            </w:pPr>
            <w:r>
              <w:rPr/>
              <w:t xml:space="preserve">16 </w:t>
            </w:r>
          </w:p>
        </w:tc>
        <w:tc>
          <w:tcPr>
            <w:tcW w:w="1948" w:type="dxa"/>
            <w:tcBorders/>
            <w:vAlign w:val="center"/>
          </w:tcPr>
          <w:p>
            <w:pPr>
              <w:pStyle w:val="TableContents"/>
              <w:bidi w:val="0"/>
              <w:spacing w:before="0" w:after="283"/>
              <w:jc w:val="left"/>
              <w:rPr/>
            </w:pPr>
            <w:r>
              <w:rPr/>
              <w:t xml:space="preserve">"Viides Halliwell. </w:t>
            </w:r>
          </w:p>
        </w:tc>
        <w:tc>
          <w:tcPr>
            <w:tcW w:w="1284" w:type="dxa"/>
            <w:tcBorders/>
            <w:vAlign w:val="center"/>
          </w:tcPr>
          <w:p>
            <w:pPr>
              <w:pStyle w:val="TableContents"/>
              <w:bidi w:val="0"/>
              <w:spacing w:before="0" w:after="283"/>
              <w:jc w:val="left"/>
              <w:rPr/>
            </w:pPr>
            <w:r>
              <w:rPr/>
              <w:t xml:space="preserve">David Straiton </w:t>
            </w:r>
          </w:p>
        </w:tc>
        <w:tc>
          <w:tcPr>
            <w:tcW w:w="1116" w:type="dxa"/>
            <w:tcBorders/>
            <w:vAlign w:val="center"/>
          </w:tcPr>
          <w:p>
            <w:pPr>
              <w:pStyle w:val="TableContents"/>
              <w:bidi w:val="0"/>
              <w:spacing w:before="0" w:after="283"/>
              <w:jc w:val="left"/>
              <w:rPr/>
            </w:pPr>
            <w:r>
              <w:rPr/>
              <w:t xml:space="preserve">Krista Vernoff </w:t>
            </w:r>
          </w:p>
        </w:tc>
        <w:tc>
          <w:tcPr>
            <w:tcW w:w="1135" w:type="dxa"/>
            <w:tcBorders/>
            <w:vAlign w:val="center"/>
          </w:tcPr>
          <w:p>
            <w:pPr>
              <w:pStyle w:val="TableContents"/>
              <w:bidi w:val="0"/>
              <w:spacing w:before="0" w:after="283"/>
              <w:jc w:val="left"/>
              <w:rPr/>
            </w:pPr>
            <w:r>
              <w:rPr/>
              <w:t xml:space="preserve">21. maaliskuuta 2002 (2002-03-21) </w:t>
            </w:r>
          </w:p>
        </w:tc>
        <w:tc>
          <w:tcPr>
            <w:tcW w:w="949" w:type="dxa"/>
            <w:tcBorders/>
            <w:vAlign w:val="center"/>
          </w:tcPr>
          <w:p>
            <w:pPr>
              <w:pStyle w:val="TableContents"/>
              <w:bidi w:val="0"/>
              <w:spacing w:before="0" w:after="283"/>
              <w:jc w:val="left"/>
              <w:rPr/>
            </w:pPr>
            <w:r>
              <w:rPr/>
              <w:t xml:space="preserve">4301082 </w:t>
            </w:r>
          </w:p>
        </w:tc>
        <w:tc>
          <w:tcPr>
            <w:tcW w:w="2184" w:type="dxa"/>
            <w:tcBorders/>
            <w:vAlign w:val="center"/>
          </w:tcPr>
          <w:p>
            <w:pPr>
              <w:pStyle w:val="TableContents"/>
              <w:bidi w:val="0"/>
              <w:spacing w:before="0" w:after="283"/>
              <w:jc w:val="left"/>
              <w:rPr/>
            </w:pPr>
            <w:r>
              <w:rPr/>
              <w:t xml:space="preserve">4,8 Paige, joka tuntee olevansa viides pyörä onnellisesti naimisissa olevien siskojensa ja heidän aviomiestensä joukossa, on vakaasti vakuuttunut siitä, että Cole on yhä paha. Cole, uusi Lähde ja näkijä juonivat salaa raskauttaakseen Phoeben. Samaan aikaan sisaret yrittävät pelastaa kolumnistin, kun Cole yrittää saada Paigen pois tieltä demonisten yhteyksiensä avulla Alamaailmassa. </w:t>
            </w:r>
          </w:p>
        </w:tc>
      </w:tr>
      <w:tr>
        <w:trPr/>
        <w:tc>
          <w:tcPr>
            <w:tcW w:w="816" w:type="dxa"/>
            <w:tcBorders/>
            <w:vAlign w:val="center"/>
          </w:tcPr>
          <w:p>
            <w:pPr>
              <w:pStyle w:val="TableHeading"/>
              <w:suppressLineNumbers/>
              <w:bidi w:val="0"/>
              <w:spacing w:before="0" w:after="283"/>
              <w:jc w:val="center"/>
              <w:rPr/>
            </w:pPr>
            <w:r>
              <w:rPr/>
              <w:t xml:space="preserve">83 </w:t>
            </w:r>
          </w:p>
        </w:tc>
        <w:tc>
          <w:tcPr>
            <w:tcW w:w="773" w:type="dxa"/>
            <w:tcBorders/>
            <w:vAlign w:val="center"/>
          </w:tcPr>
          <w:p>
            <w:pPr>
              <w:pStyle w:val="TableContents"/>
              <w:bidi w:val="0"/>
              <w:spacing w:before="0" w:after="283"/>
              <w:jc w:val="left"/>
              <w:rPr/>
            </w:pPr>
            <w:r>
              <w:rPr/>
              <w:t xml:space="preserve">17 </w:t>
            </w:r>
          </w:p>
        </w:tc>
        <w:tc>
          <w:tcPr>
            <w:tcW w:w="1948" w:type="dxa"/>
            <w:tcBorders/>
            <w:vAlign w:val="center"/>
          </w:tcPr>
          <w:p>
            <w:pPr>
              <w:pStyle w:val="TableContents"/>
              <w:bidi w:val="0"/>
              <w:spacing w:before="0" w:after="283"/>
              <w:jc w:val="left"/>
              <w:rPr/>
            </w:pPr>
            <w:r>
              <w:rPr/>
              <w:t xml:space="preserve">``Saving Private Leo'' </w:t>
            </w:r>
          </w:p>
        </w:tc>
        <w:tc>
          <w:tcPr>
            <w:tcW w:w="1284" w:type="dxa"/>
            <w:tcBorders/>
            <w:vAlign w:val="center"/>
          </w:tcPr>
          <w:p>
            <w:pPr>
              <w:pStyle w:val="TableContents"/>
              <w:bidi w:val="0"/>
              <w:spacing w:before="0" w:after="283"/>
              <w:jc w:val="left"/>
              <w:rPr/>
            </w:pPr>
            <w:r>
              <w:rPr/>
              <w:t xml:space="preserve">John Behring </w:t>
            </w:r>
          </w:p>
        </w:tc>
        <w:tc>
          <w:tcPr>
            <w:tcW w:w="1116" w:type="dxa"/>
            <w:tcBorders/>
            <w:vAlign w:val="center"/>
          </w:tcPr>
          <w:p>
            <w:pPr>
              <w:pStyle w:val="TableContents"/>
              <w:bidi w:val="0"/>
              <w:spacing w:before="0" w:after="283"/>
              <w:jc w:val="left"/>
              <w:rPr/>
            </w:pPr>
            <w:r>
              <w:rPr/>
              <w:t xml:space="preserve">Daniel Cerone &amp; Doug E. Jones </w:t>
            </w:r>
          </w:p>
        </w:tc>
        <w:tc>
          <w:tcPr>
            <w:tcW w:w="1135" w:type="dxa"/>
            <w:tcBorders/>
            <w:vAlign w:val="center"/>
          </w:tcPr>
          <w:p>
            <w:pPr>
              <w:pStyle w:val="TableContents"/>
              <w:bidi w:val="0"/>
              <w:spacing w:before="0" w:after="283"/>
              <w:jc w:val="left"/>
              <w:rPr/>
            </w:pPr>
            <w:r>
              <w:rPr/>
              <w:t xml:space="preserve">28. maaliskuuta 2002 (2002-03-28) </w:t>
            </w:r>
          </w:p>
        </w:tc>
        <w:tc>
          <w:tcPr>
            <w:tcW w:w="949" w:type="dxa"/>
            <w:tcBorders/>
            <w:vAlign w:val="center"/>
          </w:tcPr>
          <w:p>
            <w:pPr>
              <w:pStyle w:val="TableContents"/>
              <w:bidi w:val="0"/>
              <w:spacing w:before="0" w:after="283"/>
              <w:jc w:val="left"/>
              <w:rPr/>
            </w:pPr>
            <w:r>
              <w:rPr/>
              <w:t xml:space="preserve">4301083 </w:t>
            </w:r>
          </w:p>
        </w:tc>
        <w:tc>
          <w:tcPr>
            <w:tcW w:w="2184" w:type="dxa"/>
            <w:tcBorders/>
            <w:vAlign w:val="center"/>
          </w:tcPr>
          <w:p>
            <w:pPr>
              <w:pStyle w:val="TableContents"/>
              <w:bidi w:val="0"/>
              <w:spacing w:before="0" w:after="283"/>
              <w:jc w:val="left"/>
              <w:rPr/>
            </w:pPr>
            <w:r>
              <w:rPr/>
              <w:t xml:space="preserve">3.9 Kun kaksi haamua Leon menneisyydestä palaa kostamaan, Leo kohtaa demoninsa alistumalla, jolloin Piperin henki joutuu uhatuksi ja Paige joutuu selviytymään tilanteesta. Samaan aikaan Cole yrittää vakuuttaa Phoeben siitä, että he tarvitsevat oman kodin. </w:t>
            </w:r>
          </w:p>
        </w:tc>
      </w:tr>
      <w:tr>
        <w:trPr/>
        <w:tc>
          <w:tcPr>
            <w:tcW w:w="816" w:type="dxa"/>
            <w:tcBorders/>
            <w:vAlign w:val="center"/>
          </w:tcPr>
          <w:p>
            <w:pPr>
              <w:pStyle w:val="TableHeading"/>
              <w:suppressLineNumbers/>
              <w:bidi w:val="0"/>
              <w:spacing w:before="0" w:after="283"/>
              <w:jc w:val="center"/>
              <w:rPr/>
            </w:pPr>
            <w:r>
              <w:rPr/>
              <w:t xml:space="preserve">84 </w:t>
            </w:r>
          </w:p>
        </w:tc>
        <w:tc>
          <w:tcPr>
            <w:tcW w:w="773" w:type="dxa"/>
            <w:tcBorders/>
            <w:vAlign w:val="center"/>
          </w:tcPr>
          <w:p>
            <w:pPr>
              <w:pStyle w:val="TableContents"/>
              <w:bidi w:val="0"/>
              <w:spacing w:before="0" w:after="283"/>
              <w:jc w:val="left"/>
              <w:rPr/>
            </w:pPr>
            <w:r>
              <w:rPr/>
              <w:t xml:space="preserve">18 </w:t>
            </w:r>
          </w:p>
        </w:tc>
        <w:tc>
          <w:tcPr>
            <w:tcW w:w="1948" w:type="dxa"/>
            <w:tcBorders/>
            <w:vAlign w:val="center"/>
          </w:tcPr>
          <w:p>
            <w:pPr>
              <w:pStyle w:val="TableContents"/>
              <w:bidi w:val="0"/>
              <w:spacing w:before="0" w:after="283"/>
              <w:jc w:val="left"/>
              <w:rPr/>
            </w:pPr>
            <w:r>
              <w:rPr/>
              <w:t xml:space="preserve">``Bite Me'' </w:t>
            </w:r>
          </w:p>
        </w:tc>
        <w:tc>
          <w:tcPr>
            <w:tcW w:w="1284" w:type="dxa"/>
            <w:tcBorders/>
            <w:vAlign w:val="center"/>
          </w:tcPr>
          <w:p>
            <w:pPr>
              <w:pStyle w:val="TableContents"/>
              <w:bidi w:val="0"/>
              <w:spacing w:before="0" w:after="283"/>
              <w:jc w:val="left"/>
              <w:rPr/>
            </w:pPr>
            <w:r>
              <w:rPr/>
              <w:t xml:space="preserve">John T. Kretchmer </w:t>
            </w:r>
          </w:p>
        </w:tc>
        <w:tc>
          <w:tcPr>
            <w:tcW w:w="1116" w:type="dxa"/>
            <w:tcBorders/>
            <w:vAlign w:val="center"/>
          </w:tcPr>
          <w:p>
            <w:pPr>
              <w:pStyle w:val="TableContents"/>
              <w:bidi w:val="0"/>
              <w:spacing w:before="0" w:after="283"/>
              <w:jc w:val="left"/>
              <w:rPr/>
            </w:pPr>
            <w:r>
              <w:rPr/>
              <w:t xml:space="preserve">Curtis Kheel </w:t>
            </w:r>
          </w:p>
        </w:tc>
        <w:tc>
          <w:tcPr>
            <w:tcW w:w="1135" w:type="dxa"/>
            <w:tcBorders/>
            <w:vAlign w:val="center"/>
          </w:tcPr>
          <w:p>
            <w:pPr>
              <w:pStyle w:val="TableContents"/>
              <w:bidi w:val="0"/>
              <w:spacing w:before="0" w:after="283"/>
              <w:jc w:val="left"/>
              <w:rPr/>
            </w:pPr>
            <w:r>
              <w:rPr/>
              <w:t xml:space="preserve">18. huhtikuuta 2002 (2002-04-18) </w:t>
            </w:r>
          </w:p>
        </w:tc>
        <w:tc>
          <w:tcPr>
            <w:tcW w:w="949" w:type="dxa"/>
            <w:tcBorders/>
            <w:vAlign w:val="center"/>
          </w:tcPr>
          <w:p>
            <w:pPr>
              <w:pStyle w:val="TableContents"/>
              <w:bidi w:val="0"/>
              <w:spacing w:before="0" w:after="283"/>
              <w:jc w:val="left"/>
              <w:rPr/>
            </w:pPr>
            <w:r>
              <w:rPr/>
              <w:t xml:space="preserve">4301084 </w:t>
            </w:r>
          </w:p>
        </w:tc>
        <w:tc>
          <w:tcPr>
            <w:tcW w:w="2184" w:type="dxa"/>
            <w:tcBorders/>
            <w:vAlign w:val="center"/>
          </w:tcPr>
          <w:p>
            <w:pPr>
              <w:pStyle w:val="TableContents"/>
              <w:bidi w:val="0"/>
              <w:spacing w:before="0" w:after="283"/>
              <w:jc w:val="left"/>
              <w:rPr/>
            </w:pPr>
            <w:r>
              <w:rPr/>
              <w:t xml:space="preserve">3.6 Vampyyrikuningatar yrittää syrjäyttää Colen alamaailman hallitsijana ja yrittää kääntää Paigen sisariaan vastaan muuttamalla hänet vampyyriksi. Samaan aikaan Phoebe alkaa tuntea olonsa huonoksi ja saa yllättäviä uutisia. </w:t>
            </w:r>
          </w:p>
        </w:tc>
      </w:tr>
      <w:tr>
        <w:trPr/>
        <w:tc>
          <w:tcPr>
            <w:tcW w:w="816" w:type="dxa"/>
            <w:tcBorders/>
            <w:vAlign w:val="center"/>
          </w:tcPr>
          <w:p>
            <w:pPr>
              <w:pStyle w:val="TableHeading"/>
              <w:suppressLineNumbers/>
              <w:bidi w:val="0"/>
              <w:spacing w:before="0" w:after="283"/>
              <w:jc w:val="center"/>
              <w:rPr/>
            </w:pPr>
            <w:r>
              <w:rPr/>
              <w:t xml:space="preserve">85 </w:t>
            </w:r>
          </w:p>
        </w:tc>
        <w:tc>
          <w:tcPr>
            <w:tcW w:w="773" w:type="dxa"/>
            <w:tcBorders/>
            <w:vAlign w:val="center"/>
          </w:tcPr>
          <w:p>
            <w:pPr>
              <w:pStyle w:val="TableContents"/>
              <w:bidi w:val="0"/>
              <w:spacing w:before="0" w:after="283"/>
              <w:jc w:val="left"/>
              <w:rPr/>
            </w:pPr>
            <w:r>
              <w:rPr/>
              <w:t xml:space="preserve">19 </w:t>
            </w:r>
          </w:p>
        </w:tc>
        <w:tc>
          <w:tcPr>
            <w:tcW w:w="1948" w:type="dxa"/>
            <w:tcBorders/>
            <w:vAlign w:val="center"/>
          </w:tcPr>
          <w:p>
            <w:pPr>
              <w:pStyle w:val="TableContents"/>
              <w:bidi w:val="0"/>
              <w:spacing w:before="0" w:after="283"/>
              <w:jc w:val="left"/>
              <w:rPr/>
            </w:pPr>
            <w:r>
              <w:rPr/>
              <w:t xml:space="preserve">"Lähdemme katsomaan velhoa"... </w:t>
            </w:r>
          </w:p>
        </w:tc>
        <w:tc>
          <w:tcPr>
            <w:tcW w:w="1284" w:type="dxa"/>
            <w:tcBorders/>
            <w:vAlign w:val="center"/>
          </w:tcPr>
          <w:p>
            <w:pPr>
              <w:pStyle w:val="TableContents"/>
              <w:bidi w:val="0"/>
              <w:spacing w:before="0" w:after="283"/>
              <w:jc w:val="left"/>
              <w:rPr/>
            </w:pPr>
            <w:r>
              <w:rPr/>
              <w:t xml:space="preserve">Timothy Lonsdale </w:t>
            </w:r>
          </w:p>
        </w:tc>
        <w:tc>
          <w:tcPr>
            <w:tcW w:w="1116" w:type="dxa"/>
            <w:tcBorders/>
            <w:vAlign w:val="center"/>
          </w:tcPr>
          <w:p>
            <w:pPr>
              <w:pStyle w:val="TableContents"/>
              <w:bidi w:val="0"/>
              <w:spacing w:before="0" w:after="283"/>
              <w:jc w:val="left"/>
              <w:rPr/>
            </w:pPr>
            <w:r>
              <w:rPr/>
              <w:t xml:space="preserve">Alison Schapker &amp; Monica Breen </w:t>
            </w:r>
          </w:p>
        </w:tc>
        <w:tc>
          <w:tcPr>
            <w:tcW w:w="1135" w:type="dxa"/>
            <w:tcBorders/>
            <w:vAlign w:val="center"/>
          </w:tcPr>
          <w:p>
            <w:pPr>
              <w:pStyle w:val="TableContents"/>
              <w:bidi w:val="0"/>
              <w:spacing w:before="0" w:after="283"/>
              <w:jc w:val="left"/>
              <w:rPr/>
            </w:pPr>
            <w:r>
              <w:rPr/>
              <w:t xml:space="preserve">25. huhtikuuta 2002 (2002-04-25) </w:t>
            </w:r>
          </w:p>
        </w:tc>
        <w:tc>
          <w:tcPr>
            <w:tcW w:w="949" w:type="dxa"/>
            <w:tcBorders/>
            <w:vAlign w:val="center"/>
          </w:tcPr>
          <w:p>
            <w:pPr>
              <w:pStyle w:val="TableContents"/>
              <w:bidi w:val="0"/>
              <w:spacing w:before="0" w:after="283"/>
              <w:jc w:val="left"/>
              <w:rPr/>
            </w:pPr>
            <w:r>
              <w:rPr/>
              <w:t xml:space="preserve">4301085 </w:t>
            </w:r>
          </w:p>
        </w:tc>
        <w:tc>
          <w:tcPr>
            <w:tcW w:w="2184" w:type="dxa"/>
            <w:tcBorders/>
            <w:vAlign w:val="center"/>
          </w:tcPr>
          <w:p>
            <w:pPr>
              <w:pStyle w:val="TableContents"/>
              <w:bidi w:val="0"/>
              <w:spacing w:before="0" w:after="283"/>
              <w:jc w:val="left"/>
              <w:rPr/>
            </w:pPr>
            <w:r>
              <w:rPr/>
              <w:t xml:space="preserve">4.2 Phoebe kertoo Piperille ja Paigelle olevansa raskaana ja Colen olevan isä. Samaan aikaan Piper ja Paige lyöttäytyvät yhteen velhon kanssa estääkseen uuden Lähteen kruunajaiset tietämättä, että se on Cole ja Phoebe on pian hänen alamaailman kuningattarensa. </w:t>
            </w:r>
          </w:p>
        </w:tc>
      </w:tr>
      <w:tr>
        <w:trPr/>
        <w:tc>
          <w:tcPr>
            <w:tcW w:w="816" w:type="dxa"/>
            <w:tcBorders/>
            <w:vAlign w:val="center"/>
          </w:tcPr>
          <w:p>
            <w:pPr>
              <w:pStyle w:val="TableHeading"/>
              <w:suppressLineNumbers/>
              <w:bidi w:val="0"/>
              <w:spacing w:before="0" w:after="283"/>
              <w:jc w:val="center"/>
              <w:rPr/>
            </w:pPr>
            <w:r>
              <w:rPr/>
              <w:t xml:space="preserve">86 </w:t>
            </w:r>
          </w:p>
        </w:tc>
        <w:tc>
          <w:tcPr>
            <w:tcW w:w="773" w:type="dxa"/>
            <w:tcBorders/>
            <w:vAlign w:val="center"/>
          </w:tcPr>
          <w:p>
            <w:pPr>
              <w:pStyle w:val="TableContents"/>
              <w:bidi w:val="0"/>
              <w:spacing w:before="0" w:after="283"/>
              <w:jc w:val="left"/>
              <w:rPr/>
            </w:pPr>
            <w:r>
              <w:rPr/>
              <w:t xml:space="preserve">20 </w:t>
            </w:r>
          </w:p>
        </w:tc>
        <w:tc>
          <w:tcPr>
            <w:tcW w:w="1948" w:type="dxa"/>
            <w:tcBorders/>
            <w:vAlign w:val="center"/>
          </w:tcPr>
          <w:p>
            <w:pPr>
              <w:pStyle w:val="TableContents"/>
              <w:bidi w:val="0"/>
              <w:spacing w:before="0" w:after="283"/>
              <w:jc w:val="left"/>
              <w:rPr/>
            </w:pPr>
            <w:r>
              <w:rPr/>
              <w:t xml:space="preserve">Kauan eläköön kuningatar </w:t>
            </w:r>
          </w:p>
        </w:tc>
        <w:tc>
          <w:tcPr>
            <w:tcW w:w="1284" w:type="dxa"/>
            <w:tcBorders/>
            <w:vAlign w:val="center"/>
          </w:tcPr>
          <w:p>
            <w:pPr>
              <w:pStyle w:val="TableContents"/>
              <w:bidi w:val="0"/>
              <w:spacing w:before="0" w:after="283"/>
              <w:jc w:val="left"/>
              <w:rPr/>
            </w:pPr>
            <w:r>
              <w:rPr/>
              <w:t xml:space="preserve">Jon Paré </w:t>
            </w:r>
          </w:p>
        </w:tc>
        <w:tc>
          <w:tcPr>
            <w:tcW w:w="1116" w:type="dxa"/>
            <w:tcBorders/>
            <w:vAlign w:val="center"/>
          </w:tcPr>
          <w:p>
            <w:pPr>
              <w:pStyle w:val="TableContents"/>
              <w:bidi w:val="0"/>
              <w:spacing w:before="0" w:after="283"/>
              <w:jc w:val="left"/>
              <w:rPr/>
            </w:pPr>
            <w:r>
              <w:rPr/>
              <w:t xml:space="preserve">Krista Vernoff </w:t>
            </w:r>
          </w:p>
        </w:tc>
        <w:tc>
          <w:tcPr>
            <w:tcW w:w="1135" w:type="dxa"/>
            <w:tcBorders/>
            <w:vAlign w:val="center"/>
          </w:tcPr>
          <w:p>
            <w:pPr>
              <w:pStyle w:val="TableContents"/>
              <w:bidi w:val="0"/>
              <w:spacing w:before="0" w:after="283"/>
              <w:jc w:val="left"/>
              <w:rPr/>
            </w:pPr>
            <w:r>
              <w:rPr/>
              <w:t xml:space="preserve">2. toukokuuta 2002 (2002-05-02) </w:t>
            </w:r>
          </w:p>
        </w:tc>
        <w:tc>
          <w:tcPr>
            <w:tcW w:w="949" w:type="dxa"/>
            <w:tcBorders/>
            <w:vAlign w:val="center"/>
          </w:tcPr>
          <w:p>
            <w:pPr>
              <w:pStyle w:val="TableContents"/>
              <w:bidi w:val="0"/>
              <w:spacing w:before="0" w:after="283"/>
              <w:jc w:val="left"/>
              <w:rPr/>
            </w:pPr>
            <w:r>
              <w:rPr/>
              <w:t xml:space="preserve">4301086 </w:t>
            </w:r>
          </w:p>
        </w:tc>
        <w:tc>
          <w:tcPr>
            <w:tcW w:w="2184" w:type="dxa"/>
            <w:tcBorders/>
            <w:vAlign w:val="center"/>
          </w:tcPr>
          <w:p>
            <w:pPr>
              <w:pStyle w:val="TableContents"/>
              <w:bidi w:val="0"/>
              <w:spacing w:before="0" w:after="283"/>
              <w:jc w:val="left"/>
              <w:rPr/>
            </w:pPr>
            <w:r>
              <w:rPr/>
              <w:t xml:space="preserve">4.7 Phoebe hyväksyy uuden roolinsa Colen elämässä, mutta hän lähtee silti pelastamaan viatonta miestä saatuaan ennakkoaavistuksen ja pyytää jopa siskojensa apua miehen suojelemisessa. Samaan aikaan Piperin sydän ei tunnu olevan mukana, kun hän valmistautuu puolustamaan perhettään alamaailman uusia uhkia vastaan. </w:t>
            </w:r>
          </w:p>
        </w:tc>
      </w:tr>
      <w:tr>
        <w:trPr/>
        <w:tc>
          <w:tcPr>
            <w:tcW w:w="816" w:type="dxa"/>
            <w:tcBorders/>
            <w:vAlign w:val="center"/>
          </w:tcPr>
          <w:p>
            <w:pPr>
              <w:pStyle w:val="TableHeading"/>
              <w:suppressLineNumbers/>
              <w:bidi w:val="0"/>
              <w:spacing w:before="0" w:after="283"/>
              <w:jc w:val="center"/>
              <w:rPr/>
            </w:pPr>
            <w:r>
              <w:rPr/>
              <w:t xml:space="preserve">87 </w:t>
            </w:r>
          </w:p>
        </w:tc>
        <w:tc>
          <w:tcPr>
            <w:tcW w:w="773" w:type="dxa"/>
            <w:tcBorders/>
            <w:vAlign w:val="center"/>
          </w:tcPr>
          <w:p>
            <w:pPr>
              <w:pStyle w:val="TableContents"/>
              <w:bidi w:val="0"/>
              <w:spacing w:before="0" w:after="283"/>
              <w:jc w:val="left"/>
              <w:rPr/>
            </w:pPr>
            <w:r>
              <w:rPr/>
              <w:t xml:space="preserve">21 </w:t>
            </w:r>
          </w:p>
        </w:tc>
        <w:tc>
          <w:tcPr>
            <w:tcW w:w="1948" w:type="dxa"/>
            <w:tcBorders/>
            <w:vAlign w:val="center"/>
          </w:tcPr>
          <w:p>
            <w:pPr>
              <w:pStyle w:val="TableContents"/>
              <w:bidi w:val="0"/>
              <w:spacing w:before="0" w:after="283"/>
              <w:jc w:val="left"/>
              <w:rPr/>
            </w:pPr>
            <w:r>
              <w:rPr/>
              <w:t xml:space="preserve">"Kohdun ryöstäjä </w:t>
            </w:r>
          </w:p>
        </w:tc>
        <w:tc>
          <w:tcPr>
            <w:tcW w:w="1284" w:type="dxa"/>
            <w:tcBorders/>
            <w:vAlign w:val="center"/>
          </w:tcPr>
          <w:p>
            <w:pPr>
              <w:pStyle w:val="TableContents"/>
              <w:bidi w:val="0"/>
              <w:spacing w:before="0" w:after="283"/>
              <w:jc w:val="left"/>
              <w:rPr/>
            </w:pPr>
            <w:r>
              <w:rPr/>
              <w:t xml:space="preserve">Mel Damski </w:t>
            </w:r>
          </w:p>
        </w:tc>
        <w:tc>
          <w:tcPr>
            <w:tcW w:w="1116" w:type="dxa"/>
            <w:tcBorders/>
            <w:vAlign w:val="center"/>
          </w:tcPr>
          <w:p>
            <w:pPr>
              <w:pStyle w:val="TableContents"/>
              <w:bidi w:val="0"/>
              <w:spacing w:before="0" w:after="283"/>
              <w:jc w:val="left"/>
              <w:rPr/>
            </w:pPr>
            <w:r>
              <w:rPr/>
              <w:t xml:space="preserve">Daniel Cerone </w:t>
            </w:r>
          </w:p>
        </w:tc>
        <w:tc>
          <w:tcPr>
            <w:tcW w:w="1135" w:type="dxa"/>
            <w:tcBorders/>
            <w:vAlign w:val="center"/>
          </w:tcPr>
          <w:p>
            <w:pPr>
              <w:pStyle w:val="TableContents"/>
              <w:bidi w:val="0"/>
              <w:spacing w:before="0" w:after="283"/>
              <w:jc w:val="left"/>
              <w:rPr/>
            </w:pPr>
            <w:r>
              <w:rPr/>
              <w:t xml:space="preserve">9. toukokuuta 2002 (2002-05-09) </w:t>
            </w:r>
          </w:p>
        </w:tc>
        <w:tc>
          <w:tcPr>
            <w:tcW w:w="949" w:type="dxa"/>
            <w:tcBorders/>
            <w:vAlign w:val="center"/>
          </w:tcPr>
          <w:p>
            <w:pPr>
              <w:pStyle w:val="TableContents"/>
              <w:bidi w:val="0"/>
              <w:spacing w:before="0" w:after="283"/>
              <w:jc w:val="left"/>
              <w:rPr/>
            </w:pPr>
            <w:r>
              <w:rPr/>
              <w:t xml:space="preserve">4301087 </w:t>
            </w:r>
          </w:p>
        </w:tc>
        <w:tc>
          <w:tcPr>
            <w:tcW w:w="2184" w:type="dxa"/>
            <w:tcBorders/>
            <w:vAlign w:val="center"/>
          </w:tcPr>
          <w:p>
            <w:pPr>
              <w:pStyle w:val="TableContents"/>
              <w:bidi w:val="0"/>
              <w:spacing w:before="0" w:after="283"/>
              <w:jc w:val="left"/>
              <w:rPr/>
            </w:pPr>
            <w:r>
              <w:rPr/>
              <w:t xml:space="preserve">5.0 Näkijä aikoo varastaa Phoeben syntymättömän lapsen, jotta hän voisi kasvattaa lapsen seuraavaksi Lähteeksi ja estää valtaistuimen siirtymisen toiselle demonille. Samaan aikaan vauva alkaa ottaa Phoeben kehon hallintaa, mikä osoittautuu vaaralliseksi Paigelle. </w:t>
            </w:r>
          </w:p>
        </w:tc>
      </w:tr>
      <w:tr>
        <w:trPr/>
        <w:tc>
          <w:tcPr>
            <w:tcW w:w="816" w:type="dxa"/>
            <w:tcBorders/>
            <w:vAlign w:val="center"/>
          </w:tcPr>
          <w:p>
            <w:pPr>
              <w:pStyle w:val="TableHeading"/>
              <w:suppressLineNumbers/>
              <w:bidi w:val="0"/>
              <w:spacing w:before="0" w:after="283"/>
              <w:jc w:val="center"/>
              <w:rPr/>
            </w:pPr>
            <w:r>
              <w:rPr/>
              <w:t xml:space="preserve">88 </w:t>
            </w:r>
          </w:p>
        </w:tc>
        <w:tc>
          <w:tcPr>
            <w:tcW w:w="773" w:type="dxa"/>
            <w:tcBorders/>
            <w:vAlign w:val="center"/>
          </w:tcPr>
          <w:p>
            <w:pPr>
              <w:pStyle w:val="TableContents"/>
              <w:bidi w:val="0"/>
              <w:spacing w:before="0" w:after="283"/>
              <w:jc w:val="left"/>
              <w:rPr/>
            </w:pPr>
            <w:r>
              <w:rPr/>
              <w:t xml:space="preserve">22 </w:t>
            </w:r>
          </w:p>
        </w:tc>
        <w:tc>
          <w:tcPr>
            <w:tcW w:w="1948" w:type="dxa"/>
            <w:tcBorders/>
            <w:vAlign w:val="center"/>
          </w:tcPr>
          <w:p>
            <w:pPr>
              <w:pStyle w:val="TableContents"/>
              <w:bidi w:val="0"/>
              <w:spacing w:before="0" w:after="283"/>
              <w:jc w:val="left"/>
              <w:rPr/>
            </w:pPr>
            <w:r>
              <w:rPr>
                <w:color w:val="A9A9A9"/>
              </w:rPr>
              <w:t xml:space="preserve">``Witch Way Now?'</w:t>
            </w:r>
            <w:r>
              <w:rPr/>
              <w:t xml:space="preserve">' </w:t>
            </w:r>
          </w:p>
        </w:tc>
        <w:tc>
          <w:tcPr>
            <w:tcW w:w="1284" w:type="dxa"/>
            <w:tcBorders/>
            <w:vAlign w:val="center"/>
          </w:tcPr>
          <w:p>
            <w:pPr>
              <w:pStyle w:val="TableContents"/>
              <w:bidi w:val="0"/>
              <w:spacing w:before="0" w:after="283"/>
              <w:jc w:val="left"/>
              <w:rPr/>
            </w:pPr>
            <w:r>
              <w:rPr/>
              <w:t xml:space="preserve">Brad Kern </w:t>
            </w:r>
          </w:p>
        </w:tc>
        <w:tc>
          <w:tcPr>
            <w:tcW w:w="1116" w:type="dxa"/>
            <w:tcBorders/>
            <w:vAlign w:val="center"/>
          </w:tcPr>
          <w:p>
            <w:pPr>
              <w:pStyle w:val="TableContents"/>
              <w:bidi w:val="0"/>
              <w:spacing w:before="0" w:after="283"/>
              <w:jc w:val="left"/>
              <w:rPr/>
            </w:pPr>
            <w:r>
              <w:rPr/>
              <w:t xml:space="preserve">Brad Kern </w:t>
            </w:r>
          </w:p>
        </w:tc>
        <w:tc>
          <w:tcPr>
            <w:tcW w:w="1135" w:type="dxa"/>
            <w:tcBorders/>
            <w:vAlign w:val="center"/>
          </w:tcPr>
          <w:p>
            <w:pPr>
              <w:pStyle w:val="TableContents"/>
              <w:bidi w:val="0"/>
              <w:spacing w:before="0" w:after="283"/>
              <w:jc w:val="left"/>
              <w:rPr/>
            </w:pPr>
            <w:r>
              <w:rPr/>
              <w:t xml:space="preserve">16. toukokuuta 2002 (2002-05-16) </w:t>
            </w:r>
          </w:p>
        </w:tc>
        <w:tc>
          <w:tcPr>
            <w:tcW w:w="949" w:type="dxa"/>
            <w:tcBorders/>
            <w:vAlign w:val="center"/>
          </w:tcPr>
          <w:p>
            <w:pPr>
              <w:pStyle w:val="TableContents"/>
              <w:bidi w:val="0"/>
              <w:spacing w:before="0" w:after="283"/>
              <w:jc w:val="left"/>
              <w:rPr/>
            </w:pPr>
            <w:r>
              <w:rPr/>
              <w:t xml:space="preserve">4301088 </w:t>
            </w:r>
          </w:p>
        </w:tc>
        <w:tc>
          <w:tcPr>
            <w:tcW w:w="2184" w:type="dxa"/>
            <w:tcBorders/>
            <w:vAlign w:val="center"/>
          </w:tcPr>
          <w:p>
            <w:pPr>
              <w:pStyle w:val="TableContents"/>
              <w:bidi w:val="0"/>
              <w:spacing w:before="0" w:after="283"/>
              <w:jc w:val="left"/>
              <w:rPr/>
            </w:pPr>
            <w:r>
              <w:rPr/>
              <w:t xml:space="preserve">5.2 Kun kohtalon enkeli tarjoaa sisaruksille mahdollisuutta luopua voimistaan ja elää normaalia elämää palkkioksi kaiken pahan lähteen kukistamisesta, heidän päätöksensä jää taka-alalle. Siskokset yrittävät vältellä FBI-agenttia, joka pitää heitä tarkkailussaan, ja samalla he käsittelevät apua pyytävän Colen avunpyyntöjä, joka on loukussa toisessa valtakunnassa ja pitää kiinni rakkaudestaan Phoebeen. Samaan aikaan Piper saa tietää olevansa raskaana.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Piper sai tietää olevansa raskaana?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Charmedissa Piper saa tietää olevansa raskaana Wyattille?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6"/>
        <w:gridCol w:w="773"/>
        <w:gridCol w:w="1948"/>
        <w:gridCol w:w="1284"/>
        <w:gridCol w:w="1116"/>
        <w:gridCol w:w="1135"/>
        <w:gridCol w:w="949"/>
        <w:gridCol w:w="2184"/>
      </w:tblGrid>
      <w:tr>
        <w:trPr/>
        <w:tc>
          <w:tcPr>
            <w:tcW w:w="816"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948" w:type="dxa"/>
            <w:tcBorders/>
            <w:vAlign w:val="center"/>
          </w:tcPr>
          <w:p>
            <w:pPr>
              <w:pStyle w:val="TableHeading"/>
              <w:suppressLineNumbers/>
              <w:bidi w:val="0"/>
              <w:spacing w:before="0" w:after="283"/>
              <w:jc w:val="center"/>
              <w:rPr/>
            </w:pPr>
            <w:r>
              <w:rPr/>
              <w:t xml:space="preserve">Otsikko </w:t>
            </w:r>
          </w:p>
        </w:tc>
        <w:tc>
          <w:tcPr>
            <w:tcW w:w="1284" w:type="dxa"/>
            <w:tcBorders/>
            <w:vAlign w:val="center"/>
          </w:tcPr>
          <w:p>
            <w:pPr>
              <w:pStyle w:val="TableHeading"/>
              <w:suppressLineNumbers/>
              <w:bidi w:val="0"/>
              <w:spacing w:before="0" w:after="283"/>
              <w:jc w:val="center"/>
              <w:rPr/>
            </w:pPr>
            <w:r>
              <w:rPr/>
              <w:t xml:space="preserve">Ohjaaja </w:t>
            </w:r>
          </w:p>
        </w:tc>
        <w:tc>
          <w:tcPr>
            <w:tcW w:w="1116"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949" w:type="dxa"/>
            <w:tcBorders/>
            <w:vAlign w:val="center"/>
          </w:tcPr>
          <w:p>
            <w:pPr>
              <w:pStyle w:val="TableHeading"/>
              <w:suppressLineNumbers/>
              <w:bidi w:val="0"/>
              <w:spacing w:before="0" w:after="283"/>
              <w:jc w:val="center"/>
              <w:rPr/>
            </w:pPr>
            <w:r>
              <w:rPr/>
              <w:t xml:space="preserve">Tuotteen koodi </w:t>
            </w:r>
          </w:p>
        </w:tc>
        <w:tc>
          <w:tcPr>
            <w:tcW w:w="2184"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67 68 </w:t>
            </w:r>
          </w:p>
        </w:tc>
        <w:tc>
          <w:tcPr>
            <w:tcW w:w="773"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``Charmed Again'' </w:t>
            </w:r>
          </w:p>
        </w:tc>
        <w:tc>
          <w:tcPr>
            <w:tcW w:w="1284" w:type="dxa"/>
            <w:tcBorders/>
            <w:vAlign w:val="center"/>
          </w:tcPr>
          <w:p>
            <w:pPr>
              <w:pStyle w:val="TableContents"/>
              <w:bidi w:val="0"/>
              <w:spacing w:before="0" w:after="283"/>
              <w:jc w:val="left"/>
              <w:rPr/>
            </w:pPr>
            <w:r>
              <w:rPr/>
              <w:t xml:space="preserve">Michael Schultz </w:t>
            </w:r>
          </w:p>
        </w:tc>
        <w:tc>
          <w:tcPr>
            <w:tcW w:w="1116" w:type="dxa"/>
            <w:tcBorders/>
            <w:vAlign w:val="center"/>
          </w:tcPr>
          <w:p>
            <w:pPr>
              <w:pStyle w:val="TableContents"/>
              <w:bidi w:val="0"/>
              <w:spacing w:before="0" w:after="283"/>
              <w:jc w:val="left"/>
              <w:rPr/>
            </w:pPr>
            <w:r>
              <w:rPr/>
              <w:t xml:space="preserve">Brad Kern </w:t>
            </w:r>
          </w:p>
        </w:tc>
        <w:tc>
          <w:tcPr>
            <w:tcW w:w="1135" w:type="dxa"/>
            <w:tcBorders/>
            <w:vAlign w:val="center"/>
          </w:tcPr>
          <w:p>
            <w:pPr>
              <w:pStyle w:val="TableContents"/>
              <w:bidi w:val="0"/>
              <w:spacing w:before="0" w:after="283"/>
              <w:jc w:val="left"/>
              <w:rPr/>
            </w:pPr>
            <w:r>
              <w:rPr/>
              <w:t xml:space="preserve">4. lokakuuta 2001 (2001-10-04) </w:t>
            </w:r>
          </w:p>
        </w:tc>
        <w:tc>
          <w:tcPr>
            <w:tcW w:w="949" w:type="dxa"/>
            <w:tcBorders/>
            <w:vAlign w:val="center"/>
          </w:tcPr>
          <w:p>
            <w:pPr>
              <w:pStyle w:val="TableContents"/>
              <w:bidi w:val="0"/>
              <w:spacing w:before="0" w:after="283"/>
              <w:jc w:val="left"/>
              <w:rPr/>
            </w:pPr>
            <w:r>
              <w:rPr/>
              <w:t xml:space="preserve">4301801 </w:t>
            </w:r>
          </w:p>
        </w:tc>
        <w:tc>
          <w:tcPr>
            <w:tcW w:w="2184" w:type="dxa"/>
            <w:tcBorders/>
            <w:vAlign w:val="center"/>
          </w:tcPr>
          <w:p>
            <w:pPr>
              <w:pStyle w:val="TableContents"/>
              <w:bidi w:val="0"/>
              <w:spacing w:before="0" w:after="283"/>
              <w:jc w:val="left"/>
              <w:rPr/>
            </w:pPr>
            <w:r>
              <w:rPr/>
              <w:t xml:space="preserve">6.0 Leo pystyi pelastamaan Piperin, mutta ei pystynyt parantamaan Pruea. Piper ja Phoebe joutuvat nyt käsittelemään vanhimman sisarensa menetystä ja Kolmen Voiman menetystä. Lähde kuitenkin löytää tuntemattoman siskon nimeltä Paige Matthews, joka on Pattyn ja hänen valontuoja Samin tytär ja jota oli pidetty piilossa. Paige, nyt nuorin Halliwell, voi palauttaa Kolmen Voiman ja yhdistää siskosten voiman uudelleen noitina. Piperin ja Phoeben on löydettävä Paige tuhotaakseen Shax-demoni ja estääkseen Lähdettä saamasta häntä ensin, jolloin heistä voi tulla jälleen kerran Lumottuja ja Kolmen Voima voi jälleen muodostua. </w:t>
            </w:r>
          </w:p>
        </w:tc>
      </w:tr>
      <w:tr>
        <w:trPr/>
        <w:tc>
          <w:tcPr>
            <w:tcW w:w="816" w:type="dxa"/>
            <w:tcBorders/>
            <w:vAlign w:val="center"/>
          </w:tcPr>
          <w:p>
            <w:pPr>
              <w:pStyle w:val="TableHeading"/>
              <w:suppressLineNumbers/>
              <w:bidi w:val="0"/>
              <w:spacing w:before="0" w:after="283"/>
              <w:jc w:val="center"/>
              <w:rPr/>
            </w:pPr>
            <w:r>
              <w:rPr/>
              <w:t xml:space="preserve">69 </w:t>
            </w:r>
          </w:p>
        </w:tc>
        <w:tc>
          <w:tcPr>
            <w:tcW w:w="773"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``Helvetti ei ole raivoissaan'' </w:t>
            </w:r>
          </w:p>
        </w:tc>
        <w:tc>
          <w:tcPr>
            <w:tcW w:w="1284" w:type="dxa"/>
            <w:tcBorders/>
            <w:vAlign w:val="center"/>
          </w:tcPr>
          <w:p>
            <w:pPr>
              <w:pStyle w:val="TableContents"/>
              <w:bidi w:val="0"/>
              <w:spacing w:before="0" w:after="283"/>
              <w:jc w:val="left"/>
              <w:rPr/>
            </w:pPr>
            <w:r>
              <w:rPr/>
              <w:t xml:space="preserve">Chris Long </w:t>
            </w:r>
          </w:p>
        </w:tc>
        <w:tc>
          <w:tcPr>
            <w:tcW w:w="1116" w:type="dxa"/>
            <w:tcBorders/>
            <w:vAlign w:val="center"/>
          </w:tcPr>
          <w:p>
            <w:pPr>
              <w:pStyle w:val="TableContents"/>
              <w:bidi w:val="0"/>
              <w:spacing w:before="0" w:after="283"/>
              <w:jc w:val="left"/>
              <w:rPr/>
            </w:pPr>
            <w:r>
              <w:rPr/>
              <w:t xml:space="preserve">Krista Vernoff </w:t>
            </w:r>
          </w:p>
        </w:tc>
        <w:tc>
          <w:tcPr>
            <w:tcW w:w="1135" w:type="dxa"/>
            <w:tcBorders/>
            <w:vAlign w:val="center"/>
          </w:tcPr>
          <w:p>
            <w:pPr>
              <w:pStyle w:val="TableContents"/>
              <w:bidi w:val="0"/>
              <w:spacing w:before="0" w:after="283"/>
              <w:jc w:val="left"/>
              <w:rPr/>
            </w:pPr>
            <w:r>
              <w:rPr/>
              <w:t xml:space="preserve">11. lokakuuta 2001 (2001-10-11) </w:t>
            </w:r>
          </w:p>
        </w:tc>
        <w:tc>
          <w:tcPr>
            <w:tcW w:w="949" w:type="dxa"/>
            <w:tcBorders/>
            <w:vAlign w:val="center"/>
          </w:tcPr>
          <w:p>
            <w:pPr>
              <w:pStyle w:val="TableContents"/>
              <w:bidi w:val="0"/>
              <w:spacing w:before="0" w:after="283"/>
              <w:jc w:val="left"/>
              <w:rPr/>
            </w:pPr>
            <w:r>
              <w:rPr/>
              <w:t xml:space="preserve">4301069 </w:t>
            </w:r>
          </w:p>
        </w:tc>
        <w:tc>
          <w:tcPr>
            <w:tcW w:w="2184" w:type="dxa"/>
            <w:tcBorders/>
            <w:vAlign w:val="center"/>
          </w:tcPr>
          <w:p>
            <w:pPr>
              <w:pStyle w:val="TableContents"/>
              <w:bidi w:val="0"/>
              <w:spacing w:before="0" w:after="283"/>
              <w:jc w:val="left"/>
              <w:rPr/>
            </w:pPr>
            <w:r>
              <w:rPr/>
              <w:t xml:space="preserve">5.0 Paige ottaa Varjojen kirjan mukaan työpaikalleen loitsuja, jotka auttavat hänen työtovereitaan. Samaan aikaan Piper, joka on täynnä vihaa Pruen kuoleman ja Paigen viimeaikaisten tekojen vuoksi, muuttuu yliluonnollisen kostajaryhmän, Furien, jäseneksi. </w:t>
            </w:r>
          </w:p>
        </w:tc>
      </w:tr>
      <w:tr>
        <w:trPr/>
        <w:tc>
          <w:tcPr>
            <w:tcW w:w="816" w:type="dxa"/>
            <w:tcBorders/>
            <w:vAlign w:val="center"/>
          </w:tcPr>
          <w:p>
            <w:pPr>
              <w:pStyle w:val="TableHeading"/>
              <w:suppressLineNumbers/>
              <w:bidi w:val="0"/>
              <w:spacing w:before="0" w:after="283"/>
              <w:jc w:val="center"/>
              <w:rPr/>
            </w:pPr>
            <w:r>
              <w:rPr/>
              <w:t xml:space="preserve">70 </w:t>
            </w:r>
          </w:p>
        </w:tc>
        <w:tc>
          <w:tcPr>
            <w:tcW w:w="773"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``Enter the Demon'' </w:t>
            </w:r>
          </w:p>
        </w:tc>
        <w:tc>
          <w:tcPr>
            <w:tcW w:w="1284" w:type="dxa"/>
            <w:tcBorders/>
            <w:vAlign w:val="center"/>
          </w:tcPr>
          <w:p>
            <w:pPr>
              <w:pStyle w:val="TableContents"/>
              <w:bidi w:val="0"/>
              <w:spacing w:before="0" w:after="283"/>
              <w:jc w:val="left"/>
              <w:rPr/>
            </w:pPr>
            <w:r>
              <w:rPr/>
              <w:t xml:space="preserve">Joel J. Feigenbaum </w:t>
            </w:r>
          </w:p>
        </w:tc>
        <w:tc>
          <w:tcPr>
            <w:tcW w:w="1116" w:type="dxa"/>
            <w:tcBorders/>
            <w:vAlign w:val="center"/>
          </w:tcPr>
          <w:p>
            <w:pPr>
              <w:pStyle w:val="TableContents"/>
              <w:bidi w:val="0"/>
              <w:spacing w:before="0" w:after="283"/>
              <w:jc w:val="left"/>
              <w:rPr/>
            </w:pPr>
            <w:r>
              <w:rPr/>
              <w:t xml:space="preserve">Daniel Cerone </w:t>
            </w:r>
          </w:p>
        </w:tc>
        <w:tc>
          <w:tcPr>
            <w:tcW w:w="1135" w:type="dxa"/>
            <w:tcBorders/>
            <w:vAlign w:val="center"/>
          </w:tcPr>
          <w:p>
            <w:pPr>
              <w:pStyle w:val="TableContents"/>
              <w:bidi w:val="0"/>
              <w:spacing w:before="0" w:after="283"/>
              <w:jc w:val="left"/>
              <w:rPr/>
            </w:pPr>
            <w:r>
              <w:rPr/>
              <w:t xml:space="preserve">18. lokakuuta 2001 (2001-10-18) </w:t>
            </w:r>
          </w:p>
        </w:tc>
        <w:tc>
          <w:tcPr>
            <w:tcW w:w="949" w:type="dxa"/>
            <w:tcBorders/>
            <w:vAlign w:val="center"/>
          </w:tcPr>
          <w:p>
            <w:pPr>
              <w:pStyle w:val="TableContents"/>
              <w:bidi w:val="0"/>
              <w:spacing w:before="0" w:after="283"/>
              <w:jc w:val="left"/>
              <w:rPr/>
            </w:pPr>
            <w:r>
              <w:rPr/>
              <w:t xml:space="preserve">4301071 </w:t>
            </w:r>
          </w:p>
        </w:tc>
        <w:tc>
          <w:tcPr>
            <w:tcW w:w="2184" w:type="dxa"/>
            <w:tcBorders/>
            <w:vAlign w:val="center"/>
          </w:tcPr>
          <w:p>
            <w:pPr>
              <w:pStyle w:val="TableContents"/>
              <w:bidi w:val="0"/>
              <w:spacing w:before="0" w:after="283"/>
              <w:jc w:val="left"/>
              <w:rPr/>
            </w:pPr>
            <w:r>
              <w:rPr/>
              <w:t xml:space="preserve">5.7 Paige tekee suuren virheen sekoittaessaan huolimattomasti taikajuomia Piperille samalla kun hän salaa toivoo voivansa olla Phoeben kengissä harjoittelemassa taistelua, ja päätyy lopulta vaihtamaan kehoa Phoeben kanssa. Samalla kun siskokset yrittävät kumota loitsun ja kamppailevat toistensa voimien valjastamisesta, heidän on taisteltava zen-mestarin voimakasta oppilasta vastaan, joka on kääntynyt pahaksi mentoriaan vastaan ja avannut portaalin kahden maailman välille. </w:t>
            </w:r>
          </w:p>
        </w:tc>
      </w:tr>
      <w:tr>
        <w:trPr/>
        <w:tc>
          <w:tcPr>
            <w:tcW w:w="816" w:type="dxa"/>
            <w:tcBorders/>
            <w:vAlign w:val="center"/>
          </w:tcPr>
          <w:p>
            <w:pPr>
              <w:pStyle w:val="TableHeading"/>
              <w:suppressLineNumbers/>
              <w:bidi w:val="0"/>
              <w:spacing w:before="0" w:after="283"/>
              <w:jc w:val="center"/>
              <w:rPr/>
            </w:pPr>
            <w:r>
              <w:rPr/>
              <w:t xml:space="preserve">71 </w:t>
            </w:r>
          </w:p>
        </w:tc>
        <w:tc>
          <w:tcPr>
            <w:tcW w:w="773" w:type="dxa"/>
            <w:tcBorders/>
            <w:vAlign w:val="center"/>
          </w:tcPr>
          <w:p>
            <w:pPr>
              <w:pStyle w:val="TableContents"/>
              <w:bidi w:val="0"/>
              <w:spacing w:before="0" w:after="283"/>
              <w:jc w:val="left"/>
              <w:rPr/>
            </w:pPr>
            <w:r>
              <w:rPr/>
              <w:t xml:space="preserve">5 </w:t>
            </w:r>
          </w:p>
        </w:tc>
        <w:tc>
          <w:tcPr>
            <w:tcW w:w="1948" w:type="dxa"/>
            <w:tcBorders/>
            <w:vAlign w:val="center"/>
          </w:tcPr>
          <w:p>
            <w:pPr>
              <w:pStyle w:val="TableContents"/>
              <w:bidi w:val="0"/>
              <w:spacing w:before="0" w:after="283"/>
              <w:jc w:val="left"/>
              <w:rPr/>
            </w:pPr>
            <w:r>
              <w:rPr/>
              <w:t xml:space="preserve">``Koolla on väliä'' </w:t>
            </w:r>
          </w:p>
        </w:tc>
        <w:tc>
          <w:tcPr>
            <w:tcW w:w="1284" w:type="dxa"/>
            <w:tcBorders/>
            <w:vAlign w:val="center"/>
          </w:tcPr>
          <w:p>
            <w:pPr>
              <w:pStyle w:val="TableContents"/>
              <w:bidi w:val="0"/>
              <w:spacing w:before="0" w:after="283"/>
              <w:jc w:val="left"/>
              <w:rPr/>
            </w:pPr>
            <w:r>
              <w:rPr/>
              <w:t xml:space="preserve">Noel Nosseck </w:t>
            </w:r>
          </w:p>
        </w:tc>
        <w:tc>
          <w:tcPr>
            <w:tcW w:w="1116" w:type="dxa"/>
            <w:tcBorders/>
            <w:vAlign w:val="center"/>
          </w:tcPr>
          <w:p>
            <w:pPr>
              <w:pStyle w:val="TableContents"/>
              <w:bidi w:val="0"/>
              <w:spacing w:before="0" w:after="283"/>
              <w:jc w:val="left"/>
              <w:rPr/>
            </w:pPr>
            <w:r>
              <w:rPr/>
              <w:t xml:space="preserve">Nell Scovell </w:t>
            </w:r>
          </w:p>
        </w:tc>
        <w:tc>
          <w:tcPr>
            <w:tcW w:w="1135" w:type="dxa"/>
            <w:tcBorders/>
            <w:vAlign w:val="center"/>
          </w:tcPr>
          <w:p>
            <w:pPr>
              <w:pStyle w:val="TableContents"/>
              <w:bidi w:val="0"/>
              <w:spacing w:before="0" w:after="283"/>
              <w:jc w:val="left"/>
              <w:rPr/>
            </w:pPr>
            <w:r>
              <w:rPr/>
              <w:t xml:space="preserve">25. lokakuuta 2001 (2001-10-25) </w:t>
            </w:r>
          </w:p>
        </w:tc>
        <w:tc>
          <w:tcPr>
            <w:tcW w:w="949" w:type="dxa"/>
            <w:tcBorders/>
            <w:vAlign w:val="center"/>
          </w:tcPr>
          <w:p>
            <w:pPr>
              <w:pStyle w:val="TableContents"/>
              <w:bidi w:val="0"/>
              <w:spacing w:before="0" w:after="283"/>
              <w:jc w:val="left"/>
              <w:rPr/>
            </w:pPr>
            <w:r>
              <w:rPr/>
              <w:t xml:space="preserve">4301070 </w:t>
            </w:r>
          </w:p>
        </w:tc>
        <w:tc>
          <w:tcPr>
            <w:tcW w:w="2184" w:type="dxa"/>
            <w:tcBorders/>
            <w:vAlign w:val="center"/>
          </w:tcPr>
          <w:p>
            <w:pPr>
              <w:pStyle w:val="TableContents"/>
              <w:bidi w:val="0"/>
              <w:spacing w:before="0" w:after="283"/>
              <w:jc w:val="left"/>
              <w:rPr/>
            </w:pPr>
            <w:r>
              <w:rPr/>
              <w:t xml:space="preserve">5.3 Phoebe ja Piper eivät ota Paigea tosissaan, kun hänellä on outo tunne karmivasta vanhasta talosta, jolloin Phoebe joutuu hirvittävän demonin nimeltä Gammill (Robert Englund) kynsiin ja kutistuu voimattomaksi viiden sentin pituiseksi. Kun myös Paige ja Piper kävelevät demonin ansaan, hänen kokoelmansa on täydellinen. </w:t>
            </w:r>
          </w:p>
        </w:tc>
      </w:tr>
      <w:tr>
        <w:trPr/>
        <w:tc>
          <w:tcPr>
            <w:tcW w:w="816" w:type="dxa"/>
            <w:tcBorders/>
            <w:vAlign w:val="center"/>
          </w:tcPr>
          <w:p>
            <w:pPr>
              <w:pStyle w:val="TableHeading"/>
              <w:suppressLineNumbers/>
              <w:bidi w:val="0"/>
              <w:spacing w:before="0" w:after="283"/>
              <w:jc w:val="center"/>
              <w:rPr/>
            </w:pPr>
            <w:r>
              <w:rPr/>
              <w:t xml:space="preserve">72 </w:t>
            </w:r>
          </w:p>
        </w:tc>
        <w:tc>
          <w:tcPr>
            <w:tcW w:w="773" w:type="dxa"/>
            <w:tcBorders/>
            <w:vAlign w:val="center"/>
          </w:tcPr>
          <w:p>
            <w:pPr>
              <w:pStyle w:val="TableContents"/>
              <w:bidi w:val="0"/>
              <w:spacing w:before="0" w:after="283"/>
              <w:jc w:val="left"/>
              <w:rPr/>
            </w:pPr>
            <w:r>
              <w:rPr/>
              <w:t xml:space="preserve">6 </w:t>
            </w:r>
          </w:p>
        </w:tc>
        <w:tc>
          <w:tcPr>
            <w:tcW w:w="1948" w:type="dxa"/>
            <w:tcBorders/>
            <w:vAlign w:val="center"/>
          </w:tcPr>
          <w:p>
            <w:pPr>
              <w:pStyle w:val="TableContents"/>
              <w:bidi w:val="0"/>
              <w:spacing w:before="0" w:after="283"/>
              <w:jc w:val="left"/>
              <w:rPr/>
            </w:pPr>
            <w:r>
              <w:rPr/>
              <w:t xml:space="preserve">"Muistettava ritari </w:t>
            </w:r>
          </w:p>
        </w:tc>
        <w:tc>
          <w:tcPr>
            <w:tcW w:w="1284" w:type="dxa"/>
            <w:tcBorders/>
            <w:vAlign w:val="center"/>
          </w:tcPr>
          <w:p>
            <w:pPr>
              <w:pStyle w:val="TableContents"/>
              <w:bidi w:val="0"/>
              <w:spacing w:before="0" w:after="283"/>
              <w:jc w:val="left"/>
              <w:rPr/>
            </w:pPr>
            <w:r>
              <w:rPr/>
              <w:t xml:space="preserve">David Straiton </w:t>
            </w:r>
          </w:p>
        </w:tc>
        <w:tc>
          <w:tcPr>
            <w:tcW w:w="1116" w:type="dxa"/>
            <w:tcBorders/>
            <w:vAlign w:val="center"/>
          </w:tcPr>
          <w:p>
            <w:pPr>
              <w:pStyle w:val="TableContents"/>
              <w:bidi w:val="0"/>
              <w:spacing w:before="0" w:after="283"/>
              <w:jc w:val="left"/>
              <w:rPr/>
            </w:pPr>
            <w:r>
              <w:rPr/>
              <w:t xml:space="preserve">Alison Schapker &amp; Monica Breen </w:t>
            </w:r>
          </w:p>
        </w:tc>
        <w:tc>
          <w:tcPr>
            <w:tcW w:w="1135" w:type="dxa"/>
            <w:tcBorders/>
            <w:vAlign w:val="center"/>
          </w:tcPr>
          <w:p>
            <w:pPr>
              <w:pStyle w:val="TableContents"/>
              <w:bidi w:val="0"/>
              <w:spacing w:before="0" w:after="283"/>
              <w:jc w:val="left"/>
              <w:rPr/>
            </w:pPr>
            <w:r>
              <w:rPr/>
              <w:t xml:space="preserve">1. marraskuuta 2001 (2001-11-01) </w:t>
            </w:r>
          </w:p>
        </w:tc>
        <w:tc>
          <w:tcPr>
            <w:tcW w:w="949" w:type="dxa"/>
            <w:tcBorders/>
            <w:vAlign w:val="center"/>
          </w:tcPr>
          <w:p>
            <w:pPr>
              <w:pStyle w:val="TableContents"/>
              <w:bidi w:val="0"/>
              <w:spacing w:before="0" w:after="283"/>
              <w:jc w:val="left"/>
              <w:rPr/>
            </w:pPr>
            <w:r>
              <w:rPr/>
              <w:t xml:space="preserve">4301072 </w:t>
            </w:r>
          </w:p>
        </w:tc>
        <w:tc>
          <w:tcPr>
            <w:tcW w:w="2184" w:type="dxa"/>
            <w:tcBorders/>
            <w:vAlign w:val="center"/>
          </w:tcPr>
          <w:p>
            <w:pPr>
              <w:pStyle w:val="TableContents"/>
              <w:bidi w:val="0"/>
              <w:spacing w:before="0" w:after="283"/>
              <w:jc w:val="left"/>
              <w:rPr/>
            </w:pPr>
            <w:r>
              <w:rPr/>
              <w:t xml:space="preserve">4.7 Paigen suosikkisatu lapsuudesta - jonka osia hän ei koskaan muistanut muistavansa - muuttuu yhtäkkiä todeksi, ja hän joutuu kohtaamaan menneen elämänsä keskiaikaisen pahan loitsun ja keskiaikaisen ritarin syliin. Phoebe ja Piper palaavat ajassa taaksepäin kukistaakseen pahan loitsun ja jäävät loukkuun pimeälle keskiajalle, jolloin Paige ja Leo joutuvat pelastamaan heidät. Samaan aikaan Piper ja Phoebe joutuvat ajoittain taistelemaan heitä vaivaavaa sähködemonia vastaan, mutta he tarvitsevat Kolmen Voima -loitsua kukistaakseen sen. Piper ja Phoebe esittävät Paigelle ajatuksen, että hänen pitäisi muuttaa kartanoon heidän kanssaan. </w:t>
            </w:r>
          </w:p>
        </w:tc>
      </w:tr>
      <w:tr>
        <w:trPr/>
        <w:tc>
          <w:tcPr>
            <w:tcW w:w="816" w:type="dxa"/>
            <w:tcBorders/>
            <w:vAlign w:val="center"/>
          </w:tcPr>
          <w:p>
            <w:pPr>
              <w:pStyle w:val="TableHeading"/>
              <w:suppressLineNumbers/>
              <w:bidi w:val="0"/>
              <w:spacing w:before="0" w:after="283"/>
              <w:jc w:val="center"/>
              <w:rPr/>
            </w:pPr>
            <w:r>
              <w:rPr/>
              <w:t xml:space="preserve">73 </w:t>
            </w:r>
          </w:p>
        </w:tc>
        <w:tc>
          <w:tcPr>
            <w:tcW w:w="773" w:type="dxa"/>
            <w:tcBorders/>
            <w:vAlign w:val="center"/>
          </w:tcPr>
          <w:p>
            <w:pPr>
              <w:pStyle w:val="TableContents"/>
              <w:bidi w:val="0"/>
              <w:spacing w:before="0" w:after="283"/>
              <w:jc w:val="left"/>
              <w:rPr/>
            </w:pPr>
            <w:r>
              <w:rPr/>
              <w:t xml:space="preserve">7 </w:t>
            </w:r>
          </w:p>
        </w:tc>
        <w:tc>
          <w:tcPr>
            <w:tcW w:w="1948" w:type="dxa"/>
            <w:tcBorders/>
            <w:vAlign w:val="center"/>
          </w:tcPr>
          <w:p>
            <w:pPr>
              <w:pStyle w:val="TableContents"/>
              <w:bidi w:val="0"/>
              <w:spacing w:before="0" w:after="283"/>
              <w:jc w:val="left"/>
              <w:rPr/>
            </w:pPr>
            <w:r>
              <w:rPr/>
              <w:t xml:space="preserve">"Aivovuoto </w:t>
            </w:r>
          </w:p>
        </w:tc>
        <w:tc>
          <w:tcPr>
            <w:tcW w:w="1284" w:type="dxa"/>
            <w:tcBorders/>
            <w:vAlign w:val="center"/>
          </w:tcPr>
          <w:p>
            <w:pPr>
              <w:pStyle w:val="TableContents"/>
              <w:bidi w:val="0"/>
              <w:spacing w:before="0" w:after="283"/>
              <w:jc w:val="left"/>
              <w:rPr/>
            </w:pPr>
            <w:r>
              <w:rPr/>
              <w:t xml:space="preserve">John Behring </w:t>
            </w:r>
          </w:p>
        </w:tc>
        <w:tc>
          <w:tcPr>
            <w:tcW w:w="1116" w:type="dxa"/>
            <w:tcBorders/>
            <w:vAlign w:val="center"/>
          </w:tcPr>
          <w:p>
            <w:pPr>
              <w:pStyle w:val="TableContents"/>
              <w:bidi w:val="0"/>
              <w:spacing w:before="0" w:after="283"/>
              <w:jc w:val="left"/>
              <w:rPr/>
            </w:pPr>
            <w:r>
              <w:rPr/>
              <w:t xml:space="preserve">Curtis Kheel </w:t>
            </w:r>
          </w:p>
        </w:tc>
        <w:tc>
          <w:tcPr>
            <w:tcW w:w="1135" w:type="dxa"/>
            <w:tcBorders/>
            <w:vAlign w:val="center"/>
          </w:tcPr>
          <w:p>
            <w:pPr>
              <w:pStyle w:val="TableContents"/>
              <w:bidi w:val="0"/>
              <w:spacing w:before="0" w:after="283"/>
              <w:jc w:val="left"/>
              <w:rPr/>
            </w:pPr>
            <w:r>
              <w:rPr/>
              <w:t xml:space="preserve">8. marraskuuta 2001 (2001-11-08) </w:t>
            </w:r>
          </w:p>
        </w:tc>
        <w:tc>
          <w:tcPr>
            <w:tcW w:w="949" w:type="dxa"/>
            <w:tcBorders/>
            <w:vAlign w:val="center"/>
          </w:tcPr>
          <w:p>
            <w:pPr>
              <w:pStyle w:val="TableContents"/>
              <w:bidi w:val="0"/>
              <w:spacing w:before="0" w:after="283"/>
              <w:jc w:val="left"/>
              <w:rPr/>
            </w:pPr>
            <w:r>
              <w:rPr/>
              <w:t xml:space="preserve">4301073 </w:t>
            </w:r>
          </w:p>
        </w:tc>
        <w:tc>
          <w:tcPr>
            <w:tcW w:w="2184" w:type="dxa"/>
            <w:tcBorders/>
            <w:vAlign w:val="center"/>
          </w:tcPr>
          <w:p>
            <w:pPr>
              <w:pStyle w:val="TableContents"/>
              <w:bidi w:val="0"/>
              <w:spacing w:before="0" w:after="283"/>
              <w:jc w:val="left"/>
              <w:rPr/>
            </w:pPr>
            <w:r>
              <w:rPr/>
              <w:t xml:space="preserve">4.7 Lähde lähettää Piperin syvään koomaan, jossa hän näkee vaihtoehtoisen todellisuuden Alastair-nimisen demonin ansiosta. Phoeben ja Paigen on löydettävä keino palauttaa hänet todellisuuteen ja pelastaa hänet luopumasta voimistaan, kun hän on harhassa. </w:t>
            </w:r>
          </w:p>
        </w:tc>
      </w:tr>
      <w:tr>
        <w:trPr/>
        <w:tc>
          <w:tcPr>
            <w:tcW w:w="816" w:type="dxa"/>
            <w:tcBorders/>
            <w:vAlign w:val="center"/>
          </w:tcPr>
          <w:p>
            <w:pPr>
              <w:pStyle w:val="TableHeading"/>
              <w:suppressLineNumbers/>
              <w:bidi w:val="0"/>
              <w:spacing w:before="0" w:after="283"/>
              <w:jc w:val="center"/>
              <w:rPr/>
            </w:pPr>
            <w:r>
              <w:rPr/>
              <w:t xml:space="preserve">74 </w:t>
            </w:r>
          </w:p>
        </w:tc>
        <w:tc>
          <w:tcPr>
            <w:tcW w:w="773" w:type="dxa"/>
            <w:tcBorders/>
            <w:vAlign w:val="center"/>
          </w:tcPr>
          <w:p>
            <w:pPr>
              <w:pStyle w:val="TableContents"/>
              <w:bidi w:val="0"/>
              <w:spacing w:before="0" w:after="283"/>
              <w:jc w:val="left"/>
              <w:rPr/>
            </w:pPr>
            <w:r>
              <w:rPr/>
              <w:t xml:space="preserve">8 </w:t>
            </w:r>
          </w:p>
        </w:tc>
        <w:tc>
          <w:tcPr>
            <w:tcW w:w="1948" w:type="dxa"/>
            <w:tcBorders/>
            <w:vAlign w:val="center"/>
          </w:tcPr>
          <w:p>
            <w:pPr>
              <w:pStyle w:val="TableContents"/>
              <w:bidi w:val="0"/>
              <w:spacing w:before="0" w:after="283"/>
              <w:jc w:val="left"/>
              <w:rPr/>
            </w:pPr>
            <w:r>
              <w:rPr/>
              <w:t xml:space="preserve">"Musta kuin Cole </w:t>
            </w:r>
          </w:p>
        </w:tc>
        <w:tc>
          <w:tcPr>
            <w:tcW w:w="1284" w:type="dxa"/>
            <w:tcBorders/>
            <w:vAlign w:val="center"/>
          </w:tcPr>
          <w:p>
            <w:pPr>
              <w:pStyle w:val="TableContents"/>
              <w:bidi w:val="0"/>
              <w:spacing w:before="0" w:after="283"/>
              <w:jc w:val="left"/>
              <w:rPr/>
            </w:pPr>
            <w:r>
              <w:rPr/>
              <w:t xml:space="preserve">Les Landau </w:t>
            </w:r>
          </w:p>
        </w:tc>
        <w:tc>
          <w:tcPr>
            <w:tcW w:w="1116" w:type="dxa"/>
            <w:tcBorders/>
            <w:vAlign w:val="center"/>
          </w:tcPr>
          <w:p>
            <w:pPr>
              <w:pStyle w:val="TableContents"/>
              <w:bidi w:val="0"/>
              <w:spacing w:before="0" w:after="283"/>
              <w:jc w:val="left"/>
              <w:rPr/>
            </w:pPr>
            <w:r>
              <w:rPr/>
              <w:t xml:space="preserve">Abbey Campbell, Brad Kern &amp; Nell Scovell </w:t>
            </w:r>
          </w:p>
        </w:tc>
        <w:tc>
          <w:tcPr>
            <w:tcW w:w="1135" w:type="dxa"/>
            <w:tcBorders/>
            <w:vAlign w:val="center"/>
          </w:tcPr>
          <w:p>
            <w:pPr>
              <w:pStyle w:val="TableContents"/>
              <w:bidi w:val="0"/>
              <w:spacing w:before="0" w:after="283"/>
              <w:jc w:val="left"/>
              <w:rPr/>
            </w:pPr>
            <w:r>
              <w:rPr/>
              <w:t xml:space="preserve">15. marraskuuta 2001 (2001-11-15) </w:t>
            </w:r>
          </w:p>
        </w:tc>
        <w:tc>
          <w:tcPr>
            <w:tcW w:w="949" w:type="dxa"/>
            <w:tcBorders/>
            <w:vAlign w:val="center"/>
          </w:tcPr>
          <w:p>
            <w:pPr>
              <w:pStyle w:val="TableContents"/>
              <w:bidi w:val="0"/>
              <w:spacing w:before="0" w:after="283"/>
              <w:jc w:val="left"/>
              <w:rPr/>
            </w:pPr>
            <w:r>
              <w:rPr/>
              <w:t xml:space="preserve">4301074 </w:t>
            </w:r>
          </w:p>
        </w:tc>
        <w:tc>
          <w:tcPr>
            <w:tcW w:w="2184" w:type="dxa"/>
            <w:tcBorders/>
            <w:vAlign w:val="center"/>
          </w:tcPr>
          <w:p>
            <w:pPr>
              <w:pStyle w:val="TableContents"/>
              <w:bidi w:val="0"/>
              <w:spacing w:before="0" w:after="283"/>
              <w:jc w:val="left"/>
              <w:rPr/>
            </w:pPr>
            <w:r>
              <w:rPr/>
              <w:t xml:space="preserve">5.1 Phoebe pohtii Colen kosintaa ja joutuu kohtaamaan Colen demonisen menneisyyden, kun leski etsii häntä kostoa miehensä murhasta. Samaan aikaan Paige rohkaisee Piperia ja Leoa testaamaan valmiuttaan tulla vanhemmiksi. </w:t>
            </w:r>
          </w:p>
        </w:tc>
      </w:tr>
      <w:tr>
        <w:trPr/>
        <w:tc>
          <w:tcPr>
            <w:tcW w:w="816" w:type="dxa"/>
            <w:tcBorders/>
            <w:vAlign w:val="center"/>
          </w:tcPr>
          <w:p>
            <w:pPr>
              <w:pStyle w:val="TableHeading"/>
              <w:suppressLineNumbers/>
              <w:bidi w:val="0"/>
              <w:spacing w:before="0" w:after="283"/>
              <w:jc w:val="center"/>
              <w:rPr/>
            </w:pPr>
            <w:r>
              <w:rPr/>
              <w:t xml:space="preserve">75 </w:t>
            </w:r>
          </w:p>
        </w:tc>
        <w:tc>
          <w:tcPr>
            <w:tcW w:w="773" w:type="dxa"/>
            <w:tcBorders/>
            <w:vAlign w:val="center"/>
          </w:tcPr>
          <w:p>
            <w:pPr>
              <w:pStyle w:val="TableContents"/>
              <w:bidi w:val="0"/>
              <w:spacing w:before="0" w:after="283"/>
              <w:jc w:val="left"/>
              <w:rPr/>
            </w:pPr>
            <w:r>
              <w:rPr/>
              <w:t xml:space="preserve">9 </w:t>
            </w:r>
          </w:p>
        </w:tc>
        <w:tc>
          <w:tcPr>
            <w:tcW w:w="1948" w:type="dxa"/>
            <w:tcBorders/>
            <w:vAlign w:val="center"/>
          </w:tcPr>
          <w:p>
            <w:pPr>
              <w:pStyle w:val="TableContents"/>
              <w:bidi w:val="0"/>
              <w:spacing w:before="0" w:after="283"/>
              <w:jc w:val="left"/>
              <w:rPr/>
            </w:pPr>
            <w:r>
              <w:rPr/>
              <w:t xml:space="preserve">``Museo korviini'' </w:t>
            </w:r>
          </w:p>
        </w:tc>
        <w:tc>
          <w:tcPr>
            <w:tcW w:w="1284" w:type="dxa"/>
            <w:tcBorders/>
            <w:vAlign w:val="center"/>
          </w:tcPr>
          <w:p>
            <w:pPr>
              <w:pStyle w:val="TableContents"/>
              <w:bidi w:val="0"/>
              <w:spacing w:before="0" w:after="283"/>
              <w:jc w:val="left"/>
              <w:rPr/>
            </w:pPr>
            <w:r>
              <w:rPr/>
              <w:t xml:space="preserve">Joel J. Feigenbaum </w:t>
            </w:r>
          </w:p>
        </w:tc>
        <w:tc>
          <w:tcPr>
            <w:tcW w:w="1116" w:type="dxa"/>
            <w:tcBorders/>
            <w:vAlign w:val="center"/>
          </w:tcPr>
          <w:p>
            <w:pPr>
              <w:pStyle w:val="TableContents"/>
              <w:bidi w:val="0"/>
              <w:spacing w:before="0" w:after="283"/>
              <w:jc w:val="left"/>
              <w:rPr/>
            </w:pPr>
            <w:r>
              <w:rPr/>
              <w:t xml:space="preserve">Krista Vernoff </w:t>
            </w:r>
          </w:p>
        </w:tc>
        <w:tc>
          <w:tcPr>
            <w:tcW w:w="1135" w:type="dxa"/>
            <w:tcBorders/>
            <w:vAlign w:val="center"/>
          </w:tcPr>
          <w:p>
            <w:pPr>
              <w:pStyle w:val="TableContents"/>
              <w:bidi w:val="0"/>
              <w:spacing w:before="0" w:after="283"/>
              <w:jc w:val="left"/>
              <w:rPr/>
            </w:pPr>
            <w:r>
              <w:rPr/>
              <w:t xml:space="preserve">13. joulukuuta 2001 (2001-12-13) </w:t>
            </w:r>
          </w:p>
        </w:tc>
        <w:tc>
          <w:tcPr>
            <w:tcW w:w="949" w:type="dxa"/>
            <w:tcBorders/>
            <w:vAlign w:val="center"/>
          </w:tcPr>
          <w:p>
            <w:pPr>
              <w:pStyle w:val="TableContents"/>
              <w:bidi w:val="0"/>
              <w:spacing w:before="0" w:after="283"/>
              <w:jc w:val="left"/>
              <w:rPr/>
            </w:pPr>
            <w:r>
              <w:rPr/>
              <w:t xml:space="preserve">4301075 </w:t>
            </w:r>
          </w:p>
        </w:tc>
        <w:tc>
          <w:tcPr>
            <w:tcW w:w="2184" w:type="dxa"/>
            <w:tcBorders/>
            <w:vAlign w:val="center"/>
          </w:tcPr>
          <w:p>
            <w:pPr>
              <w:pStyle w:val="TableContents"/>
              <w:bidi w:val="0"/>
              <w:spacing w:before="0" w:after="283"/>
              <w:jc w:val="left"/>
              <w:rPr/>
            </w:pPr>
            <w:r>
              <w:rPr/>
              <w:t xml:space="preserve">4.5 Phoeben, Paigen ja Piperin on pysäytettävä velhot, jotka orjuuttavat maailman muusat käyttääkseen heidän jumalallista luovaa inspiraatiotaan pahaan. Hyökkäyksen keskellä Cole ärtyy siitä, että Phoebe on torjunut hänen kosintansa, ja hän on huolissaan siitä, että ilman demonisia voimiaan hän ei voi enää suojella elämänsä rakkautta. </w:t>
            </w:r>
          </w:p>
        </w:tc>
      </w:tr>
      <w:tr>
        <w:trPr/>
        <w:tc>
          <w:tcPr>
            <w:tcW w:w="816" w:type="dxa"/>
            <w:tcBorders/>
            <w:vAlign w:val="center"/>
          </w:tcPr>
          <w:p>
            <w:pPr>
              <w:pStyle w:val="TableHeading"/>
              <w:suppressLineNumbers/>
              <w:bidi w:val="0"/>
              <w:spacing w:before="0" w:after="283"/>
              <w:jc w:val="center"/>
              <w:rPr/>
            </w:pPr>
            <w:r>
              <w:rPr/>
              <w:t xml:space="preserve">76 </w:t>
            </w:r>
          </w:p>
        </w:tc>
        <w:tc>
          <w:tcPr>
            <w:tcW w:w="773" w:type="dxa"/>
            <w:tcBorders/>
            <w:vAlign w:val="center"/>
          </w:tcPr>
          <w:p>
            <w:pPr>
              <w:pStyle w:val="TableContents"/>
              <w:bidi w:val="0"/>
              <w:spacing w:before="0" w:after="283"/>
              <w:jc w:val="left"/>
              <w:rPr/>
            </w:pPr>
            <w:r>
              <w:rPr/>
              <w:t xml:space="preserve">10 </w:t>
            </w:r>
          </w:p>
        </w:tc>
        <w:tc>
          <w:tcPr>
            <w:tcW w:w="1948" w:type="dxa"/>
            <w:tcBorders/>
            <w:vAlign w:val="center"/>
          </w:tcPr>
          <w:p>
            <w:pPr>
              <w:pStyle w:val="TableContents"/>
              <w:bidi w:val="0"/>
              <w:spacing w:before="0" w:after="283"/>
              <w:jc w:val="left"/>
              <w:rPr/>
            </w:pPr>
            <w:r>
              <w:rPr/>
              <w:t xml:space="preserve">``Paige menneisyydestä'' </w:t>
            </w:r>
          </w:p>
        </w:tc>
        <w:tc>
          <w:tcPr>
            <w:tcW w:w="1284" w:type="dxa"/>
            <w:tcBorders/>
            <w:vAlign w:val="center"/>
          </w:tcPr>
          <w:p>
            <w:pPr>
              <w:pStyle w:val="TableContents"/>
              <w:bidi w:val="0"/>
              <w:spacing w:before="0" w:after="283"/>
              <w:jc w:val="left"/>
              <w:rPr/>
            </w:pPr>
            <w:r>
              <w:rPr/>
              <w:t xml:space="preserve">James L. Conway </w:t>
            </w:r>
          </w:p>
        </w:tc>
        <w:tc>
          <w:tcPr>
            <w:tcW w:w="1116" w:type="dxa"/>
            <w:tcBorders/>
            <w:vAlign w:val="center"/>
          </w:tcPr>
          <w:p>
            <w:pPr>
              <w:pStyle w:val="TableContents"/>
              <w:bidi w:val="0"/>
              <w:spacing w:before="0" w:after="283"/>
              <w:jc w:val="left"/>
              <w:rPr/>
            </w:pPr>
            <w:r>
              <w:rPr/>
              <w:t xml:space="preserve">Daniel Cerone </w:t>
            </w:r>
          </w:p>
        </w:tc>
        <w:tc>
          <w:tcPr>
            <w:tcW w:w="1135" w:type="dxa"/>
            <w:tcBorders/>
            <w:vAlign w:val="center"/>
          </w:tcPr>
          <w:p>
            <w:pPr>
              <w:pStyle w:val="TableContents"/>
              <w:bidi w:val="0"/>
              <w:spacing w:before="0" w:after="283"/>
              <w:jc w:val="left"/>
              <w:rPr/>
            </w:pPr>
            <w:r>
              <w:rPr/>
              <w:t xml:space="preserve">17. tammikuuta 2002 (2002-01-17) </w:t>
            </w:r>
          </w:p>
        </w:tc>
        <w:tc>
          <w:tcPr>
            <w:tcW w:w="949" w:type="dxa"/>
            <w:tcBorders/>
            <w:vAlign w:val="center"/>
          </w:tcPr>
          <w:p>
            <w:pPr>
              <w:pStyle w:val="TableContents"/>
              <w:bidi w:val="0"/>
              <w:spacing w:before="0" w:after="283"/>
              <w:jc w:val="left"/>
              <w:rPr/>
            </w:pPr>
            <w:r>
              <w:rPr/>
              <w:t xml:space="preserve">4301076 </w:t>
            </w:r>
          </w:p>
        </w:tc>
        <w:tc>
          <w:tcPr>
            <w:tcW w:w="2184" w:type="dxa"/>
            <w:tcBorders/>
            <w:vAlign w:val="center"/>
          </w:tcPr>
          <w:p>
            <w:pPr>
              <w:pStyle w:val="TableContents"/>
              <w:bidi w:val="0"/>
              <w:spacing w:before="0" w:after="283"/>
              <w:jc w:val="left"/>
              <w:rPr/>
            </w:pPr>
            <w:r>
              <w:rPr/>
              <w:t xml:space="preserve">3.4 Paige palaa Leon johdolla ajassa taaksepäin teini-ikäänsä yrittäessään selvittää tunteitaan onnettomuudesta, jossa hänen vanhempansa kuolivat. Samaan aikaan Piperin on estettävä Phoeben ja Colen ruumiissa asuneita aaveita täyttämästä tehtäväänsä. </w:t>
            </w:r>
          </w:p>
        </w:tc>
      </w:tr>
      <w:tr>
        <w:trPr/>
        <w:tc>
          <w:tcPr>
            <w:tcW w:w="816" w:type="dxa"/>
            <w:tcBorders/>
            <w:vAlign w:val="center"/>
          </w:tcPr>
          <w:p>
            <w:pPr>
              <w:pStyle w:val="TableHeading"/>
              <w:suppressLineNumbers/>
              <w:bidi w:val="0"/>
              <w:spacing w:before="0" w:after="283"/>
              <w:jc w:val="center"/>
              <w:rPr/>
            </w:pPr>
            <w:r>
              <w:rPr/>
              <w:t xml:space="preserve">77 </w:t>
            </w:r>
          </w:p>
        </w:tc>
        <w:tc>
          <w:tcPr>
            <w:tcW w:w="773" w:type="dxa"/>
            <w:tcBorders/>
            <w:vAlign w:val="center"/>
          </w:tcPr>
          <w:p>
            <w:pPr>
              <w:pStyle w:val="TableContents"/>
              <w:bidi w:val="0"/>
              <w:spacing w:before="0" w:after="283"/>
              <w:jc w:val="left"/>
              <w:rPr/>
            </w:pPr>
            <w:r>
              <w:rPr/>
              <w:t xml:space="preserve">11 </w:t>
            </w:r>
          </w:p>
        </w:tc>
        <w:tc>
          <w:tcPr>
            <w:tcW w:w="1948" w:type="dxa"/>
            <w:tcBorders/>
            <w:vAlign w:val="center"/>
          </w:tcPr>
          <w:p>
            <w:pPr>
              <w:pStyle w:val="TableContents"/>
              <w:bidi w:val="0"/>
              <w:spacing w:before="0" w:after="283"/>
              <w:jc w:val="left"/>
              <w:rPr/>
            </w:pPr>
            <w:r>
              <w:rPr/>
              <w:t xml:space="preserve">``Trial by Magic'' </w:t>
            </w:r>
          </w:p>
        </w:tc>
        <w:tc>
          <w:tcPr>
            <w:tcW w:w="1284" w:type="dxa"/>
            <w:tcBorders/>
            <w:vAlign w:val="center"/>
          </w:tcPr>
          <w:p>
            <w:pPr>
              <w:pStyle w:val="TableContents"/>
              <w:bidi w:val="0"/>
              <w:spacing w:before="0" w:after="283"/>
              <w:jc w:val="left"/>
              <w:rPr/>
            </w:pPr>
            <w:r>
              <w:rPr/>
              <w:t xml:space="preserve">Chip Scott Laughlin </w:t>
            </w:r>
          </w:p>
        </w:tc>
        <w:tc>
          <w:tcPr>
            <w:tcW w:w="1116" w:type="dxa"/>
            <w:tcBorders/>
            <w:vAlign w:val="center"/>
          </w:tcPr>
          <w:p>
            <w:pPr>
              <w:pStyle w:val="TableContents"/>
              <w:bidi w:val="0"/>
              <w:spacing w:before="0" w:after="283"/>
              <w:jc w:val="left"/>
              <w:rPr/>
            </w:pPr>
            <w:r>
              <w:rPr/>
              <w:t xml:space="preserve">Michael Gleason </w:t>
            </w:r>
          </w:p>
        </w:tc>
        <w:tc>
          <w:tcPr>
            <w:tcW w:w="1135" w:type="dxa"/>
            <w:tcBorders/>
            <w:vAlign w:val="center"/>
          </w:tcPr>
          <w:p>
            <w:pPr>
              <w:pStyle w:val="TableContents"/>
              <w:bidi w:val="0"/>
              <w:spacing w:before="0" w:after="283"/>
              <w:jc w:val="left"/>
              <w:rPr/>
            </w:pPr>
            <w:r>
              <w:rPr/>
              <w:t xml:space="preserve">24. tammikuuta 2002 (2002-01-24) </w:t>
            </w:r>
          </w:p>
        </w:tc>
        <w:tc>
          <w:tcPr>
            <w:tcW w:w="949" w:type="dxa"/>
            <w:tcBorders/>
            <w:vAlign w:val="center"/>
          </w:tcPr>
          <w:p>
            <w:pPr>
              <w:pStyle w:val="TableContents"/>
              <w:bidi w:val="0"/>
              <w:spacing w:before="0" w:after="283"/>
              <w:jc w:val="left"/>
              <w:rPr/>
            </w:pPr>
            <w:r>
              <w:rPr/>
              <w:t xml:space="preserve">4301077 </w:t>
            </w:r>
          </w:p>
        </w:tc>
        <w:tc>
          <w:tcPr>
            <w:tcW w:w="2184" w:type="dxa"/>
            <w:tcBorders/>
            <w:vAlign w:val="center"/>
          </w:tcPr>
          <w:p>
            <w:pPr>
              <w:pStyle w:val="TableContents"/>
              <w:bidi w:val="0"/>
              <w:spacing w:before="0" w:after="283"/>
              <w:jc w:val="left"/>
              <w:rPr/>
            </w:pPr>
            <w:r>
              <w:rPr/>
              <w:t xml:space="preserve">4.1 Kun Phoebe on valamiehistön jäsen murhaoikeudenkäynnissä, hän saa aavistuksen, joka paljastaa, että syytetty on syytön, vaikka häntä vastaan on ylivoimainen todistusaineisto. Kun hän epätoivoisesti viivyttelee valamiehistössä, Piper, Paige ja Leo yrittävät kuumeisesti löytää todellisen murhaajan ajoissa, jotta väärin syytetty mies voitaisiin vapauttaa. </w:t>
            </w:r>
          </w:p>
        </w:tc>
      </w:tr>
      <w:tr>
        <w:trPr/>
        <w:tc>
          <w:tcPr>
            <w:tcW w:w="816" w:type="dxa"/>
            <w:tcBorders/>
            <w:vAlign w:val="center"/>
          </w:tcPr>
          <w:p>
            <w:pPr>
              <w:pStyle w:val="TableHeading"/>
              <w:suppressLineNumbers/>
              <w:bidi w:val="0"/>
              <w:spacing w:before="0" w:after="283"/>
              <w:jc w:val="center"/>
              <w:rPr/>
            </w:pPr>
            <w:r>
              <w:rPr/>
              <w:t xml:space="preserve">78 </w:t>
            </w:r>
          </w:p>
        </w:tc>
        <w:tc>
          <w:tcPr>
            <w:tcW w:w="773" w:type="dxa"/>
            <w:tcBorders/>
            <w:vAlign w:val="center"/>
          </w:tcPr>
          <w:p>
            <w:pPr>
              <w:pStyle w:val="TableContents"/>
              <w:bidi w:val="0"/>
              <w:spacing w:before="0" w:after="283"/>
              <w:jc w:val="left"/>
              <w:rPr/>
            </w:pPr>
            <w:r>
              <w:rPr/>
              <w:t xml:space="preserve">12 </w:t>
            </w:r>
          </w:p>
        </w:tc>
        <w:tc>
          <w:tcPr>
            <w:tcW w:w="1948" w:type="dxa"/>
            <w:tcBorders/>
            <w:vAlign w:val="center"/>
          </w:tcPr>
          <w:p>
            <w:pPr>
              <w:pStyle w:val="TableContents"/>
              <w:bidi w:val="0"/>
              <w:spacing w:before="0" w:after="283"/>
              <w:jc w:val="left"/>
              <w:rPr/>
            </w:pPr>
            <w:r>
              <w:rPr/>
              <w:t xml:space="preserve">"Kadonnut ja sidottu </w:t>
            </w:r>
          </w:p>
        </w:tc>
        <w:tc>
          <w:tcPr>
            <w:tcW w:w="1284" w:type="dxa"/>
            <w:tcBorders/>
            <w:vAlign w:val="center"/>
          </w:tcPr>
          <w:p>
            <w:pPr>
              <w:pStyle w:val="TableContents"/>
              <w:bidi w:val="0"/>
              <w:spacing w:before="0" w:after="283"/>
              <w:jc w:val="left"/>
              <w:rPr/>
            </w:pPr>
            <w:r>
              <w:rPr/>
              <w:t xml:space="preserve">Noel Nosseck </w:t>
            </w:r>
          </w:p>
        </w:tc>
        <w:tc>
          <w:tcPr>
            <w:tcW w:w="1116" w:type="dxa"/>
            <w:tcBorders/>
            <w:vAlign w:val="center"/>
          </w:tcPr>
          <w:p>
            <w:pPr>
              <w:pStyle w:val="TableContents"/>
              <w:bidi w:val="0"/>
              <w:spacing w:before="0" w:after="283"/>
              <w:jc w:val="left"/>
              <w:rPr/>
            </w:pPr>
            <w:r>
              <w:rPr/>
              <w:t xml:space="preserve">Nell Scovell </w:t>
            </w:r>
          </w:p>
        </w:tc>
        <w:tc>
          <w:tcPr>
            <w:tcW w:w="1135" w:type="dxa"/>
            <w:tcBorders/>
            <w:vAlign w:val="center"/>
          </w:tcPr>
          <w:p>
            <w:pPr>
              <w:pStyle w:val="TableContents"/>
              <w:bidi w:val="0"/>
              <w:spacing w:before="0" w:after="283"/>
              <w:jc w:val="left"/>
              <w:rPr/>
            </w:pPr>
            <w:r>
              <w:rPr/>
              <w:t xml:space="preserve">31. tammikuuta 2002 (2002-01-31) </w:t>
            </w:r>
          </w:p>
        </w:tc>
        <w:tc>
          <w:tcPr>
            <w:tcW w:w="949" w:type="dxa"/>
            <w:tcBorders/>
            <w:vAlign w:val="center"/>
          </w:tcPr>
          <w:p>
            <w:pPr>
              <w:pStyle w:val="TableContents"/>
              <w:bidi w:val="0"/>
              <w:spacing w:before="0" w:after="283"/>
              <w:jc w:val="left"/>
              <w:rPr/>
            </w:pPr>
            <w:r>
              <w:rPr/>
              <w:t xml:space="preserve">4301078 </w:t>
            </w:r>
          </w:p>
        </w:tc>
        <w:tc>
          <w:tcPr>
            <w:tcW w:w="2184" w:type="dxa"/>
            <w:tcBorders/>
            <w:vAlign w:val="center"/>
          </w:tcPr>
          <w:p>
            <w:pPr>
              <w:pStyle w:val="TableContents"/>
              <w:bidi w:val="0"/>
              <w:spacing w:before="0" w:after="283"/>
              <w:jc w:val="left"/>
              <w:rPr/>
            </w:pPr>
            <w:r>
              <w:rPr/>
              <w:t xml:space="preserve">3.9 Kun Paige saa selville, että 11-vuotias karkulainen Tyler on tulentähti-noita, hän vie hänet turvaan kartanoon, mutta pian hänelle selviää, että hänen sijaisvanhempansa ovat demonisia palkkionmetsästäjiä, jotka yrittävät viedä hänet demonien akatemiaan, jossa hänestä tulee Lähteen henkivartija. Samaan aikaan Cole antaa Phoebelle mummon vihkisormuksen, mutta heidän yllätyksekseen sormus on kirottu muuttamaan kantajansa perinteiseksi 1950-luvun esikaupunkirouvaksi. </w:t>
            </w:r>
          </w:p>
        </w:tc>
      </w:tr>
      <w:tr>
        <w:trPr/>
        <w:tc>
          <w:tcPr>
            <w:tcW w:w="816" w:type="dxa"/>
            <w:tcBorders/>
            <w:vAlign w:val="center"/>
          </w:tcPr>
          <w:p>
            <w:pPr>
              <w:pStyle w:val="TableHeading"/>
              <w:suppressLineNumbers/>
              <w:bidi w:val="0"/>
              <w:spacing w:before="0" w:after="283"/>
              <w:jc w:val="center"/>
              <w:rPr/>
            </w:pPr>
            <w:r>
              <w:rPr/>
              <w:t xml:space="preserve">79 </w:t>
            </w:r>
          </w:p>
        </w:tc>
        <w:tc>
          <w:tcPr>
            <w:tcW w:w="773" w:type="dxa"/>
            <w:tcBorders/>
            <w:vAlign w:val="center"/>
          </w:tcPr>
          <w:p>
            <w:pPr>
              <w:pStyle w:val="TableContents"/>
              <w:bidi w:val="0"/>
              <w:spacing w:before="0" w:after="283"/>
              <w:jc w:val="left"/>
              <w:rPr/>
            </w:pPr>
            <w:r>
              <w:rPr/>
              <w:t xml:space="preserve">13 </w:t>
            </w:r>
          </w:p>
        </w:tc>
        <w:tc>
          <w:tcPr>
            <w:tcW w:w="1948" w:type="dxa"/>
            <w:tcBorders/>
            <w:vAlign w:val="center"/>
          </w:tcPr>
          <w:p>
            <w:pPr>
              <w:pStyle w:val="TableContents"/>
              <w:bidi w:val="0"/>
              <w:spacing w:before="0" w:after="283"/>
              <w:jc w:val="left"/>
              <w:rPr/>
            </w:pPr>
            <w:r>
              <w:rPr/>
              <w:t xml:space="preserve">``Charmed and Dangerous'' (hurmaava ja vaarallinen) </w:t>
            </w:r>
          </w:p>
        </w:tc>
        <w:tc>
          <w:tcPr>
            <w:tcW w:w="1284" w:type="dxa"/>
            <w:tcBorders/>
            <w:vAlign w:val="center"/>
          </w:tcPr>
          <w:p>
            <w:pPr>
              <w:pStyle w:val="TableContents"/>
              <w:bidi w:val="0"/>
              <w:spacing w:before="0" w:after="283"/>
              <w:jc w:val="left"/>
              <w:rPr/>
            </w:pPr>
            <w:r>
              <w:rPr/>
              <w:t xml:space="preserve">Jon Pare </w:t>
            </w:r>
          </w:p>
        </w:tc>
        <w:tc>
          <w:tcPr>
            <w:tcW w:w="1116" w:type="dxa"/>
            <w:tcBorders/>
            <w:vAlign w:val="center"/>
          </w:tcPr>
          <w:p>
            <w:pPr>
              <w:pStyle w:val="TableContents"/>
              <w:bidi w:val="0"/>
              <w:spacing w:before="0" w:after="283"/>
              <w:jc w:val="left"/>
              <w:rPr/>
            </w:pPr>
            <w:r>
              <w:rPr/>
              <w:t xml:space="preserve">Alison Schapker &amp; Monica Breen </w:t>
            </w:r>
          </w:p>
        </w:tc>
        <w:tc>
          <w:tcPr>
            <w:tcW w:w="1135" w:type="dxa"/>
            <w:tcBorders/>
            <w:vAlign w:val="center"/>
          </w:tcPr>
          <w:p>
            <w:pPr>
              <w:pStyle w:val="TableContents"/>
              <w:bidi w:val="0"/>
              <w:spacing w:before="0" w:after="283"/>
              <w:jc w:val="left"/>
              <w:rPr/>
            </w:pPr>
            <w:r>
              <w:rPr/>
              <w:t xml:space="preserve">7. helmikuuta 2002 (2002-02-07) </w:t>
            </w:r>
          </w:p>
        </w:tc>
        <w:tc>
          <w:tcPr>
            <w:tcW w:w="949" w:type="dxa"/>
            <w:tcBorders/>
            <w:vAlign w:val="center"/>
          </w:tcPr>
          <w:p>
            <w:pPr>
              <w:pStyle w:val="TableContents"/>
              <w:bidi w:val="0"/>
              <w:spacing w:before="0" w:after="283"/>
              <w:jc w:val="left"/>
              <w:rPr/>
            </w:pPr>
            <w:r>
              <w:rPr/>
              <w:t xml:space="preserve">943A55 </w:t>
            </w:r>
          </w:p>
        </w:tc>
        <w:tc>
          <w:tcPr>
            <w:tcW w:w="2184" w:type="dxa"/>
            <w:tcBorders/>
            <w:vAlign w:val="center"/>
          </w:tcPr>
          <w:p>
            <w:pPr>
              <w:pStyle w:val="TableContents"/>
              <w:bidi w:val="0"/>
              <w:spacing w:before="0" w:after="283"/>
              <w:jc w:val="left"/>
              <w:rPr/>
            </w:pPr>
            <w:r>
              <w:rPr/>
              <w:t xml:space="preserve">4.7 Lähde rikkoo hyvän ja pahan välistä ikivanhaa sopimusta varastamalla The Hollowin, muinaisen höyryn, jonka avulla hän imee Piperin ja Paigen voimat. Samaan aikaan Phoeben on annettava Colen auttaa heitä, vaikka hänellä on aavistus, jossa Cole uhraa henkensä pelastaakseen hänet pahalta, mutta aavistukseen saattaa liittyä muutakin, mitä Phoebe ei näe. </w:t>
            </w:r>
          </w:p>
        </w:tc>
      </w:tr>
      <w:tr>
        <w:trPr/>
        <w:tc>
          <w:tcPr>
            <w:tcW w:w="816" w:type="dxa"/>
            <w:tcBorders/>
            <w:vAlign w:val="center"/>
          </w:tcPr>
          <w:p>
            <w:pPr>
              <w:pStyle w:val="TableHeading"/>
              <w:suppressLineNumbers/>
              <w:bidi w:val="0"/>
              <w:spacing w:before="0" w:after="283"/>
              <w:jc w:val="center"/>
              <w:rPr/>
            </w:pPr>
            <w:r>
              <w:rPr/>
              <w:t xml:space="preserve">80 </w:t>
            </w:r>
          </w:p>
        </w:tc>
        <w:tc>
          <w:tcPr>
            <w:tcW w:w="773" w:type="dxa"/>
            <w:tcBorders/>
            <w:vAlign w:val="center"/>
          </w:tcPr>
          <w:p>
            <w:pPr>
              <w:pStyle w:val="TableContents"/>
              <w:bidi w:val="0"/>
              <w:spacing w:before="0" w:after="283"/>
              <w:jc w:val="left"/>
              <w:rPr/>
            </w:pPr>
            <w:r>
              <w:rPr/>
              <w:t xml:space="preserve">14 </w:t>
            </w:r>
          </w:p>
        </w:tc>
        <w:tc>
          <w:tcPr>
            <w:tcW w:w="1948" w:type="dxa"/>
            <w:tcBorders/>
            <w:vAlign w:val="center"/>
          </w:tcPr>
          <w:p>
            <w:pPr>
              <w:pStyle w:val="TableContents"/>
              <w:bidi w:val="0"/>
              <w:spacing w:before="0" w:after="283"/>
              <w:jc w:val="left"/>
              <w:rPr/>
            </w:pPr>
            <w:r>
              <w:rPr/>
              <w:t xml:space="preserve">"Phoeben kolme kasvoa"... </w:t>
            </w:r>
          </w:p>
        </w:tc>
        <w:tc>
          <w:tcPr>
            <w:tcW w:w="1284" w:type="dxa"/>
            <w:tcBorders/>
            <w:vAlign w:val="center"/>
          </w:tcPr>
          <w:p>
            <w:pPr>
              <w:pStyle w:val="TableContents"/>
              <w:bidi w:val="0"/>
              <w:spacing w:before="0" w:after="283"/>
              <w:jc w:val="left"/>
              <w:rPr/>
            </w:pPr>
            <w:r>
              <w:rPr/>
              <w:t xml:space="preserve">Joel J. Feigenbaum </w:t>
            </w:r>
          </w:p>
        </w:tc>
        <w:tc>
          <w:tcPr>
            <w:tcW w:w="1116" w:type="dxa"/>
            <w:tcBorders/>
            <w:vAlign w:val="center"/>
          </w:tcPr>
          <w:p>
            <w:pPr>
              <w:pStyle w:val="TableContents"/>
              <w:bidi w:val="0"/>
              <w:spacing w:before="0" w:after="283"/>
              <w:jc w:val="left"/>
              <w:rPr/>
            </w:pPr>
            <w:r>
              <w:rPr/>
              <w:t xml:space="preserve">Curtis Kheel </w:t>
            </w:r>
          </w:p>
        </w:tc>
        <w:tc>
          <w:tcPr>
            <w:tcW w:w="1135" w:type="dxa"/>
            <w:tcBorders/>
            <w:vAlign w:val="center"/>
          </w:tcPr>
          <w:p>
            <w:pPr>
              <w:pStyle w:val="TableContents"/>
              <w:bidi w:val="0"/>
              <w:spacing w:before="0" w:after="283"/>
              <w:jc w:val="left"/>
              <w:rPr/>
            </w:pPr>
            <w:r>
              <w:rPr/>
              <w:t xml:space="preserve">14. helmikuuta 2002 (2002-02-14) </w:t>
            </w:r>
          </w:p>
        </w:tc>
        <w:tc>
          <w:tcPr>
            <w:tcW w:w="949" w:type="dxa"/>
            <w:tcBorders/>
            <w:vAlign w:val="center"/>
          </w:tcPr>
          <w:p>
            <w:pPr>
              <w:pStyle w:val="TableContents"/>
              <w:bidi w:val="0"/>
              <w:spacing w:before="0" w:after="283"/>
              <w:jc w:val="left"/>
              <w:rPr/>
            </w:pPr>
            <w:r>
              <w:rPr/>
              <w:t xml:space="preserve">4301080 </w:t>
            </w:r>
          </w:p>
        </w:tc>
        <w:tc>
          <w:tcPr>
            <w:tcW w:w="2184" w:type="dxa"/>
            <w:tcBorders/>
            <w:vAlign w:val="center"/>
          </w:tcPr>
          <w:p>
            <w:pPr>
              <w:pStyle w:val="TableContents"/>
              <w:bidi w:val="0"/>
              <w:spacing w:before="0" w:after="283"/>
              <w:jc w:val="left"/>
              <w:rPr/>
            </w:pPr>
            <w:r>
              <w:rPr/>
              <w:t xml:space="preserve">4.7 Phoebe alkaa pelätä Colen kanssa naimisiin menoa ja tekee loitsun, joka tuo nuoren viattoman Phoeben ja vanhan kyynisen Phoeben kartanoon auttamaan häntä päätöksen tekemisessä. Samaan aikaan kun Cole kauhuissaan huomaa, että Lähde on nyt ottanut koko hänen olemuksensa haltuunsa, näkijä suostuttelee Lähteen päävastustajan, joka uskoo olevansa kuollut, tappamaan Lumotut ansaitakseen koko alamaailman uskollisuuden. </w:t>
            </w:r>
          </w:p>
        </w:tc>
      </w:tr>
      <w:tr>
        <w:trPr/>
        <w:tc>
          <w:tcPr>
            <w:tcW w:w="816" w:type="dxa"/>
            <w:tcBorders/>
            <w:vAlign w:val="center"/>
          </w:tcPr>
          <w:p>
            <w:pPr>
              <w:pStyle w:val="TableHeading"/>
              <w:suppressLineNumbers/>
              <w:bidi w:val="0"/>
              <w:spacing w:before="0" w:after="283"/>
              <w:jc w:val="center"/>
              <w:rPr/>
            </w:pPr>
            <w:r>
              <w:rPr/>
              <w:t xml:space="preserve">81 </w:t>
            </w:r>
          </w:p>
        </w:tc>
        <w:tc>
          <w:tcPr>
            <w:tcW w:w="773" w:type="dxa"/>
            <w:tcBorders/>
            <w:vAlign w:val="center"/>
          </w:tcPr>
          <w:p>
            <w:pPr>
              <w:pStyle w:val="TableContents"/>
              <w:bidi w:val="0"/>
              <w:spacing w:before="0" w:after="283"/>
              <w:jc w:val="left"/>
              <w:rPr/>
            </w:pPr>
            <w:r>
              <w:rPr/>
              <w:t xml:space="preserve">15 </w:t>
            </w:r>
          </w:p>
        </w:tc>
        <w:tc>
          <w:tcPr>
            <w:tcW w:w="1948" w:type="dxa"/>
            <w:tcBorders/>
            <w:vAlign w:val="center"/>
          </w:tcPr>
          <w:p>
            <w:pPr>
              <w:pStyle w:val="TableContents"/>
              <w:bidi w:val="0"/>
              <w:spacing w:before="0" w:after="283"/>
              <w:jc w:val="left"/>
              <w:rPr/>
            </w:pPr>
            <w:r>
              <w:rPr/>
              <w:t xml:space="preserve">``Marry-Go-Round'' </w:t>
            </w:r>
          </w:p>
        </w:tc>
        <w:tc>
          <w:tcPr>
            <w:tcW w:w="1284" w:type="dxa"/>
            <w:tcBorders/>
            <w:vAlign w:val="center"/>
          </w:tcPr>
          <w:p>
            <w:pPr>
              <w:pStyle w:val="TableContents"/>
              <w:bidi w:val="0"/>
              <w:spacing w:before="0" w:after="283"/>
              <w:jc w:val="left"/>
              <w:rPr/>
            </w:pPr>
            <w:r>
              <w:rPr/>
              <w:t xml:space="preserve">Chris Long </w:t>
            </w:r>
          </w:p>
        </w:tc>
        <w:tc>
          <w:tcPr>
            <w:tcW w:w="1116" w:type="dxa"/>
            <w:tcBorders/>
            <w:vAlign w:val="center"/>
          </w:tcPr>
          <w:p>
            <w:pPr>
              <w:pStyle w:val="TableContents"/>
              <w:bidi w:val="0"/>
              <w:spacing w:before="0" w:after="283"/>
              <w:jc w:val="left"/>
              <w:rPr/>
            </w:pPr>
            <w:r>
              <w:rPr/>
              <w:t xml:space="preserve">Daniel Cerone </w:t>
            </w:r>
          </w:p>
        </w:tc>
        <w:tc>
          <w:tcPr>
            <w:tcW w:w="1135" w:type="dxa"/>
            <w:tcBorders/>
            <w:vAlign w:val="center"/>
          </w:tcPr>
          <w:p>
            <w:pPr>
              <w:pStyle w:val="TableContents"/>
              <w:bidi w:val="0"/>
              <w:spacing w:before="0" w:after="283"/>
              <w:jc w:val="left"/>
              <w:rPr/>
            </w:pPr>
            <w:r>
              <w:rPr/>
              <w:t xml:space="preserve">14. maaliskuuta 2002 (2002-03-14) </w:t>
            </w:r>
          </w:p>
        </w:tc>
        <w:tc>
          <w:tcPr>
            <w:tcW w:w="949" w:type="dxa"/>
            <w:tcBorders/>
            <w:vAlign w:val="center"/>
          </w:tcPr>
          <w:p>
            <w:pPr>
              <w:pStyle w:val="TableContents"/>
              <w:bidi w:val="0"/>
              <w:spacing w:before="0" w:after="283"/>
              <w:jc w:val="left"/>
              <w:rPr/>
            </w:pPr>
            <w:r>
              <w:rPr/>
              <w:t xml:space="preserve">4301081 </w:t>
            </w:r>
          </w:p>
        </w:tc>
        <w:tc>
          <w:tcPr>
            <w:tcW w:w="2184" w:type="dxa"/>
            <w:tcBorders/>
            <w:vAlign w:val="center"/>
          </w:tcPr>
          <w:p>
            <w:pPr>
              <w:pStyle w:val="TableContents"/>
              <w:bidi w:val="0"/>
              <w:spacing w:before="0" w:after="283"/>
              <w:jc w:val="left"/>
              <w:rPr/>
            </w:pPr>
            <w:r>
              <w:rPr/>
              <w:t xml:space="preserve">4.5 Kun Phoebe valmistautuu hääpäiväänsä, hän on täysin tietämätön siitä, että Lähde on ottanut Colen ruumiin haltuunsa. Samaan aikaan näkijä kertoo Colelle, että jos hän voi mennä naimisiin Phoeben kanssa ``pimeällä tavalla'', se takaa, että heidän tulevasta pojastaan tulee kaikkien aikojen voimakkain, paha olento. </w:t>
            </w:r>
          </w:p>
        </w:tc>
      </w:tr>
      <w:tr>
        <w:trPr/>
        <w:tc>
          <w:tcPr>
            <w:tcW w:w="816" w:type="dxa"/>
            <w:tcBorders/>
            <w:vAlign w:val="center"/>
          </w:tcPr>
          <w:p>
            <w:pPr>
              <w:pStyle w:val="TableHeading"/>
              <w:suppressLineNumbers/>
              <w:bidi w:val="0"/>
              <w:spacing w:before="0" w:after="283"/>
              <w:jc w:val="center"/>
              <w:rPr/>
            </w:pPr>
            <w:r>
              <w:rPr/>
              <w:t xml:space="preserve">82 </w:t>
            </w:r>
          </w:p>
        </w:tc>
        <w:tc>
          <w:tcPr>
            <w:tcW w:w="773" w:type="dxa"/>
            <w:tcBorders/>
            <w:vAlign w:val="center"/>
          </w:tcPr>
          <w:p>
            <w:pPr>
              <w:pStyle w:val="TableContents"/>
              <w:bidi w:val="0"/>
              <w:spacing w:before="0" w:after="283"/>
              <w:jc w:val="left"/>
              <w:rPr/>
            </w:pPr>
            <w:r>
              <w:rPr/>
              <w:t xml:space="preserve">16 </w:t>
            </w:r>
          </w:p>
        </w:tc>
        <w:tc>
          <w:tcPr>
            <w:tcW w:w="1948" w:type="dxa"/>
            <w:tcBorders/>
            <w:vAlign w:val="center"/>
          </w:tcPr>
          <w:p>
            <w:pPr>
              <w:pStyle w:val="TableContents"/>
              <w:bidi w:val="0"/>
              <w:spacing w:before="0" w:after="283"/>
              <w:jc w:val="left"/>
              <w:rPr/>
            </w:pPr>
            <w:r>
              <w:rPr/>
              <w:t xml:space="preserve">"Viides Hallipyörä"... </w:t>
            </w:r>
          </w:p>
        </w:tc>
        <w:tc>
          <w:tcPr>
            <w:tcW w:w="1284" w:type="dxa"/>
            <w:tcBorders/>
            <w:vAlign w:val="center"/>
          </w:tcPr>
          <w:p>
            <w:pPr>
              <w:pStyle w:val="TableContents"/>
              <w:bidi w:val="0"/>
              <w:spacing w:before="0" w:after="283"/>
              <w:jc w:val="left"/>
              <w:rPr/>
            </w:pPr>
            <w:r>
              <w:rPr/>
              <w:t xml:space="preserve">David Straiton </w:t>
            </w:r>
          </w:p>
        </w:tc>
        <w:tc>
          <w:tcPr>
            <w:tcW w:w="1116" w:type="dxa"/>
            <w:tcBorders/>
            <w:vAlign w:val="center"/>
          </w:tcPr>
          <w:p>
            <w:pPr>
              <w:pStyle w:val="TableContents"/>
              <w:bidi w:val="0"/>
              <w:spacing w:before="0" w:after="283"/>
              <w:jc w:val="left"/>
              <w:rPr/>
            </w:pPr>
            <w:r>
              <w:rPr/>
              <w:t xml:space="preserve">Krista Vernoff </w:t>
            </w:r>
          </w:p>
        </w:tc>
        <w:tc>
          <w:tcPr>
            <w:tcW w:w="1135" w:type="dxa"/>
            <w:tcBorders/>
            <w:vAlign w:val="center"/>
          </w:tcPr>
          <w:p>
            <w:pPr>
              <w:pStyle w:val="TableContents"/>
              <w:bidi w:val="0"/>
              <w:spacing w:before="0" w:after="283"/>
              <w:jc w:val="left"/>
              <w:rPr/>
            </w:pPr>
            <w:r>
              <w:rPr/>
              <w:t xml:space="preserve">21. maaliskuuta 2002 (2002-03-21) </w:t>
            </w:r>
          </w:p>
        </w:tc>
        <w:tc>
          <w:tcPr>
            <w:tcW w:w="949" w:type="dxa"/>
            <w:tcBorders/>
            <w:vAlign w:val="center"/>
          </w:tcPr>
          <w:p>
            <w:pPr>
              <w:pStyle w:val="TableContents"/>
              <w:bidi w:val="0"/>
              <w:spacing w:before="0" w:after="283"/>
              <w:jc w:val="left"/>
              <w:rPr/>
            </w:pPr>
            <w:r>
              <w:rPr/>
              <w:t xml:space="preserve">4301082 </w:t>
            </w:r>
          </w:p>
        </w:tc>
        <w:tc>
          <w:tcPr>
            <w:tcW w:w="2184" w:type="dxa"/>
            <w:tcBorders/>
            <w:vAlign w:val="center"/>
          </w:tcPr>
          <w:p>
            <w:pPr>
              <w:pStyle w:val="TableContents"/>
              <w:bidi w:val="0"/>
              <w:spacing w:before="0" w:after="283"/>
              <w:jc w:val="left"/>
              <w:rPr/>
            </w:pPr>
            <w:r>
              <w:rPr/>
              <w:t xml:space="preserve">4,8 Paige, joka tuntee olevansa viides pyörä onnellisesti naimisissa olevien siskojensa ja heidän aviomiestensä joukossa, on vakaasti vakuuttunut siitä, että Cole on yhä paha. Cole, uusi Lähde ja näkijä juonivat salaa raskauttaakseen Phoeben. Samaan aikaan sisaret yrittävät pelastaa kolumnistin, kun Cole yrittää saada Paigen pois tieltä demonisten yhteyksiensä avulla Alamaailmassa. </w:t>
            </w:r>
          </w:p>
        </w:tc>
      </w:tr>
      <w:tr>
        <w:trPr/>
        <w:tc>
          <w:tcPr>
            <w:tcW w:w="816" w:type="dxa"/>
            <w:tcBorders/>
            <w:vAlign w:val="center"/>
          </w:tcPr>
          <w:p>
            <w:pPr>
              <w:pStyle w:val="TableHeading"/>
              <w:suppressLineNumbers/>
              <w:bidi w:val="0"/>
              <w:spacing w:before="0" w:after="283"/>
              <w:jc w:val="center"/>
              <w:rPr/>
            </w:pPr>
            <w:r>
              <w:rPr/>
              <w:t xml:space="preserve">83 </w:t>
            </w:r>
          </w:p>
        </w:tc>
        <w:tc>
          <w:tcPr>
            <w:tcW w:w="773" w:type="dxa"/>
            <w:tcBorders/>
            <w:vAlign w:val="center"/>
          </w:tcPr>
          <w:p>
            <w:pPr>
              <w:pStyle w:val="TableContents"/>
              <w:bidi w:val="0"/>
              <w:spacing w:before="0" w:after="283"/>
              <w:jc w:val="left"/>
              <w:rPr/>
            </w:pPr>
            <w:r>
              <w:rPr/>
              <w:t xml:space="preserve">17 </w:t>
            </w:r>
          </w:p>
        </w:tc>
        <w:tc>
          <w:tcPr>
            <w:tcW w:w="1948" w:type="dxa"/>
            <w:tcBorders/>
            <w:vAlign w:val="center"/>
          </w:tcPr>
          <w:p>
            <w:pPr>
              <w:pStyle w:val="TableContents"/>
              <w:bidi w:val="0"/>
              <w:spacing w:before="0" w:after="283"/>
              <w:jc w:val="left"/>
              <w:rPr/>
            </w:pPr>
            <w:r>
              <w:rPr/>
              <w:t xml:space="preserve">``Saving Private Leo'' </w:t>
            </w:r>
          </w:p>
        </w:tc>
        <w:tc>
          <w:tcPr>
            <w:tcW w:w="1284" w:type="dxa"/>
            <w:tcBorders/>
            <w:vAlign w:val="center"/>
          </w:tcPr>
          <w:p>
            <w:pPr>
              <w:pStyle w:val="TableContents"/>
              <w:bidi w:val="0"/>
              <w:spacing w:before="0" w:after="283"/>
              <w:jc w:val="left"/>
              <w:rPr/>
            </w:pPr>
            <w:r>
              <w:rPr/>
              <w:t xml:space="preserve">John Behring </w:t>
            </w:r>
          </w:p>
        </w:tc>
        <w:tc>
          <w:tcPr>
            <w:tcW w:w="1116" w:type="dxa"/>
            <w:tcBorders/>
            <w:vAlign w:val="center"/>
          </w:tcPr>
          <w:p>
            <w:pPr>
              <w:pStyle w:val="TableContents"/>
              <w:bidi w:val="0"/>
              <w:spacing w:before="0" w:after="283"/>
              <w:jc w:val="left"/>
              <w:rPr/>
            </w:pPr>
            <w:r>
              <w:rPr/>
              <w:t xml:space="preserve">Daniel Cerone &amp; Doug E. Jones </w:t>
            </w:r>
          </w:p>
        </w:tc>
        <w:tc>
          <w:tcPr>
            <w:tcW w:w="1135" w:type="dxa"/>
            <w:tcBorders/>
            <w:vAlign w:val="center"/>
          </w:tcPr>
          <w:p>
            <w:pPr>
              <w:pStyle w:val="TableContents"/>
              <w:bidi w:val="0"/>
              <w:spacing w:before="0" w:after="283"/>
              <w:jc w:val="left"/>
              <w:rPr/>
            </w:pPr>
            <w:r>
              <w:rPr/>
              <w:t xml:space="preserve">28. maaliskuuta 2002 (2002-03-28) </w:t>
            </w:r>
          </w:p>
        </w:tc>
        <w:tc>
          <w:tcPr>
            <w:tcW w:w="949" w:type="dxa"/>
            <w:tcBorders/>
            <w:vAlign w:val="center"/>
          </w:tcPr>
          <w:p>
            <w:pPr>
              <w:pStyle w:val="TableContents"/>
              <w:bidi w:val="0"/>
              <w:spacing w:before="0" w:after="283"/>
              <w:jc w:val="left"/>
              <w:rPr/>
            </w:pPr>
            <w:r>
              <w:rPr/>
              <w:t xml:space="preserve">4301083 </w:t>
            </w:r>
          </w:p>
        </w:tc>
        <w:tc>
          <w:tcPr>
            <w:tcW w:w="2184" w:type="dxa"/>
            <w:tcBorders/>
            <w:vAlign w:val="center"/>
          </w:tcPr>
          <w:p>
            <w:pPr>
              <w:pStyle w:val="TableContents"/>
              <w:bidi w:val="0"/>
              <w:spacing w:before="0" w:after="283"/>
              <w:jc w:val="left"/>
              <w:rPr/>
            </w:pPr>
            <w:r>
              <w:rPr/>
              <w:t xml:space="preserve">3.9 Kun kaksi haamua Leon menneisyydestä palaa kostamaan, Leo kohtaa demoninsa alistumalla, jolloin Piperin henki joutuu uhatuksi ja Paige joutuu selviytymään tilanteesta. Samaan aikaan Cole yrittää vakuuttaa Phoeben siitä, että he tarvitsevat oman kodin. </w:t>
            </w:r>
          </w:p>
        </w:tc>
      </w:tr>
      <w:tr>
        <w:trPr/>
        <w:tc>
          <w:tcPr>
            <w:tcW w:w="816" w:type="dxa"/>
            <w:tcBorders/>
            <w:vAlign w:val="center"/>
          </w:tcPr>
          <w:p>
            <w:pPr>
              <w:pStyle w:val="TableHeading"/>
              <w:suppressLineNumbers/>
              <w:bidi w:val="0"/>
              <w:spacing w:before="0" w:after="283"/>
              <w:jc w:val="center"/>
              <w:rPr/>
            </w:pPr>
            <w:r>
              <w:rPr/>
              <w:t xml:space="preserve">84 </w:t>
            </w:r>
          </w:p>
        </w:tc>
        <w:tc>
          <w:tcPr>
            <w:tcW w:w="773" w:type="dxa"/>
            <w:tcBorders/>
            <w:vAlign w:val="center"/>
          </w:tcPr>
          <w:p>
            <w:pPr>
              <w:pStyle w:val="TableContents"/>
              <w:bidi w:val="0"/>
              <w:spacing w:before="0" w:after="283"/>
              <w:jc w:val="left"/>
              <w:rPr/>
            </w:pPr>
            <w:r>
              <w:rPr/>
              <w:t xml:space="preserve">18 </w:t>
            </w:r>
          </w:p>
        </w:tc>
        <w:tc>
          <w:tcPr>
            <w:tcW w:w="1948" w:type="dxa"/>
            <w:tcBorders/>
            <w:vAlign w:val="center"/>
          </w:tcPr>
          <w:p>
            <w:pPr>
              <w:pStyle w:val="TableContents"/>
              <w:bidi w:val="0"/>
              <w:spacing w:before="0" w:after="283"/>
              <w:jc w:val="left"/>
              <w:rPr/>
            </w:pPr>
            <w:r>
              <w:rPr/>
              <w:t xml:space="preserve">``Bite Me'' </w:t>
            </w:r>
          </w:p>
        </w:tc>
        <w:tc>
          <w:tcPr>
            <w:tcW w:w="1284" w:type="dxa"/>
            <w:tcBorders/>
            <w:vAlign w:val="center"/>
          </w:tcPr>
          <w:p>
            <w:pPr>
              <w:pStyle w:val="TableContents"/>
              <w:bidi w:val="0"/>
              <w:spacing w:before="0" w:after="283"/>
              <w:jc w:val="left"/>
              <w:rPr/>
            </w:pPr>
            <w:r>
              <w:rPr/>
              <w:t xml:space="preserve">John T. Kretchmer </w:t>
            </w:r>
          </w:p>
        </w:tc>
        <w:tc>
          <w:tcPr>
            <w:tcW w:w="1116" w:type="dxa"/>
            <w:tcBorders/>
            <w:vAlign w:val="center"/>
          </w:tcPr>
          <w:p>
            <w:pPr>
              <w:pStyle w:val="TableContents"/>
              <w:bidi w:val="0"/>
              <w:spacing w:before="0" w:after="283"/>
              <w:jc w:val="left"/>
              <w:rPr/>
            </w:pPr>
            <w:r>
              <w:rPr/>
              <w:t xml:space="preserve">Curtis Kheel </w:t>
            </w:r>
          </w:p>
        </w:tc>
        <w:tc>
          <w:tcPr>
            <w:tcW w:w="1135" w:type="dxa"/>
            <w:tcBorders/>
            <w:vAlign w:val="center"/>
          </w:tcPr>
          <w:p>
            <w:pPr>
              <w:pStyle w:val="TableContents"/>
              <w:bidi w:val="0"/>
              <w:spacing w:before="0" w:after="283"/>
              <w:jc w:val="left"/>
              <w:rPr/>
            </w:pPr>
            <w:r>
              <w:rPr/>
              <w:t xml:space="preserve">18. huhtikuuta 2002 (2002-04-18) </w:t>
            </w:r>
          </w:p>
        </w:tc>
        <w:tc>
          <w:tcPr>
            <w:tcW w:w="949" w:type="dxa"/>
            <w:tcBorders/>
            <w:vAlign w:val="center"/>
          </w:tcPr>
          <w:p>
            <w:pPr>
              <w:pStyle w:val="TableContents"/>
              <w:bidi w:val="0"/>
              <w:spacing w:before="0" w:after="283"/>
              <w:jc w:val="left"/>
              <w:rPr/>
            </w:pPr>
            <w:r>
              <w:rPr/>
              <w:t xml:space="preserve">4301084 </w:t>
            </w:r>
          </w:p>
        </w:tc>
        <w:tc>
          <w:tcPr>
            <w:tcW w:w="2184" w:type="dxa"/>
            <w:tcBorders/>
            <w:vAlign w:val="center"/>
          </w:tcPr>
          <w:p>
            <w:pPr>
              <w:pStyle w:val="TableContents"/>
              <w:bidi w:val="0"/>
              <w:spacing w:before="0" w:after="283"/>
              <w:jc w:val="left"/>
              <w:rPr/>
            </w:pPr>
            <w:r>
              <w:rPr/>
              <w:t xml:space="preserve">3.6 Vampyyrikuningatar yrittää syrjäyttää Colen alamaailman hallitsijana ja yrittää kääntää Paigen sisariaan vastaan muuttamalla hänet vampyyriksi. Samaan aikaan Phoebe alkaa tuntea olonsa huonoksi ja saa yllättäviä uutisia. </w:t>
            </w:r>
          </w:p>
        </w:tc>
      </w:tr>
      <w:tr>
        <w:trPr/>
        <w:tc>
          <w:tcPr>
            <w:tcW w:w="816" w:type="dxa"/>
            <w:tcBorders/>
            <w:vAlign w:val="center"/>
          </w:tcPr>
          <w:p>
            <w:pPr>
              <w:pStyle w:val="TableHeading"/>
              <w:suppressLineNumbers/>
              <w:bidi w:val="0"/>
              <w:spacing w:before="0" w:after="283"/>
              <w:jc w:val="center"/>
              <w:rPr/>
            </w:pPr>
            <w:r>
              <w:rPr/>
              <w:t xml:space="preserve">85 </w:t>
            </w:r>
          </w:p>
        </w:tc>
        <w:tc>
          <w:tcPr>
            <w:tcW w:w="773" w:type="dxa"/>
            <w:tcBorders/>
            <w:vAlign w:val="center"/>
          </w:tcPr>
          <w:p>
            <w:pPr>
              <w:pStyle w:val="TableContents"/>
              <w:bidi w:val="0"/>
              <w:spacing w:before="0" w:after="283"/>
              <w:jc w:val="left"/>
              <w:rPr/>
            </w:pPr>
            <w:r>
              <w:rPr/>
              <w:t xml:space="preserve">19 </w:t>
            </w:r>
          </w:p>
        </w:tc>
        <w:tc>
          <w:tcPr>
            <w:tcW w:w="1948" w:type="dxa"/>
            <w:tcBorders/>
            <w:vAlign w:val="center"/>
          </w:tcPr>
          <w:p>
            <w:pPr>
              <w:pStyle w:val="TableContents"/>
              <w:bidi w:val="0"/>
              <w:spacing w:before="0" w:after="283"/>
              <w:jc w:val="left"/>
              <w:rPr/>
            </w:pPr>
            <w:r>
              <w:rPr/>
              <w:t xml:space="preserve">"Lähdemme katsomaan velhoa"... </w:t>
            </w:r>
          </w:p>
        </w:tc>
        <w:tc>
          <w:tcPr>
            <w:tcW w:w="1284" w:type="dxa"/>
            <w:tcBorders/>
            <w:vAlign w:val="center"/>
          </w:tcPr>
          <w:p>
            <w:pPr>
              <w:pStyle w:val="TableContents"/>
              <w:bidi w:val="0"/>
              <w:spacing w:before="0" w:after="283"/>
              <w:jc w:val="left"/>
              <w:rPr/>
            </w:pPr>
            <w:r>
              <w:rPr/>
              <w:t xml:space="preserve">Timothy Lonsdale </w:t>
            </w:r>
          </w:p>
        </w:tc>
        <w:tc>
          <w:tcPr>
            <w:tcW w:w="1116" w:type="dxa"/>
            <w:tcBorders/>
            <w:vAlign w:val="center"/>
          </w:tcPr>
          <w:p>
            <w:pPr>
              <w:pStyle w:val="TableContents"/>
              <w:bidi w:val="0"/>
              <w:spacing w:before="0" w:after="283"/>
              <w:jc w:val="left"/>
              <w:rPr/>
            </w:pPr>
            <w:r>
              <w:rPr/>
              <w:t xml:space="preserve">Alison Schapker &amp; Monica Breen </w:t>
            </w:r>
          </w:p>
        </w:tc>
        <w:tc>
          <w:tcPr>
            <w:tcW w:w="1135" w:type="dxa"/>
            <w:tcBorders/>
            <w:vAlign w:val="center"/>
          </w:tcPr>
          <w:p>
            <w:pPr>
              <w:pStyle w:val="TableContents"/>
              <w:bidi w:val="0"/>
              <w:spacing w:before="0" w:after="283"/>
              <w:jc w:val="left"/>
              <w:rPr/>
            </w:pPr>
            <w:r>
              <w:rPr/>
              <w:t xml:space="preserve">25. huhtikuuta 2002 (2002-04-25) </w:t>
            </w:r>
          </w:p>
        </w:tc>
        <w:tc>
          <w:tcPr>
            <w:tcW w:w="949" w:type="dxa"/>
            <w:tcBorders/>
            <w:vAlign w:val="center"/>
          </w:tcPr>
          <w:p>
            <w:pPr>
              <w:pStyle w:val="TableContents"/>
              <w:bidi w:val="0"/>
              <w:spacing w:before="0" w:after="283"/>
              <w:jc w:val="left"/>
              <w:rPr/>
            </w:pPr>
            <w:r>
              <w:rPr/>
              <w:t xml:space="preserve">4301085 </w:t>
            </w:r>
          </w:p>
        </w:tc>
        <w:tc>
          <w:tcPr>
            <w:tcW w:w="2184" w:type="dxa"/>
            <w:tcBorders/>
            <w:vAlign w:val="center"/>
          </w:tcPr>
          <w:p>
            <w:pPr>
              <w:pStyle w:val="TableContents"/>
              <w:bidi w:val="0"/>
              <w:spacing w:before="0" w:after="283"/>
              <w:jc w:val="left"/>
              <w:rPr/>
            </w:pPr>
            <w:r>
              <w:rPr/>
              <w:t xml:space="preserve">4.2 Phoebe kertoo Piperille ja Paigelle olevansa raskaana ja Colen olevan isä. Samaan aikaan Piper ja Paige lyöttäytyvät yhteen velhon kanssa estääkseen uuden Lähteen kruunajaiset tietämättä, että se on Cole ja Phoebe on pian hänen alamaailman kuningattarensa. </w:t>
            </w:r>
          </w:p>
        </w:tc>
      </w:tr>
      <w:tr>
        <w:trPr/>
        <w:tc>
          <w:tcPr>
            <w:tcW w:w="816" w:type="dxa"/>
            <w:tcBorders/>
            <w:vAlign w:val="center"/>
          </w:tcPr>
          <w:p>
            <w:pPr>
              <w:pStyle w:val="TableHeading"/>
              <w:suppressLineNumbers/>
              <w:bidi w:val="0"/>
              <w:spacing w:before="0" w:after="283"/>
              <w:jc w:val="center"/>
              <w:rPr/>
            </w:pPr>
            <w:r>
              <w:rPr/>
              <w:t xml:space="preserve">86 </w:t>
            </w:r>
          </w:p>
        </w:tc>
        <w:tc>
          <w:tcPr>
            <w:tcW w:w="773" w:type="dxa"/>
            <w:tcBorders/>
            <w:vAlign w:val="center"/>
          </w:tcPr>
          <w:p>
            <w:pPr>
              <w:pStyle w:val="TableContents"/>
              <w:bidi w:val="0"/>
              <w:spacing w:before="0" w:after="283"/>
              <w:jc w:val="left"/>
              <w:rPr/>
            </w:pPr>
            <w:r>
              <w:rPr/>
              <w:t xml:space="preserve">20 </w:t>
            </w:r>
          </w:p>
        </w:tc>
        <w:tc>
          <w:tcPr>
            <w:tcW w:w="1948" w:type="dxa"/>
            <w:tcBorders/>
            <w:vAlign w:val="center"/>
          </w:tcPr>
          <w:p>
            <w:pPr>
              <w:pStyle w:val="TableContents"/>
              <w:bidi w:val="0"/>
              <w:spacing w:before="0" w:after="283"/>
              <w:jc w:val="left"/>
              <w:rPr/>
            </w:pPr>
            <w:r>
              <w:rPr/>
              <w:t xml:space="preserve">Kauan eläköön kuningatar </w:t>
            </w:r>
          </w:p>
        </w:tc>
        <w:tc>
          <w:tcPr>
            <w:tcW w:w="1284" w:type="dxa"/>
            <w:tcBorders/>
            <w:vAlign w:val="center"/>
          </w:tcPr>
          <w:p>
            <w:pPr>
              <w:pStyle w:val="TableContents"/>
              <w:bidi w:val="0"/>
              <w:spacing w:before="0" w:after="283"/>
              <w:jc w:val="left"/>
              <w:rPr/>
            </w:pPr>
            <w:r>
              <w:rPr/>
              <w:t xml:space="preserve">Jon Paré </w:t>
            </w:r>
          </w:p>
        </w:tc>
        <w:tc>
          <w:tcPr>
            <w:tcW w:w="1116" w:type="dxa"/>
            <w:tcBorders/>
            <w:vAlign w:val="center"/>
          </w:tcPr>
          <w:p>
            <w:pPr>
              <w:pStyle w:val="TableContents"/>
              <w:bidi w:val="0"/>
              <w:spacing w:before="0" w:after="283"/>
              <w:jc w:val="left"/>
              <w:rPr/>
            </w:pPr>
            <w:r>
              <w:rPr/>
              <w:t xml:space="preserve">Krista Vernoff </w:t>
            </w:r>
          </w:p>
        </w:tc>
        <w:tc>
          <w:tcPr>
            <w:tcW w:w="1135" w:type="dxa"/>
            <w:tcBorders/>
            <w:vAlign w:val="center"/>
          </w:tcPr>
          <w:p>
            <w:pPr>
              <w:pStyle w:val="TableContents"/>
              <w:bidi w:val="0"/>
              <w:spacing w:before="0" w:after="283"/>
              <w:jc w:val="left"/>
              <w:rPr/>
            </w:pPr>
            <w:r>
              <w:rPr/>
              <w:t xml:space="preserve">2. toukokuuta 2002 (2002-05-02) </w:t>
            </w:r>
          </w:p>
        </w:tc>
        <w:tc>
          <w:tcPr>
            <w:tcW w:w="949" w:type="dxa"/>
            <w:tcBorders/>
            <w:vAlign w:val="center"/>
          </w:tcPr>
          <w:p>
            <w:pPr>
              <w:pStyle w:val="TableContents"/>
              <w:bidi w:val="0"/>
              <w:spacing w:before="0" w:after="283"/>
              <w:jc w:val="left"/>
              <w:rPr/>
            </w:pPr>
            <w:r>
              <w:rPr/>
              <w:t xml:space="preserve">4301086 </w:t>
            </w:r>
          </w:p>
        </w:tc>
        <w:tc>
          <w:tcPr>
            <w:tcW w:w="2184" w:type="dxa"/>
            <w:tcBorders/>
            <w:vAlign w:val="center"/>
          </w:tcPr>
          <w:p>
            <w:pPr>
              <w:pStyle w:val="TableContents"/>
              <w:bidi w:val="0"/>
              <w:spacing w:before="0" w:after="283"/>
              <w:jc w:val="left"/>
              <w:rPr/>
            </w:pPr>
            <w:r>
              <w:rPr/>
              <w:t xml:space="preserve">4.7 Phoebe hyväksyy uuden roolinsa Colen elämässä, mutta hän lähtee silti pelastamaan viatonta miestä saatuaan ennakkoaavistuksen ja pyytää jopa siskojensa apua miehen suojelemisessa. Samaan aikaan Piperin sydän ei tunnu olevan mukana, kun hän valmistautuu puolustamaan perhettään alamaailman uusia uhkia vastaan. </w:t>
            </w:r>
          </w:p>
        </w:tc>
      </w:tr>
      <w:tr>
        <w:trPr/>
        <w:tc>
          <w:tcPr>
            <w:tcW w:w="816" w:type="dxa"/>
            <w:tcBorders/>
            <w:vAlign w:val="center"/>
          </w:tcPr>
          <w:p>
            <w:pPr>
              <w:pStyle w:val="TableHeading"/>
              <w:suppressLineNumbers/>
              <w:bidi w:val="0"/>
              <w:spacing w:before="0" w:after="283"/>
              <w:jc w:val="center"/>
              <w:rPr/>
            </w:pPr>
            <w:r>
              <w:rPr/>
              <w:t xml:space="preserve">87 </w:t>
            </w:r>
          </w:p>
        </w:tc>
        <w:tc>
          <w:tcPr>
            <w:tcW w:w="773" w:type="dxa"/>
            <w:tcBorders/>
            <w:vAlign w:val="center"/>
          </w:tcPr>
          <w:p>
            <w:pPr>
              <w:pStyle w:val="TableContents"/>
              <w:bidi w:val="0"/>
              <w:spacing w:before="0" w:after="283"/>
              <w:jc w:val="left"/>
              <w:rPr/>
            </w:pPr>
            <w:r>
              <w:rPr/>
              <w:t xml:space="preserve">21 </w:t>
            </w:r>
          </w:p>
        </w:tc>
        <w:tc>
          <w:tcPr>
            <w:tcW w:w="1948" w:type="dxa"/>
            <w:tcBorders/>
            <w:vAlign w:val="center"/>
          </w:tcPr>
          <w:p>
            <w:pPr>
              <w:pStyle w:val="TableContents"/>
              <w:bidi w:val="0"/>
              <w:spacing w:before="0" w:after="283"/>
              <w:jc w:val="left"/>
              <w:rPr/>
            </w:pPr>
            <w:r>
              <w:rPr/>
              <w:t xml:space="preserve">"Kohdun ryöstäjä </w:t>
            </w:r>
          </w:p>
        </w:tc>
        <w:tc>
          <w:tcPr>
            <w:tcW w:w="1284" w:type="dxa"/>
            <w:tcBorders/>
            <w:vAlign w:val="center"/>
          </w:tcPr>
          <w:p>
            <w:pPr>
              <w:pStyle w:val="TableContents"/>
              <w:bidi w:val="0"/>
              <w:spacing w:before="0" w:after="283"/>
              <w:jc w:val="left"/>
              <w:rPr/>
            </w:pPr>
            <w:r>
              <w:rPr/>
              <w:t xml:space="preserve">Mel Damski </w:t>
            </w:r>
          </w:p>
        </w:tc>
        <w:tc>
          <w:tcPr>
            <w:tcW w:w="1116" w:type="dxa"/>
            <w:tcBorders/>
            <w:vAlign w:val="center"/>
          </w:tcPr>
          <w:p>
            <w:pPr>
              <w:pStyle w:val="TableContents"/>
              <w:bidi w:val="0"/>
              <w:spacing w:before="0" w:after="283"/>
              <w:jc w:val="left"/>
              <w:rPr/>
            </w:pPr>
            <w:r>
              <w:rPr/>
              <w:t xml:space="preserve">Daniel Cerone </w:t>
            </w:r>
          </w:p>
        </w:tc>
        <w:tc>
          <w:tcPr>
            <w:tcW w:w="1135" w:type="dxa"/>
            <w:tcBorders/>
            <w:vAlign w:val="center"/>
          </w:tcPr>
          <w:p>
            <w:pPr>
              <w:pStyle w:val="TableContents"/>
              <w:bidi w:val="0"/>
              <w:spacing w:before="0" w:after="283"/>
              <w:jc w:val="left"/>
              <w:rPr/>
            </w:pPr>
            <w:r>
              <w:rPr/>
              <w:t xml:space="preserve">9. toukokuuta 2002 (2002-05-09) </w:t>
            </w:r>
          </w:p>
        </w:tc>
        <w:tc>
          <w:tcPr>
            <w:tcW w:w="949" w:type="dxa"/>
            <w:tcBorders/>
            <w:vAlign w:val="center"/>
          </w:tcPr>
          <w:p>
            <w:pPr>
              <w:pStyle w:val="TableContents"/>
              <w:bidi w:val="0"/>
              <w:spacing w:before="0" w:after="283"/>
              <w:jc w:val="left"/>
              <w:rPr/>
            </w:pPr>
            <w:r>
              <w:rPr/>
              <w:t xml:space="preserve">4301087 </w:t>
            </w:r>
          </w:p>
        </w:tc>
        <w:tc>
          <w:tcPr>
            <w:tcW w:w="2184" w:type="dxa"/>
            <w:tcBorders/>
            <w:vAlign w:val="center"/>
          </w:tcPr>
          <w:p>
            <w:pPr>
              <w:pStyle w:val="TableContents"/>
              <w:bidi w:val="0"/>
              <w:spacing w:before="0" w:after="283"/>
              <w:jc w:val="left"/>
              <w:rPr/>
            </w:pPr>
            <w:r>
              <w:rPr/>
              <w:t xml:space="preserve">5.0 Näkijä aikoo varastaa Phoeben syntymättömän lapsen, jotta hän voisi kasvattaa lapsen seuraavaksi Lähteeksi ja estää valtaistuimen siirtymisen toiselle demonille. Samaan aikaan vauva alkaa ottaa Phoeben kehon hallintaa, mikä osoittautuu vaaralliseksi Paigelle. </w:t>
            </w:r>
          </w:p>
        </w:tc>
      </w:tr>
      <w:tr>
        <w:trPr/>
        <w:tc>
          <w:tcPr>
            <w:tcW w:w="816" w:type="dxa"/>
            <w:tcBorders/>
            <w:vAlign w:val="center"/>
          </w:tcPr>
          <w:p>
            <w:pPr>
              <w:pStyle w:val="TableHeading"/>
              <w:suppressLineNumbers/>
              <w:bidi w:val="0"/>
              <w:spacing w:before="0" w:after="283"/>
              <w:jc w:val="center"/>
              <w:rPr/>
            </w:pPr>
            <w:r>
              <w:rPr/>
              <w:t xml:space="preserve">88 </w:t>
            </w:r>
          </w:p>
        </w:tc>
        <w:tc>
          <w:tcPr>
            <w:tcW w:w="773" w:type="dxa"/>
            <w:tcBorders/>
            <w:vAlign w:val="center"/>
          </w:tcPr>
          <w:p>
            <w:pPr>
              <w:pStyle w:val="TableContents"/>
              <w:bidi w:val="0"/>
              <w:spacing w:before="0" w:after="283"/>
              <w:jc w:val="left"/>
              <w:rPr/>
            </w:pPr>
            <w:r>
              <w:rPr/>
              <w:t xml:space="preserve">22 </w:t>
            </w:r>
          </w:p>
        </w:tc>
        <w:tc>
          <w:tcPr>
            <w:tcW w:w="1948" w:type="dxa"/>
            <w:tcBorders/>
            <w:vAlign w:val="center"/>
          </w:tcPr>
          <w:p>
            <w:pPr>
              <w:pStyle w:val="TableContents"/>
              <w:bidi w:val="0"/>
              <w:spacing w:before="0" w:after="283"/>
              <w:jc w:val="left"/>
              <w:rPr/>
            </w:pPr>
            <w:r>
              <w:rPr/>
              <w:t xml:space="preserve">``Witch Way Now?'' </w:t>
            </w:r>
          </w:p>
        </w:tc>
        <w:tc>
          <w:tcPr>
            <w:tcW w:w="1284" w:type="dxa"/>
            <w:tcBorders/>
            <w:vAlign w:val="center"/>
          </w:tcPr>
          <w:p>
            <w:pPr>
              <w:pStyle w:val="TableContents"/>
              <w:bidi w:val="0"/>
              <w:spacing w:before="0" w:after="283"/>
              <w:jc w:val="left"/>
              <w:rPr/>
            </w:pPr>
            <w:r>
              <w:rPr/>
              <w:t xml:space="preserve">Brad Kern </w:t>
            </w:r>
          </w:p>
        </w:tc>
        <w:tc>
          <w:tcPr>
            <w:tcW w:w="1116" w:type="dxa"/>
            <w:tcBorders/>
            <w:vAlign w:val="center"/>
          </w:tcPr>
          <w:p>
            <w:pPr>
              <w:pStyle w:val="TableContents"/>
              <w:bidi w:val="0"/>
              <w:spacing w:before="0" w:after="283"/>
              <w:jc w:val="left"/>
              <w:rPr/>
            </w:pPr>
            <w:r>
              <w:rPr/>
              <w:t xml:space="preserve">Brad Kern </w:t>
            </w:r>
          </w:p>
        </w:tc>
        <w:tc>
          <w:tcPr>
            <w:tcW w:w="1135" w:type="dxa"/>
            <w:tcBorders/>
            <w:vAlign w:val="center"/>
          </w:tcPr>
          <w:p>
            <w:pPr>
              <w:pStyle w:val="TableContents"/>
              <w:bidi w:val="0"/>
              <w:spacing w:before="0" w:after="283"/>
              <w:jc w:val="left"/>
              <w:rPr/>
            </w:pPr>
            <w:r>
              <w:rPr/>
              <w:t xml:space="preserve">16. toukokuuta 2002 (2002-05-16) </w:t>
            </w:r>
          </w:p>
        </w:tc>
        <w:tc>
          <w:tcPr>
            <w:tcW w:w="949" w:type="dxa"/>
            <w:tcBorders/>
            <w:vAlign w:val="center"/>
          </w:tcPr>
          <w:p>
            <w:pPr>
              <w:pStyle w:val="TableContents"/>
              <w:bidi w:val="0"/>
              <w:spacing w:before="0" w:after="283"/>
              <w:jc w:val="left"/>
              <w:rPr/>
            </w:pPr>
            <w:r>
              <w:rPr/>
              <w:t xml:space="preserve">4301088 </w:t>
            </w:r>
          </w:p>
        </w:tc>
        <w:tc>
          <w:tcPr>
            <w:tcW w:w="2184" w:type="dxa"/>
            <w:tcBorders/>
            <w:vAlign w:val="center"/>
          </w:tcPr>
          <w:p>
            <w:pPr>
              <w:pStyle w:val="TableContents"/>
              <w:bidi w:val="0"/>
              <w:spacing w:before="0" w:after="283"/>
              <w:jc w:val="left"/>
              <w:rPr/>
            </w:pPr>
            <w:r>
              <w:rPr/>
              <w:t xml:space="preserve">5.2 Kun kohtalon enkeli tarjoaa sisaruksille mahdollisuutta luopua voimistaan ja elää normaalia elämää palkkioksi kaiken pahan lähteen kukistamisesta, heidän päätöksensä jää taka-alalle. Siskokset yrittävät vältellä FBI-agenttia, joka pitää heitä tarkkailussaan, ja samalla he käsittelevät apua pyytävän Colen avunpyyntöjä, joka on loukussa toisessa valtakunnassa ja pitää kiinni rakkaudestaan Phoebeen. Samaan aikaan Piper saa tietää olevansa raskaana.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Charmedissa Phoebe tulee raskaaksi?</w:t>
      </w:r>
    </w:p>
    <w:p>
      <w:pPr>
        <w:pStyle w:val="TextBody"/>
        <w:bidi w:val="0"/>
        <w:jc w:val="left"/>
        <w:rPr>
          <w:b/>
          <w:u w:val="single"/>
          <w:shd w:val="clear" w:fill="FFFF00"/>
        </w:rPr>
      </w:pPr>
      <w:r>
        <w:rPr>
          <w:b/>
          <w:u w:val="single"/>
          <w:shd w:val="clear" w:fill="FFFF00"/>
        </w:rPr>
        <w:t xml:space="preserve">Asiakirjan numero 19000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Oscar-palkinnot ovat joukko palkintoja, jotka jaetaan vuosittain elokuvataiteen huippusuorituksista. Academy of Motion Picture Arts and Sciences (AMPAS) -järjestön järjestämät palkinnot myönnettiin ensimmäisen kerran vuonna 1929 Hollywood Roosevelt -hotellissa. Pitt on saanut yhden palkinnon </w:t>
      </w:r>
      <w:r>
        <w:rPr>
          <w:color w:val="A9A9A9"/>
        </w:rPr>
        <w:t xml:space="preserve">kuudesta </w:t>
      </w:r>
      <w:r>
        <w:rPr/>
        <w:t xml:space="preserve">ehdokkuudesta.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Brad Pitt on ollut ehdolla Oscar-palkinnon saajaksi?</w:t>
      </w:r>
    </w:p>
    <w:p>
      <w:pPr>
        <w:pStyle w:val="TextBody"/>
        <w:bidi w:val="0"/>
        <w:jc w:val="left"/>
        <w:rPr>
          <w:b/>
          <w:u w:val="single"/>
          <w:shd w:val="clear" w:fill="FFFF00"/>
        </w:rPr>
      </w:pPr>
      <w:r>
        <w:rPr>
          <w:b/>
          <w:u w:val="single"/>
          <w:shd w:val="clear" w:fill="FFFF00"/>
        </w:rPr>
        <w:t xml:space="preserve">Asiakirjan numero 19001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 O'Brien ``Muffet'' McGraw </w:t>
      </w:r>
      <w:r>
        <w:rPr/>
        <w:t xml:space="preserve">(s. 5. joulukuuta 1955) on yhdysvaltalainen koripallovalmentaja, joka toimii tällä hetkellä Notre Damen naisten koripallovalmentajana, jossa hän on tehnyt 31 kauden aikana 800 -- 229 (. 777) ennätyksen. Hän on johdattanut joukkueensa kahdeksaan Final Fouriin (1997, 2001, 2011, 2012, 2013, 2014, 2015 ja 2018) ja voittanut kansallisen mestaruuden vuosina 2001 ja 2018. McGraw on johtanut irlantilaiset 24 NCAA-turnaukseen osallistumiseen, mukaan lukien nykyinen 22 peräkkäisen turnauksen putki. Nykyisessä putkessa Notre Dame on selviytynyt toiselta kierrokselta yhtä lukuun ottamatta kaikissa esiintymisissä. McGraw valmistui Saint Joseph'sin yliopistosta ja pelasi hetken aikaa ammattilaisena naisten ammattilaiskoripalloliigan California Dreamsissa.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naisten koripallovalmentaja Notre Damessa.</w:t>
      </w:r>
    </w:p>
    <w:p>
      <w:pPr>
        <w:pStyle w:val="TextBody"/>
        <w:bidi w:val="0"/>
        <w:jc w:val="left"/>
        <w:rPr>
          <w:b/>
          <w:u w:val="single"/>
          <w:shd w:val="clear" w:fill="FFFF00"/>
        </w:rPr>
      </w:pPr>
      <w:r>
        <w:rPr>
          <w:b/>
          <w:u w:val="single"/>
          <w:shd w:val="clear" w:fill="FFFF00"/>
        </w:rPr>
        <w:t xml:space="preserve">Asiakirjan numero 19002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Kakkoskauden DVD sisältää useita poistettuja kohtauksia tästä jaksosta. Huomionarvoisia leikattuja kohtauksia ovat muun muassa se, että Jim imitoi Keviniä ja Angelaa Pamille, Dwight toteaa olevansa niin päättäväinen syyllisen löytämiseksi, että hän on valmis rukoilemaan "Thorille itselleen", Toby sanoo, ettei usko Michaelin käyttävän huumeita, Jim imitoi salaa Dwightia tämän nähden, Dwight puhuu Jimistä ja toteaa, että "jos se olisi minun elämäni, tekisin huumeita", Pam leikkii Dwightin kanssa myöntämällä, että hän "oli vähän pilvessä"....Quick and Easyn parkkipaikalla", Meredith tulee Jimin luo, koska Pam kertoi, että hänellä oli jotain kerrottavaa. Jim on kirouksen vallassa eikä sano mitään, Kelly laittaa asiakkaan odottamaan, kun Dwight soittaa hänelle, ja unohtaa palata, Dwight tekee muistiinpanoja konferenssin aikana, Pam näyttää kameralle Michaelin konferenssia varten laatiman esitteen ja </w:t>
      </w:r>
      <w:r>
        <w:rPr>
          <w:color w:val="A9A9A9"/>
        </w:rPr>
        <w:t xml:space="preserve">Vance Refrigerationin työntekijät Lee ja Gino </w:t>
      </w:r>
      <w:r>
        <w:rPr/>
        <w:t xml:space="preserve">hävittävät jointin parkkipaikalla.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jätti sätkän toimiston parkkipaikalle -</w:t>
      </w:r>
    </w:p>
    <w:p>
      <w:pPr>
        <w:pStyle w:val="TextBody"/>
        <w:bidi w:val="0"/>
        <w:jc w:val="left"/>
        <w:rPr>
          <w:b/>
          <w:u w:val="single"/>
          <w:shd w:val="clear" w:fill="FFFF00"/>
        </w:rPr>
      </w:pPr>
      <w:r>
        <w:rPr>
          <w:b/>
          <w:u w:val="single"/>
          <w:shd w:val="clear" w:fill="FFFF00"/>
        </w:rPr>
        <w:t xml:space="preserve">Asiakirjan numero 19003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10. päivänä 2013 CBS lopetti Rules of Engagementin seitsemän kauden ja </w:t>
      </w:r>
      <w:r>
        <w:rPr>
          <w:color w:val="A9A9A9"/>
        </w:rPr>
        <w:t xml:space="preserve">100 jakson </w:t>
      </w:r>
      <w:r>
        <w:rPr/>
        <w:t xml:space="preserve">jälkeen</w:t>
      </w:r>
      <w:r>
        <w:rPr/>
        <w:t xml:space="preserve">. Sarjan päätösjakso esitettiin 20. toukokuuta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olemassa Rules of engagement -ohjelmasta?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Toimintasäännöt </w:t>
      </w:r>
    </w:p>
    <w:tbl>
      <w:tblPr>
        <w:tblW w:w="10205" w:type="dxa"/>
        <w:jc w:val="left"/>
        <w:tblInd w:w="0" w:type="dxa"/>
        <w:tblLayout w:type="fixed"/>
        <w:tblCellMar>
          <w:top w:w="28" w:type="dxa"/>
          <w:left w:w="28" w:type="dxa"/>
          <w:bottom w:w="28" w:type="dxa"/>
          <w:right w:w="28" w:type="dxa"/>
        </w:tblCellMar>
      </w:tblPr>
      <w:tblGrid>
        <w:gridCol w:w="1787"/>
        <w:gridCol w:w="8418"/>
      </w:tblGrid>
      <w:tr>
        <w:trPr/>
        <w:tc>
          <w:tcPr>
            <w:tcW w:w="1787" w:type="dxa"/>
            <w:tcBorders/>
            <w:vAlign w:val="center"/>
          </w:tcPr>
          <w:p>
            <w:pPr>
              <w:pStyle w:val="TableHeading"/>
              <w:suppressLineNumbers/>
              <w:bidi w:val="0"/>
              <w:spacing w:before="0" w:after="283"/>
              <w:jc w:val="center"/>
              <w:rPr/>
            </w:pPr>
            <w:r>
              <w:rPr/>
              <w:t xml:space="preserve">Luonut </w:t>
            </w:r>
          </w:p>
        </w:tc>
        <w:tc>
          <w:tcPr>
            <w:tcW w:w="8418" w:type="dxa"/>
            <w:tcBorders/>
            <w:vAlign w:val="center"/>
          </w:tcPr>
          <w:p>
            <w:pPr>
              <w:pStyle w:val="TableContents"/>
              <w:bidi w:val="0"/>
              <w:spacing w:before="0" w:after="283"/>
              <w:jc w:val="left"/>
              <w:rPr/>
            </w:pPr>
            <w:r>
              <w:rPr/>
              <w:t xml:space="preserve">Tom Hertz </w:t>
            </w:r>
          </w:p>
        </w:tc>
      </w:tr>
      <w:tr>
        <w:trPr/>
        <w:tc>
          <w:tcPr>
            <w:tcW w:w="1787" w:type="dxa"/>
            <w:tcBorders/>
            <w:vAlign w:val="center"/>
          </w:tcPr>
          <w:p>
            <w:pPr>
              <w:pStyle w:val="TableHeading"/>
              <w:suppressLineNumbers/>
              <w:bidi w:val="0"/>
              <w:spacing w:before="0" w:after="283"/>
              <w:jc w:val="center"/>
              <w:rPr/>
            </w:pPr>
            <w:r>
              <w:rPr/>
              <w:t xml:space="preserve">Pääosissa </w:t>
            </w:r>
          </w:p>
        </w:tc>
        <w:tc>
          <w:tcPr>
            <w:tcW w:w="8418" w:type="dxa"/>
            <w:tcBorders/>
            <w:vAlign w:val="center"/>
          </w:tcPr>
          <w:p>
            <w:pPr>
              <w:pStyle w:val="TableContents"/>
              <w:bidi w:val="0"/>
              <w:spacing w:before="0" w:after="283"/>
              <w:jc w:val="left"/>
              <w:rPr/>
            </w:pPr>
            <w:r>
              <w:rPr/>
              <w:t xml:space="preserve">Patrick Warburton Megyn Price Oliver Hudson Bianca Kajlich Adhir Kalyan David Spade Patrick Warburton Megyn Price Oliver Hudson Bianca Kajlich Adhir Kalyan David Spade </w:t>
            </w:r>
          </w:p>
        </w:tc>
      </w:tr>
      <w:tr>
        <w:trPr/>
        <w:tc>
          <w:tcPr>
            <w:tcW w:w="1787" w:type="dxa"/>
            <w:tcBorders/>
            <w:vAlign w:val="center"/>
          </w:tcPr>
          <w:p>
            <w:pPr>
              <w:pStyle w:val="TableHeading"/>
              <w:suppressLineNumbers/>
              <w:bidi w:val="0"/>
              <w:spacing w:before="0" w:after="283"/>
              <w:jc w:val="center"/>
              <w:rPr/>
            </w:pPr>
            <w:r>
              <w:rPr/>
              <w:t xml:space="preserve">Avausteema </w:t>
            </w:r>
          </w:p>
        </w:tc>
        <w:tc>
          <w:tcPr>
            <w:tcW w:w="8418" w:type="dxa"/>
            <w:tcBorders/>
            <w:vAlign w:val="center"/>
          </w:tcPr>
          <w:p>
            <w:pPr>
              <w:pStyle w:val="TableContents"/>
              <w:bidi w:val="0"/>
              <w:spacing w:before="0" w:after="283"/>
              <w:jc w:val="left"/>
              <w:rPr/>
            </w:pPr>
            <w:r>
              <w:rPr/>
              <w:t xml:space="preserve">``How Many Ways'' by Señor Happy </w:t>
            </w:r>
          </w:p>
        </w:tc>
      </w:tr>
      <w:tr>
        <w:trPr/>
        <w:tc>
          <w:tcPr>
            <w:tcW w:w="1787" w:type="dxa"/>
            <w:tcBorders/>
            <w:vAlign w:val="center"/>
          </w:tcPr>
          <w:p>
            <w:pPr>
              <w:pStyle w:val="TableHeading"/>
              <w:suppressLineNumbers/>
              <w:bidi w:val="0"/>
              <w:spacing w:before="0" w:after="283"/>
              <w:jc w:val="center"/>
              <w:rPr/>
            </w:pPr>
            <w:r>
              <w:rPr/>
              <w:t xml:space="preserve">Säveltäjä (s) </w:t>
            </w:r>
          </w:p>
        </w:tc>
        <w:tc>
          <w:tcPr>
            <w:tcW w:w="8418" w:type="dxa"/>
            <w:tcBorders/>
            <w:vAlign w:val="center"/>
          </w:tcPr>
          <w:p>
            <w:pPr>
              <w:pStyle w:val="TableContents"/>
              <w:bidi w:val="0"/>
              <w:spacing w:before="0" w:after="283"/>
              <w:jc w:val="left"/>
              <w:rPr/>
            </w:pPr>
            <w:r>
              <w:rPr/>
              <w:t xml:space="preserve">Bert Selen George Ritter </w:t>
            </w:r>
          </w:p>
        </w:tc>
      </w:tr>
      <w:tr>
        <w:trPr/>
        <w:tc>
          <w:tcPr>
            <w:tcW w:w="1787" w:type="dxa"/>
            <w:tcBorders/>
            <w:vAlign w:val="center"/>
          </w:tcPr>
          <w:p>
            <w:pPr>
              <w:pStyle w:val="TableHeading"/>
              <w:suppressLineNumbers/>
              <w:bidi w:val="0"/>
              <w:spacing w:before="0" w:after="283"/>
              <w:jc w:val="center"/>
              <w:rPr/>
            </w:pPr>
            <w:r>
              <w:rPr/>
              <w:t xml:space="preserve">Alkuperämaa </w:t>
            </w:r>
          </w:p>
        </w:tc>
        <w:tc>
          <w:tcPr>
            <w:tcW w:w="8418" w:type="dxa"/>
            <w:tcBorders/>
            <w:vAlign w:val="center"/>
          </w:tcPr>
          <w:p>
            <w:pPr>
              <w:pStyle w:val="TableContents"/>
              <w:bidi w:val="0"/>
              <w:spacing w:before="0" w:after="283"/>
              <w:jc w:val="left"/>
              <w:rPr/>
            </w:pPr>
            <w:r>
              <w:rPr/>
              <w:t xml:space="preserve">Yhdysvallat </w:t>
            </w:r>
          </w:p>
        </w:tc>
      </w:tr>
      <w:tr>
        <w:trPr/>
        <w:tc>
          <w:tcPr>
            <w:tcW w:w="1787" w:type="dxa"/>
            <w:tcBorders/>
            <w:vAlign w:val="center"/>
          </w:tcPr>
          <w:p>
            <w:pPr>
              <w:pStyle w:val="TableHeading"/>
              <w:suppressLineNumbers/>
              <w:bidi w:val="0"/>
              <w:spacing w:before="0" w:after="283"/>
              <w:jc w:val="center"/>
              <w:rPr/>
            </w:pPr>
            <w:r>
              <w:rPr/>
              <w:t xml:space="preserve">Kausien lukumäärä </w:t>
            </w:r>
          </w:p>
        </w:tc>
        <w:tc>
          <w:tcPr>
            <w:tcW w:w="8418" w:type="dxa"/>
            <w:tcBorders/>
            <w:vAlign w:val="center"/>
          </w:tcPr>
          <w:p>
            <w:pPr>
              <w:pStyle w:val="TableContents"/>
              <w:bidi w:val="0"/>
              <w:spacing w:before="0" w:after="283"/>
              <w:jc w:val="left"/>
              <w:rPr/>
            </w:pPr>
            <w:r>
              <w:rPr/>
              <w:t xml:space="preserve">7 </w:t>
            </w:r>
          </w:p>
        </w:tc>
      </w:tr>
      <w:tr>
        <w:trPr/>
        <w:tc>
          <w:tcPr>
            <w:tcW w:w="1787" w:type="dxa"/>
            <w:tcBorders/>
            <w:vAlign w:val="center"/>
          </w:tcPr>
          <w:p>
            <w:pPr>
              <w:pStyle w:val="TableHeading"/>
              <w:suppressLineNumbers/>
              <w:bidi w:val="0"/>
              <w:spacing w:before="0" w:after="283"/>
              <w:jc w:val="center"/>
              <w:rPr/>
            </w:pPr>
            <w:r>
              <w:rPr/>
              <w:t xml:space="preserve">Jaksojen lukumäärä </w:t>
            </w:r>
          </w:p>
        </w:tc>
        <w:tc>
          <w:tcPr>
            <w:tcW w:w="8418" w:type="dxa"/>
            <w:tcBorders/>
            <w:vAlign w:val="center"/>
          </w:tcPr>
          <w:p>
            <w:pPr>
              <w:pStyle w:val="TableContents"/>
              <w:bidi w:val="0"/>
              <w:spacing w:before="0" w:after="283"/>
              <w:jc w:val="left"/>
              <w:rPr/>
            </w:pPr>
            <w:r>
              <w:rPr/>
              <w:t xml:space="preserve">100 (jaksoluettelo) Tuotanto </w:t>
            </w:r>
          </w:p>
        </w:tc>
      </w:tr>
      <w:tr>
        <w:trPr/>
        <w:tc>
          <w:tcPr>
            <w:tcW w:w="1787" w:type="dxa"/>
            <w:tcBorders/>
            <w:vAlign w:val="center"/>
          </w:tcPr>
          <w:p>
            <w:pPr>
              <w:pStyle w:val="TableHeading"/>
              <w:suppressLineNumbers/>
              <w:bidi w:val="0"/>
              <w:spacing w:before="0" w:after="283"/>
              <w:jc w:val="center"/>
              <w:rPr/>
            </w:pPr>
            <w:r>
              <w:rPr/>
              <w:t xml:space="preserve">Vastaava tuottaja (s) </w:t>
            </w:r>
          </w:p>
        </w:tc>
        <w:tc>
          <w:tcPr>
            <w:tcW w:w="8418" w:type="dxa"/>
            <w:tcBorders/>
            <w:vAlign w:val="center"/>
          </w:tcPr>
          <w:p>
            <w:pPr>
              <w:pStyle w:val="TableContents"/>
              <w:bidi w:val="0"/>
              <w:spacing w:before="0" w:after="283"/>
              <w:jc w:val="left"/>
              <w:rPr/>
            </w:pPr>
            <w:r>
              <w:rPr/>
              <w:t xml:space="preserve">Cheri Tanimura Jack Giarraputo Tom Hertz Barbara Stoll Vanessa McCarthy Doug Robinson Adam Sandler Adam Sandler </w:t>
            </w:r>
          </w:p>
        </w:tc>
      </w:tr>
      <w:tr>
        <w:trPr/>
        <w:tc>
          <w:tcPr>
            <w:tcW w:w="1787" w:type="dxa"/>
            <w:tcBorders/>
            <w:vAlign w:val="center"/>
          </w:tcPr>
          <w:p>
            <w:pPr>
              <w:pStyle w:val="TableHeading"/>
              <w:suppressLineNumbers/>
              <w:bidi w:val="0"/>
              <w:spacing w:before="0" w:after="283"/>
              <w:jc w:val="center"/>
              <w:rPr/>
            </w:pPr>
            <w:r>
              <w:rPr/>
              <w:t xml:space="preserve">Kamera-asetukset </w:t>
            </w:r>
          </w:p>
        </w:tc>
        <w:tc>
          <w:tcPr>
            <w:tcW w:w="8418" w:type="dxa"/>
            <w:tcBorders/>
            <w:vAlign w:val="center"/>
          </w:tcPr>
          <w:p>
            <w:pPr>
              <w:pStyle w:val="TableContents"/>
              <w:bidi w:val="0"/>
              <w:spacing w:before="0" w:after="283"/>
              <w:jc w:val="left"/>
              <w:rPr/>
            </w:pPr>
            <w:r>
              <w:rPr/>
              <w:t xml:space="preserve">Usean kameran asetus </w:t>
            </w:r>
          </w:p>
        </w:tc>
      </w:tr>
      <w:tr>
        <w:trPr/>
        <w:tc>
          <w:tcPr>
            <w:tcW w:w="1787" w:type="dxa"/>
            <w:tcBorders/>
            <w:vAlign w:val="center"/>
          </w:tcPr>
          <w:p>
            <w:pPr>
              <w:pStyle w:val="TableHeading"/>
              <w:suppressLineNumbers/>
              <w:bidi w:val="0"/>
              <w:spacing w:before="0" w:after="283"/>
              <w:jc w:val="center"/>
              <w:rPr/>
            </w:pPr>
            <w:r>
              <w:rPr/>
              <w:t xml:space="preserve">Juoksuaika </w:t>
            </w:r>
          </w:p>
        </w:tc>
        <w:tc>
          <w:tcPr>
            <w:tcW w:w="8418" w:type="dxa"/>
            <w:tcBorders/>
            <w:vAlign w:val="center"/>
          </w:tcPr>
          <w:p>
            <w:pPr>
              <w:pStyle w:val="TableContents"/>
              <w:bidi w:val="0"/>
              <w:spacing w:before="0" w:after="283"/>
              <w:jc w:val="left"/>
              <w:rPr/>
            </w:pPr>
            <w:r>
              <w:rPr/>
              <w:t xml:space="preserve">21 minuuttia </w:t>
            </w:r>
          </w:p>
        </w:tc>
      </w:tr>
      <w:tr>
        <w:trPr/>
        <w:tc>
          <w:tcPr>
            <w:tcW w:w="1787" w:type="dxa"/>
            <w:tcBorders/>
            <w:vAlign w:val="center"/>
          </w:tcPr>
          <w:p>
            <w:pPr>
              <w:pStyle w:val="TableHeading"/>
              <w:suppressLineNumbers/>
              <w:bidi w:val="0"/>
              <w:spacing w:before="0" w:after="283"/>
              <w:jc w:val="center"/>
              <w:rPr/>
            </w:pPr>
            <w:r>
              <w:rPr/>
              <w:t xml:space="preserve">Tuotantoyhtiö(t) </w:t>
            </w:r>
          </w:p>
        </w:tc>
        <w:tc>
          <w:tcPr>
            <w:tcW w:w="8418" w:type="dxa"/>
            <w:tcBorders/>
            <w:vAlign w:val="center"/>
          </w:tcPr>
          <w:p>
            <w:pPr>
              <w:pStyle w:val="TableContents"/>
              <w:bidi w:val="0"/>
              <w:spacing w:before="0" w:after="283"/>
              <w:jc w:val="left"/>
              <w:rPr/>
            </w:pPr>
            <w:r>
              <w:rPr/>
              <w:t xml:space="preserve">Game Six Productions Happy Madison Productions CBS Paramount Network Television (2007 -- 2009) (kaudet 1-3) CBS Television Studios (2010 -- 2013) (kaudet 4-7) Sony Pictures Television </w:t>
            </w:r>
          </w:p>
        </w:tc>
      </w:tr>
      <w:tr>
        <w:trPr/>
        <w:tc>
          <w:tcPr>
            <w:tcW w:w="1787" w:type="dxa"/>
            <w:tcBorders/>
            <w:vAlign w:val="center"/>
          </w:tcPr>
          <w:p>
            <w:pPr>
              <w:pStyle w:val="TableHeading"/>
              <w:suppressLineNumbers/>
              <w:bidi w:val="0"/>
              <w:spacing w:before="0" w:after="283"/>
              <w:jc w:val="center"/>
              <w:rPr/>
            </w:pPr>
            <w:r>
              <w:rPr/>
              <w:t xml:space="preserve">Jakelija </w:t>
            </w:r>
          </w:p>
        </w:tc>
        <w:tc>
          <w:tcPr>
            <w:tcW w:w="8418" w:type="dxa"/>
            <w:tcBorders/>
            <w:vAlign w:val="center"/>
          </w:tcPr>
          <w:p>
            <w:pPr>
              <w:pStyle w:val="TableContents"/>
              <w:bidi w:val="0"/>
              <w:spacing w:before="0" w:after="283"/>
              <w:jc w:val="left"/>
              <w:rPr/>
            </w:pPr>
            <w:r>
              <w:rPr/>
              <w:t xml:space="preserve">CBS Television Distribution (ei-USA) Sony Pictures Television (USA) Julkaisu </w:t>
            </w:r>
          </w:p>
        </w:tc>
      </w:tr>
      <w:tr>
        <w:trPr/>
        <w:tc>
          <w:tcPr>
            <w:tcW w:w="1787" w:type="dxa"/>
            <w:tcBorders/>
            <w:vAlign w:val="center"/>
          </w:tcPr>
          <w:p>
            <w:pPr>
              <w:pStyle w:val="TableHeading"/>
              <w:suppressLineNumbers/>
              <w:bidi w:val="0"/>
              <w:spacing w:before="0" w:after="283"/>
              <w:jc w:val="center"/>
              <w:rPr/>
            </w:pPr>
            <w:r>
              <w:rPr/>
              <w:t xml:space="preserve">Alkuperäinen verkko </w:t>
            </w:r>
          </w:p>
        </w:tc>
        <w:tc>
          <w:tcPr>
            <w:tcW w:w="8418" w:type="dxa"/>
            <w:tcBorders/>
            <w:vAlign w:val="center"/>
          </w:tcPr>
          <w:p>
            <w:pPr>
              <w:pStyle w:val="TableContents"/>
              <w:bidi w:val="0"/>
              <w:spacing w:before="0" w:after="283"/>
              <w:jc w:val="left"/>
              <w:rPr/>
            </w:pPr>
            <w:r>
              <w:rPr/>
              <w:t xml:space="preserve">CBS </w:t>
            </w:r>
          </w:p>
        </w:tc>
      </w:tr>
      <w:tr>
        <w:trPr/>
        <w:tc>
          <w:tcPr>
            <w:tcW w:w="1787" w:type="dxa"/>
            <w:tcBorders/>
            <w:vAlign w:val="center"/>
          </w:tcPr>
          <w:p>
            <w:pPr>
              <w:pStyle w:val="TableHeading"/>
              <w:suppressLineNumbers/>
              <w:bidi w:val="0"/>
              <w:spacing w:before="0" w:after="283"/>
              <w:jc w:val="center"/>
              <w:rPr/>
            </w:pPr>
            <w:r>
              <w:rPr/>
              <w:t xml:space="preserve">Kuvaformaatti </w:t>
            </w:r>
          </w:p>
        </w:tc>
        <w:tc>
          <w:tcPr>
            <w:tcW w:w="8418" w:type="dxa"/>
            <w:tcBorders/>
            <w:vAlign w:val="center"/>
          </w:tcPr>
          <w:p>
            <w:pPr>
              <w:pStyle w:val="TableContents"/>
              <w:bidi w:val="0"/>
              <w:spacing w:before="0" w:after="283"/>
              <w:jc w:val="left"/>
              <w:rPr/>
            </w:pPr>
            <w:r>
              <w:rPr/>
              <w:t xml:space="preserve">1080i 16:9 (HDTV) </w:t>
            </w:r>
          </w:p>
        </w:tc>
      </w:tr>
      <w:tr>
        <w:trPr/>
        <w:tc>
          <w:tcPr>
            <w:tcW w:w="1787" w:type="dxa"/>
            <w:tcBorders/>
            <w:vAlign w:val="center"/>
          </w:tcPr>
          <w:p>
            <w:pPr>
              <w:pStyle w:val="TableHeading"/>
              <w:suppressLineNumbers/>
              <w:bidi w:val="0"/>
              <w:spacing w:before="0" w:after="283"/>
              <w:jc w:val="center"/>
              <w:rPr/>
            </w:pPr>
            <w:r>
              <w:rPr/>
              <w:t xml:space="preserve">Audioformaatti </w:t>
            </w:r>
          </w:p>
        </w:tc>
        <w:tc>
          <w:tcPr>
            <w:tcW w:w="8418" w:type="dxa"/>
            <w:tcBorders/>
            <w:vAlign w:val="center"/>
          </w:tcPr>
          <w:p>
            <w:pPr>
              <w:pStyle w:val="TableContents"/>
              <w:bidi w:val="0"/>
              <w:spacing w:before="0" w:after="283"/>
              <w:jc w:val="left"/>
              <w:rPr/>
            </w:pPr>
            <w:r>
              <w:rPr/>
              <w:t xml:space="preserve">Dolby Digital 5.1 </w:t>
            </w:r>
          </w:p>
        </w:tc>
      </w:tr>
      <w:tr>
        <w:trPr/>
        <w:tc>
          <w:tcPr>
            <w:tcW w:w="1787" w:type="dxa"/>
            <w:tcBorders/>
            <w:vAlign w:val="center"/>
          </w:tcPr>
          <w:p>
            <w:pPr>
              <w:pStyle w:val="TableHeading"/>
              <w:suppressLineNumbers/>
              <w:bidi w:val="0"/>
              <w:spacing w:before="0" w:after="283"/>
              <w:jc w:val="center"/>
              <w:rPr/>
            </w:pPr>
            <w:r>
              <w:rPr/>
              <w:t xml:space="preserve">Alkuperäinen julkaisu </w:t>
            </w:r>
          </w:p>
        </w:tc>
        <w:tc>
          <w:tcPr>
            <w:tcW w:w="8418" w:type="dxa"/>
            <w:tcBorders/>
            <w:vAlign w:val="center"/>
          </w:tcPr>
          <w:p>
            <w:pPr>
              <w:pStyle w:val="TableContents"/>
              <w:bidi w:val="0"/>
              <w:spacing w:before="0" w:after="283"/>
              <w:jc w:val="left"/>
              <w:rPr/>
            </w:pPr>
            <w:r>
              <w:rPr>
                <w:color w:val="A9A9A9"/>
              </w:rPr>
              <w:t xml:space="preserve">5. helmikuuta 2007 (2007-02-05) -- 20. toukokuuta 2013 </w:t>
            </w:r>
            <w:r>
              <w:rPr/>
              <w:t xml:space="preserve">(2013-05-20)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oli Rules of engagement on</w:t>
      </w:r>
    </w:p>
    <w:p>
      <w:pPr>
        <w:pStyle w:val="TextBody"/>
        <w:bidi w:val="0"/>
        <w:jc w:val="left"/>
        <w:rPr>
          <w:b/>
          <w:shd w:val="clear" w:fill="FFFF00"/>
        </w:rPr>
      </w:pPr>
      <w:r>
        <w:rPr>
          <w:b/>
          <w:shd w:val="clear" w:fill="FFFF00"/>
        </w:rPr>
        <w:t xml:space="preserve">Teksti numero 2</w:t>
      </w:r>
    </w:p>
    <w:p>
      <w:pPr>
        <w:pStyle w:val="TextBody"/>
        <w:numPr>
          <w:ilvl w:val="0"/>
          <w:numId w:val="10"/>
        </w:numPr>
        <w:tabs>
          <w:tab w:val="clear" w:pos="1134"/>
          <w:tab w:val="left" w:leader="none" w:pos="720"/>
        </w:tabs>
        <w:bidi w:val="0"/>
        <w:ind w:start="720" w:hanging="283"/>
        <w:jc w:val="left"/>
        <w:rPr/>
      </w:pPr>
      <w:r>
        <w:rPr>
          <w:color w:val="A9A9A9"/>
        </w:rPr>
        <w:t xml:space="preserve">Joan Collins </w:t>
      </w:r>
      <w:r>
        <w:rPr/>
        <w:t xml:space="preserve">Bunny Dunbarina, Russellin varakkaana ja pinnallisena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rouva Dunbaria Rules of engagementissa...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Señor </w:t>
      </w:r>
      <w:r>
        <w:rPr/>
        <w:t xml:space="preserve">Happy </w:t>
      </w:r>
      <w:r>
        <w:rPr/>
        <w:t xml:space="preserve">avaa kappaleen ``How Many Ways''.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Rules of engagementin tunnussävelmän...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Toimintasäännöt </w:t>
      </w:r>
    </w:p>
    <w:tbl>
      <w:tblPr>
        <w:tblW w:w="10205" w:type="dxa"/>
        <w:jc w:val="left"/>
        <w:tblInd w:w="0" w:type="dxa"/>
        <w:tblLayout w:type="fixed"/>
        <w:tblCellMar>
          <w:top w:w="28" w:type="dxa"/>
          <w:left w:w="28" w:type="dxa"/>
          <w:bottom w:w="28" w:type="dxa"/>
          <w:right w:w="28" w:type="dxa"/>
        </w:tblCellMar>
      </w:tblPr>
      <w:tblGrid>
        <w:gridCol w:w="1932"/>
        <w:gridCol w:w="8273"/>
      </w:tblGrid>
      <w:tr>
        <w:trPr/>
        <w:tc>
          <w:tcPr>
            <w:tcW w:w="1932" w:type="dxa"/>
            <w:tcBorders/>
            <w:vAlign w:val="center"/>
          </w:tcPr>
          <w:p>
            <w:pPr>
              <w:pStyle w:val="TableHeading"/>
              <w:suppressLineNumbers/>
              <w:bidi w:val="0"/>
              <w:spacing w:before="0" w:after="283"/>
              <w:jc w:val="center"/>
              <w:rPr/>
            </w:pPr>
            <w:r>
              <w:rPr/>
              <w:t xml:space="preserve">Luonut </w:t>
            </w:r>
          </w:p>
        </w:tc>
        <w:tc>
          <w:tcPr>
            <w:tcW w:w="8273" w:type="dxa"/>
            <w:tcBorders/>
            <w:vAlign w:val="center"/>
          </w:tcPr>
          <w:p>
            <w:pPr>
              <w:pStyle w:val="TableContents"/>
              <w:bidi w:val="0"/>
              <w:spacing w:before="0" w:after="283"/>
              <w:jc w:val="left"/>
              <w:rPr/>
            </w:pPr>
            <w:r>
              <w:rPr/>
              <w:t xml:space="preserve">Tom Hertz </w:t>
            </w:r>
          </w:p>
        </w:tc>
      </w:tr>
      <w:tr>
        <w:trPr/>
        <w:tc>
          <w:tcPr>
            <w:tcW w:w="1932" w:type="dxa"/>
            <w:tcBorders/>
            <w:vAlign w:val="center"/>
          </w:tcPr>
          <w:p>
            <w:pPr>
              <w:pStyle w:val="TableHeading"/>
              <w:suppressLineNumbers/>
              <w:bidi w:val="0"/>
              <w:spacing w:before="0" w:after="283"/>
              <w:jc w:val="center"/>
              <w:rPr/>
            </w:pPr>
            <w:r>
              <w:rPr/>
              <w:t xml:space="preserve">Esittänyt </w:t>
            </w:r>
          </w:p>
        </w:tc>
        <w:tc>
          <w:tcPr>
            <w:tcW w:w="8273" w:type="dxa"/>
            <w:tcBorders/>
            <w:vAlign w:val="center"/>
          </w:tcPr>
          <w:p>
            <w:pPr>
              <w:pStyle w:val="TableContents"/>
              <w:bidi w:val="0"/>
              <w:spacing w:before="0" w:after="283"/>
              <w:jc w:val="left"/>
              <w:rPr/>
            </w:pPr>
            <w:r>
              <w:rPr/>
              <w:t xml:space="preserve">David Spade </w:t>
            </w:r>
          </w:p>
        </w:tc>
      </w:tr>
      <w:tr>
        <w:trPr/>
        <w:tc>
          <w:tcPr>
            <w:tcW w:w="1932" w:type="dxa"/>
            <w:tcBorders/>
            <w:vAlign w:val="center"/>
          </w:tcPr>
          <w:p>
            <w:pPr>
              <w:pStyle w:val="TableHeading"/>
              <w:suppressLineNumbers/>
              <w:bidi w:val="0"/>
              <w:spacing w:before="0" w:after="283"/>
              <w:jc w:val="center"/>
              <w:rPr/>
            </w:pPr>
            <w:r>
              <w:rPr/>
              <w:t xml:space="preserve">Pääosissa </w:t>
            </w:r>
          </w:p>
        </w:tc>
        <w:tc>
          <w:tcPr>
            <w:tcW w:w="8273" w:type="dxa"/>
            <w:tcBorders/>
            <w:vAlign w:val="center"/>
          </w:tcPr>
          <w:p>
            <w:pPr>
              <w:pStyle w:val="TableContents"/>
              <w:bidi w:val="0"/>
              <w:spacing w:before="0" w:after="283"/>
              <w:jc w:val="left"/>
              <w:rPr/>
            </w:pPr>
            <w:r>
              <w:rPr/>
              <w:t xml:space="preserve">Patrick Warburton Megyn Price Oliver Hudson Bianca Kajlich Adhir Kalyan Adhir Kalyan </w:t>
            </w:r>
          </w:p>
        </w:tc>
      </w:tr>
      <w:tr>
        <w:trPr/>
        <w:tc>
          <w:tcPr>
            <w:tcW w:w="1932" w:type="dxa"/>
            <w:tcBorders/>
            <w:vAlign w:val="center"/>
          </w:tcPr>
          <w:p>
            <w:pPr>
              <w:pStyle w:val="TableHeading"/>
              <w:suppressLineNumbers/>
              <w:bidi w:val="0"/>
              <w:spacing w:before="0" w:after="283"/>
              <w:jc w:val="center"/>
              <w:rPr/>
            </w:pPr>
            <w:r>
              <w:rPr/>
              <w:t xml:space="preserve">Avausteema </w:t>
            </w:r>
          </w:p>
        </w:tc>
        <w:tc>
          <w:tcPr>
            <w:tcW w:w="8273" w:type="dxa"/>
            <w:tcBorders/>
            <w:vAlign w:val="center"/>
          </w:tcPr>
          <w:p>
            <w:pPr>
              <w:pStyle w:val="TableContents"/>
              <w:bidi w:val="0"/>
              <w:spacing w:before="0" w:after="283"/>
              <w:jc w:val="left"/>
              <w:rPr/>
            </w:pPr>
            <w:r>
              <w:rPr/>
              <w:t xml:space="preserve">``How Many Ways'' by </w:t>
            </w:r>
            <w:r>
              <w:rPr>
                <w:color w:val="A9A9A9"/>
              </w:rPr>
              <w:t xml:space="preserve">Señor </w:t>
            </w:r>
            <w:r>
              <w:rPr/>
              <w:t xml:space="preserve">Happy </w:t>
            </w:r>
          </w:p>
        </w:tc>
      </w:tr>
      <w:tr>
        <w:trPr/>
        <w:tc>
          <w:tcPr>
            <w:tcW w:w="1932" w:type="dxa"/>
            <w:tcBorders/>
            <w:vAlign w:val="center"/>
          </w:tcPr>
          <w:p>
            <w:pPr>
              <w:pStyle w:val="TableHeading"/>
              <w:suppressLineNumbers/>
              <w:bidi w:val="0"/>
              <w:spacing w:before="0" w:after="283"/>
              <w:jc w:val="center"/>
              <w:rPr/>
            </w:pPr>
            <w:r>
              <w:rPr/>
              <w:t xml:space="preserve">Säveltäjä (s) </w:t>
            </w:r>
          </w:p>
        </w:tc>
        <w:tc>
          <w:tcPr>
            <w:tcW w:w="8273" w:type="dxa"/>
            <w:tcBorders/>
            <w:vAlign w:val="center"/>
          </w:tcPr>
          <w:p>
            <w:pPr>
              <w:pStyle w:val="TableContents"/>
              <w:bidi w:val="0"/>
              <w:spacing w:before="0" w:after="283"/>
              <w:jc w:val="left"/>
              <w:rPr/>
            </w:pPr>
            <w:r>
              <w:rPr/>
              <w:t xml:space="preserve">Bert Selen George Ritter </w:t>
            </w:r>
          </w:p>
        </w:tc>
      </w:tr>
      <w:tr>
        <w:trPr/>
        <w:tc>
          <w:tcPr>
            <w:tcW w:w="1932" w:type="dxa"/>
            <w:tcBorders/>
            <w:vAlign w:val="center"/>
          </w:tcPr>
          <w:p>
            <w:pPr>
              <w:pStyle w:val="TableHeading"/>
              <w:suppressLineNumbers/>
              <w:bidi w:val="0"/>
              <w:spacing w:before="0" w:after="283"/>
              <w:jc w:val="center"/>
              <w:rPr/>
            </w:pPr>
            <w:r>
              <w:rPr/>
              <w:t xml:space="preserve">Alkuperämaa </w:t>
            </w:r>
          </w:p>
        </w:tc>
        <w:tc>
          <w:tcPr>
            <w:tcW w:w="8273" w:type="dxa"/>
            <w:tcBorders/>
            <w:vAlign w:val="center"/>
          </w:tcPr>
          <w:p>
            <w:pPr>
              <w:pStyle w:val="TableContents"/>
              <w:bidi w:val="0"/>
              <w:spacing w:before="0" w:after="283"/>
              <w:jc w:val="left"/>
              <w:rPr/>
            </w:pPr>
            <w:r>
              <w:rPr/>
              <w:t xml:space="preserve">Yhdysvallat </w:t>
            </w:r>
          </w:p>
        </w:tc>
      </w:tr>
      <w:tr>
        <w:trPr/>
        <w:tc>
          <w:tcPr>
            <w:tcW w:w="1932" w:type="dxa"/>
            <w:tcBorders/>
            <w:vAlign w:val="center"/>
          </w:tcPr>
          <w:p>
            <w:pPr>
              <w:pStyle w:val="TableHeading"/>
              <w:suppressLineNumbers/>
              <w:bidi w:val="0"/>
              <w:spacing w:before="0" w:after="283"/>
              <w:jc w:val="center"/>
              <w:rPr/>
            </w:pPr>
            <w:r>
              <w:rPr/>
              <w:t xml:space="preserve">Kausien lukumäärä </w:t>
            </w:r>
          </w:p>
        </w:tc>
        <w:tc>
          <w:tcPr>
            <w:tcW w:w="8273" w:type="dxa"/>
            <w:tcBorders/>
            <w:vAlign w:val="center"/>
          </w:tcPr>
          <w:p>
            <w:pPr>
              <w:pStyle w:val="TableContents"/>
              <w:bidi w:val="0"/>
              <w:spacing w:before="0" w:after="283"/>
              <w:jc w:val="left"/>
              <w:rPr/>
            </w:pPr>
            <w:r>
              <w:rPr/>
              <w:t xml:space="preserve">7 </w:t>
            </w:r>
          </w:p>
        </w:tc>
      </w:tr>
      <w:tr>
        <w:trPr/>
        <w:tc>
          <w:tcPr>
            <w:tcW w:w="1932" w:type="dxa"/>
            <w:tcBorders/>
            <w:vAlign w:val="center"/>
          </w:tcPr>
          <w:p>
            <w:pPr>
              <w:pStyle w:val="TableHeading"/>
              <w:suppressLineNumbers/>
              <w:bidi w:val="0"/>
              <w:spacing w:before="0" w:after="283"/>
              <w:jc w:val="center"/>
              <w:rPr/>
            </w:pPr>
            <w:r>
              <w:rPr/>
              <w:t xml:space="preserve">Jaksojen lukumäärä </w:t>
            </w:r>
          </w:p>
        </w:tc>
        <w:tc>
          <w:tcPr>
            <w:tcW w:w="8273" w:type="dxa"/>
            <w:tcBorders/>
            <w:vAlign w:val="center"/>
          </w:tcPr>
          <w:p>
            <w:pPr>
              <w:pStyle w:val="TableContents"/>
              <w:bidi w:val="0"/>
              <w:spacing w:before="0" w:after="283"/>
              <w:jc w:val="left"/>
              <w:rPr/>
            </w:pPr>
            <w:r>
              <w:rPr/>
              <w:t xml:space="preserve">100 (jaksoluettelo) Production </w:t>
            </w:r>
          </w:p>
        </w:tc>
      </w:tr>
      <w:tr>
        <w:trPr/>
        <w:tc>
          <w:tcPr>
            <w:tcW w:w="1932" w:type="dxa"/>
            <w:tcBorders/>
            <w:vAlign w:val="center"/>
          </w:tcPr>
          <w:p>
            <w:pPr>
              <w:pStyle w:val="TableHeading"/>
              <w:suppressLineNumbers/>
              <w:bidi w:val="0"/>
              <w:spacing w:before="0" w:after="283"/>
              <w:jc w:val="center"/>
              <w:rPr/>
            </w:pPr>
            <w:r>
              <w:rPr/>
              <w:t xml:space="preserve">Kamera-asetukset </w:t>
            </w:r>
          </w:p>
        </w:tc>
        <w:tc>
          <w:tcPr>
            <w:tcW w:w="8273" w:type="dxa"/>
            <w:tcBorders/>
            <w:vAlign w:val="center"/>
          </w:tcPr>
          <w:p>
            <w:pPr>
              <w:pStyle w:val="TableContents"/>
              <w:bidi w:val="0"/>
              <w:spacing w:before="0" w:after="283"/>
              <w:jc w:val="left"/>
              <w:rPr/>
            </w:pPr>
            <w:r>
              <w:rPr/>
              <w:t xml:space="preserve">Usean kameran asetus </w:t>
            </w:r>
          </w:p>
        </w:tc>
      </w:tr>
      <w:tr>
        <w:trPr/>
        <w:tc>
          <w:tcPr>
            <w:tcW w:w="1932" w:type="dxa"/>
            <w:tcBorders/>
            <w:vAlign w:val="center"/>
          </w:tcPr>
          <w:p>
            <w:pPr>
              <w:pStyle w:val="TableHeading"/>
              <w:suppressLineNumbers/>
              <w:bidi w:val="0"/>
              <w:spacing w:before="0" w:after="283"/>
              <w:jc w:val="center"/>
              <w:rPr/>
            </w:pPr>
            <w:r>
              <w:rPr/>
              <w:t xml:space="preserve">Juoksuaika </w:t>
            </w:r>
          </w:p>
        </w:tc>
        <w:tc>
          <w:tcPr>
            <w:tcW w:w="8273" w:type="dxa"/>
            <w:tcBorders/>
            <w:vAlign w:val="center"/>
          </w:tcPr>
          <w:p>
            <w:pPr>
              <w:pStyle w:val="TableContents"/>
              <w:bidi w:val="0"/>
              <w:spacing w:before="0" w:after="283"/>
              <w:jc w:val="left"/>
              <w:rPr/>
            </w:pPr>
            <w:r>
              <w:rPr/>
              <w:t xml:space="preserve">21 minuuttia </w:t>
            </w:r>
          </w:p>
        </w:tc>
      </w:tr>
      <w:tr>
        <w:trPr/>
        <w:tc>
          <w:tcPr>
            <w:tcW w:w="1932" w:type="dxa"/>
            <w:tcBorders/>
            <w:vAlign w:val="center"/>
          </w:tcPr>
          <w:p>
            <w:pPr>
              <w:pStyle w:val="TableHeading"/>
              <w:suppressLineNumbers/>
              <w:bidi w:val="0"/>
              <w:spacing w:before="0" w:after="283"/>
              <w:jc w:val="center"/>
              <w:rPr/>
            </w:pPr>
            <w:r>
              <w:rPr/>
              <w:t xml:space="preserve">Tuotantoyhtiö(t) </w:t>
            </w:r>
          </w:p>
        </w:tc>
        <w:tc>
          <w:tcPr>
            <w:tcW w:w="8273" w:type="dxa"/>
            <w:tcBorders/>
            <w:vAlign w:val="center"/>
          </w:tcPr>
          <w:p>
            <w:pPr>
              <w:pStyle w:val="TableContents"/>
              <w:bidi w:val="0"/>
              <w:spacing w:before="0" w:after="283"/>
              <w:jc w:val="left"/>
              <w:rPr/>
            </w:pPr>
            <w:r>
              <w:rPr/>
              <w:t xml:space="preserve">Game Six Productions Happy Madison Productions CBS Paramount Television (2007 -- 09) CBS Television Studios (2010 -- 13) Sony Pictures Television </w:t>
            </w:r>
          </w:p>
        </w:tc>
      </w:tr>
      <w:tr>
        <w:trPr/>
        <w:tc>
          <w:tcPr>
            <w:tcW w:w="1932" w:type="dxa"/>
            <w:tcBorders/>
            <w:vAlign w:val="center"/>
          </w:tcPr>
          <w:p>
            <w:pPr>
              <w:pStyle w:val="TableHeading"/>
              <w:suppressLineNumbers/>
              <w:bidi w:val="0"/>
              <w:spacing w:before="0" w:after="283"/>
              <w:jc w:val="center"/>
              <w:rPr/>
            </w:pPr>
            <w:r>
              <w:rPr/>
              <w:t xml:space="preserve">Jakelija </w:t>
            </w:r>
          </w:p>
        </w:tc>
        <w:tc>
          <w:tcPr>
            <w:tcW w:w="8273" w:type="dxa"/>
            <w:tcBorders/>
            <w:vAlign w:val="center"/>
          </w:tcPr>
          <w:p>
            <w:pPr>
              <w:pStyle w:val="TableContents"/>
              <w:bidi w:val="0"/>
              <w:spacing w:before="0" w:after="283"/>
              <w:jc w:val="left"/>
              <w:rPr/>
            </w:pPr>
            <w:r>
              <w:rPr/>
              <w:t xml:space="preserve">CBS Television Distribution (ei-USA) Sony Pictures Television (USA) Julkaisu </w:t>
            </w:r>
          </w:p>
        </w:tc>
      </w:tr>
      <w:tr>
        <w:trPr/>
        <w:tc>
          <w:tcPr>
            <w:tcW w:w="1932" w:type="dxa"/>
            <w:tcBorders/>
            <w:vAlign w:val="center"/>
          </w:tcPr>
          <w:p>
            <w:pPr>
              <w:pStyle w:val="TableHeading"/>
              <w:suppressLineNumbers/>
              <w:bidi w:val="0"/>
              <w:spacing w:before="0" w:after="283"/>
              <w:jc w:val="center"/>
              <w:rPr/>
            </w:pPr>
            <w:r>
              <w:rPr/>
              <w:t xml:space="preserve">Alkuperäinen verkko </w:t>
            </w:r>
          </w:p>
        </w:tc>
        <w:tc>
          <w:tcPr>
            <w:tcW w:w="8273" w:type="dxa"/>
            <w:tcBorders/>
            <w:vAlign w:val="center"/>
          </w:tcPr>
          <w:p>
            <w:pPr>
              <w:pStyle w:val="TableContents"/>
              <w:bidi w:val="0"/>
              <w:spacing w:before="0" w:after="283"/>
              <w:jc w:val="left"/>
              <w:rPr/>
            </w:pPr>
            <w:r>
              <w:rPr/>
              <w:t xml:space="preserve">CBS </w:t>
            </w:r>
          </w:p>
        </w:tc>
      </w:tr>
      <w:tr>
        <w:trPr/>
        <w:tc>
          <w:tcPr>
            <w:tcW w:w="1932" w:type="dxa"/>
            <w:tcBorders/>
            <w:vAlign w:val="center"/>
          </w:tcPr>
          <w:p>
            <w:pPr>
              <w:pStyle w:val="TableHeading"/>
              <w:suppressLineNumbers/>
              <w:bidi w:val="0"/>
              <w:spacing w:before="0" w:after="283"/>
              <w:jc w:val="center"/>
              <w:rPr/>
            </w:pPr>
            <w:r>
              <w:rPr/>
              <w:t xml:space="preserve">Kuvaformaatti </w:t>
            </w:r>
          </w:p>
        </w:tc>
        <w:tc>
          <w:tcPr>
            <w:tcW w:w="8273" w:type="dxa"/>
            <w:tcBorders/>
            <w:vAlign w:val="center"/>
          </w:tcPr>
          <w:p>
            <w:pPr>
              <w:pStyle w:val="TableContents"/>
              <w:bidi w:val="0"/>
              <w:spacing w:before="0" w:after="283"/>
              <w:jc w:val="left"/>
              <w:rPr/>
            </w:pPr>
            <w:r>
              <w:rPr/>
              <w:t xml:space="preserve">1080i 16:9 (HDTV) </w:t>
            </w:r>
          </w:p>
        </w:tc>
      </w:tr>
      <w:tr>
        <w:trPr/>
        <w:tc>
          <w:tcPr>
            <w:tcW w:w="1932" w:type="dxa"/>
            <w:tcBorders/>
            <w:vAlign w:val="center"/>
          </w:tcPr>
          <w:p>
            <w:pPr>
              <w:pStyle w:val="TableHeading"/>
              <w:suppressLineNumbers/>
              <w:bidi w:val="0"/>
              <w:spacing w:before="0" w:after="283"/>
              <w:jc w:val="center"/>
              <w:rPr/>
            </w:pPr>
            <w:r>
              <w:rPr/>
              <w:t xml:space="preserve">Audioformaatti </w:t>
            </w:r>
          </w:p>
        </w:tc>
        <w:tc>
          <w:tcPr>
            <w:tcW w:w="8273" w:type="dxa"/>
            <w:tcBorders/>
            <w:vAlign w:val="center"/>
          </w:tcPr>
          <w:p>
            <w:pPr>
              <w:pStyle w:val="TableContents"/>
              <w:bidi w:val="0"/>
              <w:spacing w:before="0" w:after="283"/>
              <w:jc w:val="left"/>
              <w:rPr/>
            </w:pPr>
            <w:r>
              <w:rPr/>
              <w:t xml:space="preserve">Dolby Digital 5.1 </w:t>
            </w:r>
          </w:p>
        </w:tc>
      </w:tr>
      <w:tr>
        <w:trPr/>
        <w:tc>
          <w:tcPr>
            <w:tcW w:w="1932" w:type="dxa"/>
            <w:tcBorders/>
            <w:vAlign w:val="center"/>
          </w:tcPr>
          <w:p>
            <w:pPr>
              <w:pStyle w:val="TableHeading"/>
              <w:suppressLineNumbers/>
              <w:bidi w:val="0"/>
              <w:spacing w:before="0" w:after="283"/>
              <w:jc w:val="center"/>
              <w:rPr/>
            </w:pPr>
            <w:r>
              <w:rPr/>
              <w:t xml:space="preserve">Alkuperäinen julkaisu </w:t>
            </w:r>
          </w:p>
        </w:tc>
        <w:tc>
          <w:tcPr>
            <w:tcW w:w="8273" w:type="dxa"/>
            <w:tcBorders/>
            <w:vAlign w:val="center"/>
          </w:tcPr>
          <w:p>
            <w:pPr>
              <w:pStyle w:val="TableContents"/>
              <w:bidi w:val="0"/>
              <w:spacing w:before="0" w:after="283"/>
              <w:jc w:val="left"/>
              <w:rPr/>
            </w:pPr>
            <w:r>
              <w:rPr/>
              <w:t xml:space="preserve">5. helmikuuta 2007 (2007-02-05) -- 20. toukokuuta 2013 (2013-05-20) Ulkoiset linkit </w:t>
            </w:r>
          </w:p>
        </w:tc>
      </w:tr>
      <w:tr>
        <w:trPr/>
        <w:tc>
          <w:tcPr>
            <w:tcW w:w="1932" w:type="dxa"/>
            <w:tcBorders/>
            <w:vAlign w:val="center"/>
          </w:tcPr>
          <w:p>
            <w:pPr>
              <w:pStyle w:val="TableHeading"/>
              <w:suppressLineNumbers/>
              <w:bidi w:val="0"/>
              <w:spacing w:before="0" w:after="283"/>
              <w:jc w:val="center"/>
              <w:rPr/>
            </w:pPr>
            <w:r>
              <w:rPr/>
              <w:t xml:space="preserve">Verkkosivusto </w:t>
            </w:r>
          </w:p>
        </w:tc>
        <w:tc>
          <w:tcPr>
            <w:tcW w:w="8273" w:type="dxa"/>
            <w:tcBorders/>
            <w:vAlign w:val="center"/>
          </w:tcPr>
          <w:p>
            <w:pPr>
              <w:pStyle w:val="TableContents"/>
              <w:bidi w:val="0"/>
              <w:spacing w:before="0" w:after="283"/>
              <w:jc w:val="left"/>
              <w:rPr/>
            </w:pPr>
            <w:r>
              <w:rPr/>
              <w:t xml:space="preserve">www.cbs.com/shows/rules_of_engagement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Rules of engagementin tunnussävelmän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Toimintasäännöt </w:t>
      </w:r>
    </w:p>
    <w:tbl>
      <w:tblPr>
        <w:tblW w:w="10205" w:type="dxa"/>
        <w:jc w:val="left"/>
        <w:tblInd w:w="0" w:type="dxa"/>
        <w:tblLayout w:type="fixed"/>
        <w:tblCellMar>
          <w:top w:w="28" w:type="dxa"/>
          <w:left w:w="28" w:type="dxa"/>
          <w:bottom w:w="28" w:type="dxa"/>
          <w:right w:w="28" w:type="dxa"/>
        </w:tblCellMar>
      </w:tblPr>
      <w:tblGrid>
        <w:gridCol w:w="1932"/>
        <w:gridCol w:w="8273"/>
      </w:tblGrid>
      <w:tr>
        <w:trPr/>
        <w:tc>
          <w:tcPr>
            <w:tcW w:w="1932" w:type="dxa"/>
            <w:tcBorders/>
            <w:vAlign w:val="center"/>
          </w:tcPr>
          <w:p>
            <w:pPr>
              <w:pStyle w:val="TableHeading"/>
              <w:suppressLineNumbers/>
              <w:bidi w:val="0"/>
              <w:spacing w:before="0" w:after="283"/>
              <w:jc w:val="center"/>
              <w:rPr/>
            </w:pPr>
            <w:r>
              <w:rPr/>
              <w:t xml:space="preserve">Luonut </w:t>
            </w:r>
          </w:p>
        </w:tc>
        <w:tc>
          <w:tcPr>
            <w:tcW w:w="8273" w:type="dxa"/>
            <w:tcBorders/>
            <w:vAlign w:val="center"/>
          </w:tcPr>
          <w:p>
            <w:pPr>
              <w:pStyle w:val="TableContents"/>
              <w:bidi w:val="0"/>
              <w:spacing w:before="0" w:after="283"/>
              <w:jc w:val="left"/>
              <w:rPr/>
            </w:pPr>
            <w:r>
              <w:rPr/>
              <w:t xml:space="preserve">Tom Hertz </w:t>
            </w:r>
          </w:p>
        </w:tc>
      </w:tr>
      <w:tr>
        <w:trPr/>
        <w:tc>
          <w:tcPr>
            <w:tcW w:w="1932" w:type="dxa"/>
            <w:tcBorders/>
            <w:vAlign w:val="center"/>
          </w:tcPr>
          <w:p>
            <w:pPr>
              <w:pStyle w:val="TableHeading"/>
              <w:suppressLineNumbers/>
              <w:bidi w:val="0"/>
              <w:spacing w:before="0" w:after="283"/>
              <w:jc w:val="center"/>
              <w:rPr/>
            </w:pPr>
            <w:r>
              <w:rPr/>
              <w:t xml:space="preserve">Pääosissa </w:t>
            </w:r>
          </w:p>
        </w:tc>
        <w:tc>
          <w:tcPr>
            <w:tcW w:w="8273" w:type="dxa"/>
            <w:tcBorders/>
            <w:vAlign w:val="center"/>
          </w:tcPr>
          <w:p>
            <w:pPr>
              <w:pStyle w:val="TableContents"/>
              <w:bidi w:val="0"/>
              <w:spacing w:before="0" w:after="283"/>
              <w:jc w:val="left"/>
              <w:rPr/>
            </w:pPr>
            <w:r>
              <w:rPr/>
              <w:t xml:space="preserve">David Spade Patrick Warburton Megyn Price Oliver Hudson Bianca Kajlich Adhir Kalyan Adhir Kalyan </w:t>
            </w:r>
          </w:p>
        </w:tc>
      </w:tr>
      <w:tr>
        <w:trPr/>
        <w:tc>
          <w:tcPr>
            <w:tcW w:w="1932" w:type="dxa"/>
            <w:tcBorders/>
            <w:vAlign w:val="center"/>
          </w:tcPr>
          <w:p>
            <w:pPr>
              <w:pStyle w:val="TableHeading"/>
              <w:suppressLineNumbers/>
              <w:bidi w:val="0"/>
              <w:spacing w:before="0" w:after="283"/>
              <w:jc w:val="center"/>
              <w:rPr/>
            </w:pPr>
            <w:r>
              <w:rPr/>
              <w:t xml:space="preserve">Avausteema </w:t>
            </w:r>
          </w:p>
        </w:tc>
        <w:tc>
          <w:tcPr>
            <w:tcW w:w="8273" w:type="dxa"/>
            <w:tcBorders/>
            <w:vAlign w:val="center"/>
          </w:tcPr>
          <w:p>
            <w:pPr>
              <w:pStyle w:val="TableContents"/>
              <w:bidi w:val="0"/>
              <w:spacing w:before="0" w:after="283"/>
              <w:jc w:val="left"/>
              <w:rPr/>
            </w:pPr>
            <w:r>
              <w:rPr/>
              <w:t xml:space="preserve">``How Many Ways'' by </w:t>
            </w:r>
            <w:r>
              <w:rPr>
                <w:color w:val="A9A9A9"/>
              </w:rPr>
              <w:t xml:space="preserve">Señor </w:t>
            </w:r>
            <w:r>
              <w:rPr/>
              <w:t xml:space="preserve">Happy </w:t>
            </w:r>
          </w:p>
        </w:tc>
      </w:tr>
      <w:tr>
        <w:trPr/>
        <w:tc>
          <w:tcPr>
            <w:tcW w:w="1932" w:type="dxa"/>
            <w:tcBorders/>
            <w:vAlign w:val="center"/>
          </w:tcPr>
          <w:p>
            <w:pPr>
              <w:pStyle w:val="TableHeading"/>
              <w:suppressLineNumbers/>
              <w:bidi w:val="0"/>
              <w:spacing w:before="0" w:after="283"/>
              <w:jc w:val="center"/>
              <w:rPr/>
            </w:pPr>
            <w:r>
              <w:rPr/>
              <w:t xml:space="preserve">Säveltäjä (s) </w:t>
            </w:r>
          </w:p>
        </w:tc>
        <w:tc>
          <w:tcPr>
            <w:tcW w:w="8273" w:type="dxa"/>
            <w:tcBorders/>
            <w:vAlign w:val="center"/>
          </w:tcPr>
          <w:p>
            <w:pPr>
              <w:pStyle w:val="TableContents"/>
              <w:bidi w:val="0"/>
              <w:spacing w:before="0" w:after="283"/>
              <w:jc w:val="left"/>
              <w:rPr/>
            </w:pPr>
            <w:r>
              <w:rPr/>
              <w:t xml:space="preserve">Bert Selen George Ritter </w:t>
            </w:r>
          </w:p>
        </w:tc>
      </w:tr>
      <w:tr>
        <w:trPr/>
        <w:tc>
          <w:tcPr>
            <w:tcW w:w="1932" w:type="dxa"/>
            <w:tcBorders/>
            <w:vAlign w:val="center"/>
          </w:tcPr>
          <w:p>
            <w:pPr>
              <w:pStyle w:val="TableHeading"/>
              <w:suppressLineNumbers/>
              <w:bidi w:val="0"/>
              <w:spacing w:before="0" w:after="283"/>
              <w:jc w:val="center"/>
              <w:rPr/>
            </w:pPr>
            <w:r>
              <w:rPr/>
              <w:t xml:space="preserve">Alkuperämaa </w:t>
            </w:r>
          </w:p>
        </w:tc>
        <w:tc>
          <w:tcPr>
            <w:tcW w:w="8273" w:type="dxa"/>
            <w:tcBorders/>
            <w:vAlign w:val="center"/>
          </w:tcPr>
          <w:p>
            <w:pPr>
              <w:pStyle w:val="TableContents"/>
              <w:bidi w:val="0"/>
              <w:spacing w:before="0" w:after="283"/>
              <w:jc w:val="left"/>
              <w:rPr/>
            </w:pPr>
            <w:r>
              <w:rPr/>
              <w:t xml:space="preserve">Yhdysvallat </w:t>
            </w:r>
          </w:p>
        </w:tc>
      </w:tr>
      <w:tr>
        <w:trPr/>
        <w:tc>
          <w:tcPr>
            <w:tcW w:w="1932" w:type="dxa"/>
            <w:tcBorders/>
            <w:vAlign w:val="center"/>
          </w:tcPr>
          <w:p>
            <w:pPr>
              <w:pStyle w:val="TableHeading"/>
              <w:suppressLineNumbers/>
              <w:bidi w:val="0"/>
              <w:spacing w:before="0" w:after="283"/>
              <w:jc w:val="center"/>
              <w:rPr/>
            </w:pPr>
            <w:r>
              <w:rPr/>
              <w:t xml:space="preserve">Kausien lukumäärä </w:t>
            </w:r>
          </w:p>
        </w:tc>
        <w:tc>
          <w:tcPr>
            <w:tcW w:w="8273" w:type="dxa"/>
            <w:tcBorders/>
            <w:vAlign w:val="center"/>
          </w:tcPr>
          <w:p>
            <w:pPr>
              <w:pStyle w:val="TableContents"/>
              <w:bidi w:val="0"/>
              <w:spacing w:before="0" w:after="283"/>
              <w:jc w:val="left"/>
              <w:rPr/>
            </w:pPr>
            <w:r>
              <w:rPr/>
              <w:t xml:space="preserve">7 </w:t>
            </w:r>
          </w:p>
        </w:tc>
      </w:tr>
      <w:tr>
        <w:trPr/>
        <w:tc>
          <w:tcPr>
            <w:tcW w:w="1932" w:type="dxa"/>
            <w:tcBorders/>
            <w:vAlign w:val="center"/>
          </w:tcPr>
          <w:p>
            <w:pPr>
              <w:pStyle w:val="TableHeading"/>
              <w:suppressLineNumbers/>
              <w:bidi w:val="0"/>
              <w:spacing w:before="0" w:after="283"/>
              <w:jc w:val="center"/>
              <w:rPr/>
            </w:pPr>
            <w:r>
              <w:rPr/>
              <w:t xml:space="preserve">Jaksojen lukumäärä </w:t>
            </w:r>
          </w:p>
        </w:tc>
        <w:tc>
          <w:tcPr>
            <w:tcW w:w="8273" w:type="dxa"/>
            <w:tcBorders/>
            <w:vAlign w:val="center"/>
          </w:tcPr>
          <w:p>
            <w:pPr>
              <w:pStyle w:val="TableContents"/>
              <w:bidi w:val="0"/>
              <w:spacing w:before="0" w:after="283"/>
              <w:jc w:val="left"/>
              <w:rPr/>
            </w:pPr>
            <w:r>
              <w:rPr/>
              <w:t xml:space="preserve">100 (jaksoluettelo) Tuotanto </w:t>
            </w:r>
          </w:p>
        </w:tc>
      </w:tr>
      <w:tr>
        <w:trPr/>
        <w:tc>
          <w:tcPr>
            <w:tcW w:w="1932" w:type="dxa"/>
            <w:tcBorders/>
            <w:vAlign w:val="center"/>
          </w:tcPr>
          <w:p>
            <w:pPr>
              <w:pStyle w:val="TableHeading"/>
              <w:suppressLineNumbers/>
              <w:bidi w:val="0"/>
              <w:spacing w:before="0" w:after="283"/>
              <w:jc w:val="center"/>
              <w:rPr/>
            </w:pPr>
            <w:r>
              <w:rPr/>
              <w:t xml:space="preserve">Vastaava tuottaja (s) </w:t>
            </w:r>
          </w:p>
        </w:tc>
        <w:tc>
          <w:tcPr>
            <w:tcW w:w="8273" w:type="dxa"/>
            <w:tcBorders/>
            <w:vAlign w:val="center"/>
          </w:tcPr>
          <w:p>
            <w:pPr>
              <w:pStyle w:val="TableContents"/>
              <w:bidi w:val="0"/>
              <w:spacing w:before="0" w:after="283"/>
              <w:jc w:val="left"/>
              <w:rPr/>
            </w:pPr>
            <w:r>
              <w:rPr/>
              <w:t xml:space="preserve">Cheri Tanimura Jack Giarraputo Tom Hertz Barbara Stoll Vanessa McCarthy Doug Robinson Vanessa McCarthy Doug Robinson </w:t>
            </w:r>
          </w:p>
        </w:tc>
      </w:tr>
      <w:tr>
        <w:trPr/>
        <w:tc>
          <w:tcPr>
            <w:tcW w:w="1932" w:type="dxa"/>
            <w:tcBorders/>
            <w:vAlign w:val="center"/>
          </w:tcPr>
          <w:p>
            <w:pPr>
              <w:pStyle w:val="TableHeading"/>
              <w:suppressLineNumbers/>
              <w:bidi w:val="0"/>
              <w:spacing w:before="0" w:after="283"/>
              <w:jc w:val="center"/>
              <w:rPr/>
            </w:pPr>
            <w:r>
              <w:rPr/>
              <w:t xml:space="preserve">Kamera-asetukset </w:t>
            </w:r>
          </w:p>
        </w:tc>
        <w:tc>
          <w:tcPr>
            <w:tcW w:w="8273" w:type="dxa"/>
            <w:tcBorders/>
            <w:vAlign w:val="center"/>
          </w:tcPr>
          <w:p>
            <w:pPr>
              <w:pStyle w:val="TableContents"/>
              <w:bidi w:val="0"/>
              <w:spacing w:before="0" w:after="283"/>
              <w:jc w:val="left"/>
              <w:rPr/>
            </w:pPr>
            <w:r>
              <w:rPr/>
              <w:t xml:space="preserve">Usean kameran asetus </w:t>
            </w:r>
          </w:p>
        </w:tc>
      </w:tr>
      <w:tr>
        <w:trPr/>
        <w:tc>
          <w:tcPr>
            <w:tcW w:w="1932" w:type="dxa"/>
            <w:tcBorders/>
            <w:vAlign w:val="center"/>
          </w:tcPr>
          <w:p>
            <w:pPr>
              <w:pStyle w:val="TableHeading"/>
              <w:suppressLineNumbers/>
              <w:bidi w:val="0"/>
              <w:spacing w:before="0" w:after="283"/>
              <w:jc w:val="center"/>
              <w:rPr/>
            </w:pPr>
            <w:r>
              <w:rPr/>
              <w:t xml:space="preserve">Juoksuaika </w:t>
            </w:r>
          </w:p>
        </w:tc>
        <w:tc>
          <w:tcPr>
            <w:tcW w:w="8273" w:type="dxa"/>
            <w:tcBorders/>
            <w:vAlign w:val="center"/>
          </w:tcPr>
          <w:p>
            <w:pPr>
              <w:pStyle w:val="TableContents"/>
              <w:bidi w:val="0"/>
              <w:spacing w:before="0" w:after="283"/>
              <w:jc w:val="left"/>
              <w:rPr/>
            </w:pPr>
            <w:r>
              <w:rPr/>
              <w:t xml:space="preserve">21 minuuttia </w:t>
            </w:r>
          </w:p>
        </w:tc>
      </w:tr>
      <w:tr>
        <w:trPr/>
        <w:tc>
          <w:tcPr>
            <w:tcW w:w="1932" w:type="dxa"/>
            <w:tcBorders/>
            <w:vAlign w:val="center"/>
          </w:tcPr>
          <w:p>
            <w:pPr>
              <w:pStyle w:val="TableHeading"/>
              <w:suppressLineNumbers/>
              <w:bidi w:val="0"/>
              <w:spacing w:before="0" w:after="283"/>
              <w:jc w:val="center"/>
              <w:rPr/>
            </w:pPr>
            <w:r>
              <w:rPr/>
              <w:t xml:space="preserve">Tuotantoyhtiö(t) </w:t>
            </w:r>
          </w:p>
        </w:tc>
        <w:tc>
          <w:tcPr>
            <w:tcW w:w="8273" w:type="dxa"/>
            <w:tcBorders/>
            <w:vAlign w:val="center"/>
          </w:tcPr>
          <w:p>
            <w:pPr>
              <w:pStyle w:val="TableContents"/>
              <w:bidi w:val="0"/>
              <w:spacing w:before="0" w:after="283"/>
              <w:jc w:val="left"/>
              <w:rPr/>
            </w:pPr>
            <w:r>
              <w:rPr/>
              <w:t xml:space="preserve">Game Six Productions Happy Madison Productions CBS Paramount Television (2007 -- 09) CBS Television Studios (2010 -- 13) Sony Pictures Television </w:t>
            </w:r>
          </w:p>
        </w:tc>
      </w:tr>
      <w:tr>
        <w:trPr/>
        <w:tc>
          <w:tcPr>
            <w:tcW w:w="1932" w:type="dxa"/>
            <w:tcBorders/>
            <w:vAlign w:val="center"/>
          </w:tcPr>
          <w:p>
            <w:pPr>
              <w:pStyle w:val="TableHeading"/>
              <w:suppressLineNumbers/>
              <w:bidi w:val="0"/>
              <w:spacing w:before="0" w:after="283"/>
              <w:jc w:val="center"/>
              <w:rPr/>
            </w:pPr>
            <w:r>
              <w:rPr/>
              <w:t xml:space="preserve">Jakelija </w:t>
            </w:r>
          </w:p>
        </w:tc>
        <w:tc>
          <w:tcPr>
            <w:tcW w:w="8273" w:type="dxa"/>
            <w:tcBorders/>
            <w:vAlign w:val="center"/>
          </w:tcPr>
          <w:p>
            <w:pPr>
              <w:pStyle w:val="TableContents"/>
              <w:bidi w:val="0"/>
              <w:spacing w:before="0" w:after="283"/>
              <w:jc w:val="left"/>
              <w:rPr/>
            </w:pPr>
            <w:r>
              <w:rPr/>
              <w:t xml:space="preserve">CBS Television Distribution (ei-USA) Sony Pictures Television (USA) Julkaisu </w:t>
            </w:r>
          </w:p>
        </w:tc>
      </w:tr>
      <w:tr>
        <w:trPr/>
        <w:tc>
          <w:tcPr>
            <w:tcW w:w="1932" w:type="dxa"/>
            <w:tcBorders/>
            <w:vAlign w:val="center"/>
          </w:tcPr>
          <w:p>
            <w:pPr>
              <w:pStyle w:val="TableHeading"/>
              <w:suppressLineNumbers/>
              <w:bidi w:val="0"/>
              <w:spacing w:before="0" w:after="283"/>
              <w:jc w:val="center"/>
              <w:rPr/>
            </w:pPr>
            <w:r>
              <w:rPr/>
              <w:t xml:space="preserve">Alkuperäinen verkko </w:t>
            </w:r>
          </w:p>
        </w:tc>
        <w:tc>
          <w:tcPr>
            <w:tcW w:w="8273" w:type="dxa"/>
            <w:tcBorders/>
            <w:vAlign w:val="center"/>
          </w:tcPr>
          <w:p>
            <w:pPr>
              <w:pStyle w:val="TableContents"/>
              <w:bidi w:val="0"/>
              <w:spacing w:before="0" w:after="283"/>
              <w:jc w:val="left"/>
              <w:rPr/>
            </w:pPr>
            <w:r>
              <w:rPr/>
              <w:t xml:space="preserve">CBS </w:t>
            </w:r>
          </w:p>
        </w:tc>
      </w:tr>
      <w:tr>
        <w:trPr/>
        <w:tc>
          <w:tcPr>
            <w:tcW w:w="1932" w:type="dxa"/>
            <w:tcBorders/>
            <w:vAlign w:val="center"/>
          </w:tcPr>
          <w:p>
            <w:pPr>
              <w:pStyle w:val="TableHeading"/>
              <w:suppressLineNumbers/>
              <w:bidi w:val="0"/>
              <w:spacing w:before="0" w:after="283"/>
              <w:jc w:val="center"/>
              <w:rPr/>
            </w:pPr>
            <w:r>
              <w:rPr/>
              <w:t xml:space="preserve">Kuvaformaatti </w:t>
            </w:r>
          </w:p>
        </w:tc>
        <w:tc>
          <w:tcPr>
            <w:tcW w:w="8273" w:type="dxa"/>
            <w:tcBorders/>
            <w:vAlign w:val="center"/>
          </w:tcPr>
          <w:p>
            <w:pPr>
              <w:pStyle w:val="TableContents"/>
              <w:bidi w:val="0"/>
              <w:spacing w:before="0" w:after="283"/>
              <w:jc w:val="left"/>
              <w:rPr/>
            </w:pPr>
            <w:r>
              <w:rPr/>
              <w:t xml:space="preserve">1080i 16:9 (HDTV) </w:t>
            </w:r>
          </w:p>
        </w:tc>
      </w:tr>
      <w:tr>
        <w:trPr/>
        <w:tc>
          <w:tcPr>
            <w:tcW w:w="1932" w:type="dxa"/>
            <w:tcBorders/>
            <w:vAlign w:val="center"/>
          </w:tcPr>
          <w:p>
            <w:pPr>
              <w:pStyle w:val="TableHeading"/>
              <w:suppressLineNumbers/>
              <w:bidi w:val="0"/>
              <w:spacing w:before="0" w:after="283"/>
              <w:jc w:val="center"/>
              <w:rPr/>
            </w:pPr>
            <w:r>
              <w:rPr/>
              <w:t xml:space="preserve">Audioformaatti </w:t>
            </w:r>
          </w:p>
        </w:tc>
        <w:tc>
          <w:tcPr>
            <w:tcW w:w="8273" w:type="dxa"/>
            <w:tcBorders/>
            <w:vAlign w:val="center"/>
          </w:tcPr>
          <w:p>
            <w:pPr>
              <w:pStyle w:val="TableContents"/>
              <w:bidi w:val="0"/>
              <w:spacing w:before="0" w:after="283"/>
              <w:jc w:val="left"/>
              <w:rPr/>
            </w:pPr>
            <w:r>
              <w:rPr/>
              <w:t xml:space="preserve">Dolby Digital 5.1 </w:t>
            </w:r>
          </w:p>
        </w:tc>
      </w:tr>
      <w:tr>
        <w:trPr/>
        <w:tc>
          <w:tcPr>
            <w:tcW w:w="1932" w:type="dxa"/>
            <w:tcBorders/>
            <w:vAlign w:val="center"/>
          </w:tcPr>
          <w:p>
            <w:pPr>
              <w:pStyle w:val="TableHeading"/>
              <w:suppressLineNumbers/>
              <w:bidi w:val="0"/>
              <w:spacing w:before="0" w:after="283"/>
              <w:jc w:val="center"/>
              <w:rPr/>
            </w:pPr>
            <w:r>
              <w:rPr/>
              <w:t xml:space="preserve">Alkuperäinen julkaisu </w:t>
            </w:r>
          </w:p>
        </w:tc>
        <w:tc>
          <w:tcPr>
            <w:tcW w:w="8273" w:type="dxa"/>
            <w:tcBorders/>
            <w:vAlign w:val="center"/>
          </w:tcPr>
          <w:p>
            <w:pPr>
              <w:pStyle w:val="TableContents"/>
              <w:bidi w:val="0"/>
              <w:spacing w:before="0" w:after="283"/>
              <w:jc w:val="left"/>
              <w:rPr/>
            </w:pPr>
            <w:r>
              <w:rPr/>
              <w:t xml:space="preserve">5. helmikuuta 2007 (2007-02-05) -- 20. toukokuuta 2013 (2013-05-20) Ulkoiset linkit </w:t>
            </w:r>
          </w:p>
        </w:tc>
      </w:tr>
      <w:tr>
        <w:trPr/>
        <w:tc>
          <w:tcPr>
            <w:tcW w:w="1932" w:type="dxa"/>
            <w:tcBorders/>
            <w:vAlign w:val="center"/>
          </w:tcPr>
          <w:p>
            <w:pPr>
              <w:pStyle w:val="TableHeading"/>
              <w:suppressLineNumbers/>
              <w:bidi w:val="0"/>
              <w:spacing w:before="0" w:after="283"/>
              <w:jc w:val="center"/>
              <w:rPr/>
            </w:pPr>
            <w:r>
              <w:rPr/>
              <w:t xml:space="preserve">Verkkosivusto </w:t>
            </w:r>
          </w:p>
        </w:tc>
        <w:tc>
          <w:tcPr>
            <w:tcW w:w="8273" w:type="dxa"/>
            <w:tcBorders/>
            <w:vAlign w:val="center"/>
          </w:tcPr>
          <w:p>
            <w:pPr>
              <w:pStyle w:val="TableContents"/>
              <w:bidi w:val="0"/>
              <w:spacing w:before="0" w:after="283"/>
              <w:jc w:val="left"/>
              <w:rPr/>
            </w:pPr>
            <w:r>
              <w:rPr/>
              <w:t xml:space="preserve">www.cbs.com/shows/rules_of_engagement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Rules of engagement -ohjelman tunnussävelmän.</w:t>
      </w:r>
    </w:p>
    <w:p>
      <w:pPr>
        <w:pStyle w:val="TextBody"/>
        <w:bidi w:val="0"/>
        <w:jc w:val="left"/>
        <w:rPr>
          <w:b/>
          <w:u w:val="single"/>
          <w:shd w:val="clear" w:fill="FFFF00"/>
        </w:rPr>
      </w:pPr>
      <w:r>
        <w:rPr>
          <w:b/>
          <w:u w:val="single"/>
          <w:shd w:val="clear" w:fill="FFFF00"/>
        </w:rPr>
        <w:t xml:space="preserve">Asiakirjan numero 19004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Kaikkiaan mannertenvälisiä mestareita on ollut 79. </w:t>
      </w:r>
      <w:r>
        <w:rPr>
          <w:color w:val="A9A9A9"/>
        </w:rPr>
        <w:t xml:space="preserve">Chris Jericho </w:t>
      </w:r>
      <w:r>
        <w:rPr/>
        <w:t xml:space="preserve">pitää hallussaan ennätystä eniten hallitsijoita yhdeksällä kaudella, ja The Honky Tonk Man pitää hallitsijakauden pisintä aikaa, 454 päivää. Vain kolme muuta painijaa - Pedro Morales, Don Muraco ja Randy Savage - ovat pitäneet mestaruutta yhtäjaksoisesti yli vuoden. Nykyinen mestari on Roman Reigns, joka on ensimmäistä kertaa mestarina. Hän voitti mestaruuden voittamalla The Mizin Raw-ohjelmassa Houstonissa, Texasissa 20.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mannertenvälisen mestaruuden useimmin?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Kaikkiaan mannertenvälisiä mestareita on ollut 78. Chris Jericho pitää hallussaan ennätystä eniten hallitsijoita yhdeksällä kaudella, ja </w:t>
      </w:r>
      <w:r>
        <w:rPr>
          <w:color w:val="A9A9A9"/>
        </w:rPr>
        <w:t xml:space="preserve">The Honky Tonk Man </w:t>
      </w:r>
      <w:r>
        <w:rPr/>
        <w:t xml:space="preserve">pitää hallitsijakauden pisintä aikaa, 454 päivää. Vain kolme muuta painijaa - Pedro Morales, Don Muraco ja Randy Savage - ovat pitäneet mestaruutta yhtäjaksoisesti yli vuoden. Nykyinen mestari on The Miz, joka on seitsemännen kerran mestari. Hän voitti mestaruuden voittamalla Dean Ambrosen Extreme Rules -tapahtumassa Baltimoressa, Marylandissa 4. kesäkuuta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pisimpään hallitseva wwe:n mannertenvälinen mestari?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Kaikkiaan mannertenvälisiä mestareita on ollut 78. </w:t>
      </w:r>
      <w:r>
        <w:rPr>
          <w:color w:val="A9A9A9"/>
        </w:rPr>
        <w:t xml:space="preserve">Chris Jericho </w:t>
      </w:r>
      <w:r>
        <w:rPr/>
        <w:t xml:space="preserve">pitää hallussaan ennätystä eniten hallitsijoita yhdeksällä kaudella, ja The Honky Tonk Man pitää hallitsijakauden pisintä aikaa, 454 päivää. Vain kolme muuta painijaa - Pedro Morales, Don Muraco ja Randy Savage - ovat pitäneet mestaruutta yhtäjaksoisesti yli vuoden. Nykyinen mestari on The Miz, joka on seitsemännen kerran mestari. Hän voitti mestaruuden voittamalla Dean Ambrosen Extreme Rules -tapahtumassa Baltimoressa, Marylandissa 4. kesäkuuta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pitänyt mannertenvälisen mestaruuden hallussaan eniten kertoja</w:t>
      </w:r>
    </w:p>
    <w:p>
      <w:pPr>
        <w:pStyle w:val="TextBody"/>
        <w:bidi w:val="0"/>
        <w:jc w:val="left"/>
        <w:rPr>
          <w:b/>
          <w:u w:val="single"/>
          <w:shd w:val="clear" w:fill="FFFF00"/>
        </w:rPr>
      </w:pPr>
      <w:r>
        <w:rPr>
          <w:b/>
          <w:u w:val="single"/>
          <w:shd w:val="clear" w:fill="FFFF00"/>
        </w:rPr>
        <w:t xml:space="preserve">Asiakirjan numero 19005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``Should I Stay or Should I Go'' Single The Clash albumilta Combat Rock </w:t>
      </w:r>
    </w:p>
    <w:tbl>
      <w:tblPr>
        <w:tblW w:w="9723" w:type="dxa"/>
        <w:jc w:val="left"/>
        <w:tblInd w:w="0" w:type="dxa"/>
        <w:tblLayout w:type="fixed"/>
        <w:tblCellMar>
          <w:top w:w="28" w:type="dxa"/>
          <w:left w:w="28" w:type="dxa"/>
          <w:bottom w:w="28" w:type="dxa"/>
          <w:right w:w="28" w:type="dxa"/>
        </w:tblCellMar>
      </w:tblPr>
      <w:tblGrid>
        <w:gridCol w:w="2941"/>
        <w:gridCol w:w="4021"/>
        <w:gridCol w:w="2761"/>
      </w:tblGrid>
      <w:tr>
        <w:trPr/>
        <w:tc>
          <w:tcPr>
            <w:tcW w:w="2941" w:type="dxa"/>
            <w:tcBorders/>
            <w:vAlign w:val="center"/>
          </w:tcPr>
          <w:p>
            <w:pPr>
              <w:pStyle w:val="TableHeading"/>
              <w:suppressLineNumbers/>
              <w:bidi w:val="0"/>
              <w:spacing w:before="0" w:after="283"/>
              <w:jc w:val="center"/>
              <w:rPr/>
            </w:pPr>
            <w:r>
              <w:rPr/>
              <w:t xml:space="preserve">B-puoli </w:t>
            </w:r>
          </w:p>
        </w:tc>
        <w:tc>
          <w:tcPr>
            <w:tcW w:w="4021"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``Rokotettu kaupunki'' (1982) </w:t>
            </w:r>
          </w:p>
          <w:p>
            <w:pPr>
              <w:pStyle w:val="TableContents"/>
              <w:numPr>
                <w:ilvl w:val="0"/>
                <w:numId w:val="11"/>
              </w:numPr>
              <w:tabs>
                <w:tab w:val="clear" w:pos="1134"/>
                <w:tab w:val="left" w:leader="none" w:pos="707"/>
              </w:tabs>
              <w:bidi w:val="0"/>
              <w:spacing w:before="0" w:after="283"/>
              <w:ind w:start="707" w:hanging="283"/>
              <w:jc w:val="left"/>
              <w:rPr/>
            </w:pPr>
            <w:r>
              <w:rPr/>
              <w:t xml:space="preserve">"Rush" (1991) </w:t>
            </w:r>
          </w:p>
        </w:tc>
        <w:tc>
          <w:tcPr>
            <w:tcW w:w="2761" w:type="dxa"/>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Heading"/>
              <w:suppressLineNumbers/>
              <w:bidi w:val="0"/>
              <w:spacing w:before="0" w:after="283"/>
              <w:jc w:val="center"/>
              <w:rPr/>
            </w:pPr>
            <w:r>
              <w:rPr/>
              <w:t xml:space="preserve">Julkaistu </w:t>
            </w:r>
          </w:p>
        </w:tc>
        <w:tc>
          <w:tcPr>
            <w:tcW w:w="4021" w:type="dxa"/>
            <w:tcBorders/>
            <w:vAlign w:val="center"/>
          </w:tcPr>
          <w:p>
            <w:pPr>
              <w:pStyle w:val="TableContents"/>
              <w:bidi w:val="0"/>
              <w:spacing w:before="0" w:after="283"/>
              <w:jc w:val="left"/>
              <w:rPr/>
            </w:pPr>
            <w:r>
              <w:rPr/>
              <w:t xml:space="preserve">10. kesäkuuta 1982 </w:t>
            </w:r>
          </w:p>
        </w:tc>
        <w:tc>
          <w:tcPr>
            <w:tcW w:w="2761" w:type="dxa"/>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Heading"/>
              <w:suppressLineNumbers/>
              <w:bidi w:val="0"/>
              <w:spacing w:before="0" w:after="283"/>
              <w:jc w:val="center"/>
              <w:rPr/>
            </w:pPr>
            <w:r>
              <w:rPr/>
              <w:t xml:space="preserve">Muotoilu </w:t>
            </w:r>
          </w:p>
        </w:tc>
        <w:tc>
          <w:tcPr>
            <w:tcW w:w="4021"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7'' single </w:t>
            </w:r>
          </w:p>
          <w:p>
            <w:pPr>
              <w:pStyle w:val="TableContents"/>
              <w:numPr>
                <w:ilvl w:val="0"/>
                <w:numId w:val="12"/>
              </w:numPr>
              <w:tabs>
                <w:tab w:val="clear" w:pos="1134"/>
                <w:tab w:val="left" w:leader="none" w:pos="707"/>
              </w:tabs>
              <w:bidi w:val="0"/>
              <w:spacing w:before="0" w:after="283"/>
              <w:ind w:start="707" w:hanging="283"/>
              <w:jc w:val="left"/>
              <w:rPr/>
            </w:pPr>
            <w:r>
              <w:rPr/>
              <w:t xml:space="preserve">kasetti </w:t>
            </w:r>
          </w:p>
        </w:tc>
        <w:tc>
          <w:tcPr>
            <w:tcW w:w="2761" w:type="dxa"/>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Heading"/>
              <w:suppressLineNumbers/>
              <w:bidi w:val="0"/>
              <w:spacing w:before="0" w:after="283"/>
              <w:jc w:val="center"/>
              <w:rPr/>
            </w:pPr>
            <w:r>
              <w:rPr/>
              <w:t xml:space="preserve">Tallennettu </w:t>
            </w:r>
          </w:p>
        </w:tc>
        <w:tc>
          <w:tcPr>
            <w:tcW w:w="4021" w:type="dxa"/>
            <w:tcBorders/>
            <w:vAlign w:val="center"/>
          </w:tcPr>
          <w:p>
            <w:pPr>
              <w:pStyle w:val="TableContents"/>
              <w:bidi w:val="0"/>
              <w:spacing w:before="0" w:after="283"/>
              <w:jc w:val="left"/>
              <w:rPr/>
            </w:pPr>
            <w:r>
              <w:rPr/>
              <w:t xml:space="preserve">1981 </w:t>
            </w:r>
          </w:p>
        </w:tc>
        <w:tc>
          <w:tcPr>
            <w:tcW w:w="2761" w:type="dxa"/>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Heading"/>
              <w:suppressLineNumbers/>
              <w:bidi w:val="0"/>
              <w:spacing w:before="0" w:after="283"/>
              <w:jc w:val="center"/>
              <w:rPr/>
            </w:pPr>
            <w:r>
              <w:rPr/>
              <w:t xml:space="preserve">Genre </w:t>
            </w:r>
          </w:p>
        </w:tc>
        <w:tc>
          <w:tcPr>
            <w:tcW w:w="402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Punk rock </w:t>
            </w:r>
          </w:p>
          <w:p>
            <w:pPr>
              <w:pStyle w:val="TableContents"/>
              <w:numPr>
                <w:ilvl w:val="0"/>
                <w:numId w:val="13"/>
              </w:numPr>
              <w:tabs>
                <w:tab w:val="clear" w:pos="1134"/>
                <w:tab w:val="left" w:leader="none" w:pos="707"/>
              </w:tabs>
              <w:bidi w:val="0"/>
              <w:spacing w:before="0" w:after="283"/>
              <w:ind w:start="707" w:hanging="283"/>
              <w:jc w:val="left"/>
              <w:rPr/>
            </w:pPr>
            <w:r>
              <w:rPr/>
              <w:t xml:space="preserve">areenarock </w:t>
            </w:r>
          </w:p>
        </w:tc>
        <w:tc>
          <w:tcPr>
            <w:tcW w:w="2761" w:type="dxa"/>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Heading"/>
              <w:suppressLineNumbers/>
              <w:bidi w:val="0"/>
              <w:spacing w:before="0" w:after="283"/>
              <w:jc w:val="center"/>
              <w:rPr/>
            </w:pPr>
            <w:r>
              <w:rPr/>
              <w:t xml:space="preserve">Pituus </w:t>
            </w:r>
          </w:p>
        </w:tc>
        <w:tc>
          <w:tcPr>
            <w:tcW w:w="4021" w:type="dxa"/>
            <w:tcBorders/>
            <w:vAlign w:val="center"/>
          </w:tcPr>
          <w:p>
            <w:pPr>
              <w:pStyle w:val="TableContents"/>
              <w:bidi w:val="0"/>
              <w:spacing w:before="0" w:after="283"/>
              <w:jc w:val="left"/>
              <w:rPr/>
            </w:pPr>
            <w:r>
              <w:rPr/>
              <w:t xml:space="preserve">3: 06 </w:t>
            </w:r>
          </w:p>
        </w:tc>
        <w:tc>
          <w:tcPr>
            <w:tcW w:w="2761" w:type="dxa"/>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Heading"/>
              <w:suppressLineNumbers/>
              <w:bidi w:val="0"/>
              <w:spacing w:before="0" w:after="283"/>
              <w:jc w:val="center"/>
              <w:rPr/>
            </w:pPr>
            <w:r>
              <w:rPr/>
              <w:t xml:space="preserve">Tarra </w:t>
            </w:r>
          </w:p>
        </w:tc>
        <w:tc>
          <w:tcPr>
            <w:tcW w:w="4021" w:type="dxa"/>
            <w:tcBorders/>
            <w:vAlign w:val="center"/>
          </w:tcPr>
          <w:p>
            <w:pPr>
              <w:pStyle w:val="TableContents"/>
              <w:bidi w:val="0"/>
              <w:spacing w:before="0" w:after="283"/>
              <w:jc w:val="left"/>
              <w:rPr/>
            </w:pPr>
            <w:r>
              <w:rPr/>
              <w:t xml:space="preserve">Epic 14-03006 </w:t>
            </w:r>
          </w:p>
        </w:tc>
        <w:tc>
          <w:tcPr>
            <w:tcW w:w="2761" w:type="dxa"/>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Heading"/>
              <w:suppressLineNumbers/>
              <w:bidi w:val="0"/>
              <w:spacing w:before="0" w:after="283"/>
              <w:jc w:val="center"/>
              <w:rPr/>
            </w:pPr>
            <w:r>
              <w:rPr/>
              <w:t xml:space="preserve">Lauluntekijä (s) </w:t>
            </w:r>
          </w:p>
        </w:tc>
        <w:tc>
          <w:tcPr>
            <w:tcW w:w="402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color w:val="A9A9A9"/>
              </w:rPr>
              <w:t xml:space="preserve">Topper Headon </w:t>
            </w:r>
          </w:p>
          <w:p>
            <w:pPr>
              <w:pStyle w:val="TableContents"/>
              <w:numPr>
                <w:ilvl w:val="0"/>
                <w:numId w:val="14"/>
              </w:numPr>
              <w:tabs>
                <w:tab w:val="clear" w:pos="1134"/>
                <w:tab w:val="left" w:leader="none" w:pos="707"/>
              </w:tabs>
              <w:bidi w:val="0"/>
              <w:spacing w:before="0" w:after="0"/>
              <w:ind w:start="707" w:hanging="283"/>
              <w:jc w:val="left"/>
              <w:rPr/>
            </w:pPr>
            <w:r>
              <w:rPr>
                <w:color w:val="DCDCDC"/>
              </w:rPr>
              <w:t xml:space="preserve">Mick </w:t>
            </w:r>
            <w:r>
              <w:rPr/>
              <w:t xml:space="preserve">Jones </w:t>
            </w:r>
          </w:p>
          <w:p>
            <w:pPr>
              <w:pStyle w:val="TableContents"/>
              <w:numPr>
                <w:ilvl w:val="0"/>
                <w:numId w:val="14"/>
              </w:numPr>
              <w:tabs>
                <w:tab w:val="clear" w:pos="1134"/>
                <w:tab w:val="left" w:leader="none" w:pos="707"/>
              </w:tabs>
              <w:bidi w:val="0"/>
              <w:spacing w:before="0" w:after="0"/>
              <w:ind w:start="707" w:hanging="283"/>
              <w:jc w:val="left"/>
              <w:rPr/>
            </w:pPr>
            <w:r>
              <w:rPr>
                <w:color w:val="2F4F4F"/>
              </w:rPr>
              <w:t xml:space="preserve">Paul Simonon </w:t>
            </w:r>
          </w:p>
          <w:p>
            <w:pPr>
              <w:pStyle w:val="TableContents"/>
              <w:numPr>
                <w:ilvl w:val="0"/>
                <w:numId w:val="14"/>
              </w:numPr>
              <w:tabs>
                <w:tab w:val="clear" w:pos="1134"/>
                <w:tab w:val="left" w:leader="none" w:pos="707"/>
              </w:tabs>
              <w:bidi w:val="0"/>
              <w:spacing w:before="0" w:after="283"/>
              <w:ind w:start="707" w:hanging="283"/>
              <w:jc w:val="left"/>
              <w:rPr/>
            </w:pPr>
            <w:r>
              <w:rPr>
                <w:color w:val="556B2F"/>
              </w:rPr>
              <w:t xml:space="preserve">Joe Strummer </w:t>
            </w:r>
          </w:p>
        </w:tc>
        <w:tc>
          <w:tcPr>
            <w:tcW w:w="2761" w:type="dxa"/>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Heading"/>
              <w:suppressLineNumbers/>
              <w:bidi w:val="0"/>
              <w:spacing w:before="0" w:after="283"/>
              <w:jc w:val="center"/>
              <w:rPr/>
            </w:pPr>
            <w:r>
              <w:rPr/>
              <w:t xml:space="preserve">Tuottaja (s) </w:t>
            </w:r>
          </w:p>
        </w:tc>
        <w:tc>
          <w:tcPr>
            <w:tcW w:w="4021" w:type="dxa"/>
            <w:tcBorders/>
            <w:vAlign w:val="center"/>
          </w:tcPr>
          <w:p>
            <w:pPr>
              <w:pStyle w:val="TableContents"/>
              <w:bidi w:val="0"/>
              <w:spacing w:before="0" w:after="283"/>
              <w:jc w:val="left"/>
              <w:rPr/>
            </w:pPr>
            <w:r>
              <w:rPr/>
              <w:t xml:space="preserve">The Clash The Clash singlejen kronologia </w:t>
            </w:r>
          </w:p>
        </w:tc>
        <w:tc>
          <w:tcPr>
            <w:tcW w:w="2761" w:type="dxa"/>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"Tunne oikeutesi" (1982) </w:t>
            </w:r>
          </w:p>
        </w:tc>
        <w:tc>
          <w:tcPr>
            <w:tcW w:w="4021" w:type="dxa"/>
            <w:tcBorders/>
            <w:vAlign w:val="center"/>
          </w:tcPr>
          <w:p>
            <w:pPr>
              <w:pStyle w:val="TableContents"/>
              <w:bidi w:val="0"/>
              <w:spacing w:before="0" w:after="283"/>
              <w:jc w:val="left"/>
              <w:rPr/>
            </w:pPr>
            <w:r>
              <w:rPr/>
              <w:t xml:space="preserve">"Jäänkö vai lähdenkö" (1982) </w:t>
            </w:r>
          </w:p>
        </w:tc>
        <w:tc>
          <w:tcPr>
            <w:tcW w:w="2761" w:type="dxa"/>
            <w:tcBorders/>
            <w:vAlign w:val="center"/>
          </w:tcPr>
          <w:p>
            <w:pPr>
              <w:pStyle w:val="TableContents"/>
              <w:bidi w:val="0"/>
              <w:spacing w:before="0" w:after="283"/>
              <w:jc w:val="left"/>
              <w:rPr/>
            </w:pPr>
            <w:r>
              <w:rPr/>
              <w:t xml:space="preserve">``Rock the Casbah'' (1982) </w:t>
            </w:r>
          </w:p>
        </w:tc>
      </w:tr>
    </w:tbl>
    <w:tbl>
      <w:tblPr>
        <w:tblW w:w="9573" w:type="dxa"/>
        <w:jc w:val="left"/>
        <w:tblInd w:w="0" w:type="dxa"/>
        <w:tblLayout w:type="fixed"/>
        <w:tblCellMar>
          <w:top w:w="28" w:type="dxa"/>
          <w:left w:w="28" w:type="dxa"/>
          <w:bottom w:w="28" w:type="dxa"/>
          <w:right w:w="28" w:type="dxa"/>
        </w:tblCellMar>
      </w:tblPr>
      <w:tblGrid>
        <w:gridCol w:w="2941"/>
        <w:gridCol w:w="3871"/>
        <w:gridCol w:w="2761"/>
      </w:tblGrid>
      <w:tr>
        <w:trPr/>
        <w:tc>
          <w:tcPr>
            <w:tcW w:w="2941" w:type="dxa"/>
            <w:tcBorders/>
            <w:vAlign w:val="center"/>
          </w:tcPr>
          <w:p>
            <w:pPr>
              <w:pStyle w:val="TableContents"/>
              <w:bidi w:val="0"/>
              <w:spacing w:before="0" w:after="283"/>
              <w:jc w:val="left"/>
              <w:rPr/>
            </w:pPr>
            <w:r>
              <w:rPr/>
              <w:t xml:space="preserve">"Tunne oikeutesi" (1982) </w:t>
            </w:r>
          </w:p>
        </w:tc>
        <w:tc>
          <w:tcPr>
            <w:tcW w:w="3871" w:type="dxa"/>
            <w:tcBorders/>
            <w:vAlign w:val="center"/>
          </w:tcPr>
          <w:p>
            <w:pPr>
              <w:pStyle w:val="TableContents"/>
              <w:bidi w:val="0"/>
              <w:spacing w:before="0" w:after="283"/>
              <w:jc w:val="left"/>
              <w:rPr/>
            </w:pPr>
            <w:r>
              <w:rPr/>
              <w:t xml:space="preserve">"Jäänkö vai lähdenkö" (1982) </w:t>
            </w:r>
          </w:p>
        </w:tc>
        <w:tc>
          <w:tcPr>
            <w:tcW w:w="2761" w:type="dxa"/>
            <w:tcBorders/>
            <w:vAlign w:val="center"/>
          </w:tcPr>
          <w:p>
            <w:pPr>
              <w:pStyle w:val="TableContents"/>
              <w:bidi w:val="0"/>
              <w:spacing w:before="0" w:after="283"/>
              <w:jc w:val="left"/>
              <w:rPr/>
            </w:pPr>
            <w:r>
              <w:rPr/>
              <w:t xml:space="preserve">``Rock the Casbah'' (1982) </w:t>
            </w:r>
          </w:p>
        </w:tc>
      </w:tr>
    </w:tbl>
    <w:p>
      <w:pPr>
        <w:pStyle w:val="TextBody"/>
        <w:bidi w:val="0"/>
        <w:spacing w:before="0" w:after="0"/>
        <w:jc w:val="left"/>
        <w:rPr/>
      </w:pPr>
      <w:r>
        <w:rPr/>
        <w:t xml:space="preserve">The Clash uudelleen julkaistujen singlejen kronologia </w:t>
      </w:r>
    </w:p>
    <w:tbl>
      <w:tblPr>
        <w:tblW w:w="10205" w:type="dxa"/>
        <w:jc w:val="left"/>
        <w:tblInd w:w="0" w:type="dxa"/>
        <w:tblLayout w:type="fixed"/>
        <w:tblCellMar>
          <w:top w:w="28" w:type="dxa"/>
          <w:left w:w="28" w:type="dxa"/>
          <w:bottom w:w="28" w:type="dxa"/>
          <w:right w:w="28" w:type="dxa"/>
        </w:tblCellMar>
      </w:tblPr>
      <w:tblGrid>
        <w:gridCol w:w="2430"/>
        <w:gridCol w:w="4076"/>
        <w:gridCol w:w="3699"/>
      </w:tblGrid>
      <w:tr>
        <w:trPr/>
        <w:tc>
          <w:tcPr>
            <w:tcW w:w="2430" w:type="dxa"/>
            <w:tcBorders/>
            <w:vAlign w:val="center"/>
          </w:tcPr>
          <w:p>
            <w:pPr>
              <w:pStyle w:val="TableContents"/>
              <w:bidi w:val="0"/>
              <w:spacing w:before="0" w:after="283"/>
              <w:jc w:val="left"/>
              <w:rPr/>
            </w:pPr>
            <w:r>
              <w:rPr/>
              <w:t xml:space="preserve">``Paluu Brixtoniin'' (1991) Paluu Brixtoniin 1991 </w:t>
            </w:r>
          </w:p>
        </w:tc>
        <w:tc>
          <w:tcPr>
            <w:tcW w:w="4076" w:type="dxa"/>
            <w:tcBorders/>
            <w:vAlign w:val="center"/>
          </w:tcPr>
          <w:p>
            <w:pPr>
              <w:pStyle w:val="TableContents"/>
              <w:bidi w:val="0"/>
              <w:spacing w:before="0" w:after="283"/>
              <w:jc w:val="left"/>
              <w:rPr/>
            </w:pPr>
            <w:r>
              <w:rPr/>
              <w:t xml:space="preserve">``Jäädäkö vai lähteäkö'' (uusintajulkaisu) (1991) String Module Error: Match not found1991 </w:t>
            </w:r>
          </w:p>
        </w:tc>
        <w:tc>
          <w:tcPr>
            <w:tcW w:w="3699" w:type="dxa"/>
            <w:tcBorders/>
            <w:vAlign w:val="center"/>
          </w:tcPr>
          <w:p>
            <w:pPr>
              <w:pStyle w:val="TableContents"/>
              <w:bidi w:val="0"/>
              <w:spacing w:before="0" w:after="283"/>
              <w:jc w:val="left"/>
              <w:rPr/>
            </w:pPr>
            <w:r>
              <w:rPr/>
              <w:t xml:space="preserve">``Rock the Casbah'' (uusintajulkaisu) (1991) String Module Error: Match not found1991 </w:t>
            </w:r>
          </w:p>
        </w:tc>
      </w:tr>
    </w:tbl>
    <w:p>
      <w:pPr>
        <w:pStyle w:val="TextBody"/>
        <w:bidi w:val="0"/>
        <w:spacing w:before="0" w:after="283"/>
        <w:jc w:val="left"/>
        <w:rPr/>
      </w:pPr>
      <w:r>
        <w:rPr/>
        <w:t xml:space="preserve">Musiikkivideo ``Jäädäkö vai lähteäkö''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joudun suoraan helvettiin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``Should I Stay or Should I Go'' on englantilaisen punk rock -yhtye The Clashin kappale albumilta Combat Rock. Se on </w:t>
      </w:r>
      <w:r>
        <w:rPr/>
        <w:t xml:space="preserve">sävelletty </w:t>
      </w:r>
      <w:r>
        <w:rPr>
          <w:color w:val="A9A9A9"/>
        </w:rPr>
        <w:t xml:space="preserve">vuonna </w:t>
      </w:r>
      <w:r>
        <w:rPr>
          <w:color w:val="DCDCDC"/>
        </w:rPr>
        <w:t xml:space="preserve">1981</w:t>
      </w:r>
      <w:r>
        <w:rPr/>
        <w:t xml:space="preserve">, ja siinä </w:t>
      </w:r>
      <w:r>
        <w:rPr/>
        <w:t xml:space="preserve">laulaa </w:t>
      </w:r>
      <w:r>
        <w:rPr>
          <w:color w:val="2F4F4F"/>
        </w:rPr>
        <w:t xml:space="preserve">Mick Jones.</w:t>
      </w:r>
      <w:r>
        <w:rPr/>
        <w:t xml:space="preserve"> Siitä tuli yhtyeen ainoa ykkössingle Britannian singlelistalla, kymmenen vuotta sen alkuperäisen julkaisun jälkeen. Marraskuussa 2004 se oli sijalla 228 ``Rolling Stonen 500 Greatest Songs of All Time'' -listalla. Vuonna 2009 se sijoittui 42. sijalle VH1:n 100 Greatest Hard Rock Songs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pitäisikö minun jäädä vai lähteä?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minun pitäisi jäädä vai lähteä, kun se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oli pitäisikö minun jäädä vai pitäisikö minun lähteä kirjattiin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Single julkaistiin uudelleen useita kertoja. Ensimmäisen kerran se julkaistiin uudelleen vuonna </w:t>
      </w:r>
      <w:r>
        <w:rPr>
          <w:color w:val="A9A9A9"/>
        </w:rPr>
        <w:t xml:space="preserve">1982</w:t>
      </w:r>
      <w:r>
        <w:rPr/>
        <w:t xml:space="preserve">, eri kannella tuplana A-puolella ``Straight to Hell'' ja B-puolella ``Cool Confusion''. Se julkaistiin uudelleen vuonna 1983, jolloin kakkospuolella oli ``First Night Back in London'', ja kolmannen kerran vuonna 1991, jolloin Mick Jonesin Big Audio Dynamite II -yhtyeen tekemä ``Rush'' julkaistiin uudelleen tuplana A-puolella ja B-puolena oli remix kappaleesta ``Rush'' (ks. taulukko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törmäys Jäänkö vai lähdenkö julkaisuvuosi</w:t>
      </w:r>
    </w:p>
    <w:p>
      <w:pPr>
        <w:pStyle w:val="TextBody"/>
        <w:bidi w:val="0"/>
        <w:jc w:val="left"/>
        <w:rPr>
          <w:b/>
          <w:u w:val="single"/>
          <w:shd w:val="clear" w:fill="FFFF00"/>
        </w:rPr>
      </w:pPr>
      <w:r>
        <w:rPr>
          <w:b/>
          <w:u w:val="single"/>
          <w:shd w:val="clear" w:fill="FFFF00"/>
        </w:rPr>
        <w:t xml:space="preserve">Asiakirjan numero 19006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Catch and Release kuvattiin keväällä/kesällä 2005 </w:t>
      </w:r>
      <w:r>
        <w:rPr>
          <w:color w:val="A9A9A9"/>
        </w:rPr>
        <w:t xml:space="preserve">Vancouverissa, Brittiläisessä Kolumbiassa, Kanadassa, </w:t>
      </w:r>
      <w:r>
        <w:rPr/>
        <w:t xml:space="preserve">ja se uusittiin joulukuussa 2005. Heinäkuussa 2005 kuvattiin useita kohtauksia </w:t>
      </w:r>
      <w:r>
        <w:rPr>
          <w:color w:val="DCDCDC"/>
        </w:rPr>
        <w:t xml:space="preserve">Boulderissa, Coloradossa</w:t>
      </w:r>
      <w:r>
        <w:rPr/>
        <w:t xml:space="preserve">, jossa tarina tapahtuu.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catch and release kuvattiin</w:t>
      </w:r>
    </w:p>
    <w:p>
      <w:pPr>
        <w:pStyle w:val="TextBody"/>
        <w:bidi w:val="0"/>
        <w:jc w:val="left"/>
        <w:rPr>
          <w:b/>
          <w:u w:val="single"/>
          <w:shd w:val="clear" w:fill="FFFF00"/>
        </w:rPr>
      </w:pPr>
      <w:r>
        <w:rPr>
          <w:b/>
          <w:u w:val="single"/>
          <w:shd w:val="clear" w:fill="FFFF00"/>
        </w:rPr>
        <w:t xml:space="preserve">Asiakirjan numero 19007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Byrnes esiintyi suoraan videolle lähetettävässä elokuvassa The Sparky Chronicles: The Map vuonna 2003, samana vuonna hän sai roolin saippuaoopperassa The Young and the Restless Abby Carltonina vuosina 2003-2008. Tuona aikana hänellä oli myös vieraileva päärooli The Bold and the Beautiful -sarjassa 8 jakson ajan. </w:t>
      </w:r>
      <w:r>
        <w:rPr>
          <w:color w:val="A9A9A9"/>
        </w:rPr>
        <w:t xml:space="preserve">Byrnes </w:t>
      </w:r>
      <w:r>
        <w:rPr/>
        <w:t xml:space="preserve">on esiintynyt myös televisiosarjoissa, kuten How I Met Your Mother, Ghost Whisperer, Cold Case, Dirty Sexy Money ja House. Hän näytteli Rebecca Kneppiä hallmark-tv-elokuvassa Amish Grace Kimberly Williams-Paisleyn rinnalla. Hän näytteli Penny Scavoa ABC:n sarjassa Desperate Housewives.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Lucya elokuvassa Miten tapasin äitisi?</w:t>
      </w:r>
    </w:p>
    <w:p>
      <w:pPr>
        <w:pStyle w:val="TextBody"/>
        <w:bidi w:val="0"/>
        <w:jc w:val="left"/>
        <w:rPr>
          <w:b/>
          <w:u w:val="single"/>
          <w:shd w:val="clear" w:fill="FFFF00"/>
        </w:rPr>
      </w:pPr>
      <w:r>
        <w:rPr>
          <w:b/>
          <w:u w:val="single"/>
          <w:shd w:val="clear" w:fill="FFFF00"/>
        </w:rPr>
        <w:t xml:space="preserve">Asiakirjan numero 19008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98"/>
        <w:gridCol w:w="2705"/>
        <w:gridCol w:w="1294"/>
        <w:gridCol w:w="1774"/>
        <w:gridCol w:w="2334"/>
      </w:tblGrid>
      <w:tr>
        <w:trPr/>
        <w:tc>
          <w:tcPr>
            <w:tcW w:w="2098" w:type="dxa"/>
            <w:tcBorders/>
            <w:vAlign w:val="center"/>
          </w:tcPr>
          <w:p>
            <w:pPr>
              <w:pStyle w:val="TableHeading"/>
              <w:suppressLineNumbers/>
              <w:bidi w:val="0"/>
              <w:spacing w:before="0" w:after="283"/>
              <w:jc w:val="center"/>
              <w:rPr/>
            </w:pPr>
            <w:r>
              <w:rPr/>
              <w:t xml:space="preserve">Näyttelijä </w:t>
            </w:r>
          </w:p>
        </w:tc>
        <w:tc>
          <w:tcPr>
            <w:tcW w:w="2705" w:type="dxa"/>
            <w:tcBorders/>
            <w:vAlign w:val="center"/>
          </w:tcPr>
          <w:p>
            <w:pPr>
              <w:pStyle w:val="TableHeading"/>
              <w:suppressLineNumbers/>
              <w:bidi w:val="0"/>
              <w:spacing w:before="0" w:after="283"/>
              <w:jc w:val="center"/>
              <w:rPr/>
            </w:pPr>
            <w:r>
              <w:rPr/>
              <w:t xml:space="preserve">Hahmo </w:t>
            </w:r>
          </w:p>
        </w:tc>
        <w:tc>
          <w:tcPr>
            <w:tcW w:w="1294" w:type="dxa"/>
            <w:tcBorders/>
            <w:vAlign w:val="center"/>
          </w:tcPr>
          <w:p>
            <w:pPr>
              <w:pStyle w:val="TableHeading"/>
              <w:suppressLineNumbers/>
              <w:bidi w:val="0"/>
              <w:spacing w:before="0" w:after="283"/>
              <w:jc w:val="center"/>
              <w:rPr/>
            </w:pPr>
            <w:r>
              <w:rPr/>
              <w:t xml:space="preserve">Sarja </w:t>
            </w:r>
          </w:p>
        </w:tc>
        <w:tc>
          <w:tcPr>
            <w:tcW w:w="1774" w:type="dxa"/>
            <w:tcBorders/>
            <w:vAlign w:val="center"/>
          </w:tcPr>
          <w:p>
            <w:pPr>
              <w:pStyle w:val="TableHeading"/>
              <w:suppressLineNumbers/>
              <w:bidi w:val="0"/>
              <w:spacing w:before="0" w:after="283"/>
              <w:jc w:val="center"/>
              <w:rPr/>
            </w:pPr>
            <w:r>
              <w:rPr/>
              <w:t xml:space="preserve">Toistuvat </w:t>
            </w:r>
          </w:p>
        </w:tc>
        <w:tc>
          <w:tcPr>
            <w:tcW w:w="2334" w:type="dxa"/>
            <w:tcBorders/>
            <w:vAlign w:val="center"/>
          </w:tcPr>
          <w:p>
            <w:pPr>
              <w:pStyle w:val="TableHeading"/>
              <w:suppressLineNumbers/>
              <w:bidi w:val="0"/>
              <w:spacing w:before="0" w:after="283"/>
              <w:jc w:val="center"/>
              <w:rPr/>
            </w:pPr>
            <w:r>
              <w:rPr/>
              <w:t xml:space="preserve">Jaksojen lukumäärä (/ 64) </w:t>
            </w:r>
          </w:p>
        </w:tc>
      </w:tr>
      <w:tr>
        <w:trPr/>
        <w:tc>
          <w:tcPr>
            <w:tcW w:w="2098" w:type="dxa"/>
            <w:tcBorders/>
            <w:vAlign w:val="center"/>
          </w:tcPr>
          <w:p>
            <w:pPr>
              <w:pStyle w:val="TableContents"/>
              <w:bidi w:val="0"/>
              <w:spacing w:before="0" w:after="283"/>
              <w:jc w:val="left"/>
              <w:rPr/>
            </w:pPr>
            <w:r>
              <w:rPr/>
              <w:t xml:space="preserve">Richard Briers </w:t>
            </w:r>
          </w:p>
        </w:tc>
        <w:tc>
          <w:tcPr>
            <w:tcW w:w="2705" w:type="dxa"/>
            <w:tcBorders/>
            <w:vAlign w:val="center"/>
          </w:tcPr>
          <w:p>
            <w:pPr>
              <w:pStyle w:val="TableContents"/>
              <w:bidi w:val="0"/>
              <w:spacing w:before="0" w:after="283"/>
              <w:jc w:val="left"/>
              <w:rPr/>
            </w:pPr>
            <w:r>
              <w:rPr/>
              <w:t xml:space="preserve">Hector MacDonald </w:t>
            </w:r>
          </w:p>
        </w:tc>
        <w:tc>
          <w:tcPr>
            <w:tcW w:w="1294" w:type="dxa"/>
            <w:tcBorders/>
            <w:vAlign w:val="center"/>
          </w:tcPr>
          <w:p>
            <w:pPr>
              <w:pStyle w:val="TableContents"/>
              <w:bidi w:val="0"/>
              <w:spacing w:before="0" w:after="283"/>
              <w:jc w:val="left"/>
              <w:rPr/>
            </w:pPr>
            <w:r>
              <w:rPr/>
              <w:t xml:space="preserve">Sarja 1 -- 3 </w:t>
            </w:r>
          </w:p>
        </w:tc>
        <w:tc>
          <w:tcPr>
            <w:tcW w:w="1774" w:type="dxa"/>
            <w:tcBorders/>
            <w:vAlign w:val="center"/>
          </w:tcPr>
          <w:p>
            <w:pPr>
              <w:pStyle w:val="TableContents"/>
              <w:bidi w:val="0"/>
              <w:spacing w:before="0" w:after="283"/>
              <w:jc w:val="left"/>
              <w:rPr/>
            </w:pPr>
            <w:r>
              <w:rPr/>
              <w:t xml:space="preserve">Sarja 7 </w:t>
            </w:r>
          </w:p>
        </w:tc>
        <w:tc>
          <w:tcPr>
            <w:tcW w:w="2334" w:type="dxa"/>
            <w:tcBorders/>
            <w:vAlign w:val="center"/>
          </w:tcPr>
          <w:p>
            <w:pPr>
              <w:pStyle w:val="TableContents"/>
              <w:bidi w:val="0"/>
              <w:spacing w:before="0" w:after="283"/>
              <w:jc w:val="left"/>
              <w:rPr/>
            </w:pPr>
            <w:r>
              <w:rPr/>
              <w:t xml:space="preserve">28 </w:t>
            </w:r>
          </w:p>
        </w:tc>
      </w:tr>
      <w:tr>
        <w:trPr/>
        <w:tc>
          <w:tcPr>
            <w:tcW w:w="2098" w:type="dxa"/>
            <w:tcBorders/>
            <w:vAlign w:val="center"/>
          </w:tcPr>
          <w:p>
            <w:pPr>
              <w:pStyle w:val="TableContents"/>
              <w:bidi w:val="0"/>
              <w:spacing w:before="0" w:after="283"/>
              <w:jc w:val="left"/>
              <w:rPr/>
            </w:pPr>
            <w:r>
              <w:rPr/>
              <w:t xml:space="preserve">Susan Hampshire </w:t>
            </w:r>
          </w:p>
        </w:tc>
        <w:tc>
          <w:tcPr>
            <w:tcW w:w="2705" w:type="dxa"/>
            <w:tcBorders/>
            <w:vAlign w:val="center"/>
          </w:tcPr>
          <w:p>
            <w:pPr>
              <w:pStyle w:val="TableContents"/>
              <w:bidi w:val="0"/>
              <w:spacing w:before="0" w:after="283"/>
              <w:jc w:val="left"/>
              <w:rPr/>
            </w:pPr>
            <w:r>
              <w:rPr/>
              <w:t xml:space="preserve">Molly MacDonald </w:t>
            </w:r>
          </w:p>
        </w:tc>
        <w:tc>
          <w:tcPr>
            <w:tcW w:w="1294" w:type="dxa"/>
            <w:tcBorders/>
            <w:vAlign w:val="center"/>
          </w:tcPr>
          <w:p>
            <w:pPr>
              <w:pStyle w:val="TableContents"/>
              <w:bidi w:val="0"/>
              <w:spacing w:before="0" w:after="283"/>
              <w:jc w:val="left"/>
              <w:rPr/>
            </w:pPr>
            <w:r>
              <w:rPr/>
              <w:t xml:space="preserve">Sarja 1 -- 7 </w:t>
            </w:r>
          </w:p>
        </w:tc>
        <w:tc>
          <w:tcPr>
            <w:tcW w:w="1774"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59 </w:t>
            </w:r>
          </w:p>
        </w:tc>
      </w:tr>
      <w:tr>
        <w:trPr/>
        <w:tc>
          <w:tcPr>
            <w:tcW w:w="2098" w:type="dxa"/>
            <w:tcBorders/>
            <w:vAlign w:val="center"/>
          </w:tcPr>
          <w:p>
            <w:pPr>
              <w:pStyle w:val="TableContents"/>
              <w:bidi w:val="0"/>
              <w:spacing w:before="0" w:after="283"/>
              <w:jc w:val="left"/>
              <w:rPr/>
            </w:pPr>
            <w:r>
              <w:rPr/>
              <w:t xml:space="preserve">Alastair Mackenzie </w:t>
            </w:r>
          </w:p>
        </w:tc>
        <w:tc>
          <w:tcPr>
            <w:tcW w:w="2705" w:type="dxa"/>
            <w:tcBorders/>
            <w:vAlign w:val="center"/>
          </w:tcPr>
          <w:p>
            <w:pPr>
              <w:pStyle w:val="TableContents"/>
              <w:bidi w:val="0"/>
              <w:spacing w:before="0" w:after="283"/>
              <w:jc w:val="left"/>
              <w:rPr/>
            </w:pPr>
            <w:r>
              <w:rPr/>
              <w:t xml:space="preserve">Archie MacDonald </w:t>
            </w:r>
          </w:p>
        </w:tc>
        <w:tc>
          <w:tcPr>
            <w:tcW w:w="1294" w:type="dxa"/>
            <w:tcBorders/>
            <w:vAlign w:val="center"/>
          </w:tcPr>
          <w:p>
            <w:pPr>
              <w:pStyle w:val="TableContents"/>
              <w:bidi w:val="0"/>
              <w:spacing w:before="0" w:after="283"/>
              <w:jc w:val="left"/>
              <w:rPr/>
            </w:pPr>
            <w:r>
              <w:rPr/>
              <w:t xml:space="preserve">Sarja 1 -- 5 </w:t>
            </w:r>
          </w:p>
        </w:tc>
        <w:tc>
          <w:tcPr>
            <w:tcW w:w="1774"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43 </w:t>
            </w:r>
          </w:p>
        </w:tc>
      </w:tr>
      <w:tr>
        <w:trPr/>
        <w:tc>
          <w:tcPr>
            <w:tcW w:w="2098" w:type="dxa"/>
            <w:tcBorders/>
            <w:vAlign w:val="center"/>
          </w:tcPr>
          <w:p>
            <w:pPr>
              <w:pStyle w:val="TableContents"/>
              <w:bidi w:val="0"/>
              <w:spacing w:before="0" w:after="283"/>
              <w:jc w:val="left"/>
              <w:rPr/>
            </w:pPr>
            <w:r>
              <w:rPr/>
              <w:t xml:space="preserve">Lorraine Pilkington </w:t>
            </w:r>
          </w:p>
        </w:tc>
        <w:tc>
          <w:tcPr>
            <w:tcW w:w="2705" w:type="dxa"/>
            <w:tcBorders/>
            <w:vAlign w:val="center"/>
          </w:tcPr>
          <w:p>
            <w:pPr>
              <w:pStyle w:val="TableContents"/>
              <w:bidi w:val="0"/>
              <w:spacing w:before="0" w:after="283"/>
              <w:jc w:val="left"/>
              <w:rPr/>
            </w:pPr>
            <w:r>
              <w:rPr/>
              <w:t xml:space="preserve">Katrina Finlay </w:t>
            </w:r>
          </w:p>
        </w:tc>
        <w:tc>
          <w:tcPr>
            <w:tcW w:w="1294" w:type="dxa"/>
            <w:tcBorders/>
            <w:vAlign w:val="center"/>
          </w:tcPr>
          <w:p>
            <w:pPr>
              <w:pStyle w:val="TableContents"/>
              <w:bidi w:val="0"/>
              <w:spacing w:before="0" w:after="283"/>
              <w:jc w:val="left"/>
              <w:rPr/>
            </w:pPr>
            <w:r>
              <w:rPr/>
              <w:t xml:space="preserve">Sarja 1 -- 2 </w:t>
            </w:r>
          </w:p>
        </w:tc>
        <w:tc>
          <w:tcPr>
            <w:tcW w:w="1774" w:type="dxa"/>
            <w:tcBorders/>
            <w:vAlign w:val="center"/>
          </w:tcPr>
          <w:p>
            <w:pPr>
              <w:pStyle w:val="TableContents"/>
              <w:bidi w:val="0"/>
              <w:spacing w:before="0" w:after="283"/>
              <w:jc w:val="left"/>
              <w:rPr/>
            </w:pPr>
            <w:r>
              <w:rPr/>
              <w:t xml:space="preserve">Sarja 3-4 </w:t>
            </w:r>
          </w:p>
        </w:tc>
        <w:tc>
          <w:tcPr>
            <w:tcW w:w="2334" w:type="dxa"/>
            <w:tcBorders/>
            <w:vAlign w:val="center"/>
          </w:tcPr>
          <w:p>
            <w:pPr>
              <w:pStyle w:val="TableContents"/>
              <w:bidi w:val="0"/>
              <w:spacing w:before="0" w:after="283"/>
              <w:jc w:val="left"/>
              <w:rPr/>
            </w:pPr>
            <w:r>
              <w:rPr/>
              <w:t xml:space="preserve">18 </w:t>
            </w:r>
          </w:p>
        </w:tc>
      </w:tr>
      <w:tr>
        <w:trPr/>
        <w:tc>
          <w:tcPr>
            <w:tcW w:w="2098" w:type="dxa"/>
            <w:tcBorders/>
            <w:vAlign w:val="center"/>
          </w:tcPr>
          <w:p>
            <w:pPr>
              <w:pStyle w:val="TableContents"/>
              <w:bidi w:val="0"/>
              <w:spacing w:before="0" w:after="283"/>
              <w:jc w:val="left"/>
              <w:rPr/>
            </w:pPr>
            <w:r>
              <w:rPr/>
              <w:t xml:space="preserve">Alexander Morton </w:t>
            </w:r>
          </w:p>
        </w:tc>
        <w:tc>
          <w:tcPr>
            <w:tcW w:w="2705" w:type="dxa"/>
            <w:tcBorders/>
            <w:vAlign w:val="center"/>
          </w:tcPr>
          <w:p>
            <w:pPr>
              <w:pStyle w:val="TableContents"/>
              <w:bidi w:val="0"/>
              <w:spacing w:before="0" w:after="283"/>
              <w:jc w:val="left"/>
              <w:rPr/>
            </w:pPr>
            <w:r>
              <w:rPr/>
              <w:t xml:space="preserve">Golly Mackenzie </w:t>
            </w:r>
          </w:p>
        </w:tc>
        <w:tc>
          <w:tcPr>
            <w:tcW w:w="1294" w:type="dxa"/>
            <w:tcBorders/>
            <w:vAlign w:val="center"/>
          </w:tcPr>
          <w:p>
            <w:pPr>
              <w:pStyle w:val="TableContents"/>
              <w:bidi w:val="0"/>
              <w:spacing w:before="0" w:after="283"/>
              <w:jc w:val="left"/>
              <w:rPr/>
            </w:pPr>
            <w:r>
              <w:rPr/>
              <w:t xml:space="preserve">Sarja 1 -- 7 </w:t>
            </w:r>
          </w:p>
        </w:tc>
        <w:tc>
          <w:tcPr>
            <w:tcW w:w="1774"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64 </w:t>
            </w:r>
          </w:p>
        </w:tc>
      </w:tr>
      <w:tr>
        <w:trPr/>
        <w:tc>
          <w:tcPr>
            <w:tcW w:w="2098" w:type="dxa"/>
            <w:tcBorders/>
            <w:vAlign w:val="center"/>
          </w:tcPr>
          <w:p>
            <w:pPr>
              <w:pStyle w:val="TableContents"/>
              <w:bidi w:val="0"/>
              <w:spacing w:before="0" w:after="283"/>
              <w:jc w:val="left"/>
              <w:rPr/>
            </w:pPr>
            <w:r>
              <w:rPr>
                <w:color w:val="A9A9A9"/>
              </w:rPr>
              <w:t xml:space="preserve">Dawn Steele </w:t>
            </w:r>
          </w:p>
        </w:tc>
        <w:tc>
          <w:tcPr>
            <w:tcW w:w="2705" w:type="dxa"/>
            <w:tcBorders/>
            <w:vAlign w:val="center"/>
          </w:tcPr>
          <w:p>
            <w:pPr>
              <w:pStyle w:val="TableContents"/>
              <w:bidi w:val="0"/>
              <w:spacing w:before="0" w:after="283"/>
              <w:jc w:val="left"/>
              <w:rPr/>
            </w:pPr>
            <w:r>
              <w:rPr/>
              <w:t xml:space="preserve">Lexie MacDonald </w:t>
            </w:r>
          </w:p>
        </w:tc>
        <w:tc>
          <w:tcPr>
            <w:tcW w:w="1294" w:type="dxa"/>
            <w:tcBorders/>
            <w:vAlign w:val="center"/>
          </w:tcPr>
          <w:p>
            <w:pPr>
              <w:pStyle w:val="TableContents"/>
              <w:bidi w:val="0"/>
              <w:spacing w:before="0" w:after="283"/>
              <w:jc w:val="left"/>
              <w:rPr/>
            </w:pPr>
            <w:r>
              <w:rPr/>
              <w:t xml:space="preserve">Sarja 1 -- 6 </w:t>
            </w:r>
          </w:p>
        </w:tc>
        <w:tc>
          <w:tcPr>
            <w:tcW w:w="1774"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51 </w:t>
            </w:r>
          </w:p>
        </w:tc>
      </w:tr>
      <w:tr>
        <w:trPr/>
        <w:tc>
          <w:tcPr>
            <w:tcW w:w="2098" w:type="dxa"/>
            <w:tcBorders/>
            <w:vAlign w:val="center"/>
          </w:tcPr>
          <w:p>
            <w:pPr>
              <w:pStyle w:val="TableContents"/>
              <w:bidi w:val="0"/>
              <w:spacing w:before="0" w:after="283"/>
              <w:jc w:val="left"/>
              <w:rPr/>
            </w:pPr>
            <w:r>
              <w:rPr/>
              <w:t xml:space="preserve">Hamish Clark </w:t>
            </w:r>
          </w:p>
        </w:tc>
        <w:tc>
          <w:tcPr>
            <w:tcW w:w="2705" w:type="dxa"/>
            <w:tcBorders/>
            <w:vAlign w:val="center"/>
          </w:tcPr>
          <w:p>
            <w:pPr>
              <w:pStyle w:val="TableContents"/>
              <w:bidi w:val="0"/>
              <w:spacing w:before="0" w:after="283"/>
              <w:jc w:val="left"/>
              <w:rPr/>
            </w:pPr>
            <w:r>
              <w:rPr/>
              <w:t xml:space="preserve">Duncan McKay </w:t>
            </w:r>
          </w:p>
        </w:tc>
        <w:tc>
          <w:tcPr>
            <w:tcW w:w="1294" w:type="dxa"/>
            <w:tcBorders/>
            <w:vAlign w:val="center"/>
          </w:tcPr>
          <w:p>
            <w:pPr>
              <w:pStyle w:val="TableContents"/>
              <w:bidi w:val="0"/>
              <w:spacing w:before="0" w:after="283"/>
              <w:jc w:val="left"/>
              <w:rPr/>
            </w:pPr>
            <w:r>
              <w:rPr/>
              <w:t xml:space="preserve">Sarja 1 -- 6 </w:t>
            </w:r>
          </w:p>
        </w:tc>
        <w:tc>
          <w:tcPr>
            <w:tcW w:w="1774" w:type="dxa"/>
            <w:tcBorders/>
            <w:vAlign w:val="center"/>
          </w:tcPr>
          <w:p>
            <w:pPr>
              <w:pStyle w:val="TableContents"/>
              <w:bidi w:val="0"/>
              <w:spacing w:before="0" w:after="283"/>
              <w:jc w:val="left"/>
              <w:rPr/>
            </w:pPr>
            <w:r>
              <w:rPr/>
              <w:t xml:space="preserve">Sarja 7 </w:t>
            </w:r>
          </w:p>
        </w:tc>
        <w:tc>
          <w:tcPr>
            <w:tcW w:w="2334" w:type="dxa"/>
            <w:tcBorders/>
            <w:vAlign w:val="center"/>
          </w:tcPr>
          <w:p>
            <w:pPr>
              <w:pStyle w:val="TableContents"/>
              <w:bidi w:val="0"/>
              <w:spacing w:before="0" w:after="283"/>
              <w:jc w:val="left"/>
              <w:rPr/>
            </w:pPr>
            <w:r>
              <w:rPr/>
              <w:t xml:space="preserve">53 </w:t>
            </w:r>
          </w:p>
        </w:tc>
      </w:tr>
      <w:tr>
        <w:trPr/>
        <w:tc>
          <w:tcPr>
            <w:tcW w:w="2098" w:type="dxa"/>
            <w:tcBorders/>
            <w:vAlign w:val="center"/>
          </w:tcPr>
          <w:p>
            <w:pPr>
              <w:pStyle w:val="TableContents"/>
              <w:bidi w:val="0"/>
              <w:spacing w:before="0" w:after="283"/>
              <w:jc w:val="left"/>
              <w:rPr/>
            </w:pPr>
            <w:r>
              <w:rPr/>
              <w:t xml:space="preserve">Julian Fellowes </w:t>
            </w:r>
          </w:p>
        </w:tc>
        <w:tc>
          <w:tcPr>
            <w:tcW w:w="2705" w:type="dxa"/>
            <w:tcBorders/>
            <w:vAlign w:val="center"/>
          </w:tcPr>
          <w:p>
            <w:pPr>
              <w:pStyle w:val="TableContents"/>
              <w:bidi w:val="0"/>
              <w:spacing w:before="0" w:after="283"/>
              <w:jc w:val="left"/>
              <w:rPr/>
            </w:pPr>
            <w:r>
              <w:rPr/>
              <w:t xml:space="preserve">Lordi Kilwillie </w:t>
            </w:r>
          </w:p>
        </w:tc>
        <w:tc>
          <w:tcPr>
            <w:tcW w:w="1294" w:type="dxa"/>
            <w:tcBorders/>
            <w:vAlign w:val="center"/>
          </w:tcPr>
          <w:p>
            <w:pPr>
              <w:pStyle w:val="TableContents"/>
              <w:bidi w:val="0"/>
              <w:spacing w:before="0" w:after="283"/>
              <w:jc w:val="left"/>
              <w:rPr/>
            </w:pPr>
            <w:r>
              <w:rPr/>
              <w:t xml:space="preserve">Sarja 3 -- 4 </w:t>
            </w:r>
          </w:p>
        </w:tc>
        <w:tc>
          <w:tcPr>
            <w:tcW w:w="1774" w:type="dxa"/>
            <w:tcBorders/>
            <w:vAlign w:val="center"/>
          </w:tcPr>
          <w:p>
            <w:pPr>
              <w:pStyle w:val="TableContents"/>
              <w:bidi w:val="0"/>
              <w:spacing w:before="0" w:after="283"/>
              <w:jc w:val="left"/>
              <w:rPr/>
            </w:pPr>
            <w:r>
              <w:rPr/>
              <w:t xml:space="preserve">Sarjat 1 -- 2, 5, 7 </w:t>
            </w:r>
          </w:p>
        </w:tc>
        <w:tc>
          <w:tcPr>
            <w:tcW w:w="2334" w:type="dxa"/>
            <w:tcBorders/>
            <w:vAlign w:val="center"/>
          </w:tcPr>
          <w:p>
            <w:pPr>
              <w:pStyle w:val="TableContents"/>
              <w:bidi w:val="0"/>
              <w:spacing w:before="0" w:after="283"/>
              <w:jc w:val="left"/>
              <w:rPr/>
            </w:pPr>
            <w:r>
              <w:rPr/>
              <w:t xml:space="preserve">24 </w:t>
            </w:r>
          </w:p>
        </w:tc>
      </w:tr>
      <w:tr>
        <w:trPr/>
        <w:tc>
          <w:tcPr>
            <w:tcW w:w="2098" w:type="dxa"/>
            <w:tcBorders/>
            <w:vAlign w:val="center"/>
          </w:tcPr>
          <w:p>
            <w:pPr>
              <w:pStyle w:val="TableContents"/>
              <w:bidi w:val="0"/>
              <w:spacing w:before="0" w:after="283"/>
              <w:jc w:val="left"/>
              <w:rPr/>
            </w:pPr>
            <w:r>
              <w:rPr/>
              <w:t xml:space="preserve">Alexandra Gilbreath </w:t>
            </w:r>
          </w:p>
        </w:tc>
        <w:tc>
          <w:tcPr>
            <w:tcW w:w="2705" w:type="dxa"/>
            <w:tcBorders/>
            <w:vAlign w:val="center"/>
          </w:tcPr>
          <w:p>
            <w:pPr>
              <w:pStyle w:val="TableContents"/>
              <w:bidi w:val="0"/>
              <w:spacing w:before="0" w:after="283"/>
              <w:jc w:val="left"/>
              <w:rPr/>
            </w:pPr>
            <w:r>
              <w:rPr/>
              <w:t xml:space="preserve">Stella Moon </w:t>
            </w:r>
          </w:p>
        </w:tc>
        <w:tc>
          <w:tcPr>
            <w:tcW w:w="1294" w:type="dxa"/>
            <w:tcBorders/>
            <w:vAlign w:val="center"/>
          </w:tcPr>
          <w:p>
            <w:pPr>
              <w:pStyle w:val="TableContents"/>
              <w:bidi w:val="0"/>
              <w:spacing w:before="0" w:after="283"/>
              <w:jc w:val="left"/>
              <w:rPr/>
            </w:pPr>
            <w:r>
              <w:rPr/>
              <w:t xml:space="preserve">Sarja 3 </w:t>
            </w:r>
          </w:p>
        </w:tc>
        <w:tc>
          <w:tcPr>
            <w:tcW w:w="1774"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9 </w:t>
            </w:r>
          </w:p>
        </w:tc>
      </w:tr>
      <w:tr>
        <w:trPr/>
        <w:tc>
          <w:tcPr>
            <w:tcW w:w="2098" w:type="dxa"/>
            <w:tcBorders/>
            <w:vAlign w:val="center"/>
          </w:tcPr>
          <w:p>
            <w:pPr>
              <w:pStyle w:val="TableContents"/>
              <w:bidi w:val="0"/>
              <w:spacing w:before="0" w:after="283"/>
              <w:jc w:val="left"/>
              <w:rPr/>
            </w:pPr>
            <w:r>
              <w:rPr/>
              <w:t xml:space="preserve">Rebecca Lacey </w:t>
            </w:r>
          </w:p>
        </w:tc>
        <w:tc>
          <w:tcPr>
            <w:tcW w:w="2705" w:type="dxa"/>
            <w:tcBorders/>
            <w:vAlign w:val="center"/>
          </w:tcPr>
          <w:p>
            <w:pPr>
              <w:pStyle w:val="TableContents"/>
              <w:bidi w:val="0"/>
              <w:spacing w:before="0" w:after="283"/>
              <w:jc w:val="left"/>
              <w:rPr/>
            </w:pPr>
            <w:r>
              <w:rPr/>
              <w:t xml:space="preserve">Irene Stuart </w:t>
            </w:r>
          </w:p>
        </w:tc>
        <w:tc>
          <w:tcPr>
            <w:tcW w:w="1294" w:type="dxa"/>
            <w:tcBorders/>
            <w:vAlign w:val="center"/>
          </w:tcPr>
          <w:p>
            <w:pPr>
              <w:pStyle w:val="TableContents"/>
              <w:bidi w:val="0"/>
              <w:spacing w:before="0" w:after="283"/>
              <w:jc w:val="left"/>
              <w:rPr/>
            </w:pPr>
            <w:r>
              <w:rPr/>
              <w:t xml:space="preserve">Sarja 4 </w:t>
            </w:r>
          </w:p>
        </w:tc>
        <w:tc>
          <w:tcPr>
            <w:tcW w:w="1774"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8 </w:t>
            </w:r>
          </w:p>
        </w:tc>
      </w:tr>
      <w:tr>
        <w:trPr/>
        <w:tc>
          <w:tcPr>
            <w:tcW w:w="2098" w:type="dxa"/>
            <w:tcBorders/>
            <w:vAlign w:val="center"/>
          </w:tcPr>
          <w:p>
            <w:pPr>
              <w:pStyle w:val="TableContents"/>
              <w:bidi w:val="0"/>
              <w:spacing w:before="0" w:after="283"/>
              <w:jc w:val="left"/>
              <w:rPr/>
            </w:pPr>
            <w:r>
              <w:rPr/>
              <w:t xml:space="preserve">Lloyd Owen </w:t>
            </w:r>
          </w:p>
        </w:tc>
        <w:tc>
          <w:tcPr>
            <w:tcW w:w="2705" w:type="dxa"/>
            <w:tcBorders/>
            <w:vAlign w:val="center"/>
          </w:tcPr>
          <w:p>
            <w:pPr>
              <w:pStyle w:val="TableContents"/>
              <w:bidi w:val="0"/>
              <w:spacing w:before="0" w:after="283"/>
              <w:jc w:val="left"/>
              <w:rPr/>
            </w:pPr>
            <w:r>
              <w:rPr/>
              <w:t xml:space="preserve">Paul Bowman-MacDonald </w:t>
            </w:r>
          </w:p>
        </w:tc>
        <w:tc>
          <w:tcPr>
            <w:tcW w:w="1294" w:type="dxa"/>
            <w:tcBorders/>
            <w:vAlign w:val="center"/>
          </w:tcPr>
          <w:p>
            <w:pPr>
              <w:pStyle w:val="TableContents"/>
              <w:bidi w:val="0"/>
              <w:spacing w:before="0" w:after="283"/>
              <w:jc w:val="left"/>
              <w:rPr/>
            </w:pPr>
            <w:r>
              <w:rPr/>
              <w:t xml:space="preserve">Sarja 5 -- 7 </w:t>
            </w:r>
          </w:p>
        </w:tc>
        <w:tc>
          <w:tcPr>
            <w:tcW w:w="1774" w:type="dxa"/>
            <w:tcBorders/>
            <w:vAlign w:val="center"/>
          </w:tcPr>
          <w:p>
            <w:pPr>
              <w:pStyle w:val="TableContents"/>
              <w:bidi w:val="0"/>
              <w:spacing w:before="0" w:after="283"/>
              <w:jc w:val="left"/>
              <w:rPr/>
            </w:pPr>
            <w:r>
              <w:rPr/>
              <w:t xml:space="preserve">Sarja 4 </w:t>
            </w:r>
          </w:p>
        </w:tc>
        <w:tc>
          <w:tcPr>
            <w:tcW w:w="2334" w:type="dxa"/>
            <w:tcBorders/>
            <w:vAlign w:val="center"/>
          </w:tcPr>
          <w:p>
            <w:pPr>
              <w:pStyle w:val="TableContents"/>
              <w:bidi w:val="0"/>
              <w:spacing w:before="0" w:after="283"/>
              <w:jc w:val="left"/>
              <w:rPr/>
            </w:pPr>
            <w:r>
              <w:rPr/>
              <w:t xml:space="preserve">28 </w:t>
            </w:r>
          </w:p>
        </w:tc>
      </w:tr>
      <w:tr>
        <w:trPr/>
        <w:tc>
          <w:tcPr>
            <w:tcW w:w="2098" w:type="dxa"/>
            <w:tcBorders/>
            <w:vAlign w:val="center"/>
          </w:tcPr>
          <w:p>
            <w:pPr>
              <w:pStyle w:val="TableContents"/>
              <w:bidi w:val="0"/>
              <w:spacing w:before="0" w:after="283"/>
              <w:jc w:val="left"/>
              <w:rPr/>
            </w:pPr>
            <w:r>
              <w:rPr/>
              <w:t xml:space="preserve">Simone Lahbib </w:t>
            </w:r>
          </w:p>
        </w:tc>
        <w:tc>
          <w:tcPr>
            <w:tcW w:w="2705" w:type="dxa"/>
            <w:tcBorders/>
            <w:vAlign w:val="center"/>
          </w:tcPr>
          <w:p>
            <w:pPr>
              <w:pStyle w:val="TableContents"/>
              <w:bidi w:val="0"/>
              <w:spacing w:before="0" w:after="283"/>
              <w:jc w:val="left"/>
              <w:rPr/>
            </w:pPr>
            <w:r>
              <w:rPr/>
              <w:t xml:space="preserve">Isobel Anderson </w:t>
            </w:r>
          </w:p>
        </w:tc>
        <w:tc>
          <w:tcPr>
            <w:tcW w:w="1294" w:type="dxa"/>
            <w:tcBorders/>
            <w:vAlign w:val="center"/>
          </w:tcPr>
          <w:p>
            <w:pPr>
              <w:pStyle w:val="TableContents"/>
              <w:bidi w:val="0"/>
              <w:spacing w:before="0" w:after="283"/>
              <w:jc w:val="left"/>
              <w:rPr/>
            </w:pPr>
            <w:r>
              <w:rPr/>
              <w:t xml:space="preserve">Sarja 6 </w:t>
            </w:r>
          </w:p>
        </w:tc>
        <w:tc>
          <w:tcPr>
            <w:tcW w:w="1774"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10 </w:t>
            </w:r>
          </w:p>
        </w:tc>
      </w:tr>
      <w:tr>
        <w:trPr/>
        <w:tc>
          <w:tcPr>
            <w:tcW w:w="2098" w:type="dxa"/>
            <w:tcBorders/>
            <w:vAlign w:val="center"/>
          </w:tcPr>
          <w:p>
            <w:pPr>
              <w:pStyle w:val="TableContents"/>
              <w:bidi w:val="0"/>
              <w:spacing w:before="0" w:after="283"/>
              <w:jc w:val="left"/>
              <w:rPr/>
            </w:pPr>
            <w:r>
              <w:rPr/>
              <w:t xml:space="preserve">Martin Compston </w:t>
            </w:r>
          </w:p>
        </w:tc>
        <w:tc>
          <w:tcPr>
            <w:tcW w:w="2705" w:type="dxa"/>
            <w:tcBorders/>
            <w:vAlign w:val="center"/>
          </w:tcPr>
          <w:p>
            <w:pPr>
              <w:pStyle w:val="TableContents"/>
              <w:bidi w:val="0"/>
              <w:spacing w:before="0" w:after="283"/>
              <w:jc w:val="left"/>
              <w:rPr/>
            </w:pPr>
            <w:r>
              <w:rPr/>
              <w:t xml:space="preserve">Ewan Brodie </w:t>
            </w:r>
          </w:p>
        </w:tc>
        <w:tc>
          <w:tcPr>
            <w:tcW w:w="1294" w:type="dxa"/>
            <w:tcBorders/>
            <w:vAlign w:val="center"/>
          </w:tcPr>
          <w:p>
            <w:pPr>
              <w:pStyle w:val="TableContents"/>
              <w:bidi w:val="0"/>
              <w:spacing w:before="0" w:after="283"/>
              <w:jc w:val="left"/>
              <w:rPr/>
            </w:pPr>
            <w:r>
              <w:rPr/>
              <w:t xml:space="preserve">Sarja 6 -- 7 </w:t>
            </w:r>
          </w:p>
        </w:tc>
        <w:tc>
          <w:tcPr>
            <w:tcW w:w="1774" w:type="dxa"/>
            <w:tcBorders/>
            <w:vAlign w:val="center"/>
          </w:tcPr>
          <w:p>
            <w:pPr>
              <w:pStyle w:val="TableContents"/>
              <w:bidi w:val="0"/>
              <w:spacing w:before="0" w:after="283"/>
              <w:jc w:val="left"/>
              <w:rPr/>
            </w:pPr>
            <w:r>
              <w:rPr/>
              <w:t xml:space="preserve">Sarja 5 </w:t>
            </w:r>
          </w:p>
        </w:tc>
        <w:tc>
          <w:tcPr>
            <w:tcW w:w="2334" w:type="dxa"/>
            <w:tcBorders/>
            <w:vAlign w:val="center"/>
          </w:tcPr>
          <w:p>
            <w:pPr>
              <w:pStyle w:val="TableContents"/>
              <w:bidi w:val="0"/>
              <w:spacing w:before="0" w:after="283"/>
              <w:jc w:val="left"/>
              <w:rPr/>
            </w:pPr>
            <w:r>
              <w:rPr/>
              <w:t xml:space="preserve">20 </w:t>
            </w:r>
          </w:p>
        </w:tc>
      </w:tr>
      <w:tr>
        <w:trPr/>
        <w:tc>
          <w:tcPr>
            <w:tcW w:w="2098" w:type="dxa"/>
            <w:tcBorders/>
            <w:vAlign w:val="center"/>
          </w:tcPr>
          <w:p>
            <w:pPr>
              <w:pStyle w:val="TableContents"/>
              <w:bidi w:val="0"/>
              <w:spacing w:before="0" w:after="283"/>
              <w:jc w:val="left"/>
              <w:rPr/>
            </w:pPr>
            <w:r>
              <w:rPr/>
              <w:t xml:space="preserve">Rae Hendrie </w:t>
            </w:r>
          </w:p>
        </w:tc>
        <w:tc>
          <w:tcPr>
            <w:tcW w:w="2705" w:type="dxa"/>
            <w:tcBorders/>
            <w:vAlign w:val="center"/>
          </w:tcPr>
          <w:p>
            <w:pPr>
              <w:pStyle w:val="TableContents"/>
              <w:bidi w:val="0"/>
              <w:spacing w:before="0" w:after="283"/>
              <w:jc w:val="left"/>
              <w:rPr/>
            </w:pPr>
            <w:r>
              <w:rPr/>
              <w:t xml:space="preserve">Jess Mackenzie </w:t>
            </w:r>
          </w:p>
        </w:tc>
        <w:tc>
          <w:tcPr>
            <w:tcW w:w="1294" w:type="dxa"/>
            <w:tcBorders/>
            <w:vAlign w:val="center"/>
          </w:tcPr>
          <w:p>
            <w:pPr>
              <w:pStyle w:val="TableContents"/>
              <w:bidi w:val="0"/>
              <w:spacing w:before="0" w:after="283"/>
              <w:jc w:val="left"/>
              <w:rPr/>
            </w:pPr>
            <w:r>
              <w:rPr/>
              <w:t xml:space="preserve">Sarja 5 -- 7 </w:t>
            </w:r>
          </w:p>
        </w:tc>
        <w:tc>
          <w:tcPr>
            <w:tcW w:w="1774" w:type="dxa"/>
            <w:tcBorders/>
            <w:vAlign w:val="center"/>
          </w:tcPr>
          <w:p>
            <w:pPr>
              <w:pStyle w:val="TableContents"/>
              <w:bidi w:val="0"/>
              <w:spacing w:before="0" w:after="283"/>
              <w:jc w:val="left"/>
              <w:rPr/>
            </w:pPr>
            <w:r>
              <w:rPr/>
              <w:t xml:space="preserve">Sarja 3 </w:t>
            </w:r>
          </w:p>
        </w:tc>
        <w:tc>
          <w:tcPr>
            <w:tcW w:w="2334" w:type="dxa"/>
            <w:tcBorders/>
            <w:vAlign w:val="center"/>
          </w:tcPr>
          <w:p>
            <w:pPr>
              <w:pStyle w:val="TableContents"/>
              <w:bidi w:val="0"/>
              <w:spacing w:before="0" w:after="283"/>
              <w:jc w:val="left"/>
              <w:rPr/>
            </w:pPr>
            <w:r>
              <w:rPr/>
              <w:t xml:space="preserve">25 </w:t>
            </w:r>
          </w:p>
        </w:tc>
      </w:tr>
      <w:tr>
        <w:trPr/>
        <w:tc>
          <w:tcPr>
            <w:tcW w:w="2098" w:type="dxa"/>
            <w:tcBorders/>
            <w:vAlign w:val="center"/>
          </w:tcPr>
          <w:p>
            <w:pPr>
              <w:pStyle w:val="TableContents"/>
              <w:bidi w:val="0"/>
              <w:spacing w:before="0" w:after="283"/>
              <w:jc w:val="left"/>
              <w:rPr/>
            </w:pPr>
            <w:r>
              <w:rPr/>
              <w:t xml:space="preserve">Tom Baker </w:t>
            </w:r>
          </w:p>
        </w:tc>
        <w:tc>
          <w:tcPr>
            <w:tcW w:w="2705" w:type="dxa"/>
            <w:tcBorders/>
            <w:vAlign w:val="center"/>
          </w:tcPr>
          <w:p>
            <w:pPr>
              <w:pStyle w:val="TableContents"/>
              <w:bidi w:val="0"/>
              <w:spacing w:before="0" w:after="283"/>
              <w:jc w:val="left"/>
              <w:rPr/>
            </w:pPr>
            <w:r>
              <w:rPr/>
              <w:t xml:space="preserve">Donald MacDonald </w:t>
            </w:r>
          </w:p>
        </w:tc>
        <w:tc>
          <w:tcPr>
            <w:tcW w:w="1294" w:type="dxa"/>
            <w:tcBorders/>
            <w:vAlign w:val="center"/>
          </w:tcPr>
          <w:p>
            <w:pPr>
              <w:pStyle w:val="TableContents"/>
              <w:bidi w:val="0"/>
              <w:spacing w:before="0" w:after="283"/>
              <w:jc w:val="left"/>
              <w:rPr/>
            </w:pPr>
            <w:r>
              <w:rPr/>
              <w:t xml:space="preserve">Sarja 6 -- 7 </w:t>
            </w:r>
          </w:p>
        </w:tc>
        <w:tc>
          <w:tcPr>
            <w:tcW w:w="1774"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12 </w:t>
            </w:r>
          </w:p>
        </w:tc>
      </w:tr>
      <w:tr>
        <w:trPr/>
        <w:tc>
          <w:tcPr>
            <w:tcW w:w="2098" w:type="dxa"/>
            <w:tcBorders/>
            <w:vAlign w:val="center"/>
          </w:tcPr>
          <w:p>
            <w:pPr>
              <w:pStyle w:val="TableContents"/>
              <w:bidi w:val="0"/>
              <w:spacing w:before="0" w:after="283"/>
              <w:jc w:val="left"/>
              <w:rPr/>
            </w:pPr>
            <w:r>
              <w:rPr/>
              <w:t xml:space="preserve">Kirsty Mitchell </w:t>
            </w:r>
          </w:p>
        </w:tc>
        <w:tc>
          <w:tcPr>
            <w:tcW w:w="2705" w:type="dxa"/>
            <w:tcBorders/>
            <w:vAlign w:val="center"/>
          </w:tcPr>
          <w:p>
            <w:pPr>
              <w:pStyle w:val="TableContents"/>
              <w:bidi w:val="0"/>
              <w:spacing w:before="0" w:after="283"/>
              <w:jc w:val="left"/>
              <w:rPr/>
            </w:pPr>
            <w:r>
              <w:rPr/>
              <w:t xml:space="preserve">Iona McLean </w:t>
            </w:r>
          </w:p>
        </w:tc>
        <w:tc>
          <w:tcPr>
            <w:tcW w:w="1294" w:type="dxa"/>
            <w:tcBorders/>
            <w:vAlign w:val="center"/>
          </w:tcPr>
          <w:p>
            <w:pPr>
              <w:pStyle w:val="TableContents"/>
              <w:bidi w:val="0"/>
              <w:spacing w:before="0" w:after="283"/>
              <w:jc w:val="left"/>
              <w:rPr/>
            </w:pPr>
            <w:r>
              <w:rPr/>
              <w:t xml:space="preserve">Sarja 7 </w:t>
            </w:r>
          </w:p>
        </w:tc>
        <w:tc>
          <w:tcPr>
            <w:tcW w:w="1774"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Lexietä elokuvassa Monarch of the Glen...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on luonut Michael Chaplin, ja sen ovat tuottaneet Nick Pitt, Paddy Higson, Jeremy Gwilt, Stephen Garwood ja Rob Bullock. Sarjassa nähtiin monia ohjaajia, joista merkittävimpiä olivat Edward Bennett, Richard Signy, Rick Stroud ja Robert Knights, ja monia käsikirjoittajia, kuten Chaplin, Niall Leonard, John Martin Johnson, Leslie Stewart ja Jeremy Front. Kuvaukset kestivät kuudesta kahdeksaan kuukautta sarjaa kohti </w:t>
      </w:r>
      <w:r>
        <w:rPr>
          <w:color w:val="A9A9A9"/>
        </w:rPr>
        <w:t xml:space="preserve">Badenochin ja Strathspeyn alueella Skotlannin ylämailla, erityisesti Ardverikie Housessa, jossa </w:t>
      </w:r>
      <w:r>
        <w:rPr/>
        <w:t xml:space="preserve">sijaitsi kuvitteellinen "Glenboglen linna".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rotkon hallitsija kuvattu -</w:t>
      </w:r>
    </w:p>
    <w:p>
      <w:pPr>
        <w:pStyle w:val="TextBody"/>
        <w:bidi w:val="0"/>
        <w:jc w:val="left"/>
        <w:rPr>
          <w:b/>
          <w:u w:val="single"/>
          <w:shd w:val="clear" w:fill="FFFF00"/>
        </w:rPr>
      </w:pPr>
      <w:r>
        <w:rPr>
          <w:b/>
          <w:u w:val="single"/>
          <w:shd w:val="clear" w:fill="FFFF00"/>
        </w:rPr>
        <w:t xml:space="preserve">Asiakirjan numero 19009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Killdeer </w:t>
      </w:r>
      <w:r>
        <w:rPr/>
        <w:t xml:space="preserve">on suhteellisen kookas kottarainen, sillä aikuisten yksilöiden pituus on 20-28 senttimetriä ja siipien kärkiväli noin 59-63 senttimetriä. Painoltaan se on yleensä 72-121 grammaa (2,5-4,3 oz). Sillä on lyhyt, paksu ja tumma nokka, lihanväriset jalat ja punainen silmärengas. Sen päälliset ovat enimmäkseen ruskeat ja hapsutetut ruskehtavat, ja lakin, selän ja siipien väri on edellinen. Sillä on valkoinen otsa ja valkoinen raita silmän takana, ja sen silmäkulmat ja valkoisen otsan yläreunat ovat mustat. Killdeerillä on myös valkoinen kaulus, jonka yläreuna on musta. Naarailla on yleensä ruskeampi naamio. Muut kasvot ovat ruskeat. Rinta ja vatsa ovat valkoiset, lukuun ottamatta kahta mustaa rintanauhaa (joskin naaraan nauhat ovat yleensä ruskeammat). Kintere on punainen, ja häntä on enimmäkseen ruskea. Jälkimmäisessä on myös musta subterminaalinen kaistale, valkoinen terminaalinen kaistale ja valkoiset viivoitetut höyhenet pyrstön uloimmassa osassa. Lennossa lentosulkien tyvessä on valkoinen siipijuova. Nuori yksilö on samanlainen kuin aikuinen yksilö. Alalaji Charadrius vociferus ternominatus on pienempi ja vaaleampi ja harmaampi kuin nimilaji, ja alalaji C. v. peruvianus eroaa siitä pienemmän kokonsa ja laajempien ruskehtavien sulkahapsujensa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linnun kaulan ympärillä on valkoinen rengas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Killdeer </w:t>
      </w:r>
      <w:r>
        <w:rPr/>
        <w:t xml:space="preserve">on kookas haahka, jonka pituus on aikuisilla yksilöillä 20-28 senttimetriä, siipien kärkiväli noin 59-63 senttimetriä ja paino yleensä 72-121 grammaa (2,5-4,3 oz). Sillä on lyhyt, paksu ja tumma nokka, lihanväriset jalat ja punainen silmärengas. Sen päälliset ovat enimmäkseen ruskeat, joissa on ruskehtavia hapsuja, ja lakin, selän ja siipien väri on edellinen. Sillä on valkoinen otsa ja valkoinen raita silmän takana, ja sen silmät ja valkoisen otsan yläreunat ovat mustat. Killdeerillä on myös valkoinen kaulus, jonka yläreuna on musta. Loput kasvoista ovat ruskeat. Rinta ja vatsa ovat valkoiset, lukuun ottamatta kahta mustaa rintanauhaa. Kintere on punainen, ja pyrstö on enimmäkseen ruskea. Viimeksi mainitussa on myös musta subterminaalinen kaistale, valkoinen terminaalinen kaistale ja valkoiset viivoitetut höyhenet pyrstön uloimmassa osassa. Lennossa lentosulkien tyvessä on valkoinen siipijuova.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ruskea ja valkoinen lintu, jolla on mustat renkaat kaulan ympärillä</w:t>
      </w:r>
    </w:p>
    <w:p>
      <w:pPr>
        <w:pStyle w:val="TextBody"/>
        <w:bidi w:val="0"/>
        <w:jc w:val="left"/>
        <w:rPr>
          <w:b/>
          <w:u w:val="single"/>
          <w:shd w:val="clear" w:fill="FFFF00"/>
        </w:rPr>
      </w:pPr>
      <w:r>
        <w:rPr>
          <w:b/>
          <w:u w:val="single"/>
          <w:shd w:val="clear" w:fill="FFFF00"/>
        </w:rPr>
        <w:t xml:space="preserve">Asiakirjan numero 19010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Senior Open on yksi seniorigolfin viidestä suuresta mestaruuskilpailusta, ja se otettiin käyttöön 37 vuotta sitten vuonna 1980. Sitä hallinnoi Yhdysvaltain golfliitto (USGA), ja sekä PGA Tour Champions että European Senior Tour tunnustavat sen major-mestaruuskilpailuksi. Alempi ikäraja oli 55 vuotta vuonna 1980, mutta se laskettiin </w:t>
      </w:r>
      <w:r>
        <w:rPr>
          <w:color w:val="A9A9A9"/>
        </w:rPr>
        <w:t xml:space="preserve">50:een vuonna 1981 järjestettävää </w:t>
      </w:r>
      <w:r>
        <w:rPr/>
        <w:t xml:space="preserve">toista osakilpailua varten, mikä on miesten seniorien ammattilaisgolfkilpailujen vakioraja. Määritelmän mukaan tapahtuma on avoin amatööreille, mutta ammattilaiset ovat hallinneet sitä; vuoteen 2016 asti kaikki painokset ovat olleet ammattilaisten voittamia. Muiden USGA:n mestaruuskilpailujen tavoin sitä on pelattu monilla kentillä eri puolilla Yhdysvaltoja.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pelataksesi senior openissa?</w:t>
      </w:r>
    </w:p>
    <w:p>
      <w:pPr>
        <w:pStyle w:val="TextBody"/>
        <w:bidi w:val="0"/>
        <w:jc w:val="left"/>
        <w:rPr>
          <w:b/>
          <w:u w:val="single"/>
          <w:shd w:val="clear" w:fill="FFFF00"/>
        </w:rPr>
      </w:pPr>
      <w:r>
        <w:rPr>
          <w:b/>
          <w:u w:val="single"/>
          <w:shd w:val="clear" w:fill="FFFF00"/>
        </w:rPr>
        <w:t xml:space="preserve">Asiakirjan numero 19011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Tuottaja Jim Ballantine poistettiin projektista ja korvattiin tuottaja Carolyn Batesilla. Ensimmäisessä trailerissa kuultava Jason Marsden ilmoitettiin alun perin </w:t>
      </w:r>
      <w:r>
        <w:rPr>
          <w:color w:val="A9A9A9"/>
        </w:rPr>
        <w:t xml:space="preserve">Kenain </w:t>
      </w:r>
      <w:r>
        <w:rPr/>
        <w:t xml:space="preserve">ääneksi</w:t>
      </w:r>
      <w:r>
        <w:rPr/>
        <w:t xml:space="preserve">, jota ensimmäisessä elokuvassa äänesti alun perin Joaquin Phoenix, mutta hahmon ääneksi valittiin lopulta Patrick Dempsey. Lopputeksteissä Marsden mainitaan kuitenkin edelleen yhdeksi lisäääneksi.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Patrick Dempsey näyttelee elokuvassa Karhun veli 2?</w:t>
      </w:r>
    </w:p>
    <w:p>
      <w:pPr>
        <w:pStyle w:val="TextBody"/>
        <w:bidi w:val="0"/>
        <w:jc w:val="left"/>
        <w:rPr>
          <w:b/>
          <w:u w:val="single"/>
          <w:shd w:val="clear" w:fill="FFFF00"/>
        </w:rPr>
      </w:pPr>
      <w:r>
        <w:rPr>
          <w:b/>
          <w:u w:val="single"/>
          <w:shd w:val="clear" w:fill="FFFF00"/>
        </w:rPr>
        <w:t xml:space="preserve">Asiakirjan numero 19012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Jänis </w:t>
      </w:r>
      <w:r>
        <w:rPr/>
        <w:t xml:space="preserve">on yksi hahmoista, joka ei perustu Christopher Robin Milnen aikoinaan omistamaan leluun. Se on ystävällinen, mutta kykenee olemaan kärsimätön ja ärtyisä. Se luulee olevansa sadan hehtaarin metsän älykkäin eläin, sillä se ei ole hajamielinen kuten Pöllö. Se haluaa tehdä asiat omalla tavallaan, ja sillä on pakkomielle sääntöihin, suunnitteluun ja järjestykseen. Se komentaa usein muita, mutta sisimmässään se välittää paljon ystävistään.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Nalle Puhin jäniksen nimi Nalle Puhissa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Kanga on </w:t>
      </w:r>
      <w:r>
        <w:rPr/>
        <w:t xml:space="preserve">naaraskenguru ja </w:t>
      </w:r>
      <w:r>
        <w:rPr>
          <w:color w:val="DCDCDC"/>
        </w:rPr>
        <w:t xml:space="preserve">Roon </w:t>
      </w:r>
      <w:r>
        <w:rPr/>
        <w:t xml:space="preserve">huolehtiva äiti</w:t>
      </w:r>
      <w:r>
        <w:rPr/>
        <w:t xml:space="preserve">. He asuvat talossa lähellä Hiekkakuoppaa metsän luoteisosassa. Kanga on ainoa kirjoissa esiintyvä naishahmo. Hän perustuu Christopher Robin Milnen pehmolelulle.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kengurun nimi Winnie the Pooh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Puhin aina synkkä, sarkastinen ja pessimistinen aasiystävä, jolla on vaikeuksia pitää häntäänsä kiinni takapuolessaan, sillä kynsi putoaa jatkuvasti. </w:t>
      </w:r>
      <w:r>
        <w:rPr>
          <w:color w:val="A9A9A9"/>
        </w:rPr>
        <w:t xml:space="preserve">Eeyorella </w:t>
      </w:r>
      <w:r>
        <w:rPr/>
        <w:t xml:space="preserve">on tikuista tehty talo, joka hajoaa (monta kertaa Disneyn elokuvissa juoksevana vitsinä) ja joka on rakennettava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aasin nimi winnie the pooh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aasin nimi winnie the pooh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Hän on tarinakirjojen ainoa ihmishahmo, ja hän on ``rohkea'' ja myötätuntoinen persoona, jota Puh ja muut ihailevat. Vaikka hän on lapsi, hän on paljon viisaampi ja kypsempi kuin monet muut hahmot. Puh pitää sekä Christopher Robinia että </w:t>
      </w:r>
      <w:r>
        <w:rPr>
          <w:color w:val="A9A9A9"/>
        </w:rPr>
        <w:t xml:space="preserve">Possua </w:t>
      </w:r>
      <w:r>
        <w:rPr/>
        <w:t xml:space="preserve">parhaina ystävinään.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yksi Nalle Puhin ystävistä.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Jänis </w:t>
      </w:r>
      <w:r>
        <w:rPr/>
        <w:t xml:space="preserve">on yksi hahmoista, joka ei perustu Christopher Robin Milnen aikoinaan omistamaan leluun. Sen sanottiin perustuvan oikeaan kaneen, jossa he asuivat. Se on ystävällinen, mutta kykenee kuitenkin olemaan kärsimätön ja ärtyisä. Se luulee olevansa sadan hehtaarin metsän älykkäin eläin, sillä se ei ole hajamielinen kuten Pöllö. Se haluaa tehdä asiat omalla tavallaan, ja sillä on pakkomielle sääntöihin, suunnitteluun ja järjestykseen. Se komentaa usein muita, mutta sisimmässään se välittää paljon ystävistään.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kaneja nimi winnie the poohissa</w:t>
      </w:r>
    </w:p>
    <w:p>
      <w:pPr>
        <w:pStyle w:val="TextBody"/>
        <w:bidi w:val="0"/>
        <w:jc w:val="left"/>
        <w:rPr>
          <w:b/>
          <w:u w:val="single"/>
          <w:shd w:val="clear" w:fill="FFFF00"/>
        </w:rPr>
      </w:pPr>
      <w:r>
        <w:rPr>
          <w:b/>
          <w:u w:val="single"/>
          <w:shd w:val="clear" w:fill="FFFF00"/>
        </w:rPr>
        <w:t xml:space="preserve">Asiakirjan numero 19013</w:t>
      </w:r>
    </w:p>
    <w:p>
      <w:pPr>
        <w:pStyle w:val="TextBody"/>
        <w:bidi w:val="0"/>
        <w:jc w:val="left"/>
        <w:rPr>
          <w:b/>
          <w:shd w:val="clear" w:fill="FFFF00"/>
        </w:rPr>
      </w:pPr>
      <w:r>
        <w:rPr>
          <w:b/>
          <w:shd w:val="clear" w:fill="FFFF00"/>
        </w:rPr>
        <w:t xml:space="preserve">Tekstin numero 0</w:t>
      </w:r>
    </w:p>
    <w:tbl>
      <w:tblPr>
        <w:tblW w:w="11304" w:type="dxa"/>
        <w:jc w:val="left"/>
        <w:tblInd w:w="0" w:type="dxa"/>
        <w:tblLayout w:type="fixed"/>
        <w:tblCellMar>
          <w:top w:w="28" w:type="dxa"/>
          <w:left w:w="28" w:type="dxa"/>
          <w:bottom w:w="28" w:type="dxa"/>
          <w:right w:w="28" w:type="dxa"/>
        </w:tblCellMar>
      </w:tblPr>
      <w:tblGrid>
        <w:gridCol w:w="811"/>
        <w:gridCol w:w="766"/>
        <w:gridCol w:w="1891"/>
        <w:gridCol w:w="1126"/>
        <w:gridCol w:w="1696"/>
        <w:gridCol w:w="1111"/>
        <w:gridCol w:w="1111"/>
        <w:gridCol w:w="811"/>
        <w:gridCol w:w="1981"/>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891" w:type="dxa"/>
            <w:tcBorders/>
            <w:vAlign w:val="center"/>
          </w:tcPr>
          <w:p>
            <w:pPr>
              <w:pStyle w:val="TableHeading"/>
              <w:suppressLineNumbers/>
              <w:bidi w:val="0"/>
              <w:spacing w:before="0" w:after="283"/>
              <w:jc w:val="center"/>
              <w:rPr/>
            </w:pPr>
            <w:r>
              <w:rPr/>
              <w:t xml:space="preserve">Otsikko </w:t>
            </w:r>
          </w:p>
        </w:tc>
        <w:tc>
          <w:tcPr>
            <w:tcW w:w="1126" w:type="dxa"/>
            <w:tcBorders/>
            <w:vAlign w:val="center"/>
          </w:tcPr>
          <w:p>
            <w:pPr>
              <w:pStyle w:val="TableHeading"/>
              <w:suppressLineNumbers/>
              <w:bidi w:val="0"/>
              <w:spacing w:before="0" w:after="283"/>
              <w:jc w:val="center"/>
              <w:rPr/>
            </w:pPr>
            <w:r>
              <w:rPr/>
              <w:t xml:space="preserve">Kirjoittanut </w:t>
            </w:r>
          </w:p>
        </w:tc>
        <w:tc>
          <w:tcPr>
            <w:tcW w:w="1696" w:type="dxa"/>
            <w:tcBorders/>
            <w:vAlign w:val="center"/>
          </w:tcPr>
          <w:p>
            <w:pPr>
              <w:pStyle w:val="TableHeading"/>
              <w:suppressLineNumbers/>
              <w:bidi w:val="0"/>
              <w:spacing w:before="0" w:after="283"/>
              <w:jc w:val="center"/>
              <w:rPr/>
            </w:pPr>
            <w:r>
              <w:rPr/>
              <w:t xml:space="preserve">Storyboarded by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1111" w:type="dxa"/>
            <w:tcBorders/>
            <w:vAlign w:val="center"/>
          </w:tcPr>
          <w:p>
            <w:pPr>
              <w:pStyle w:val="TableHeading"/>
              <w:suppressLineNumbers/>
              <w:bidi w:val="0"/>
              <w:spacing w:before="0" w:after="283"/>
              <w:jc w:val="center"/>
              <w:rPr/>
            </w:pPr>
            <w:r>
              <w:rPr/>
              <w:t xml:space="preserve">UK lähetyspäivä </w:t>
            </w:r>
          </w:p>
        </w:tc>
        <w:tc>
          <w:tcPr>
            <w:tcW w:w="811" w:type="dxa"/>
            <w:tcBorders/>
            <w:vAlign w:val="center"/>
          </w:tcPr>
          <w:p>
            <w:pPr>
              <w:pStyle w:val="TableHeading"/>
              <w:suppressLineNumbers/>
              <w:bidi w:val="0"/>
              <w:spacing w:before="0" w:after="283"/>
              <w:jc w:val="center"/>
              <w:rPr/>
            </w:pPr>
            <w:r>
              <w:rPr/>
              <w:t xml:space="preserve">Tuotteen koodi </w:t>
            </w:r>
          </w:p>
        </w:tc>
        <w:tc>
          <w:tcPr>
            <w:tcW w:w="1981" w:type="dxa"/>
            <w:tcBorders/>
            <w:vAlign w:val="center"/>
          </w:tcPr>
          <w:p>
            <w:pPr>
              <w:pStyle w:val="TableHeading"/>
              <w:suppressLineNumbers/>
              <w:bidi w:val="0"/>
              <w:spacing w:before="0" w:after="283"/>
              <w:jc w:val="center"/>
              <w:rPr/>
            </w:pPr>
            <w:r>
              <w:rPr/>
              <w:t xml:space="preserve">Yhdysvaltain katsojat (miljoonaa) </w:t>
            </w:r>
          </w:p>
        </w:tc>
      </w:tr>
      <w:tr>
        <w:trPr/>
        <w:tc>
          <w:tcPr>
            <w:tcW w:w="811" w:type="dxa"/>
            <w:tcBorders/>
            <w:vAlign w:val="center"/>
          </w:tcPr>
          <w:p>
            <w:pPr>
              <w:pStyle w:val="TableHeading"/>
              <w:suppressLineNumbers/>
              <w:bidi w:val="0"/>
              <w:spacing w:before="0" w:after="283"/>
              <w:jc w:val="center"/>
              <w:rPr/>
            </w:pPr>
            <w:r>
              <w:rPr/>
              <w:t xml:space="preserve">117 </w:t>
            </w:r>
          </w:p>
        </w:tc>
        <w:tc>
          <w:tcPr>
            <w:tcW w:w="7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"Paluu </w:t>
            </w:r>
          </w:p>
        </w:tc>
        <w:tc>
          <w:tcPr>
            <w:tcW w:w="1126" w:type="dxa"/>
            <w:tcBorders/>
            <w:vAlign w:val="center"/>
          </w:tcPr>
          <w:p>
            <w:pPr>
              <w:pStyle w:val="TableContents"/>
              <w:bidi w:val="0"/>
              <w:spacing w:before="0" w:after="283"/>
              <w:jc w:val="left"/>
              <w:rPr/>
            </w:pPr>
            <w:r>
              <w:rPr/>
              <w:t xml:space="preserve">Ben Bocquelet, Louise Coats, Mic Graves, Andrew Jones, Ciaran Murtagh, Joe Parham ja Tobi Wilson. </w:t>
            </w:r>
          </w:p>
        </w:tc>
        <w:tc>
          <w:tcPr>
            <w:tcW w:w="1696" w:type="dxa"/>
            <w:tcBorders/>
            <w:vAlign w:val="center"/>
          </w:tcPr>
          <w:p>
            <w:pPr>
              <w:pStyle w:val="TableContents"/>
              <w:bidi w:val="0"/>
              <w:spacing w:before="0" w:after="283"/>
              <w:jc w:val="left"/>
              <w:rPr/>
            </w:pPr>
            <w:r>
              <w:rPr/>
              <w:t xml:space="preserve">Adrian Maganza </w:t>
            </w:r>
          </w:p>
        </w:tc>
        <w:tc>
          <w:tcPr>
            <w:tcW w:w="1111" w:type="dxa"/>
            <w:tcBorders/>
            <w:vAlign w:val="center"/>
          </w:tcPr>
          <w:p>
            <w:pPr>
              <w:pStyle w:val="TableContents"/>
              <w:bidi w:val="0"/>
              <w:spacing w:before="0" w:after="283"/>
              <w:jc w:val="left"/>
              <w:rPr/>
            </w:pPr>
            <w:r>
              <w:rPr/>
              <w:t xml:space="preserve">7. heinäkuuta 2015 (2015-07-07) </w:t>
            </w:r>
          </w:p>
        </w:tc>
        <w:tc>
          <w:tcPr>
            <w:tcW w:w="1111" w:type="dxa"/>
            <w:tcBorders/>
            <w:vAlign w:val="center"/>
          </w:tcPr>
          <w:p>
            <w:pPr>
              <w:pStyle w:val="TableContents"/>
              <w:bidi w:val="0"/>
              <w:spacing w:before="0" w:after="283"/>
              <w:jc w:val="left"/>
              <w:rPr/>
            </w:pPr>
            <w:r>
              <w:rPr/>
              <w:t xml:space="preserve">8. lokakuuta 2015 </w:t>
            </w:r>
          </w:p>
        </w:tc>
        <w:tc>
          <w:tcPr>
            <w:tcW w:w="811" w:type="dxa"/>
            <w:tcBorders/>
            <w:vAlign w:val="center"/>
          </w:tcPr>
          <w:p>
            <w:pPr>
              <w:pStyle w:val="TableContents"/>
              <w:bidi w:val="0"/>
              <w:spacing w:before="0" w:after="283"/>
              <w:jc w:val="left"/>
              <w:rPr/>
            </w:pPr>
            <w:r>
              <w:rPr/>
              <w:t xml:space="preserve">GB401 </w:t>
            </w:r>
          </w:p>
        </w:tc>
        <w:tc>
          <w:tcPr>
            <w:tcW w:w="1981" w:type="dxa"/>
            <w:tcBorders/>
            <w:vAlign w:val="center"/>
          </w:tcPr>
          <w:p>
            <w:pPr>
              <w:pStyle w:val="TableContents"/>
              <w:bidi w:val="0"/>
              <w:spacing w:before="0" w:after="283"/>
              <w:jc w:val="left"/>
              <w:rPr/>
            </w:pPr>
            <w:r>
              <w:rPr/>
              <w:t xml:space="preserve">2.04 On Gumballin, Darwinin ja Anaisin ensimmäinen koulupäivä, mutta heitä ei löydy mistään - ja kun Richard saa selville, että hän jätti heidät ostoskeskuksen pallokoppiin, joka aiotaan lähettää toiseen maahan, Richardin on todistettava olevansa hyvä isä ja vietävä lapset kouluun Nicolen tietämättä. Huomautus: Vaikka jakso on tuotettu osana neljättä tuotantokautta ja vaikka TV Guide mainitsee sen neljännen tuotantokauden ensi-illaksi, se esitettiin Yhdysvalloissa kolmannen tuotantokauden kolmekymmentäkahdeksantena jaksona. </w:t>
            </w:r>
          </w:p>
        </w:tc>
      </w:tr>
      <w:tr>
        <w:trPr/>
        <w:tc>
          <w:tcPr>
            <w:tcW w:w="811" w:type="dxa"/>
            <w:tcBorders/>
            <w:vAlign w:val="center"/>
          </w:tcPr>
          <w:p>
            <w:pPr>
              <w:pStyle w:val="TableHeading"/>
              <w:suppressLineNumbers/>
              <w:bidi w:val="0"/>
              <w:spacing w:before="0" w:after="283"/>
              <w:jc w:val="center"/>
              <w:rPr/>
            </w:pPr>
            <w:r>
              <w:rPr/>
              <w:t xml:space="preserve">118 </w:t>
            </w:r>
          </w:p>
        </w:tc>
        <w:tc>
          <w:tcPr>
            <w:tcW w:w="7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"Nemesis </w:t>
            </w:r>
          </w:p>
        </w:tc>
        <w:tc>
          <w:tcPr>
            <w:tcW w:w="1126" w:type="dxa"/>
            <w:tcBorders/>
            <w:vAlign w:val="center"/>
          </w:tcPr>
          <w:p>
            <w:pPr>
              <w:pStyle w:val="TableContents"/>
              <w:bidi w:val="0"/>
              <w:spacing w:before="0" w:after="283"/>
              <w:jc w:val="left"/>
              <w:rPr/>
            </w:pPr>
            <w:r>
              <w:rPr/>
              <w:t xml:space="preserve">Ben Bocquelet, Louise Coats, Mic Graves, Timothy Mills, Joe Parham ja Jess Ransom. </w:t>
            </w:r>
          </w:p>
        </w:tc>
        <w:tc>
          <w:tcPr>
            <w:tcW w:w="1696" w:type="dxa"/>
            <w:tcBorders/>
            <w:vAlign w:val="center"/>
          </w:tcPr>
          <w:p>
            <w:pPr>
              <w:pStyle w:val="TableContents"/>
              <w:bidi w:val="0"/>
              <w:spacing w:before="0" w:after="283"/>
              <w:jc w:val="left"/>
              <w:rPr/>
            </w:pPr>
            <w:r>
              <w:rPr/>
              <w:t xml:space="preserve">Adrian Maganza </w:t>
            </w:r>
          </w:p>
        </w:tc>
        <w:tc>
          <w:tcPr>
            <w:tcW w:w="1111" w:type="dxa"/>
            <w:tcBorders/>
            <w:vAlign w:val="center"/>
          </w:tcPr>
          <w:p>
            <w:pPr>
              <w:pStyle w:val="TableContents"/>
              <w:bidi w:val="0"/>
              <w:spacing w:before="0" w:after="283"/>
              <w:jc w:val="left"/>
              <w:rPr/>
            </w:pPr>
            <w:r>
              <w:rPr/>
              <w:t xml:space="preserve">10. heinäkuuta 2015 (2015-07-10) </w:t>
            </w:r>
          </w:p>
        </w:tc>
        <w:tc>
          <w:tcPr>
            <w:tcW w:w="1111" w:type="dxa"/>
            <w:tcBorders/>
            <w:vAlign w:val="center"/>
          </w:tcPr>
          <w:p>
            <w:pPr>
              <w:pStyle w:val="TableContents"/>
              <w:bidi w:val="0"/>
              <w:spacing w:before="0" w:after="283"/>
              <w:jc w:val="left"/>
              <w:rPr/>
            </w:pPr>
            <w:r>
              <w:rPr/>
              <w:t xml:space="preserve">8. lokakuuta 2015 </w:t>
            </w:r>
          </w:p>
        </w:tc>
        <w:tc>
          <w:tcPr>
            <w:tcW w:w="811" w:type="dxa"/>
            <w:tcBorders/>
            <w:vAlign w:val="center"/>
          </w:tcPr>
          <w:p>
            <w:pPr>
              <w:pStyle w:val="TableContents"/>
              <w:bidi w:val="0"/>
              <w:spacing w:before="0" w:after="283"/>
              <w:jc w:val="left"/>
              <w:rPr/>
            </w:pPr>
            <w:r>
              <w:rPr/>
              <w:t xml:space="preserve">GB402 </w:t>
            </w:r>
          </w:p>
        </w:tc>
        <w:tc>
          <w:tcPr>
            <w:tcW w:w="1981" w:type="dxa"/>
            <w:tcBorders/>
            <w:vAlign w:val="center"/>
          </w:tcPr>
          <w:p>
            <w:pPr>
              <w:pStyle w:val="TableContents"/>
              <w:bidi w:val="0"/>
              <w:spacing w:before="0" w:after="283"/>
              <w:jc w:val="left"/>
              <w:rPr/>
            </w:pPr>
            <w:r>
              <w:rPr/>
              <w:t xml:space="preserve">1.63 Gumballin ja Darwinin vannoutunut vihollinen Rob yrittää yhä kostaa heille, koska he hylkäsivät hänet maailman virheiden ulottuvuudessa, mutta kun kaikki hänen yrityksensä epäonnistuvat, Gumball ja Darwin päättävät auttaa häntä ja päätyvät lopulta siihen, että Rob keksii suunnitelman koko kaupungin tulvimisesta. Vieraileva tähti: David Warner Robin tohtori Wreckerin roolissa. </w:t>
            </w:r>
          </w:p>
        </w:tc>
      </w:tr>
      <w:tr>
        <w:trPr/>
        <w:tc>
          <w:tcPr>
            <w:tcW w:w="811" w:type="dxa"/>
            <w:tcBorders/>
            <w:vAlign w:val="center"/>
          </w:tcPr>
          <w:p>
            <w:pPr>
              <w:pStyle w:val="TableHeading"/>
              <w:suppressLineNumbers/>
              <w:bidi w:val="0"/>
              <w:spacing w:before="0" w:after="283"/>
              <w:jc w:val="center"/>
              <w:rPr/>
            </w:pPr>
            <w:r>
              <w:rPr/>
              <w:t xml:space="preserve">119 </w:t>
            </w:r>
          </w:p>
        </w:tc>
        <w:tc>
          <w:tcPr>
            <w:tcW w:w="7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"The Crew </w:t>
            </w:r>
          </w:p>
        </w:tc>
        <w:tc>
          <w:tcPr>
            <w:tcW w:w="1126" w:type="dxa"/>
            <w:tcBorders/>
            <w:vAlign w:val="center"/>
          </w:tcPr>
          <w:p>
            <w:pPr>
              <w:pStyle w:val="TableContents"/>
              <w:bidi w:val="0"/>
              <w:spacing w:before="0" w:after="283"/>
              <w:jc w:val="left"/>
              <w:rPr/>
            </w:pPr>
            <w:r>
              <w:rPr/>
              <w:t xml:space="preserve">Ben Bocquelet, Louise Coats, Mic Graves, Tim Mills, Joe Parham, Richard Preddy, Jess Ransom ja Tobi Wilson. </w:t>
            </w:r>
          </w:p>
        </w:tc>
        <w:tc>
          <w:tcPr>
            <w:tcW w:w="1696" w:type="dxa"/>
            <w:tcBorders/>
            <w:vAlign w:val="center"/>
          </w:tcPr>
          <w:p>
            <w:pPr>
              <w:pStyle w:val="TableContents"/>
              <w:bidi w:val="0"/>
              <w:spacing w:before="0" w:after="283"/>
              <w:jc w:val="left"/>
              <w:rPr/>
            </w:pPr>
            <w:r>
              <w:rPr/>
              <w:t xml:space="preserve">Aurelie Charbonnier </w:t>
            </w:r>
          </w:p>
        </w:tc>
        <w:tc>
          <w:tcPr>
            <w:tcW w:w="1111" w:type="dxa"/>
            <w:tcBorders/>
            <w:vAlign w:val="center"/>
          </w:tcPr>
          <w:p>
            <w:pPr>
              <w:pStyle w:val="TableContents"/>
              <w:bidi w:val="0"/>
              <w:spacing w:before="0" w:after="283"/>
              <w:jc w:val="left"/>
              <w:rPr/>
            </w:pPr>
            <w:r>
              <w:rPr/>
              <w:t xml:space="preserve">13. elokuuta 2015 (2015-08-13) </w:t>
            </w:r>
          </w:p>
        </w:tc>
        <w:tc>
          <w:tcPr>
            <w:tcW w:w="1111" w:type="dxa"/>
            <w:tcBorders/>
            <w:vAlign w:val="center"/>
          </w:tcPr>
          <w:p>
            <w:pPr>
              <w:pStyle w:val="TableContents"/>
              <w:bidi w:val="0"/>
              <w:spacing w:before="0" w:after="283"/>
              <w:jc w:val="left"/>
              <w:rPr/>
            </w:pPr>
            <w:r>
              <w:rPr/>
              <w:t xml:space="preserve">lokakuu 9, 2015 </w:t>
            </w:r>
          </w:p>
        </w:tc>
        <w:tc>
          <w:tcPr>
            <w:tcW w:w="811" w:type="dxa"/>
            <w:tcBorders/>
            <w:vAlign w:val="center"/>
          </w:tcPr>
          <w:p>
            <w:pPr>
              <w:pStyle w:val="TableContents"/>
              <w:bidi w:val="0"/>
              <w:spacing w:before="0" w:after="283"/>
              <w:jc w:val="left"/>
              <w:rPr/>
            </w:pPr>
            <w:r>
              <w:rPr/>
              <w:t xml:space="preserve">GB407 </w:t>
            </w:r>
          </w:p>
        </w:tc>
        <w:tc>
          <w:tcPr>
            <w:tcW w:w="1981" w:type="dxa"/>
            <w:tcBorders/>
            <w:vAlign w:val="center"/>
          </w:tcPr>
          <w:p>
            <w:pPr>
              <w:pStyle w:val="TableContents"/>
              <w:bidi w:val="0"/>
              <w:jc w:val="left"/>
              <w:rPr/>
            </w:pPr>
            <w:r>
              <w:rPr/>
              <w:t xml:space="preserve">1.54 </w:t>
            </w:r>
          </w:p>
          <w:p>
            <w:pPr>
              <w:pStyle w:val="TextBody"/>
              <w:bidi w:val="0"/>
              <w:spacing w:before="0" w:after="283"/>
              <w:jc w:val="left"/>
              <w:rPr/>
            </w:pPr>
            <w:r>
              <w:rPr/>
              <w:t xml:space="preserve">Gumball ja Darwin päättävät liittyä eläkeläisten porukkaan, johon kuuluvat Marvin (punainen hyytelöpapu), Betty (vihreä liitutaulu) ja Donald (ruudullinen neliö), todettuaan, että he ovat Elmoren ``kovimman jengin'' jengi, mutta he joutuvat pulaan, kun he luulevat Marvinin haluavan Louie-hiiren kuolevan, koska hän on jättänyt porukan. </w:t>
            </w:r>
          </w:p>
          <w:p>
            <w:pPr>
              <w:pStyle w:val="TextBody"/>
              <w:bidi w:val="0"/>
              <w:spacing w:before="0" w:after="283"/>
              <w:jc w:val="left"/>
              <w:rPr/>
            </w:pPr>
            <w:r>
              <w:rPr/>
              <w:t xml:space="preserve">Huomautus: Yhdistyneessä kuningaskunnassa ja digitaalisilla alustoilla, kuten iTunesissa, Amazon Primessa ja Hulu Plussa, jakso päättyy siihen, että donitsiseriffi tainnuttaa Marvinia, kun tämä yrittää selittää olevansa aseeton. Useimmilla Cartoon Network -kanavilla ja Cartoon Network -sovelluksessa esitetyt versiot päättävät jakson siten, että Marvin, Betty ja Donald ovat poliisin saartamia jokialtaassa Gumballin ja Darwinin lähdettyä. </w:t>
            </w:r>
          </w:p>
        </w:tc>
      </w:tr>
      <w:tr>
        <w:trPr/>
        <w:tc>
          <w:tcPr>
            <w:tcW w:w="811" w:type="dxa"/>
            <w:tcBorders/>
            <w:vAlign w:val="center"/>
          </w:tcPr>
          <w:p>
            <w:pPr>
              <w:pStyle w:val="TableHeading"/>
              <w:suppressLineNumbers/>
              <w:bidi w:val="0"/>
              <w:spacing w:before="0" w:after="283"/>
              <w:jc w:val="center"/>
              <w:rPr/>
            </w:pPr>
            <w:r>
              <w:rPr/>
              <w:t xml:space="preserve">120 </w:t>
            </w:r>
          </w:p>
        </w:tc>
        <w:tc>
          <w:tcPr>
            <w:tcW w:w="7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"The Others </w:t>
            </w:r>
          </w:p>
        </w:tc>
        <w:tc>
          <w:tcPr>
            <w:tcW w:w="1126" w:type="dxa"/>
            <w:tcBorders/>
            <w:vAlign w:val="center"/>
          </w:tcPr>
          <w:p>
            <w:pPr>
              <w:pStyle w:val="TableContents"/>
              <w:bidi w:val="0"/>
              <w:spacing w:before="0" w:after="283"/>
              <w:jc w:val="left"/>
              <w:rPr/>
            </w:pPr>
            <w:r>
              <w:rPr/>
              <w:t xml:space="preserve">Nathan Auerbach, Daniel Berg, Ben Bocquelet, Louise Coats, Timothy Mills ja Joe Parham. </w:t>
            </w:r>
          </w:p>
        </w:tc>
        <w:tc>
          <w:tcPr>
            <w:tcW w:w="1696" w:type="dxa"/>
            <w:tcBorders/>
            <w:vAlign w:val="center"/>
          </w:tcPr>
          <w:p>
            <w:pPr>
              <w:pStyle w:val="TableContents"/>
              <w:bidi w:val="0"/>
              <w:spacing w:before="0" w:after="283"/>
              <w:jc w:val="left"/>
              <w:rPr/>
            </w:pPr>
            <w:r>
              <w:rPr/>
              <w:t xml:space="preserve">Aurelie Charbonnier </w:t>
            </w:r>
          </w:p>
        </w:tc>
        <w:tc>
          <w:tcPr>
            <w:tcW w:w="1111" w:type="dxa"/>
            <w:tcBorders/>
            <w:vAlign w:val="center"/>
          </w:tcPr>
          <w:p>
            <w:pPr>
              <w:pStyle w:val="TableContents"/>
              <w:bidi w:val="0"/>
              <w:spacing w:before="0" w:after="283"/>
              <w:jc w:val="left"/>
              <w:rPr/>
            </w:pPr>
            <w:r>
              <w:rPr/>
              <w:t xml:space="preserve">20. elokuuta 2015 (2015-08-20) </w:t>
            </w:r>
          </w:p>
        </w:tc>
        <w:tc>
          <w:tcPr>
            <w:tcW w:w="1111" w:type="dxa"/>
            <w:tcBorders/>
            <w:vAlign w:val="center"/>
          </w:tcPr>
          <w:p>
            <w:pPr>
              <w:pStyle w:val="TableContents"/>
              <w:bidi w:val="0"/>
              <w:spacing w:before="0" w:after="283"/>
              <w:jc w:val="left"/>
              <w:rPr/>
            </w:pPr>
            <w:r>
              <w:rPr/>
              <w:t xml:space="preserve">lokakuu 12, 2015 </w:t>
            </w:r>
          </w:p>
        </w:tc>
        <w:tc>
          <w:tcPr>
            <w:tcW w:w="811" w:type="dxa"/>
            <w:tcBorders/>
            <w:vAlign w:val="center"/>
          </w:tcPr>
          <w:p>
            <w:pPr>
              <w:pStyle w:val="TableContents"/>
              <w:bidi w:val="0"/>
              <w:spacing w:before="0" w:after="283"/>
              <w:jc w:val="left"/>
              <w:rPr/>
            </w:pPr>
            <w:r>
              <w:rPr/>
              <w:t xml:space="preserve">GB404 </w:t>
            </w:r>
          </w:p>
        </w:tc>
        <w:tc>
          <w:tcPr>
            <w:tcW w:w="1981" w:type="dxa"/>
            <w:tcBorders/>
            <w:vAlign w:val="center"/>
          </w:tcPr>
          <w:p>
            <w:pPr>
              <w:pStyle w:val="TableContents"/>
              <w:bidi w:val="0"/>
              <w:spacing w:before="0" w:after="283"/>
              <w:jc w:val="left"/>
              <w:rPr/>
            </w:pPr>
            <w:r>
              <w:rPr/>
              <w:t xml:space="preserve">1.35 Kun Gumball ja Darwin saavat tietää, että Anais on kahdeksasluokkalainen ja että Elmore Junior High -lukiossa on enemmän oppilaita kuin mitä he tavallisesti kohtaavat, ohjelma muuttuu teinidraamaksi nimeltä The So-Called World of Clare, joka kertoo synkän, vihreätukkaisen tytön nimeltä Clare Cooperin hyvästelevän ystävänsä ennen kuin hän muuttaa pois, ja Gumball ja Darwin kengittävät itsensä Claren tarinaan, jotta he voivat antaa hänelle onnellisen lopun. </w:t>
            </w:r>
          </w:p>
        </w:tc>
      </w:tr>
      <w:tr>
        <w:trPr/>
        <w:tc>
          <w:tcPr>
            <w:tcW w:w="811" w:type="dxa"/>
            <w:tcBorders/>
            <w:vAlign w:val="center"/>
          </w:tcPr>
          <w:p>
            <w:pPr>
              <w:pStyle w:val="TableHeading"/>
              <w:suppressLineNumbers/>
              <w:bidi w:val="0"/>
              <w:spacing w:before="0" w:after="283"/>
              <w:jc w:val="center"/>
              <w:rPr/>
            </w:pPr>
            <w:r>
              <w:rPr/>
              <w:t xml:space="preserve">121 </w:t>
            </w:r>
          </w:p>
        </w:tc>
        <w:tc>
          <w:tcPr>
            <w:tcW w:w="766" w:type="dxa"/>
            <w:tcBorders/>
            <w:vAlign w:val="center"/>
          </w:tcPr>
          <w:p>
            <w:pPr>
              <w:pStyle w:val="TableContents"/>
              <w:bidi w:val="0"/>
              <w:spacing w:before="0" w:after="283"/>
              <w:jc w:val="left"/>
              <w:rPr/>
            </w:pPr>
            <w:r>
              <w:rPr/>
              <w:t xml:space="preserve">5 </w:t>
            </w:r>
          </w:p>
        </w:tc>
        <w:tc>
          <w:tcPr>
            <w:tcW w:w="1891" w:type="dxa"/>
            <w:tcBorders/>
            <w:vAlign w:val="center"/>
          </w:tcPr>
          <w:p>
            <w:pPr>
              <w:pStyle w:val="TableContents"/>
              <w:bidi w:val="0"/>
              <w:spacing w:before="0" w:after="283"/>
              <w:jc w:val="left"/>
              <w:rPr/>
            </w:pPr>
            <w:r>
              <w:rPr/>
              <w:t xml:space="preserve">"Allekirjoitus </w:t>
            </w:r>
          </w:p>
        </w:tc>
        <w:tc>
          <w:tcPr>
            <w:tcW w:w="1126" w:type="dxa"/>
            <w:tcBorders/>
            <w:vAlign w:val="center"/>
          </w:tcPr>
          <w:p>
            <w:pPr>
              <w:pStyle w:val="TableContents"/>
              <w:bidi w:val="0"/>
              <w:spacing w:before="0" w:after="283"/>
              <w:jc w:val="left"/>
              <w:rPr/>
            </w:pPr>
            <w:r>
              <w:rPr/>
              <w:t xml:space="preserve">Nathan Auerbach, Daniel Berg, Ben Bocquelet, Louise Coats ja Tobi Wilson. </w:t>
            </w:r>
          </w:p>
        </w:tc>
        <w:tc>
          <w:tcPr>
            <w:tcW w:w="1696" w:type="dxa"/>
            <w:tcBorders/>
            <w:vAlign w:val="center"/>
          </w:tcPr>
          <w:p>
            <w:pPr>
              <w:pStyle w:val="TableContents"/>
              <w:bidi w:val="0"/>
              <w:spacing w:before="0" w:after="283"/>
              <w:jc w:val="left"/>
              <w:rPr/>
            </w:pPr>
            <w:r>
              <w:rPr/>
              <w:t xml:space="preserve">Wandrille Maunoury ja Chuck Klein </w:t>
            </w:r>
          </w:p>
        </w:tc>
        <w:tc>
          <w:tcPr>
            <w:tcW w:w="1111" w:type="dxa"/>
            <w:tcBorders/>
            <w:vAlign w:val="center"/>
          </w:tcPr>
          <w:p>
            <w:pPr>
              <w:pStyle w:val="TableContents"/>
              <w:bidi w:val="0"/>
              <w:spacing w:before="0" w:after="283"/>
              <w:jc w:val="left"/>
              <w:rPr/>
            </w:pPr>
            <w:r>
              <w:rPr/>
              <w:t xml:space="preserve">27. elokuuta 2015 (2015-08-27) </w:t>
            </w:r>
          </w:p>
        </w:tc>
        <w:tc>
          <w:tcPr>
            <w:tcW w:w="1111" w:type="dxa"/>
            <w:tcBorders/>
            <w:vAlign w:val="center"/>
          </w:tcPr>
          <w:p>
            <w:pPr>
              <w:pStyle w:val="TableContents"/>
              <w:bidi w:val="0"/>
              <w:spacing w:before="0" w:after="283"/>
              <w:jc w:val="left"/>
              <w:rPr/>
            </w:pPr>
            <w:r>
              <w:rPr/>
              <w:t xml:space="preserve">lokakuu 13, 2015 </w:t>
            </w:r>
          </w:p>
        </w:tc>
        <w:tc>
          <w:tcPr>
            <w:tcW w:w="811" w:type="dxa"/>
            <w:tcBorders/>
            <w:vAlign w:val="center"/>
          </w:tcPr>
          <w:p>
            <w:pPr>
              <w:pStyle w:val="TableContents"/>
              <w:bidi w:val="0"/>
              <w:spacing w:before="0" w:after="283"/>
              <w:jc w:val="left"/>
              <w:rPr/>
            </w:pPr>
            <w:r>
              <w:rPr/>
              <w:t xml:space="preserve">GB403 </w:t>
            </w:r>
          </w:p>
        </w:tc>
        <w:tc>
          <w:tcPr>
            <w:tcW w:w="1981" w:type="dxa"/>
            <w:tcBorders/>
            <w:vAlign w:val="center"/>
          </w:tcPr>
          <w:p>
            <w:pPr>
              <w:pStyle w:val="TableContents"/>
              <w:bidi w:val="0"/>
              <w:spacing w:before="0" w:after="283"/>
              <w:jc w:val="left"/>
              <w:rPr/>
            </w:pPr>
            <w:r>
              <w:rPr/>
              <w:t xml:space="preserve">1.44 Kun Richard saa tietää Jojo-mummon suunnitelmista mennä naimisiin Louien kanssa (jonka kanssa hän on seurustellut 3. kauden ``Mies'' -sarjasta lähtien), hän päättää estää Louieta tulemasta isäpuoleksi adoptoimalla hänet yhdeksi lapsista. Asiat muuttuvat hankalammiksi, kun Louie huijaa Nicolen adoptoitavaksi tyttäreksi ja Richardin vieraantunut, biologinen isä, rotta nimeltä Frankie, palaa huijaamaan Richardia luovuttamaan talon hänelle. Vieraileva tähti: Rich Fulcher Frankie Wattersonina </w:t>
            </w:r>
          </w:p>
        </w:tc>
      </w:tr>
      <w:tr>
        <w:trPr/>
        <w:tc>
          <w:tcPr>
            <w:tcW w:w="811" w:type="dxa"/>
            <w:tcBorders/>
            <w:vAlign w:val="center"/>
          </w:tcPr>
          <w:p>
            <w:pPr>
              <w:pStyle w:val="TableHeading"/>
              <w:suppressLineNumbers/>
              <w:bidi w:val="0"/>
              <w:spacing w:before="0" w:after="283"/>
              <w:jc w:val="center"/>
              <w:rPr/>
            </w:pPr>
            <w:r>
              <w:rPr/>
              <w:t xml:space="preserve">122 </w:t>
            </w:r>
          </w:p>
        </w:tc>
        <w:tc>
          <w:tcPr>
            <w:tcW w:w="766" w:type="dxa"/>
            <w:tcBorders/>
            <w:vAlign w:val="center"/>
          </w:tcPr>
          <w:p>
            <w:pPr>
              <w:pStyle w:val="TableContents"/>
              <w:bidi w:val="0"/>
              <w:spacing w:before="0" w:after="283"/>
              <w:jc w:val="left"/>
              <w:rPr/>
            </w:pPr>
            <w:r>
              <w:rPr/>
              <w:t xml:space="preserve">6 </w:t>
            </w:r>
          </w:p>
        </w:tc>
        <w:tc>
          <w:tcPr>
            <w:tcW w:w="1891" w:type="dxa"/>
            <w:tcBorders/>
            <w:vAlign w:val="center"/>
          </w:tcPr>
          <w:p>
            <w:pPr>
              <w:pStyle w:val="TableContents"/>
              <w:bidi w:val="0"/>
              <w:spacing w:before="0" w:after="283"/>
              <w:jc w:val="left"/>
              <w:rPr/>
            </w:pPr>
            <w:r>
              <w:rPr/>
              <w:t xml:space="preserve">"The Check </w:t>
            </w:r>
          </w:p>
        </w:tc>
        <w:tc>
          <w:tcPr>
            <w:tcW w:w="1126" w:type="dxa"/>
            <w:tcBorders/>
            <w:vAlign w:val="center"/>
          </w:tcPr>
          <w:p>
            <w:pPr>
              <w:pStyle w:val="TableContents"/>
              <w:bidi w:val="0"/>
              <w:spacing w:before="0" w:after="283"/>
              <w:jc w:val="left"/>
              <w:rPr/>
            </w:pPr>
            <w:r>
              <w:rPr/>
              <w:t xml:space="preserve">Nathan Auerbach, Daniel Berg, Ben Bocquelet, Louise Coats, Jess Ransom ja Tobi Wilson. </w:t>
            </w:r>
          </w:p>
        </w:tc>
        <w:tc>
          <w:tcPr>
            <w:tcW w:w="1696" w:type="dxa"/>
            <w:tcBorders/>
            <w:vAlign w:val="center"/>
          </w:tcPr>
          <w:p>
            <w:pPr>
              <w:pStyle w:val="TableContents"/>
              <w:bidi w:val="0"/>
              <w:spacing w:before="0" w:after="283"/>
              <w:jc w:val="left"/>
              <w:rPr/>
            </w:pPr>
            <w:r>
              <w:rPr/>
              <w:t xml:space="preserve">Wandrille Maunoury </w:t>
            </w:r>
          </w:p>
        </w:tc>
        <w:tc>
          <w:tcPr>
            <w:tcW w:w="1111" w:type="dxa"/>
            <w:tcBorders/>
            <w:vAlign w:val="center"/>
          </w:tcPr>
          <w:p>
            <w:pPr>
              <w:pStyle w:val="TableContents"/>
              <w:bidi w:val="0"/>
              <w:spacing w:before="0" w:after="283"/>
              <w:jc w:val="left"/>
              <w:rPr/>
            </w:pPr>
            <w:r>
              <w:rPr/>
              <w:t xml:space="preserve">31. elokuuta 2015 (2015-08-31) </w:t>
            </w:r>
          </w:p>
        </w:tc>
        <w:tc>
          <w:tcPr>
            <w:tcW w:w="1111" w:type="dxa"/>
            <w:tcBorders/>
            <w:vAlign w:val="center"/>
          </w:tcPr>
          <w:p>
            <w:pPr>
              <w:pStyle w:val="TableContents"/>
              <w:bidi w:val="0"/>
              <w:spacing w:before="0" w:after="283"/>
              <w:jc w:val="left"/>
              <w:rPr/>
            </w:pPr>
            <w:r>
              <w:rPr/>
              <w:t xml:space="preserve">lokakuu 15, 2015 </w:t>
            </w:r>
          </w:p>
        </w:tc>
        <w:tc>
          <w:tcPr>
            <w:tcW w:w="811" w:type="dxa"/>
            <w:tcBorders/>
            <w:vAlign w:val="center"/>
          </w:tcPr>
          <w:p>
            <w:pPr>
              <w:pStyle w:val="TableContents"/>
              <w:bidi w:val="0"/>
              <w:spacing w:before="0" w:after="283"/>
              <w:jc w:val="left"/>
              <w:rPr/>
            </w:pPr>
            <w:r>
              <w:rPr/>
              <w:t xml:space="preserve">GB407 </w:t>
            </w:r>
          </w:p>
        </w:tc>
        <w:tc>
          <w:tcPr>
            <w:tcW w:w="1981" w:type="dxa"/>
            <w:tcBorders/>
            <w:vAlign w:val="center"/>
          </w:tcPr>
          <w:p>
            <w:pPr>
              <w:pStyle w:val="TableContents"/>
              <w:bidi w:val="0"/>
              <w:spacing w:before="0" w:after="283"/>
              <w:jc w:val="left"/>
              <w:rPr/>
            </w:pPr>
            <w:r>
              <w:rPr/>
              <w:t xml:space="preserve">1.64 Gumball, Darwin ja Anais ilahtuvat, kun Louie-ukki antaa heille 5000 dollarin shekin, mutta pian perhe riitelee siitä, miten rahat käytetään. </w:t>
            </w:r>
          </w:p>
        </w:tc>
      </w:tr>
      <w:tr>
        <w:trPr/>
        <w:tc>
          <w:tcPr>
            <w:tcW w:w="811" w:type="dxa"/>
            <w:tcBorders/>
            <w:vAlign w:val="center"/>
          </w:tcPr>
          <w:p>
            <w:pPr>
              <w:pStyle w:val="TableHeading"/>
              <w:suppressLineNumbers/>
              <w:bidi w:val="0"/>
              <w:spacing w:before="0" w:after="283"/>
              <w:jc w:val="center"/>
              <w:rPr/>
            </w:pPr>
            <w:r>
              <w:rPr/>
              <w:t xml:space="preserve">123 </w:t>
            </w:r>
          </w:p>
        </w:tc>
        <w:tc>
          <w:tcPr>
            <w:tcW w:w="766" w:type="dxa"/>
            <w:tcBorders/>
            <w:vAlign w:val="center"/>
          </w:tcPr>
          <w:p>
            <w:pPr>
              <w:pStyle w:val="TableContents"/>
              <w:bidi w:val="0"/>
              <w:spacing w:before="0" w:after="283"/>
              <w:jc w:val="left"/>
              <w:rPr/>
            </w:pPr>
            <w:r>
              <w:rPr/>
              <w:t xml:space="preserve">7 </w:t>
            </w:r>
          </w:p>
        </w:tc>
        <w:tc>
          <w:tcPr>
            <w:tcW w:w="1891" w:type="dxa"/>
            <w:tcBorders/>
            <w:vAlign w:val="center"/>
          </w:tcPr>
          <w:p>
            <w:pPr>
              <w:pStyle w:val="TableContents"/>
              <w:bidi w:val="0"/>
              <w:spacing w:before="0" w:after="283"/>
              <w:jc w:val="left"/>
              <w:rPr/>
            </w:pPr>
            <w:r>
              <w:rPr/>
              <w:t xml:space="preserve">"Tuholainen </w:t>
            </w:r>
          </w:p>
        </w:tc>
        <w:tc>
          <w:tcPr>
            <w:tcW w:w="1126" w:type="dxa"/>
            <w:tcBorders/>
            <w:vAlign w:val="center"/>
          </w:tcPr>
          <w:p>
            <w:pPr>
              <w:pStyle w:val="TableContents"/>
              <w:bidi w:val="0"/>
              <w:spacing w:before="0" w:after="283"/>
              <w:jc w:val="left"/>
              <w:rPr/>
            </w:pPr>
            <w:r>
              <w:rPr/>
              <w:t xml:space="preserve">Ben Bocquelet, Tobi Wilson, Jess Ransom, Louise Coats, Daniel Berg, Nathan Auerbach ja Joe Parham. </w:t>
            </w:r>
          </w:p>
        </w:tc>
        <w:tc>
          <w:tcPr>
            <w:tcW w:w="1696" w:type="dxa"/>
            <w:tcBorders/>
            <w:vAlign w:val="center"/>
          </w:tcPr>
          <w:p>
            <w:pPr>
              <w:pStyle w:val="TableContents"/>
              <w:bidi w:val="0"/>
              <w:spacing w:before="0" w:after="283"/>
              <w:jc w:val="left"/>
              <w:rPr/>
            </w:pPr>
            <w:r>
              <w:rPr/>
              <w:t xml:space="preserve">Aurelie Charbonnier </w:t>
            </w:r>
          </w:p>
        </w:tc>
        <w:tc>
          <w:tcPr>
            <w:tcW w:w="1111" w:type="dxa"/>
            <w:tcBorders/>
            <w:vAlign w:val="center"/>
          </w:tcPr>
          <w:p>
            <w:pPr>
              <w:pStyle w:val="TableContents"/>
              <w:bidi w:val="0"/>
              <w:spacing w:before="0" w:after="283"/>
              <w:jc w:val="left"/>
              <w:rPr/>
            </w:pPr>
            <w:r>
              <w:rPr/>
              <w:t xml:space="preserve">1. syyskuuta 2015 (2015-09-01) </w:t>
            </w:r>
          </w:p>
        </w:tc>
        <w:tc>
          <w:tcPr>
            <w:tcW w:w="1111" w:type="dxa"/>
            <w:tcBorders/>
            <w:vAlign w:val="center"/>
          </w:tcPr>
          <w:p>
            <w:pPr>
              <w:pStyle w:val="TableContents"/>
              <w:bidi w:val="0"/>
              <w:spacing w:before="0" w:after="283"/>
              <w:jc w:val="left"/>
              <w:rPr/>
            </w:pPr>
            <w:r>
              <w:rPr/>
              <w:t xml:space="preserve">23. lokakuuta 2015 </w:t>
            </w:r>
          </w:p>
        </w:tc>
        <w:tc>
          <w:tcPr>
            <w:tcW w:w="811" w:type="dxa"/>
            <w:tcBorders/>
            <w:vAlign w:val="center"/>
          </w:tcPr>
          <w:p>
            <w:pPr>
              <w:pStyle w:val="TableContents"/>
              <w:bidi w:val="0"/>
              <w:spacing w:before="0" w:after="283"/>
              <w:jc w:val="left"/>
              <w:rPr/>
            </w:pPr>
            <w:r>
              <w:rPr/>
              <w:t xml:space="preserve">GB409 </w:t>
            </w:r>
          </w:p>
        </w:tc>
        <w:tc>
          <w:tcPr>
            <w:tcW w:w="1981" w:type="dxa"/>
            <w:tcBorders/>
            <w:vAlign w:val="center"/>
          </w:tcPr>
          <w:p>
            <w:pPr>
              <w:pStyle w:val="TableContents"/>
              <w:bidi w:val="0"/>
              <w:spacing w:before="0" w:after="283"/>
              <w:jc w:val="left"/>
              <w:rPr/>
            </w:pPr>
            <w:r>
              <w:rPr/>
              <w:t xml:space="preserve">1.35 Gumball ja Darwin auttavat Anais'ta, kun Billy Parham ahdistelee häntä, sillä hän on yhä vihainen siitä, että Anais katkaisi heidän ystävyytensä. </w:t>
            </w:r>
          </w:p>
        </w:tc>
      </w:tr>
      <w:tr>
        <w:trPr/>
        <w:tc>
          <w:tcPr>
            <w:tcW w:w="811" w:type="dxa"/>
            <w:tcBorders/>
            <w:vAlign w:val="center"/>
          </w:tcPr>
          <w:p>
            <w:pPr>
              <w:pStyle w:val="TableHeading"/>
              <w:suppressLineNumbers/>
              <w:bidi w:val="0"/>
              <w:spacing w:before="0" w:after="283"/>
              <w:jc w:val="center"/>
              <w:rPr/>
            </w:pPr>
            <w:r>
              <w:rPr/>
              <w:t xml:space="preserve">124 </w:t>
            </w:r>
          </w:p>
        </w:tc>
        <w:tc>
          <w:tcPr>
            <w:tcW w:w="766" w:type="dxa"/>
            <w:tcBorders/>
            <w:vAlign w:val="center"/>
          </w:tcPr>
          <w:p>
            <w:pPr>
              <w:pStyle w:val="TableContents"/>
              <w:bidi w:val="0"/>
              <w:spacing w:before="0" w:after="283"/>
              <w:jc w:val="left"/>
              <w:rPr/>
            </w:pPr>
            <w:r>
              <w:rPr/>
              <w:t xml:space="preserve">8 </w:t>
            </w:r>
          </w:p>
        </w:tc>
        <w:tc>
          <w:tcPr>
            <w:tcW w:w="1891" w:type="dxa"/>
            <w:tcBorders/>
            <w:vAlign w:val="center"/>
          </w:tcPr>
          <w:p>
            <w:pPr>
              <w:pStyle w:val="TableContents"/>
              <w:bidi w:val="0"/>
              <w:spacing w:before="0" w:after="283"/>
              <w:jc w:val="left"/>
              <w:rPr/>
            </w:pPr>
            <w:r>
              <w:rPr/>
              <w:t xml:space="preserve">"The Sale </w:t>
            </w:r>
          </w:p>
        </w:tc>
        <w:tc>
          <w:tcPr>
            <w:tcW w:w="1126" w:type="dxa"/>
            <w:tcBorders/>
            <w:vAlign w:val="center"/>
          </w:tcPr>
          <w:p>
            <w:pPr>
              <w:pStyle w:val="TableContents"/>
              <w:bidi w:val="0"/>
              <w:spacing w:before="0" w:after="283"/>
              <w:jc w:val="left"/>
              <w:rPr/>
            </w:pPr>
            <w:r>
              <w:rPr/>
              <w:t xml:space="preserve">Nathan Auerbach, Daniel Berg, Ben Bocquelet, Louise Coats, Joe Parham ja Tobi Wilson. </w:t>
            </w:r>
          </w:p>
        </w:tc>
        <w:tc>
          <w:tcPr>
            <w:tcW w:w="1696" w:type="dxa"/>
            <w:tcBorders/>
            <w:vAlign w:val="center"/>
          </w:tcPr>
          <w:p>
            <w:pPr>
              <w:pStyle w:val="TableContents"/>
              <w:bidi w:val="0"/>
              <w:spacing w:before="0" w:after="283"/>
              <w:jc w:val="left"/>
              <w:rPr/>
            </w:pPr>
            <w:r>
              <w:rPr/>
              <w:t xml:space="preserve">Akis Dimitrakopoulos </w:t>
            </w:r>
          </w:p>
        </w:tc>
        <w:tc>
          <w:tcPr>
            <w:tcW w:w="1111" w:type="dxa"/>
            <w:tcBorders/>
            <w:vAlign w:val="center"/>
          </w:tcPr>
          <w:p>
            <w:pPr>
              <w:pStyle w:val="TableContents"/>
              <w:bidi w:val="0"/>
              <w:spacing w:before="0" w:after="283"/>
              <w:jc w:val="left"/>
              <w:rPr/>
            </w:pPr>
            <w:r>
              <w:rPr/>
              <w:t xml:space="preserve">2. syyskuuta 2015 (2015-09-02) </w:t>
            </w:r>
          </w:p>
        </w:tc>
        <w:tc>
          <w:tcPr>
            <w:tcW w:w="1111" w:type="dxa"/>
            <w:tcBorders/>
            <w:vAlign w:val="center"/>
          </w:tcPr>
          <w:p>
            <w:pPr>
              <w:pStyle w:val="TableContents"/>
              <w:bidi w:val="0"/>
              <w:spacing w:before="0" w:after="283"/>
              <w:jc w:val="left"/>
              <w:rPr/>
            </w:pPr>
            <w:r>
              <w:rPr/>
              <w:t xml:space="preserve">lokakuu 19, 2015 </w:t>
            </w:r>
          </w:p>
        </w:tc>
        <w:tc>
          <w:tcPr>
            <w:tcW w:w="811" w:type="dxa"/>
            <w:tcBorders/>
            <w:vAlign w:val="center"/>
          </w:tcPr>
          <w:p>
            <w:pPr>
              <w:pStyle w:val="TableContents"/>
              <w:bidi w:val="0"/>
              <w:spacing w:before="0" w:after="283"/>
              <w:jc w:val="left"/>
              <w:rPr/>
            </w:pPr>
            <w:r>
              <w:rPr/>
              <w:t xml:space="preserve">GB410 </w:t>
            </w:r>
          </w:p>
        </w:tc>
        <w:tc>
          <w:tcPr>
            <w:tcW w:w="1981" w:type="dxa"/>
            <w:tcBorders/>
            <w:vAlign w:val="center"/>
          </w:tcPr>
          <w:p>
            <w:pPr>
              <w:pStyle w:val="TableContents"/>
              <w:bidi w:val="0"/>
              <w:spacing w:before="0" w:after="283"/>
              <w:jc w:val="left"/>
              <w:rPr/>
            </w:pPr>
            <w:r>
              <w:rPr/>
              <w:t xml:space="preserve">1.43 Gumball ja Darwin murtuvat kuullessaan, että herra Robinson myy talonsa ja muuttaa pois, ja kun heidän viimeisten yhteisten hetkiensä pitäminen ei onnistu, kaksikko päättää sabotoida myyntiä. </w:t>
            </w:r>
          </w:p>
        </w:tc>
      </w:tr>
      <w:tr>
        <w:trPr/>
        <w:tc>
          <w:tcPr>
            <w:tcW w:w="811" w:type="dxa"/>
            <w:tcBorders/>
            <w:vAlign w:val="center"/>
          </w:tcPr>
          <w:p>
            <w:pPr>
              <w:pStyle w:val="TableHeading"/>
              <w:suppressLineNumbers/>
              <w:bidi w:val="0"/>
              <w:spacing w:before="0" w:after="283"/>
              <w:jc w:val="center"/>
              <w:rPr/>
            </w:pPr>
            <w:r>
              <w:rPr/>
              <w:t xml:space="preserve">125 </w:t>
            </w:r>
          </w:p>
        </w:tc>
        <w:tc>
          <w:tcPr>
            <w:tcW w:w="766" w:type="dxa"/>
            <w:tcBorders/>
            <w:vAlign w:val="center"/>
          </w:tcPr>
          <w:p>
            <w:pPr>
              <w:pStyle w:val="TableContents"/>
              <w:bidi w:val="0"/>
              <w:spacing w:before="0" w:after="283"/>
              <w:jc w:val="left"/>
              <w:rPr/>
            </w:pPr>
            <w:r>
              <w:rPr/>
              <w:t xml:space="preserve">9 </w:t>
            </w:r>
          </w:p>
        </w:tc>
        <w:tc>
          <w:tcPr>
            <w:tcW w:w="1891" w:type="dxa"/>
            <w:tcBorders/>
            <w:vAlign w:val="center"/>
          </w:tcPr>
          <w:p>
            <w:pPr>
              <w:pStyle w:val="TableContents"/>
              <w:bidi w:val="0"/>
              <w:spacing w:before="0" w:after="283"/>
              <w:jc w:val="left"/>
              <w:rPr/>
            </w:pPr>
            <w:r>
              <w:rPr/>
              <w:t xml:space="preserve">"Lahja </w:t>
            </w:r>
          </w:p>
        </w:tc>
        <w:tc>
          <w:tcPr>
            <w:tcW w:w="1126" w:type="dxa"/>
            <w:tcBorders/>
            <w:vAlign w:val="center"/>
          </w:tcPr>
          <w:p>
            <w:pPr>
              <w:pStyle w:val="TableContents"/>
              <w:bidi w:val="0"/>
              <w:spacing w:before="0" w:after="283"/>
              <w:jc w:val="left"/>
              <w:rPr/>
            </w:pPr>
            <w:r>
              <w:rPr/>
              <w:t xml:space="preserve">Ben Bocquelet, Mark Evans, Louise Coats, Joe Parham, Daniel Berg, Nathan Auerbach ja Tobi Wilson. </w:t>
            </w:r>
          </w:p>
        </w:tc>
        <w:tc>
          <w:tcPr>
            <w:tcW w:w="1696" w:type="dxa"/>
            <w:tcBorders/>
            <w:vAlign w:val="center"/>
          </w:tcPr>
          <w:p>
            <w:pPr>
              <w:pStyle w:val="TableContents"/>
              <w:bidi w:val="0"/>
              <w:spacing w:before="0" w:after="283"/>
              <w:jc w:val="left"/>
              <w:rPr/>
            </w:pPr>
            <w:r>
              <w:rPr/>
              <w:t xml:space="preserve">Aurelie Charbonnier </w:t>
            </w:r>
          </w:p>
        </w:tc>
        <w:tc>
          <w:tcPr>
            <w:tcW w:w="1111" w:type="dxa"/>
            <w:tcBorders/>
            <w:vAlign w:val="center"/>
          </w:tcPr>
          <w:p>
            <w:pPr>
              <w:pStyle w:val="TableContents"/>
              <w:bidi w:val="0"/>
              <w:spacing w:before="0" w:after="283"/>
              <w:jc w:val="left"/>
              <w:rPr/>
            </w:pPr>
            <w:r>
              <w:rPr/>
              <w:t xml:space="preserve">3. syyskuuta 2015 (2015-09-03) </w:t>
            </w:r>
          </w:p>
        </w:tc>
        <w:tc>
          <w:tcPr>
            <w:tcW w:w="1111" w:type="dxa"/>
            <w:tcBorders/>
            <w:vAlign w:val="center"/>
          </w:tcPr>
          <w:p>
            <w:pPr>
              <w:pStyle w:val="TableContents"/>
              <w:bidi w:val="0"/>
              <w:spacing w:before="0" w:after="283"/>
              <w:jc w:val="left"/>
              <w:rPr/>
            </w:pPr>
            <w:r>
              <w:rPr/>
              <w:t xml:space="preserve">14. lokakuuta 2015 </w:t>
            </w:r>
          </w:p>
        </w:tc>
        <w:tc>
          <w:tcPr>
            <w:tcW w:w="811" w:type="dxa"/>
            <w:tcBorders/>
            <w:vAlign w:val="center"/>
          </w:tcPr>
          <w:p>
            <w:pPr>
              <w:pStyle w:val="TableContents"/>
              <w:bidi w:val="0"/>
              <w:spacing w:before="0" w:after="283"/>
              <w:jc w:val="left"/>
              <w:rPr/>
            </w:pPr>
            <w:r>
              <w:rPr/>
              <w:t xml:space="preserve">GB408 </w:t>
            </w:r>
          </w:p>
        </w:tc>
        <w:tc>
          <w:tcPr>
            <w:tcW w:w="1981" w:type="dxa"/>
            <w:tcBorders/>
            <w:vAlign w:val="center"/>
          </w:tcPr>
          <w:p>
            <w:pPr>
              <w:pStyle w:val="TableContents"/>
              <w:bidi w:val="0"/>
              <w:spacing w:before="0" w:after="283"/>
              <w:jc w:val="left"/>
              <w:rPr/>
            </w:pPr>
            <w:r>
              <w:rPr/>
              <w:t xml:space="preserve">1.50 Masamilla on syntymäpäivä, ja Elmoren yläasteen oppilaat kilpailevat hankkiakseen hänelle täydellisen lahjan, sillä Masamin isä on Rainbow Factoryn johtaja, ja jos hänen tyttärensä ei saa upeaa lahjaa, heidän perheensä voivat joutua ajetuksi pois kaupungista. Vieraileva tähti: Togo Igawa herra Yoshida. </w:t>
            </w:r>
          </w:p>
        </w:tc>
      </w:tr>
      <w:tr>
        <w:trPr/>
        <w:tc>
          <w:tcPr>
            <w:tcW w:w="811" w:type="dxa"/>
            <w:tcBorders/>
            <w:vAlign w:val="center"/>
          </w:tcPr>
          <w:p>
            <w:pPr>
              <w:pStyle w:val="TableHeading"/>
              <w:suppressLineNumbers/>
              <w:bidi w:val="0"/>
              <w:spacing w:before="0" w:after="283"/>
              <w:jc w:val="center"/>
              <w:rPr/>
            </w:pPr>
            <w:r>
              <w:rPr/>
              <w:t xml:space="preserve">126 </w:t>
            </w:r>
          </w:p>
        </w:tc>
        <w:tc>
          <w:tcPr>
            <w:tcW w:w="766" w:type="dxa"/>
            <w:tcBorders/>
            <w:vAlign w:val="center"/>
          </w:tcPr>
          <w:p>
            <w:pPr>
              <w:pStyle w:val="TableContents"/>
              <w:bidi w:val="0"/>
              <w:spacing w:before="0" w:after="283"/>
              <w:jc w:val="left"/>
              <w:rPr/>
            </w:pPr>
            <w:r>
              <w:rPr/>
              <w:t xml:space="preserve">10 </w:t>
            </w:r>
          </w:p>
        </w:tc>
        <w:tc>
          <w:tcPr>
            <w:tcW w:w="1891" w:type="dxa"/>
            <w:tcBorders/>
            <w:vAlign w:val="center"/>
          </w:tcPr>
          <w:p>
            <w:pPr>
              <w:pStyle w:val="TableContents"/>
              <w:bidi w:val="0"/>
              <w:spacing w:before="0" w:after="283"/>
              <w:jc w:val="left"/>
              <w:rPr/>
            </w:pPr>
            <w:r>
              <w:rPr/>
              <w:t xml:space="preserve">"Pysäköinti </w:t>
            </w:r>
          </w:p>
        </w:tc>
        <w:tc>
          <w:tcPr>
            <w:tcW w:w="1126" w:type="dxa"/>
            <w:tcBorders/>
            <w:vAlign w:val="center"/>
          </w:tcPr>
          <w:p>
            <w:pPr>
              <w:pStyle w:val="TableContents"/>
              <w:bidi w:val="0"/>
              <w:spacing w:before="0" w:after="283"/>
              <w:jc w:val="left"/>
              <w:rPr/>
            </w:pPr>
            <w:r>
              <w:rPr/>
              <w:t xml:space="preserve">Nathan Auerbach, Daniel Berg, Ben Bocquelet, Louise Coats, Mic Graves, Joe Parham ja Tobi Wilson. </w:t>
            </w:r>
          </w:p>
        </w:tc>
        <w:tc>
          <w:tcPr>
            <w:tcW w:w="1696" w:type="dxa"/>
            <w:tcBorders/>
            <w:vAlign w:val="center"/>
          </w:tcPr>
          <w:p>
            <w:pPr>
              <w:pStyle w:val="TableContents"/>
              <w:bidi w:val="0"/>
              <w:spacing w:before="0" w:after="283"/>
              <w:jc w:val="left"/>
              <w:rPr/>
            </w:pPr>
            <w:r>
              <w:rPr/>
              <w:t xml:space="preserve">Adrian Maganza </w:t>
            </w:r>
          </w:p>
        </w:tc>
        <w:tc>
          <w:tcPr>
            <w:tcW w:w="1111" w:type="dxa"/>
            <w:tcBorders/>
            <w:vAlign w:val="center"/>
          </w:tcPr>
          <w:p>
            <w:pPr>
              <w:pStyle w:val="TableContents"/>
              <w:bidi w:val="0"/>
              <w:spacing w:before="0" w:after="283"/>
              <w:jc w:val="left"/>
              <w:rPr/>
            </w:pPr>
            <w:r>
              <w:rPr/>
              <w:t xml:space="preserve">4. syyskuuta 2015 (2015-09-04) </w:t>
            </w:r>
          </w:p>
        </w:tc>
        <w:tc>
          <w:tcPr>
            <w:tcW w:w="1111" w:type="dxa"/>
            <w:tcBorders/>
            <w:vAlign w:val="center"/>
          </w:tcPr>
          <w:p>
            <w:pPr>
              <w:pStyle w:val="TableContents"/>
              <w:bidi w:val="0"/>
              <w:spacing w:before="0" w:after="283"/>
              <w:jc w:val="left"/>
              <w:rPr/>
            </w:pPr>
            <w:r>
              <w:rPr/>
              <w:t xml:space="preserve">lokakuu 21, 2015 </w:t>
            </w:r>
          </w:p>
        </w:tc>
        <w:tc>
          <w:tcPr>
            <w:tcW w:w="811" w:type="dxa"/>
            <w:tcBorders/>
            <w:vAlign w:val="center"/>
          </w:tcPr>
          <w:p>
            <w:pPr>
              <w:pStyle w:val="TableContents"/>
              <w:bidi w:val="0"/>
              <w:spacing w:before="0" w:after="283"/>
              <w:jc w:val="left"/>
              <w:rPr/>
            </w:pPr>
            <w:r>
              <w:rPr/>
              <w:t xml:space="preserve">GB413 </w:t>
            </w:r>
          </w:p>
        </w:tc>
        <w:tc>
          <w:tcPr>
            <w:tcW w:w="1981" w:type="dxa"/>
            <w:tcBorders/>
            <w:vAlign w:val="center"/>
          </w:tcPr>
          <w:p>
            <w:pPr>
              <w:pStyle w:val="TableContents"/>
              <w:bidi w:val="0"/>
              <w:spacing w:before="0" w:after="283"/>
              <w:jc w:val="left"/>
              <w:rPr/>
            </w:pPr>
            <w:r>
              <w:rPr/>
              <w:t xml:space="preserve">1.44 Kun Wattersonit tekevät retken Elmore Mall -ostoskeskukseen, he kamppailevat löytääkseen parkkipaikan. </w:t>
            </w:r>
          </w:p>
        </w:tc>
      </w:tr>
      <w:tr>
        <w:trPr/>
        <w:tc>
          <w:tcPr>
            <w:tcW w:w="811" w:type="dxa"/>
            <w:tcBorders/>
            <w:vAlign w:val="center"/>
          </w:tcPr>
          <w:p>
            <w:pPr>
              <w:pStyle w:val="TableHeading"/>
              <w:suppressLineNumbers/>
              <w:bidi w:val="0"/>
              <w:spacing w:before="0" w:after="283"/>
              <w:jc w:val="center"/>
              <w:rPr/>
            </w:pPr>
            <w:r>
              <w:rPr/>
              <w:t xml:space="preserve">127 </w:t>
            </w:r>
          </w:p>
        </w:tc>
        <w:tc>
          <w:tcPr>
            <w:tcW w:w="766" w:type="dxa"/>
            <w:tcBorders/>
            <w:vAlign w:val="center"/>
          </w:tcPr>
          <w:p>
            <w:pPr>
              <w:pStyle w:val="TableContents"/>
              <w:bidi w:val="0"/>
              <w:spacing w:before="0" w:after="283"/>
              <w:jc w:val="left"/>
              <w:rPr/>
            </w:pPr>
            <w:r>
              <w:rPr/>
              <w:t xml:space="preserve">11 </w:t>
            </w:r>
          </w:p>
        </w:tc>
        <w:tc>
          <w:tcPr>
            <w:tcW w:w="1891" w:type="dxa"/>
            <w:tcBorders/>
            <w:vAlign w:val="center"/>
          </w:tcPr>
          <w:p>
            <w:pPr>
              <w:pStyle w:val="TableContents"/>
              <w:bidi w:val="0"/>
              <w:spacing w:before="0" w:after="283"/>
              <w:jc w:val="left"/>
              <w:rPr/>
            </w:pPr>
            <w:r>
              <w:rPr/>
              <w:t xml:space="preserve">"Rutiini </w:t>
            </w:r>
          </w:p>
        </w:tc>
        <w:tc>
          <w:tcPr>
            <w:tcW w:w="1126" w:type="dxa"/>
            <w:tcBorders/>
            <w:vAlign w:val="center"/>
          </w:tcPr>
          <w:p>
            <w:pPr>
              <w:pStyle w:val="TableContents"/>
              <w:bidi w:val="0"/>
              <w:spacing w:before="0" w:after="283"/>
              <w:jc w:val="left"/>
              <w:rPr/>
            </w:pPr>
            <w:r>
              <w:rPr/>
              <w:t xml:space="preserve">Ben Bocquelet, Louise Coats, Nathan Auerbach, Daniel Berg, Andrew Jones, Ciaran Murtagh, Tom Neenan, Andy Wolton, Joe Parham ja Tobi Wilson. </w:t>
            </w:r>
          </w:p>
        </w:tc>
        <w:tc>
          <w:tcPr>
            <w:tcW w:w="1696" w:type="dxa"/>
            <w:tcBorders/>
            <w:vAlign w:val="center"/>
          </w:tcPr>
          <w:p>
            <w:pPr>
              <w:pStyle w:val="TableContents"/>
              <w:bidi w:val="0"/>
              <w:spacing w:before="0" w:after="283"/>
              <w:jc w:val="left"/>
              <w:rPr/>
            </w:pPr>
            <w:r>
              <w:rPr/>
              <w:t xml:space="preserve">Wandrille Maunoury </w:t>
            </w:r>
          </w:p>
        </w:tc>
        <w:tc>
          <w:tcPr>
            <w:tcW w:w="1111" w:type="dxa"/>
            <w:tcBorders/>
            <w:vAlign w:val="center"/>
          </w:tcPr>
          <w:p>
            <w:pPr>
              <w:pStyle w:val="TableContents"/>
              <w:bidi w:val="0"/>
              <w:spacing w:before="0" w:after="283"/>
              <w:jc w:val="left"/>
              <w:rPr/>
            </w:pPr>
            <w:r>
              <w:rPr/>
              <w:t xml:space="preserve">5. lokakuuta 2015 (2015-10-05) </w:t>
            </w:r>
          </w:p>
        </w:tc>
        <w:tc>
          <w:tcPr>
            <w:tcW w:w="1111" w:type="dxa"/>
            <w:tcBorders/>
            <w:vAlign w:val="center"/>
          </w:tcPr>
          <w:p>
            <w:pPr>
              <w:pStyle w:val="TableContents"/>
              <w:bidi w:val="0"/>
              <w:spacing w:before="0" w:after="283"/>
              <w:jc w:val="left"/>
              <w:rPr/>
            </w:pPr>
            <w:r>
              <w:rPr/>
              <w:t xml:space="preserve">lokakuu 20, 2015 </w:t>
            </w:r>
          </w:p>
        </w:tc>
        <w:tc>
          <w:tcPr>
            <w:tcW w:w="811" w:type="dxa"/>
            <w:tcBorders/>
            <w:vAlign w:val="center"/>
          </w:tcPr>
          <w:p>
            <w:pPr>
              <w:pStyle w:val="TableContents"/>
              <w:bidi w:val="0"/>
              <w:spacing w:before="0" w:after="283"/>
              <w:jc w:val="left"/>
              <w:rPr/>
            </w:pPr>
            <w:r>
              <w:rPr/>
              <w:t xml:space="preserve">GB412 </w:t>
            </w:r>
          </w:p>
        </w:tc>
        <w:tc>
          <w:tcPr>
            <w:tcW w:w="1981" w:type="dxa"/>
            <w:tcBorders/>
            <w:vAlign w:val="center"/>
          </w:tcPr>
          <w:p>
            <w:pPr>
              <w:pStyle w:val="TableContents"/>
              <w:bidi w:val="0"/>
              <w:spacing w:before="0" w:after="283"/>
              <w:jc w:val="left"/>
              <w:rPr/>
            </w:pPr>
            <w:r>
              <w:rPr/>
              <w:t xml:space="preserve">1.32 Richardin retki kauppaan etsimään majoneesia perheen hampurilaisiltaa varten muuttuu loputtoman tarinan ja Conan Barbaarin kaltaiseksi etsinnäksi, jossa hän kohtaa Tina Rexin isän, herra Rexin. Vieraileva tähti: Togo Igawa kertojana </w:t>
            </w:r>
          </w:p>
        </w:tc>
      </w:tr>
      <w:tr>
        <w:trPr/>
        <w:tc>
          <w:tcPr>
            <w:tcW w:w="811" w:type="dxa"/>
            <w:tcBorders/>
            <w:vAlign w:val="center"/>
          </w:tcPr>
          <w:p>
            <w:pPr>
              <w:pStyle w:val="TableHeading"/>
              <w:suppressLineNumbers/>
              <w:bidi w:val="0"/>
              <w:spacing w:before="0" w:after="283"/>
              <w:jc w:val="center"/>
              <w:rPr/>
            </w:pPr>
            <w:r>
              <w:rPr/>
              <w:t xml:space="preserve">128 </w:t>
            </w:r>
          </w:p>
        </w:tc>
        <w:tc>
          <w:tcPr>
            <w:tcW w:w="766" w:type="dxa"/>
            <w:tcBorders/>
            <w:vAlign w:val="center"/>
          </w:tcPr>
          <w:p>
            <w:pPr>
              <w:pStyle w:val="TableContents"/>
              <w:bidi w:val="0"/>
              <w:spacing w:before="0" w:after="283"/>
              <w:jc w:val="left"/>
              <w:rPr/>
            </w:pPr>
            <w:r>
              <w:rPr/>
              <w:t xml:space="preserve">12 </w:t>
            </w:r>
          </w:p>
        </w:tc>
        <w:tc>
          <w:tcPr>
            <w:tcW w:w="1891" w:type="dxa"/>
            <w:tcBorders/>
            <w:vAlign w:val="center"/>
          </w:tcPr>
          <w:p>
            <w:pPr>
              <w:pStyle w:val="TableContents"/>
              <w:bidi w:val="0"/>
              <w:spacing w:before="0" w:after="283"/>
              <w:jc w:val="left"/>
              <w:rPr/>
            </w:pPr>
            <w:r>
              <w:rPr/>
              <w:t xml:space="preserve">"Päivitys </w:t>
            </w:r>
          </w:p>
        </w:tc>
        <w:tc>
          <w:tcPr>
            <w:tcW w:w="1126" w:type="dxa"/>
            <w:tcBorders/>
            <w:vAlign w:val="center"/>
          </w:tcPr>
          <w:p>
            <w:pPr>
              <w:pStyle w:val="TableContents"/>
              <w:bidi w:val="0"/>
              <w:spacing w:before="0" w:after="283"/>
              <w:jc w:val="left"/>
              <w:rPr/>
            </w:pPr>
            <w:r>
              <w:rPr/>
              <w:t xml:space="preserve">Ben Bocquelet, Mic Graves, Louise Coats, Nathan Auerbach, Daniel Berg, Joe Parham ja Tobi Wilson. </w:t>
            </w:r>
          </w:p>
        </w:tc>
        <w:tc>
          <w:tcPr>
            <w:tcW w:w="1696" w:type="dxa"/>
            <w:tcBorders/>
            <w:vAlign w:val="center"/>
          </w:tcPr>
          <w:p>
            <w:pPr>
              <w:pStyle w:val="TableContents"/>
              <w:bidi w:val="0"/>
              <w:spacing w:before="0" w:after="283"/>
              <w:jc w:val="left"/>
              <w:rPr/>
            </w:pPr>
            <w:r>
              <w:rPr/>
              <w:t xml:space="preserve">Akis Dimitakopoulos </w:t>
            </w:r>
          </w:p>
        </w:tc>
        <w:tc>
          <w:tcPr>
            <w:tcW w:w="1111" w:type="dxa"/>
            <w:tcBorders/>
            <w:vAlign w:val="center"/>
          </w:tcPr>
          <w:p>
            <w:pPr>
              <w:pStyle w:val="TableContents"/>
              <w:bidi w:val="0"/>
              <w:spacing w:before="0" w:after="283"/>
              <w:jc w:val="left"/>
              <w:rPr/>
            </w:pPr>
            <w:r>
              <w:rPr/>
              <w:t xml:space="preserve">6. lokakuuta 2015 (2015-10-06) </w:t>
            </w:r>
          </w:p>
        </w:tc>
        <w:tc>
          <w:tcPr>
            <w:tcW w:w="1111" w:type="dxa"/>
            <w:tcBorders/>
            <w:vAlign w:val="center"/>
          </w:tcPr>
          <w:p>
            <w:pPr>
              <w:pStyle w:val="TableContents"/>
              <w:bidi w:val="0"/>
              <w:spacing w:before="0" w:after="283"/>
              <w:jc w:val="left"/>
              <w:rPr/>
            </w:pPr>
            <w:r>
              <w:rPr/>
              <w:t xml:space="preserve">22. lokakuuta 2015 </w:t>
            </w:r>
          </w:p>
        </w:tc>
        <w:tc>
          <w:tcPr>
            <w:tcW w:w="811" w:type="dxa"/>
            <w:tcBorders/>
            <w:vAlign w:val="center"/>
          </w:tcPr>
          <w:p>
            <w:pPr>
              <w:pStyle w:val="TableContents"/>
              <w:bidi w:val="0"/>
              <w:spacing w:before="0" w:after="283"/>
              <w:jc w:val="left"/>
              <w:rPr/>
            </w:pPr>
            <w:r>
              <w:rPr/>
              <w:t xml:space="preserve">GB412 </w:t>
            </w:r>
          </w:p>
        </w:tc>
        <w:tc>
          <w:tcPr>
            <w:tcW w:w="1981" w:type="dxa"/>
            <w:tcBorders/>
            <w:vAlign w:val="center"/>
          </w:tcPr>
          <w:p>
            <w:pPr>
              <w:pStyle w:val="TableContents"/>
              <w:bidi w:val="0"/>
              <w:spacing w:before="0" w:after="283"/>
              <w:jc w:val="left"/>
              <w:rPr/>
            </w:pPr>
            <w:r>
              <w:rPr/>
              <w:t xml:space="preserve">1.26 Gumball ja Darwin päivittävät Bobert-robotin - ja huomaavat, että sen uusi käyttöjärjestelmä on täynnä vikoja ja hyödyttömiä sovelluksia ja kaatuu helposti. </w:t>
            </w:r>
          </w:p>
        </w:tc>
      </w:tr>
      <w:tr>
        <w:trPr/>
        <w:tc>
          <w:tcPr>
            <w:tcW w:w="811" w:type="dxa"/>
            <w:tcBorders/>
            <w:vAlign w:val="center"/>
          </w:tcPr>
          <w:p>
            <w:pPr>
              <w:pStyle w:val="TableHeading"/>
              <w:suppressLineNumbers/>
              <w:bidi w:val="0"/>
              <w:spacing w:before="0" w:after="283"/>
              <w:jc w:val="center"/>
              <w:rPr/>
            </w:pPr>
            <w:r>
              <w:rPr/>
              <w:t xml:space="preserve">129 </w:t>
            </w:r>
          </w:p>
        </w:tc>
        <w:tc>
          <w:tcPr>
            <w:tcW w:w="766" w:type="dxa"/>
            <w:tcBorders/>
            <w:vAlign w:val="center"/>
          </w:tcPr>
          <w:p>
            <w:pPr>
              <w:pStyle w:val="TableContents"/>
              <w:bidi w:val="0"/>
              <w:spacing w:before="0" w:after="283"/>
              <w:jc w:val="left"/>
              <w:rPr/>
            </w:pPr>
            <w:r>
              <w:rPr/>
              <w:t xml:space="preserve">13 </w:t>
            </w:r>
          </w:p>
        </w:tc>
        <w:tc>
          <w:tcPr>
            <w:tcW w:w="1891" w:type="dxa"/>
            <w:tcBorders/>
            <w:vAlign w:val="center"/>
          </w:tcPr>
          <w:p>
            <w:pPr>
              <w:pStyle w:val="TableContents"/>
              <w:bidi w:val="0"/>
              <w:spacing w:before="0" w:after="283"/>
              <w:jc w:val="left"/>
              <w:rPr/>
            </w:pPr>
            <w:r>
              <w:rPr/>
              <w:t xml:space="preserve">"Sarjakuva </w:t>
            </w:r>
          </w:p>
        </w:tc>
        <w:tc>
          <w:tcPr>
            <w:tcW w:w="1126" w:type="dxa"/>
            <w:tcBorders/>
            <w:vAlign w:val="center"/>
          </w:tcPr>
          <w:p>
            <w:pPr>
              <w:pStyle w:val="TableContents"/>
              <w:bidi w:val="0"/>
              <w:spacing w:before="0" w:after="283"/>
              <w:jc w:val="left"/>
              <w:rPr/>
            </w:pPr>
            <w:r>
              <w:rPr/>
              <w:t xml:space="preserve">Ben Bocquelet, Louise Coats, Andrew Jones, Ciaran Murtagh, Ollie Neck, Tobi Wilson ja Matt Zeqiri. </w:t>
            </w:r>
          </w:p>
        </w:tc>
        <w:tc>
          <w:tcPr>
            <w:tcW w:w="1696" w:type="dxa"/>
            <w:tcBorders/>
            <w:vAlign w:val="center"/>
          </w:tcPr>
          <w:p>
            <w:pPr>
              <w:pStyle w:val="TableContents"/>
              <w:bidi w:val="0"/>
              <w:spacing w:before="0" w:after="283"/>
              <w:jc w:val="left"/>
              <w:rPr/>
            </w:pPr>
            <w:r>
              <w:rPr/>
              <w:t xml:space="preserve">Adrian Maganza </w:t>
            </w:r>
          </w:p>
        </w:tc>
        <w:tc>
          <w:tcPr>
            <w:tcW w:w="1111" w:type="dxa"/>
            <w:tcBorders/>
            <w:vAlign w:val="center"/>
          </w:tcPr>
          <w:p>
            <w:pPr>
              <w:pStyle w:val="TableContents"/>
              <w:bidi w:val="0"/>
              <w:spacing w:before="0" w:after="283"/>
              <w:jc w:val="left"/>
              <w:rPr/>
            </w:pPr>
            <w:r>
              <w:rPr/>
              <w:t xml:space="preserve">7. lokakuuta 2015 (2015-10-07) </w:t>
            </w:r>
          </w:p>
        </w:tc>
        <w:tc>
          <w:tcPr>
            <w:tcW w:w="1111" w:type="dxa"/>
            <w:tcBorders/>
            <w:vAlign w:val="center"/>
          </w:tcPr>
          <w:p>
            <w:pPr>
              <w:pStyle w:val="TableContents"/>
              <w:bidi w:val="0"/>
              <w:spacing w:before="0" w:after="283"/>
              <w:jc w:val="left"/>
              <w:rPr/>
            </w:pPr>
            <w:r>
              <w:rPr/>
              <w:t xml:space="preserve">26. lokakuuta 2015 </w:t>
            </w:r>
          </w:p>
        </w:tc>
        <w:tc>
          <w:tcPr>
            <w:tcW w:w="811" w:type="dxa"/>
            <w:tcBorders/>
            <w:vAlign w:val="center"/>
          </w:tcPr>
          <w:p>
            <w:pPr>
              <w:pStyle w:val="TableContents"/>
              <w:bidi w:val="0"/>
              <w:spacing w:before="0" w:after="283"/>
              <w:jc w:val="left"/>
              <w:rPr/>
            </w:pPr>
            <w:r>
              <w:rPr/>
              <w:t xml:space="preserve">GB419 </w:t>
            </w:r>
          </w:p>
        </w:tc>
        <w:tc>
          <w:tcPr>
            <w:tcW w:w="1981" w:type="dxa"/>
            <w:tcBorders/>
            <w:vAlign w:val="center"/>
          </w:tcPr>
          <w:p>
            <w:pPr>
              <w:pStyle w:val="TableContents"/>
              <w:bidi w:val="0"/>
              <w:spacing w:before="0" w:after="283"/>
              <w:jc w:val="left"/>
              <w:rPr/>
            </w:pPr>
            <w:r>
              <w:rPr/>
              <w:t xml:space="preserve">1.13 Sarah G. Lato (The Sweatersin ja The Fanin gelatotötterötyttö, joka piirtää pakkomielteisesti fanitaidetta Gumballista ja Darwinista) luo sarjakuvan Gumballista supersankarina nimeltä LaserHeart, mikä saa Gumballin käyttäytymään kuin sellainen oikeassa elämässä. Vieraileva taiteilija: Bruno Mangyoku </w:t>
            </w:r>
          </w:p>
        </w:tc>
      </w:tr>
      <w:tr>
        <w:trPr/>
        <w:tc>
          <w:tcPr>
            <w:tcW w:w="811" w:type="dxa"/>
            <w:tcBorders/>
            <w:vAlign w:val="center"/>
          </w:tcPr>
          <w:p>
            <w:pPr>
              <w:pStyle w:val="TableHeading"/>
              <w:suppressLineNumbers/>
              <w:bidi w:val="0"/>
              <w:spacing w:before="0" w:after="283"/>
              <w:jc w:val="center"/>
              <w:rPr/>
            </w:pPr>
            <w:r>
              <w:rPr/>
              <w:t xml:space="preserve">130 </w:t>
            </w:r>
          </w:p>
        </w:tc>
        <w:tc>
          <w:tcPr>
            <w:tcW w:w="766" w:type="dxa"/>
            <w:tcBorders/>
            <w:vAlign w:val="center"/>
          </w:tcPr>
          <w:p>
            <w:pPr>
              <w:pStyle w:val="TableContents"/>
              <w:bidi w:val="0"/>
              <w:spacing w:before="0" w:after="283"/>
              <w:jc w:val="left"/>
              <w:rPr/>
            </w:pPr>
            <w:r>
              <w:rPr/>
              <w:t xml:space="preserve">14 </w:t>
            </w:r>
          </w:p>
        </w:tc>
        <w:tc>
          <w:tcPr>
            <w:tcW w:w="1891" w:type="dxa"/>
            <w:tcBorders/>
            <w:vAlign w:val="center"/>
          </w:tcPr>
          <w:p>
            <w:pPr>
              <w:pStyle w:val="TableContents"/>
              <w:bidi w:val="0"/>
              <w:spacing w:before="0" w:after="283"/>
              <w:jc w:val="left"/>
              <w:rPr/>
            </w:pPr>
            <w:r>
              <w:rPr/>
              <w:t xml:space="preserve">"Romanttinen </w:t>
            </w:r>
          </w:p>
        </w:tc>
        <w:tc>
          <w:tcPr>
            <w:tcW w:w="1126" w:type="dxa"/>
            <w:tcBorders/>
            <w:vAlign w:val="center"/>
          </w:tcPr>
          <w:p>
            <w:pPr>
              <w:pStyle w:val="TableContents"/>
              <w:bidi w:val="0"/>
              <w:spacing w:before="0" w:after="283"/>
              <w:jc w:val="left"/>
              <w:rPr/>
            </w:pPr>
            <w:r>
              <w:rPr/>
              <w:t xml:space="preserve">Nathan Auerbach, Daniel Berg, Ben Bocquelet, Louise Coats, Joe Parham ja Tobi Wilson. </w:t>
            </w:r>
          </w:p>
        </w:tc>
        <w:tc>
          <w:tcPr>
            <w:tcW w:w="1696" w:type="dxa"/>
            <w:tcBorders/>
            <w:vAlign w:val="center"/>
          </w:tcPr>
          <w:p>
            <w:pPr>
              <w:pStyle w:val="TableContents"/>
              <w:bidi w:val="0"/>
              <w:spacing w:before="0" w:after="283"/>
              <w:jc w:val="left"/>
              <w:rPr/>
            </w:pPr>
            <w:r>
              <w:rPr/>
              <w:t xml:space="preserve">Yani Ouabdesselam </w:t>
            </w:r>
          </w:p>
        </w:tc>
        <w:tc>
          <w:tcPr>
            <w:tcW w:w="1111" w:type="dxa"/>
            <w:tcBorders/>
            <w:vAlign w:val="center"/>
          </w:tcPr>
          <w:p>
            <w:pPr>
              <w:pStyle w:val="TableContents"/>
              <w:bidi w:val="0"/>
              <w:spacing w:before="0" w:after="283"/>
              <w:jc w:val="left"/>
              <w:rPr/>
            </w:pPr>
            <w:r>
              <w:rPr/>
              <w:t xml:space="preserve">8. lokakuuta 2015 (2015-10-08) </w:t>
            </w:r>
          </w:p>
        </w:tc>
        <w:tc>
          <w:tcPr>
            <w:tcW w:w="1111" w:type="dxa"/>
            <w:tcBorders/>
            <w:vAlign w:val="center"/>
          </w:tcPr>
          <w:p>
            <w:pPr>
              <w:pStyle w:val="TableContents"/>
              <w:bidi w:val="0"/>
              <w:spacing w:before="0" w:after="283"/>
              <w:jc w:val="left"/>
              <w:rPr/>
            </w:pPr>
            <w:r>
              <w:rPr/>
              <w:t xml:space="preserve">1. marraskuuta 2015 </w:t>
            </w:r>
          </w:p>
        </w:tc>
        <w:tc>
          <w:tcPr>
            <w:tcW w:w="811" w:type="dxa"/>
            <w:tcBorders/>
            <w:vAlign w:val="center"/>
          </w:tcPr>
          <w:p>
            <w:pPr>
              <w:pStyle w:val="TableContents"/>
              <w:bidi w:val="0"/>
              <w:spacing w:before="0" w:after="283"/>
              <w:jc w:val="left"/>
              <w:rPr/>
            </w:pPr>
            <w:r>
              <w:rPr/>
              <w:t xml:space="preserve">GB414 </w:t>
            </w:r>
          </w:p>
        </w:tc>
        <w:tc>
          <w:tcPr>
            <w:tcW w:w="1981" w:type="dxa"/>
            <w:tcBorders/>
            <w:vAlign w:val="center"/>
          </w:tcPr>
          <w:p>
            <w:pPr>
              <w:pStyle w:val="TableContents"/>
              <w:bidi w:val="0"/>
              <w:spacing w:before="0" w:after="283"/>
              <w:jc w:val="left"/>
              <w:rPr/>
            </w:pPr>
            <w:r>
              <w:rPr/>
              <w:t xml:space="preserve">1.39 Gumball pelkää, että Penny on kyllästynyt häneen, koska hänen viestistään puuttuu emoji, ja lähettää Pennyn romanttiselle etsintäretkelle herättääkseen heidän rakkautensa uudelleen henkiin, joka muuttuu katastrofiksi, kun Penny eksyy metsään. </w:t>
            </w:r>
          </w:p>
        </w:tc>
      </w:tr>
      <w:tr>
        <w:trPr/>
        <w:tc>
          <w:tcPr>
            <w:tcW w:w="811" w:type="dxa"/>
            <w:tcBorders/>
            <w:vAlign w:val="center"/>
          </w:tcPr>
          <w:p>
            <w:pPr>
              <w:pStyle w:val="TableHeading"/>
              <w:suppressLineNumbers/>
              <w:bidi w:val="0"/>
              <w:spacing w:before="0" w:after="283"/>
              <w:jc w:val="center"/>
              <w:rPr/>
            </w:pPr>
            <w:r>
              <w:rPr/>
              <w:t xml:space="preserve">131 </w:t>
            </w:r>
          </w:p>
        </w:tc>
        <w:tc>
          <w:tcPr>
            <w:tcW w:w="766" w:type="dxa"/>
            <w:tcBorders/>
            <w:vAlign w:val="center"/>
          </w:tcPr>
          <w:p>
            <w:pPr>
              <w:pStyle w:val="TableContents"/>
              <w:bidi w:val="0"/>
              <w:spacing w:before="0" w:after="283"/>
              <w:jc w:val="left"/>
              <w:rPr/>
            </w:pPr>
            <w:r>
              <w:rPr/>
              <w:t xml:space="preserve">15 </w:t>
            </w:r>
          </w:p>
        </w:tc>
        <w:tc>
          <w:tcPr>
            <w:tcW w:w="1891" w:type="dxa"/>
            <w:tcBorders/>
            <w:vAlign w:val="center"/>
          </w:tcPr>
          <w:p>
            <w:pPr>
              <w:pStyle w:val="TableContents"/>
              <w:bidi w:val="0"/>
              <w:spacing w:before="0" w:after="283"/>
              <w:jc w:val="left"/>
              <w:rPr/>
            </w:pPr>
            <w:r>
              <w:rPr/>
              <w:t xml:space="preserve">"The </w:t>
            </w:r>
            <w:r>
              <w:rPr>
                <w:color w:val="A9A9A9"/>
              </w:rPr>
              <w:t xml:space="preserve">Upload</w:t>
            </w:r>
            <w:r>
              <w:rPr/>
              <w:t xml:space="preserve">s </w:t>
            </w:r>
          </w:p>
        </w:tc>
        <w:tc>
          <w:tcPr>
            <w:tcW w:w="1126" w:type="dxa"/>
            <w:tcBorders/>
            <w:vAlign w:val="center"/>
          </w:tcPr>
          <w:p>
            <w:pPr>
              <w:pStyle w:val="TableContents"/>
              <w:bidi w:val="0"/>
              <w:spacing w:before="0" w:after="283"/>
              <w:jc w:val="left"/>
              <w:rPr/>
            </w:pPr>
            <w:r>
              <w:rPr/>
              <w:t xml:space="preserve">Ben Bocquelet, Louise Coats, Nathan Auerbach, Daniel Berg, Andrew Jones, Ciaran Murtagh, Joe Parham ja Tobi Wilson. </w:t>
            </w:r>
          </w:p>
        </w:tc>
        <w:tc>
          <w:tcPr>
            <w:tcW w:w="1696" w:type="dxa"/>
            <w:tcBorders/>
            <w:vAlign w:val="center"/>
          </w:tcPr>
          <w:p>
            <w:pPr>
              <w:pStyle w:val="TableContents"/>
              <w:bidi w:val="0"/>
              <w:spacing w:before="0" w:after="283"/>
              <w:jc w:val="left"/>
              <w:rPr/>
            </w:pPr>
            <w:r>
              <w:rPr/>
              <w:t xml:space="preserve">Yani Ouabdesselam </w:t>
            </w:r>
          </w:p>
        </w:tc>
        <w:tc>
          <w:tcPr>
            <w:tcW w:w="1111" w:type="dxa"/>
            <w:tcBorders/>
            <w:vAlign w:val="center"/>
          </w:tcPr>
          <w:p>
            <w:pPr>
              <w:pStyle w:val="TableContents"/>
              <w:bidi w:val="0"/>
              <w:spacing w:before="0" w:after="283"/>
              <w:jc w:val="left"/>
              <w:rPr/>
            </w:pPr>
            <w:r>
              <w:rPr/>
              <w:t xml:space="preserve">9. lokakuuta 2015 (2015-10-09) </w:t>
            </w:r>
          </w:p>
        </w:tc>
        <w:tc>
          <w:tcPr>
            <w:tcW w:w="1111" w:type="dxa"/>
            <w:tcBorders/>
            <w:vAlign w:val="center"/>
          </w:tcPr>
          <w:p>
            <w:pPr>
              <w:pStyle w:val="TableContents"/>
              <w:bidi w:val="0"/>
              <w:spacing w:before="0" w:after="283"/>
              <w:jc w:val="left"/>
              <w:rPr/>
            </w:pPr>
            <w:r>
              <w:rPr/>
              <w:t xml:space="preserve">marraskuu 21, 2015 </w:t>
            </w:r>
          </w:p>
        </w:tc>
        <w:tc>
          <w:tcPr>
            <w:tcW w:w="811" w:type="dxa"/>
            <w:tcBorders/>
            <w:vAlign w:val="center"/>
          </w:tcPr>
          <w:p>
            <w:pPr>
              <w:pStyle w:val="TableContents"/>
              <w:bidi w:val="0"/>
              <w:spacing w:before="0" w:after="283"/>
              <w:jc w:val="left"/>
              <w:rPr/>
            </w:pPr>
            <w:r>
              <w:rPr/>
              <w:t xml:space="preserve">GB420 </w:t>
            </w:r>
          </w:p>
        </w:tc>
        <w:tc>
          <w:tcPr>
            <w:tcW w:w="1981" w:type="dxa"/>
            <w:tcBorders/>
            <w:vAlign w:val="center"/>
          </w:tcPr>
          <w:p>
            <w:pPr>
              <w:pStyle w:val="TableContents"/>
              <w:bidi w:val="0"/>
              <w:spacing w:before="0" w:after="283"/>
              <w:jc w:val="left"/>
              <w:rPr/>
            </w:pPr>
            <w:r>
              <w:rPr/>
              <w:t xml:space="preserve">1.24 Gumball ja Darwin jäävät koukkuun Elmore Streamin (sarjan versio YouTubesta) katseluun, ja katsojat pääsevät tutustumaan erilaisiin nettivideoihin, joita Elmoren asukkaat ovat ladanneet internetiin. </w:t>
            </w:r>
          </w:p>
        </w:tc>
      </w:tr>
      <w:tr>
        <w:trPr/>
        <w:tc>
          <w:tcPr>
            <w:tcW w:w="811" w:type="dxa"/>
            <w:tcBorders/>
            <w:vAlign w:val="center"/>
          </w:tcPr>
          <w:p>
            <w:pPr>
              <w:pStyle w:val="TableHeading"/>
              <w:suppressLineNumbers/>
              <w:bidi w:val="0"/>
              <w:spacing w:before="0" w:after="283"/>
              <w:jc w:val="center"/>
              <w:rPr/>
            </w:pPr>
            <w:r>
              <w:rPr/>
              <w:t xml:space="preserve">132 </w:t>
            </w:r>
          </w:p>
        </w:tc>
        <w:tc>
          <w:tcPr>
            <w:tcW w:w="766" w:type="dxa"/>
            <w:tcBorders/>
            <w:vAlign w:val="center"/>
          </w:tcPr>
          <w:p>
            <w:pPr>
              <w:pStyle w:val="TableContents"/>
              <w:bidi w:val="0"/>
              <w:spacing w:before="0" w:after="283"/>
              <w:jc w:val="left"/>
              <w:rPr/>
            </w:pPr>
            <w:r>
              <w:rPr/>
              <w:t xml:space="preserve">16 </w:t>
            </w:r>
          </w:p>
        </w:tc>
        <w:tc>
          <w:tcPr>
            <w:tcW w:w="1891" w:type="dxa"/>
            <w:tcBorders/>
            <w:vAlign w:val="center"/>
          </w:tcPr>
          <w:p>
            <w:pPr>
              <w:pStyle w:val="TableContents"/>
              <w:bidi w:val="0"/>
              <w:spacing w:before="0" w:after="283"/>
              <w:jc w:val="left"/>
              <w:rPr/>
            </w:pPr>
            <w:r>
              <w:rPr/>
              <w:t xml:space="preserve">"Oppipoika </w:t>
            </w:r>
          </w:p>
        </w:tc>
        <w:tc>
          <w:tcPr>
            <w:tcW w:w="1126" w:type="dxa"/>
            <w:tcBorders/>
            <w:vAlign w:val="center"/>
          </w:tcPr>
          <w:p>
            <w:pPr>
              <w:pStyle w:val="TableContents"/>
              <w:bidi w:val="0"/>
              <w:spacing w:before="0" w:after="283"/>
              <w:jc w:val="left"/>
              <w:rPr/>
            </w:pPr>
            <w:r>
              <w:rPr/>
              <w:t xml:space="preserve">Ben Bocquelet, Louise Coats, Phil Whelans, Daniel Berg, Nathan Auerbach, Mic Graves ja Tobi Wilson. </w:t>
            </w:r>
          </w:p>
        </w:tc>
        <w:tc>
          <w:tcPr>
            <w:tcW w:w="1696" w:type="dxa"/>
            <w:tcBorders/>
            <w:vAlign w:val="center"/>
          </w:tcPr>
          <w:p>
            <w:pPr>
              <w:pStyle w:val="TableContents"/>
              <w:bidi w:val="0"/>
              <w:spacing w:before="0" w:after="283"/>
              <w:jc w:val="left"/>
              <w:rPr/>
            </w:pPr>
            <w:r>
              <w:rPr/>
              <w:t xml:space="preserve">Adrian Maganza </w:t>
            </w:r>
          </w:p>
        </w:tc>
        <w:tc>
          <w:tcPr>
            <w:tcW w:w="1111" w:type="dxa"/>
            <w:tcBorders/>
            <w:vAlign w:val="center"/>
          </w:tcPr>
          <w:p>
            <w:pPr>
              <w:pStyle w:val="TableContents"/>
              <w:bidi w:val="0"/>
              <w:spacing w:before="0" w:after="283"/>
              <w:jc w:val="left"/>
              <w:rPr/>
            </w:pPr>
            <w:r>
              <w:rPr/>
              <w:t xml:space="preserve">4. joulukuuta 2015 (Online) 7. tammikuuta 2016 (2016-01-07) (TV) </w:t>
            </w:r>
          </w:p>
        </w:tc>
        <w:tc>
          <w:tcPr>
            <w:tcW w:w="1111" w:type="dxa"/>
            <w:tcBorders/>
            <w:vAlign w:val="center"/>
          </w:tcPr>
          <w:p>
            <w:pPr>
              <w:pStyle w:val="TableContents"/>
              <w:bidi w:val="0"/>
              <w:spacing w:before="0" w:after="283"/>
              <w:jc w:val="left"/>
              <w:rPr/>
            </w:pPr>
            <w:r>
              <w:rPr/>
              <w:t xml:space="preserve">lokakuu 5, 2015 </w:t>
            </w:r>
          </w:p>
        </w:tc>
        <w:tc>
          <w:tcPr>
            <w:tcW w:w="811" w:type="dxa"/>
            <w:tcBorders/>
            <w:vAlign w:val="center"/>
          </w:tcPr>
          <w:p>
            <w:pPr>
              <w:pStyle w:val="TableContents"/>
              <w:bidi w:val="0"/>
              <w:spacing w:before="0" w:after="283"/>
              <w:jc w:val="left"/>
              <w:rPr/>
            </w:pPr>
            <w:r>
              <w:rPr/>
              <w:t xml:space="preserve">GB411 </w:t>
            </w:r>
          </w:p>
        </w:tc>
        <w:tc>
          <w:tcPr>
            <w:tcW w:w="1981" w:type="dxa"/>
            <w:tcBorders/>
            <w:vAlign w:val="center"/>
          </w:tcPr>
          <w:p>
            <w:pPr>
              <w:pStyle w:val="TableContents"/>
              <w:bidi w:val="0"/>
              <w:spacing w:before="0" w:after="283"/>
              <w:jc w:val="left"/>
              <w:rPr/>
            </w:pPr>
            <w:r>
              <w:rPr/>
              <w:t xml:space="preserve">1.16 Gumball seuraa Patrick Fitzgeraldia (Pennyn isää), kun Patrick valmistautuu esittelemään Chanaxin toimitusjohtajalle uutta sairaalaa koskevia suunnitelmia - ja päädytään lopulta houkuttelemaan hänet golfpeliin toimitusjohtajan kanssa. </w:t>
            </w:r>
          </w:p>
        </w:tc>
      </w:tr>
      <w:tr>
        <w:trPr/>
        <w:tc>
          <w:tcPr>
            <w:tcW w:w="811" w:type="dxa"/>
            <w:tcBorders/>
            <w:vAlign w:val="center"/>
          </w:tcPr>
          <w:p>
            <w:pPr>
              <w:pStyle w:val="TableHeading"/>
              <w:suppressLineNumbers/>
              <w:bidi w:val="0"/>
              <w:spacing w:before="0" w:after="283"/>
              <w:jc w:val="center"/>
              <w:rPr/>
            </w:pPr>
            <w:r>
              <w:rPr/>
              <w:t xml:space="preserve">133 </w:t>
            </w:r>
          </w:p>
        </w:tc>
        <w:tc>
          <w:tcPr>
            <w:tcW w:w="766" w:type="dxa"/>
            <w:tcBorders/>
            <w:vAlign w:val="center"/>
          </w:tcPr>
          <w:p>
            <w:pPr>
              <w:pStyle w:val="TableContents"/>
              <w:bidi w:val="0"/>
              <w:spacing w:before="0" w:after="283"/>
              <w:jc w:val="left"/>
              <w:rPr/>
            </w:pPr>
            <w:r>
              <w:rPr/>
              <w:t xml:space="preserve">17 </w:t>
            </w:r>
          </w:p>
        </w:tc>
        <w:tc>
          <w:tcPr>
            <w:tcW w:w="1891" w:type="dxa"/>
            <w:tcBorders/>
            <w:vAlign w:val="center"/>
          </w:tcPr>
          <w:p>
            <w:pPr>
              <w:pStyle w:val="TableContents"/>
              <w:bidi w:val="0"/>
              <w:spacing w:before="0" w:after="283"/>
              <w:jc w:val="left"/>
              <w:rPr/>
            </w:pPr>
            <w:r>
              <w:rPr/>
              <w:t xml:space="preserve">"The Hug </w:t>
            </w:r>
          </w:p>
        </w:tc>
        <w:tc>
          <w:tcPr>
            <w:tcW w:w="1126" w:type="dxa"/>
            <w:tcBorders/>
            <w:vAlign w:val="center"/>
          </w:tcPr>
          <w:p>
            <w:pPr>
              <w:pStyle w:val="TableContents"/>
              <w:bidi w:val="0"/>
              <w:spacing w:before="0" w:after="283"/>
              <w:jc w:val="left"/>
              <w:rPr/>
            </w:pPr>
            <w:r>
              <w:rPr/>
              <w:t xml:space="preserve">Ben Bocquelet, Louise Coats, Andrew Jones, Ciaran Murtagh ja Tobi Wilson. </w:t>
            </w:r>
          </w:p>
        </w:tc>
        <w:tc>
          <w:tcPr>
            <w:tcW w:w="1696" w:type="dxa"/>
            <w:tcBorders/>
            <w:vAlign w:val="center"/>
          </w:tcPr>
          <w:p>
            <w:pPr>
              <w:pStyle w:val="TableContents"/>
              <w:bidi w:val="0"/>
              <w:spacing w:before="0" w:after="283"/>
              <w:jc w:val="left"/>
              <w:rPr/>
            </w:pPr>
            <w:r>
              <w:rPr/>
              <w:t xml:space="preserve">Yani Ouabdesselam </w:t>
            </w:r>
          </w:p>
        </w:tc>
        <w:tc>
          <w:tcPr>
            <w:tcW w:w="1111" w:type="dxa"/>
            <w:tcBorders/>
            <w:vAlign w:val="center"/>
          </w:tcPr>
          <w:p>
            <w:pPr>
              <w:pStyle w:val="TableContents"/>
              <w:bidi w:val="0"/>
              <w:spacing w:before="0" w:after="283"/>
              <w:jc w:val="left"/>
              <w:rPr/>
            </w:pPr>
            <w:r>
              <w:rPr/>
              <w:t xml:space="preserve">11. joulukuuta 2015 (Online) 14. tammikuuta 2016 (2016-01-14) (TV) </w:t>
            </w:r>
          </w:p>
        </w:tc>
        <w:tc>
          <w:tcPr>
            <w:tcW w:w="1111" w:type="dxa"/>
            <w:tcBorders/>
            <w:vAlign w:val="center"/>
          </w:tcPr>
          <w:p>
            <w:pPr>
              <w:pStyle w:val="TableContents"/>
              <w:bidi w:val="0"/>
              <w:spacing w:before="0" w:after="283"/>
              <w:jc w:val="left"/>
              <w:rPr/>
            </w:pPr>
            <w:r>
              <w:rPr/>
              <w:t xml:space="preserve">lokakuu 16, 2015 </w:t>
            </w:r>
          </w:p>
        </w:tc>
        <w:tc>
          <w:tcPr>
            <w:tcW w:w="811" w:type="dxa"/>
            <w:tcBorders/>
            <w:vAlign w:val="center"/>
          </w:tcPr>
          <w:p>
            <w:pPr>
              <w:pStyle w:val="TableContents"/>
              <w:bidi w:val="0"/>
              <w:spacing w:before="0" w:after="283"/>
              <w:jc w:val="left"/>
              <w:rPr/>
            </w:pPr>
            <w:r>
              <w:rPr/>
              <w:t xml:space="preserve">GB405 </w:t>
            </w:r>
          </w:p>
        </w:tc>
        <w:tc>
          <w:tcPr>
            <w:tcW w:w="1981" w:type="dxa"/>
            <w:tcBorders/>
            <w:vAlign w:val="center"/>
          </w:tcPr>
          <w:p>
            <w:pPr>
              <w:pStyle w:val="TableContents"/>
              <w:bidi w:val="0"/>
              <w:spacing w:before="0" w:after="283"/>
              <w:jc w:val="left"/>
              <w:rPr/>
            </w:pPr>
            <w:r>
              <w:rPr/>
              <w:t xml:space="preserve">1.08 Todistaakseen Darwinille, että hän voi olla arvaamaton, Gumball päättää halata ensimmäistä näkemäänsä ihmistä - antropomorfista hot dogia - ja Gumball päätyykin yli oman päänsä, kun hän ja hot dog -mies törmäävät jatkuvasti toisiinsa. </w:t>
            </w:r>
          </w:p>
        </w:tc>
      </w:tr>
      <w:tr>
        <w:trPr/>
        <w:tc>
          <w:tcPr>
            <w:tcW w:w="811" w:type="dxa"/>
            <w:tcBorders/>
            <w:vAlign w:val="center"/>
          </w:tcPr>
          <w:p>
            <w:pPr>
              <w:pStyle w:val="TableHeading"/>
              <w:suppressLineNumbers/>
              <w:bidi w:val="0"/>
              <w:spacing w:before="0" w:after="283"/>
              <w:jc w:val="center"/>
              <w:rPr/>
            </w:pPr>
            <w:r>
              <w:rPr/>
              <w:t xml:space="preserve">134 </w:t>
            </w:r>
          </w:p>
        </w:tc>
        <w:tc>
          <w:tcPr>
            <w:tcW w:w="766" w:type="dxa"/>
            <w:tcBorders/>
            <w:vAlign w:val="center"/>
          </w:tcPr>
          <w:p>
            <w:pPr>
              <w:pStyle w:val="TableContents"/>
              <w:bidi w:val="0"/>
              <w:spacing w:before="0" w:after="283"/>
              <w:jc w:val="left"/>
              <w:rPr/>
            </w:pPr>
            <w:r>
              <w:rPr/>
              <w:t xml:space="preserve">18 </w:t>
            </w:r>
          </w:p>
        </w:tc>
        <w:tc>
          <w:tcPr>
            <w:tcW w:w="1891" w:type="dxa"/>
            <w:tcBorders/>
            <w:vAlign w:val="center"/>
          </w:tcPr>
          <w:p>
            <w:pPr>
              <w:pStyle w:val="TableContents"/>
              <w:bidi w:val="0"/>
              <w:spacing w:before="0" w:after="283"/>
              <w:jc w:val="left"/>
              <w:rPr/>
            </w:pPr>
            <w:r>
              <w:rPr/>
              <w:t xml:space="preserve">"Paha </w:t>
            </w:r>
          </w:p>
        </w:tc>
        <w:tc>
          <w:tcPr>
            <w:tcW w:w="1126" w:type="dxa"/>
            <w:tcBorders/>
            <w:vAlign w:val="center"/>
          </w:tcPr>
          <w:p>
            <w:pPr>
              <w:pStyle w:val="TableContents"/>
              <w:bidi w:val="0"/>
              <w:spacing w:before="0" w:after="283"/>
              <w:jc w:val="left"/>
              <w:rPr/>
            </w:pPr>
            <w:r>
              <w:rPr/>
              <w:t xml:space="preserve">Ben Bocquelet, Mic Graves, Louise Coats, Timothy Mills, Nathan Auerbach, Joe Parham ja Tobi Wilson. </w:t>
            </w:r>
          </w:p>
        </w:tc>
        <w:tc>
          <w:tcPr>
            <w:tcW w:w="1696" w:type="dxa"/>
            <w:tcBorders/>
            <w:vAlign w:val="center"/>
          </w:tcPr>
          <w:p>
            <w:pPr>
              <w:pStyle w:val="TableContents"/>
              <w:bidi w:val="0"/>
              <w:spacing w:before="0" w:after="283"/>
              <w:jc w:val="left"/>
              <w:rPr/>
            </w:pPr>
            <w:r>
              <w:rPr/>
              <w:t xml:space="preserve">Wandrille Maunoury </w:t>
            </w:r>
          </w:p>
        </w:tc>
        <w:tc>
          <w:tcPr>
            <w:tcW w:w="1111" w:type="dxa"/>
            <w:tcBorders/>
            <w:vAlign w:val="center"/>
          </w:tcPr>
          <w:p>
            <w:pPr>
              <w:pStyle w:val="TableContents"/>
              <w:bidi w:val="0"/>
              <w:spacing w:before="0" w:after="283"/>
              <w:jc w:val="left"/>
              <w:rPr/>
            </w:pPr>
            <w:r>
              <w:rPr/>
              <w:t xml:space="preserve">17. marraskuuta 2015 (Ranska) 18. joulukuuta 2015 (Online) 21. tammikuuta 2016 (2016-01-21) (TV) </w:t>
            </w:r>
          </w:p>
        </w:tc>
        <w:tc>
          <w:tcPr>
            <w:tcW w:w="1111" w:type="dxa"/>
            <w:tcBorders/>
            <w:vAlign w:val="center"/>
          </w:tcPr>
          <w:p>
            <w:pPr>
              <w:pStyle w:val="TableContents"/>
              <w:bidi w:val="0"/>
              <w:spacing w:before="0" w:after="283"/>
              <w:jc w:val="left"/>
              <w:rPr/>
            </w:pPr>
            <w:r>
              <w:rPr/>
              <w:t xml:space="preserve">22. marraskuuta 2015 </w:t>
            </w:r>
          </w:p>
        </w:tc>
        <w:tc>
          <w:tcPr>
            <w:tcW w:w="811" w:type="dxa"/>
            <w:tcBorders/>
            <w:vAlign w:val="center"/>
          </w:tcPr>
          <w:p>
            <w:pPr>
              <w:pStyle w:val="TableContents"/>
              <w:bidi w:val="0"/>
              <w:spacing w:before="0" w:after="283"/>
              <w:jc w:val="left"/>
              <w:rPr/>
            </w:pPr>
            <w:r>
              <w:rPr/>
              <w:t xml:space="preserve">GB417 </w:t>
            </w:r>
          </w:p>
        </w:tc>
        <w:tc>
          <w:tcPr>
            <w:tcW w:w="1981" w:type="dxa"/>
            <w:tcBorders/>
            <w:vAlign w:val="center"/>
          </w:tcPr>
          <w:p>
            <w:pPr>
              <w:pStyle w:val="TableContents"/>
              <w:bidi w:val="0"/>
              <w:spacing w:before="0" w:after="283"/>
              <w:jc w:val="left"/>
              <w:rPr/>
            </w:pPr>
            <w:r>
              <w:rPr/>
              <w:t xml:space="preserve">1.54 Kun Darwin on lavastettu syylliseksi kahvilla ja luumumehulla maustettujen pähkinöiden syöttämiseen oraville, hän yrittää todistaa Gumballille, että herra Robinsonin vaimo Margaret on hyvä ihminen tuhoisien, sosiopaattisten taipumustensa alla, mutta kun Darwin näkee, kuinka paha Margaret on, kaksikko päättää saada hänet kiinni autovarkaudesta. </w:t>
            </w:r>
          </w:p>
        </w:tc>
      </w:tr>
      <w:tr>
        <w:trPr/>
        <w:tc>
          <w:tcPr>
            <w:tcW w:w="811" w:type="dxa"/>
            <w:tcBorders/>
            <w:vAlign w:val="center"/>
          </w:tcPr>
          <w:p>
            <w:pPr>
              <w:pStyle w:val="TableHeading"/>
              <w:suppressLineNumbers/>
              <w:bidi w:val="0"/>
              <w:spacing w:before="0" w:after="283"/>
              <w:jc w:val="center"/>
              <w:rPr/>
            </w:pPr>
            <w:r>
              <w:rPr/>
              <w:t xml:space="preserve">135 </w:t>
            </w:r>
          </w:p>
        </w:tc>
        <w:tc>
          <w:tcPr>
            <w:tcW w:w="766" w:type="dxa"/>
            <w:tcBorders/>
            <w:vAlign w:val="center"/>
          </w:tcPr>
          <w:p>
            <w:pPr>
              <w:pStyle w:val="TableContents"/>
              <w:bidi w:val="0"/>
              <w:spacing w:before="0" w:after="283"/>
              <w:jc w:val="left"/>
              <w:rPr/>
            </w:pPr>
            <w:r>
              <w:rPr/>
              <w:t xml:space="preserve">19 </w:t>
            </w:r>
          </w:p>
        </w:tc>
        <w:tc>
          <w:tcPr>
            <w:tcW w:w="1891" w:type="dxa"/>
            <w:tcBorders/>
            <w:vAlign w:val="center"/>
          </w:tcPr>
          <w:p>
            <w:pPr>
              <w:pStyle w:val="TableContents"/>
              <w:bidi w:val="0"/>
              <w:spacing w:before="0" w:after="283"/>
              <w:jc w:val="left"/>
              <w:rPr/>
            </w:pPr>
            <w:r>
              <w:rPr/>
              <w:t xml:space="preserve">"Petturi </w:t>
            </w:r>
          </w:p>
        </w:tc>
        <w:tc>
          <w:tcPr>
            <w:tcW w:w="1126" w:type="dxa"/>
            <w:tcBorders/>
            <w:vAlign w:val="center"/>
          </w:tcPr>
          <w:p>
            <w:pPr>
              <w:pStyle w:val="TableContents"/>
              <w:bidi w:val="0"/>
              <w:spacing w:before="0" w:after="283"/>
              <w:jc w:val="left"/>
              <w:rPr/>
            </w:pPr>
            <w:r>
              <w:rPr/>
              <w:t xml:space="preserve">Ben Bocquelet, Guillaume Cassuto, Nathan Auerbach, Joe Parham, Daniel Berg ja Tobi Wilson. </w:t>
            </w:r>
          </w:p>
        </w:tc>
        <w:tc>
          <w:tcPr>
            <w:tcW w:w="1696" w:type="dxa"/>
            <w:tcBorders/>
            <w:vAlign w:val="center"/>
          </w:tcPr>
          <w:p>
            <w:pPr>
              <w:pStyle w:val="TableContents"/>
              <w:bidi w:val="0"/>
              <w:spacing w:before="0" w:after="283"/>
              <w:jc w:val="left"/>
              <w:rPr/>
            </w:pPr>
            <w:r>
              <w:rPr/>
              <w:t xml:space="preserve">Adrian Maganza </w:t>
            </w:r>
          </w:p>
        </w:tc>
        <w:tc>
          <w:tcPr>
            <w:tcW w:w="1111" w:type="dxa"/>
            <w:tcBorders/>
            <w:vAlign w:val="center"/>
          </w:tcPr>
          <w:p>
            <w:pPr>
              <w:pStyle w:val="TableContents"/>
              <w:bidi w:val="0"/>
              <w:spacing w:before="0" w:after="283"/>
              <w:jc w:val="left"/>
              <w:rPr/>
            </w:pPr>
            <w:r>
              <w:rPr/>
              <w:t xml:space="preserve">28. joulukuuta 2015 (Online) 28. tammikuuta 2016 (2016-01-28) (TV) </w:t>
            </w:r>
          </w:p>
        </w:tc>
        <w:tc>
          <w:tcPr>
            <w:tcW w:w="1111" w:type="dxa"/>
            <w:tcBorders/>
            <w:vAlign w:val="center"/>
          </w:tcPr>
          <w:p>
            <w:pPr>
              <w:pStyle w:val="TableContents"/>
              <w:bidi w:val="0"/>
              <w:spacing w:before="0" w:after="283"/>
              <w:jc w:val="left"/>
              <w:rPr/>
            </w:pPr>
            <w:r>
              <w:rPr/>
              <w:t xml:space="preserve">huhtikuu 11, 2016 </w:t>
            </w:r>
          </w:p>
        </w:tc>
        <w:tc>
          <w:tcPr>
            <w:tcW w:w="811" w:type="dxa"/>
            <w:tcBorders/>
            <w:vAlign w:val="center"/>
          </w:tcPr>
          <w:p>
            <w:pPr>
              <w:pStyle w:val="TableContents"/>
              <w:bidi w:val="0"/>
              <w:spacing w:before="0" w:after="283"/>
              <w:jc w:val="left"/>
              <w:rPr/>
            </w:pPr>
            <w:r>
              <w:rPr/>
              <w:t xml:space="preserve">GB422 </w:t>
            </w:r>
          </w:p>
        </w:tc>
        <w:tc>
          <w:tcPr>
            <w:tcW w:w="1981" w:type="dxa"/>
            <w:tcBorders/>
            <w:vAlign w:val="center"/>
          </w:tcPr>
          <w:p>
            <w:pPr>
              <w:pStyle w:val="TableContents"/>
              <w:bidi w:val="0"/>
              <w:spacing w:before="0" w:after="283"/>
              <w:jc w:val="left"/>
              <w:rPr/>
            </w:pPr>
            <w:r>
              <w:rPr/>
              <w:t xml:space="preserve">1.32 Kun Alan väitetysti jättää Gumballin illallistreffit väliin, Gumball haluaa epätoivoisesti jäljittää hänet ja saada hänet maksamaan petturuudestaan, mutta hän saa tietää, että Alan on viemässä äitiään Jessicaa sairaalaan elinsiirtoa varten. </w:t>
            </w:r>
          </w:p>
        </w:tc>
      </w:tr>
      <w:tr>
        <w:trPr/>
        <w:tc>
          <w:tcPr>
            <w:tcW w:w="811" w:type="dxa"/>
            <w:tcBorders/>
            <w:vAlign w:val="center"/>
          </w:tcPr>
          <w:p>
            <w:pPr>
              <w:pStyle w:val="TableHeading"/>
              <w:suppressLineNumbers/>
              <w:bidi w:val="0"/>
              <w:spacing w:before="0" w:after="283"/>
              <w:jc w:val="center"/>
              <w:rPr/>
            </w:pPr>
            <w:r>
              <w:rPr/>
              <w:t xml:space="preserve">136 137 </w:t>
            </w:r>
          </w:p>
        </w:tc>
        <w:tc>
          <w:tcPr>
            <w:tcW w:w="766" w:type="dxa"/>
            <w:tcBorders/>
            <w:vAlign w:val="center"/>
          </w:tcPr>
          <w:p>
            <w:pPr>
              <w:pStyle w:val="TableContents"/>
              <w:bidi w:val="0"/>
              <w:spacing w:before="0" w:after="283"/>
              <w:jc w:val="left"/>
              <w:rPr/>
            </w:pPr>
            <w:r>
              <w:rPr/>
              <w:t xml:space="preserve">20 21 </w:t>
            </w:r>
          </w:p>
        </w:tc>
        <w:tc>
          <w:tcPr>
            <w:tcW w:w="1891" w:type="dxa"/>
            <w:tcBorders/>
            <w:vAlign w:val="center"/>
          </w:tcPr>
          <w:p>
            <w:pPr>
              <w:pStyle w:val="TableContents"/>
              <w:bidi w:val="0"/>
              <w:spacing w:before="0" w:after="283"/>
              <w:jc w:val="left"/>
              <w:rPr/>
            </w:pPr>
            <w:r>
              <w:rPr/>
              <w:t xml:space="preserve">"Alkuperä" "Alkuperä, toinen osa" "Alkuperä, toinen osa </w:t>
            </w:r>
          </w:p>
        </w:tc>
        <w:tc>
          <w:tcPr>
            <w:tcW w:w="1126" w:type="dxa"/>
            <w:tcBorders/>
            <w:vAlign w:val="center"/>
          </w:tcPr>
          <w:p>
            <w:pPr>
              <w:pStyle w:val="TableContents"/>
              <w:bidi w:val="0"/>
              <w:spacing w:before="0" w:after="283"/>
              <w:jc w:val="left"/>
              <w:rPr/>
            </w:pPr>
            <w:r>
              <w:rPr/>
              <w:t xml:space="preserve">Ben Bocquelet, Mic Graves, Louise Coats, Daniel Berg, Nathan Auerbach, Joe Parham ja Tobi Wilson (osa 1) Ben Bocquelet, Mic Graves, Louise Coats, Andrew Jones, Ciaran Murtagh, Daniel Berg, Nathan Auerbach, Joe Parham ja Tobi Wilson (osa 2) </w:t>
            </w:r>
          </w:p>
        </w:tc>
        <w:tc>
          <w:tcPr>
            <w:tcW w:w="1696" w:type="dxa"/>
            <w:tcBorders/>
            <w:vAlign w:val="center"/>
          </w:tcPr>
          <w:p>
            <w:pPr>
              <w:pStyle w:val="TableContents"/>
              <w:bidi w:val="0"/>
              <w:spacing w:before="0" w:after="283"/>
              <w:jc w:val="left"/>
              <w:rPr/>
            </w:pPr>
            <w:r>
              <w:rPr/>
              <w:t xml:space="preserve">Aurelie Charbonnier </w:t>
            </w:r>
          </w:p>
        </w:tc>
        <w:tc>
          <w:tcPr>
            <w:tcW w:w="1111" w:type="dxa"/>
            <w:tcBorders/>
            <w:vAlign w:val="center"/>
          </w:tcPr>
          <w:p>
            <w:pPr>
              <w:pStyle w:val="TableContents"/>
              <w:bidi w:val="0"/>
              <w:spacing w:before="0" w:after="283"/>
              <w:jc w:val="left"/>
              <w:rPr/>
            </w:pPr>
            <w:r>
              <w:rPr/>
              <w:t xml:space="preserve">15. helmikuuta 2016 (2016-02-15) </w:t>
            </w:r>
          </w:p>
        </w:tc>
        <w:tc>
          <w:tcPr>
            <w:tcW w:w="1111" w:type="dxa"/>
            <w:tcBorders/>
            <w:vAlign w:val="center"/>
          </w:tcPr>
          <w:p>
            <w:pPr>
              <w:pStyle w:val="TableContents"/>
              <w:bidi w:val="0"/>
              <w:spacing w:before="0" w:after="283"/>
              <w:jc w:val="left"/>
              <w:rPr/>
            </w:pPr>
            <w:r>
              <w:rPr/>
              <w:t xml:space="preserve">helmikuu 15, 2016 </w:t>
            </w:r>
          </w:p>
        </w:tc>
        <w:tc>
          <w:tcPr>
            <w:tcW w:w="811" w:type="dxa"/>
            <w:tcBorders/>
            <w:vAlign w:val="center"/>
          </w:tcPr>
          <w:p>
            <w:pPr>
              <w:pStyle w:val="TableContents"/>
              <w:bidi w:val="0"/>
              <w:spacing w:before="0" w:after="283"/>
              <w:jc w:val="left"/>
              <w:rPr/>
            </w:pPr>
            <w:r>
              <w:rPr/>
              <w:t xml:space="preserve">GB416 GB418 </w:t>
            </w:r>
          </w:p>
        </w:tc>
        <w:tc>
          <w:tcPr>
            <w:tcW w:w="1981" w:type="dxa"/>
            <w:tcBorders/>
            <w:vAlign w:val="center"/>
          </w:tcPr>
          <w:p>
            <w:pPr>
              <w:pStyle w:val="TableContents"/>
              <w:bidi w:val="0"/>
              <w:spacing w:before="0" w:after="283"/>
              <w:jc w:val="left"/>
              <w:rPr/>
            </w:pPr>
            <w:r>
              <w:rPr/>
              <w:t xml:space="preserve">2.17 Tässä ensimmäisessä puolituntisessa jaksossa nelivuotias Gumball on liikaa nuorille vanhemmille, Nicolelle ja Richardille, joten he ostavat hänelle kultakaloja, mutta kuuden ensimmäisen kuollessa laiminlyönnin, tyhmyyden ja onnettomuuksien vuoksi Richard löytää hämärästä punaisesta pakettiautosta erikoisen kalan, joka sitoutuu Gumballiin henkisellä tasolla. Tämä joutuu koetukselle, kun Darwin huuhdellaan vessanpöntöstä alas ja hänen on kuljettava pelottavan uuden maailman halki palatakseen kotiin. </w:t>
            </w:r>
          </w:p>
        </w:tc>
      </w:tr>
      <w:tr>
        <w:trPr/>
        <w:tc>
          <w:tcPr>
            <w:tcW w:w="811" w:type="dxa"/>
            <w:tcBorders/>
            <w:vAlign w:val="center"/>
          </w:tcPr>
          <w:p>
            <w:pPr>
              <w:pStyle w:val="TableHeading"/>
              <w:suppressLineNumbers/>
              <w:bidi w:val="0"/>
              <w:spacing w:before="0" w:after="283"/>
              <w:jc w:val="center"/>
              <w:rPr/>
            </w:pPr>
            <w:r>
              <w:rPr/>
              <w:t xml:space="preserve">138 </w:t>
            </w:r>
          </w:p>
        </w:tc>
        <w:tc>
          <w:tcPr>
            <w:tcW w:w="766" w:type="dxa"/>
            <w:tcBorders/>
            <w:vAlign w:val="center"/>
          </w:tcPr>
          <w:p>
            <w:pPr>
              <w:pStyle w:val="TableContents"/>
              <w:bidi w:val="0"/>
              <w:spacing w:before="0" w:after="283"/>
              <w:jc w:val="left"/>
              <w:rPr/>
            </w:pPr>
            <w:r>
              <w:rPr/>
              <w:t xml:space="preserve">22 </w:t>
            </w:r>
          </w:p>
        </w:tc>
        <w:tc>
          <w:tcPr>
            <w:tcW w:w="1891" w:type="dxa"/>
            <w:tcBorders/>
            <w:vAlign w:val="center"/>
          </w:tcPr>
          <w:p>
            <w:pPr>
              <w:pStyle w:val="TableContents"/>
              <w:bidi w:val="0"/>
              <w:spacing w:before="0" w:after="283"/>
              <w:jc w:val="left"/>
              <w:rPr/>
            </w:pPr>
            <w:r>
              <w:rPr/>
              <w:t xml:space="preserve">"Tyttöystävä </w:t>
            </w:r>
          </w:p>
        </w:tc>
        <w:tc>
          <w:tcPr>
            <w:tcW w:w="1126" w:type="dxa"/>
            <w:tcBorders/>
            <w:vAlign w:val="center"/>
          </w:tcPr>
          <w:p>
            <w:pPr>
              <w:pStyle w:val="TableContents"/>
              <w:bidi w:val="0"/>
              <w:spacing w:before="0" w:after="283"/>
              <w:jc w:val="left"/>
              <w:rPr/>
            </w:pPr>
            <w:r>
              <w:rPr/>
              <w:t xml:space="preserve">Ben Bocquelet, Mic Graves, Louise Coats, Joe Parham, Tobi Wilson, Nathan Auerbach ja Daniel Berg. </w:t>
            </w:r>
          </w:p>
        </w:tc>
        <w:tc>
          <w:tcPr>
            <w:tcW w:w="1696" w:type="dxa"/>
            <w:tcBorders/>
            <w:vAlign w:val="center"/>
          </w:tcPr>
          <w:p>
            <w:pPr>
              <w:pStyle w:val="TableContents"/>
              <w:bidi w:val="0"/>
              <w:spacing w:before="0" w:after="283"/>
              <w:jc w:val="left"/>
              <w:rPr/>
            </w:pPr>
            <w:r>
              <w:rPr/>
              <w:t xml:space="preserve">Yani Ouabdesselam </w:t>
            </w:r>
          </w:p>
        </w:tc>
        <w:tc>
          <w:tcPr>
            <w:tcW w:w="1111" w:type="dxa"/>
            <w:tcBorders/>
            <w:vAlign w:val="center"/>
          </w:tcPr>
          <w:p>
            <w:pPr>
              <w:pStyle w:val="TableContents"/>
              <w:bidi w:val="0"/>
              <w:spacing w:before="0" w:after="283"/>
              <w:jc w:val="left"/>
              <w:rPr/>
            </w:pPr>
            <w:r>
              <w:rPr/>
              <w:t xml:space="preserve">4. maaliskuuta 2016 (Online) 31. maaliskuuta 2016 (2016-03-31) (TV) </w:t>
            </w:r>
          </w:p>
        </w:tc>
        <w:tc>
          <w:tcPr>
            <w:tcW w:w="1111" w:type="dxa"/>
            <w:tcBorders/>
            <w:vAlign w:val="center"/>
          </w:tcPr>
          <w:p>
            <w:pPr>
              <w:pStyle w:val="TableContents"/>
              <w:bidi w:val="0"/>
              <w:spacing w:before="0" w:after="283"/>
              <w:jc w:val="left"/>
              <w:rPr/>
            </w:pPr>
            <w:r>
              <w:rPr/>
              <w:t xml:space="preserve">toukokuu 2, 2016 </w:t>
            </w:r>
          </w:p>
        </w:tc>
        <w:tc>
          <w:tcPr>
            <w:tcW w:w="811" w:type="dxa"/>
            <w:tcBorders/>
            <w:vAlign w:val="center"/>
          </w:tcPr>
          <w:p>
            <w:pPr>
              <w:pStyle w:val="TableContents"/>
              <w:bidi w:val="0"/>
              <w:spacing w:before="0" w:after="283"/>
              <w:jc w:val="left"/>
              <w:rPr/>
            </w:pPr>
            <w:r>
              <w:rPr/>
              <w:t xml:space="preserve">GB426 </w:t>
            </w:r>
          </w:p>
        </w:tc>
        <w:tc>
          <w:tcPr>
            <w:tcW w:w="1981" w:type="dxa"/>
            <w:tcBorders/>
            <w:vAlign w:val="center"/>
          </w:tcPr>
          <w:p>
            <w:pPr>
              <w:pStyle w:val="TableContents"/>
              <w:bidi w:val="0"/>
              <w:spacing w:before="0" w:after="283"/>
              <w:jc w:val="left"/>
              <w:rPr/>
            </w:pPr>
            <w:r>
              <w:rPr/>
              <w:t xml:space="preserve">1.18 Nähtyään Alanin ja Carmenin lähentelevän toisiaan lounasaikaisen kiusaamisen aikana Jamie päättää tarvitsevansa kullanmurun ... ja iskee silmänsä Darwiniin. </w:t>
            </w:r>
          </w:p>
        </w:tc>
      </w:tr>
      <w:tr>
        <w:trPr/>
        <w:tc>
          <w:tcPr>
            <w:tcW w:w="811" w:type="dxa"/>
            <w:tcBorders/>
            <w:vAlign w:val="center"/>
          </w:tcPr>
          <w:p>
            <w:pPr>
              <w:pStyle w:val="TableHeading"/>
              <w:suppressLineNumbers/>
              <w:bidi w:val="0"/>
              <w:spacing w:before="0" w:after="283"/>
              <w:jc w:val="center"/>
              <w:rPr/>
            </w:pPr>
            <w:r>
              <w:rPr/>
              <w:t xml:space="preserve">139 </w:t>
            </w:r>
          </w:p>
        </w:tc>
        <w:tc>
          <w:tcPr>
            <w:tcW w:w="766" w:type="dxa"/>
            <w:tcBorders/>
            <w:vAlign w:val="center"/>
          </w:tcPr>
          <w:p>
            <w:pPr>
              <w:pStyle w:val="TableContents"/>
              <w:bidi w:val="0"/>
              <w:spacing w:before="0" w:after="283"/>
              <w:jc w:val="left"/>
              <w:rPr/>
            </w:pPr>
            <w:r>
              <w:rPr/>
              <w:t xml:space="preserve">23 </w:t>
            </w:r>
          </w:p>
        </w:tc>
        <w:tc>
          <w:tcPr>
            <w:tcW w:w="1891" w:type="dxa"/>
            <w:tcBorders/>
            <w:vAlign w:val="center"/>
          </w:tcPr>
          <w:p>
            <w:pPr>
              <w:pStyle w:val="TableContents"/>
              <w:bidi w:val="0"/>
              <w:spacing w:before="0" w:after="283"/>
              <w:jc w:val="left"/>
              <w:rPr/>
            </w:pPr>
            <w:r>
              <w:rPr/>
              <w:t xml:space="preserve">"Neuvot </w:t>
            </w:r>
          </w:p>
        </w:tc>
        <w:tc>
          <w:tcPr>
            <w:tcW w:w="1126" w:type="dxa"/>
            <w:tcBorders/>
            <w:vAlign w:val="center"/>
          </w:tcPr>
          <w:p>
            <w:pPr>
              <w:pStyle w:val="TableContents"/>
              <w:bidi w:val="0"/>
              <w:spacing w:before="0" w:after="283"/>
              <w:jc w:val="left"/>
              <w:rPr/>
            </w:pPr>
            <w:r>
              <w:rPr/>
              <w:t xml:space="preserve">Ben Bocquelet, Mic Graves, Louise Coats, Joe Parham, Tobi Wilson, Nathan Auerbach ja Daniel Berg. </w:t>
            </w:r>
          </w:p>
        </w:tc>
        <w:tc>
          <w:tcPr>
            <w:tcW w:w="1696" w:type="dxa"/>
            <w:tcBorders/>
            <w:vAlign w:val="center"/>
          </w:tcPr>
          <w:p>
            <w:pPr>
              <w:pStyle w:val="TableContents"/>
              <w:bidi w:val="0"/>
              <w:spacing w:before="0" w:after="283"/>
              <w:jc w:val="left"/>
              <w:rPr/>
            </w:pPr>
            <w:r>
              <w:rPr/>
              <w:t xml:space="preserve">Wandrille Maunoury </w:t>
            </w:r>
          </w:p>
        </w:tc>
        <w:tc>
          <w:tcPr>
            <w:tcW w:w="1111" w:type="dxa"/>
            <w:tcBorders/>
            <w:vAlign w:val="center"/>
          </w:tcPr>
          <w:p>
            <w:pPr>
              <w:pStyle w:val="TableContents"/>
              <w:bidi w:val="0"/>
              <w:spacing w:before="0" w:after="283"/>
              <w:jc w:val="left"/>
              <w:rPr/>
            </w:pPr>
            <w:r>
              <w:rPr/>
              <w:t xml:space="preserve">22. tammikuuta 2016 (Online) 21. huhtikuuta 2016 (2016-04-21) (TV) </w:t>
            </w:r>
          </w:p>
        </w:tc>
        <w:tc>
          <w:tcPr>
            <w:tcW w:w="1111" w:type="dxa"/>
            <w:tcBorders/>
            <w:vAlign w:val="center"/>
          </w:tcPr>
          <w:p>
            <w:pPr>
              <w:pStyle w:val="TableContents"/>
              <w:bidi w:val="0"/>
              <w:spacing w:before="0" w:after="283"/>
              <w:jc w:val="left"/>
              <w:rPr/>
            </w:pPr>
            <w:r>
              <w:rPr/>
              <w:t xml:space="preserve">huhtikuu 18, 2016 </w:t>
            </w:r>
          </w:p>
        </w:tc>
        <w:tc>
          <w:tcPr>
            <w:tcW w:w="811" w:type="dxa"/>
            <w:tcBorders/>
            <w:vAlign w:val="center"/>
          </w:tcPr>
          <w:p>
            <w:pPr>
              <w:pStyle w:val="TableContents"/>
              <w:bidi w:val="0"/>
              <w:spacing w:before="0" w:after="283"/>
              <w:jc w:val="left"/>
              <w:rPr/>
            </w:pPr>
            <w:r>
              <w:rPr/>
              <w:t xml:space="preserve">GB421 </w:t>
            </w:r>
          </w:p>
        </w:tc>
        <w:tc>
          <w:tcPr>
            <w:tcW w:w="1981" w:type="dxa"/>
            <w:tcBorders/>
            <w:vAlign w:val="center"/>
          </w:tcPr>
          <w:p>
            <w:pPr>
              <w:pStyle w:val="TableContents"/>
              <w:bidi w:val="0"/>
              <w:spacing w:before="0" w:after="283"/>
              <w:jc w:val="left"/>
              <w:rPr/>
            </w:pPr>
            <w:r>
              <w:rPr/>
              <w:t xml:space="preserve">1.12 Herra Small kokee, ettei ole innostanut Elmore Junior High:n lapsia, joten Gumball ja Darwin yrittävät kohottaa hänen mielialaansa ... ja päätyvät aiheuttamaan kaaosta ja laittamaan useimmat oppilaat (ja opettajat) koulun sairastupaan (ja muut sairaalaan) seurattuaan herra Smallin hyödyttömiä neuvoja. </w:t>
            </w:r>
          </w:p>
        </w:tc>
      </w:tr>
      <w:tr>
        <w:trPr/>
        <w:tc>
          <w:tcPr>
            <w:tcW w:w="811" w:type="dxa"/>
            <w:tcBorders/>
            <w:vAlign w:val="center"/>
          </w:tcPr>
          <w:p>
            <w:pPr>
              <w:pStyle w:val="TableHeading"/>
              <w:suppressLineNumbers/>
              <w:bidi w:val="0"/>
              <w:spacing w:before="0" w:after="283"/>
              <w:jc w:val="center"/>
              <w:rPr/>
            </w:pPr>
            <w:r>
              <w:rPr/>
              <w:t xml:space="preserve">140 </w:t>
            </w:r>
          </w:p>
        </w:tc>
        <w:tc>
          <w:tcPr>
            <w:tcW w:w="766" w:type="dxa"/>
            <w:tcBorders/>
            <w:vAlign w:val="center"/>
          </w:tcPr>
          <w:p>
            <w:pPr>
              <w:pStyle w:val="TableContents"/>
              <w:bidi w:val="0"/>
              <w:spacing w:before="0" w:after="283"/>
              <w:jc w:val="left"/>
              <w:rPr/>
            </w:pPr>
            <w:r>
              <w:rPr/>
              <w:t xml:space="preserve">24 </w:t>
            </w:r>
          </w:p>
        </w:tc>
        <w:tc>
          <w:tcPr>
            <w:tcW w:w="1891" w:type="dxa"/>
            <w:tcBorders/>
            <w:vAlign w:val="center"/>
          </w:tcPr>
          <w:p>
            <w:pPr>
              <w:pStyle w:val="TableContents"/>
              <w:bidi w:val="0"/>
              <w:spacing w:before="0" w:after="283"/>
              <w:jc w:val="left"/>
              <w:rPr/>
            </w:pPr>
            <w:r>
              <w:rPr/>
              <w:t xml:space="preserve">"The Signal </w:t>
            </w:r>
          </w:p>
        </w:tc>
        <w:tc>
          <w:tcPr>
            <w:tcW w:w="1126" w:type="dxa"/>
            <w:tcBorders/>
            <w:vAlign w:val="center"/>
          </w:tcPr>
          <w:p>
            <w:pPr>
              <w:pStyle w:val="TableContents"/>
              <w:bidi w:val="0"/>
              <w:spacing w:before="0" w:after="283"/>
              <w:jc w:val="left"/>
              <w:rPr/>
            </w:pPr>
            <w:r>
              <w:rPr/>
              <w:t xml:space="preserve">Ben Bocquelet, Mic Graves, Joe Parham, Andrew Jones, Ciaran Murtagh ja Tobi Wilson. </w:t>
            </w:r>
          </w:p>
        </w:tc>
        <w:tc>
          <w:tcPr>
            <w:tcW w:w="1696" w:type="dxa"/>
            <w:tcBorders/>
            <w:vAlign w:val="center"/>
          </w:tcPr>
          <w:p>
            <w:pPr>
              <w:pStyle w:val="TableContents"/>
              <w:bidi w:val="0"/>
              <w:spacing w:before="0" w:after="283"/>
              <w:jc w:val="left"/>
              <w:rPr/>
            </w:pPr>
            <w:r>
              <w:rPr/>
              <w:t xml:space="preserve">Akis Dimitrakopoulos </w:t>
            </w:r>
          </w:p>
        </w:tc>
        <w:tc>
          <w:tcPr>
            <w:tcW w:w="1111" w:type="dxa"/>
            <w:tcBorders/>
            <w:vAlign w:val="center"/>
          </w:tcPr>
          <w:p>
            <w:pPr>
              <w:pStyle w:val="TableContents"/>
              <w:bidi w:val="0"/>
              <w:spacing w:before="0" w:after="283"/>
              <w:jc w:val="left"/>
              <w:rPr/>
            </w:pPr>
            <w:r>
              <w:rPr/>
              <w:t xml:space="preserve">29. tammikuuta 2016 (Online) 28. huhtikuuta 2016 (2016-04-28) (TV) </w:t>
            </w:r>
          </w:p>
        </w:tc>
        <w:tc>
          <w:tcPr>
            <w:tcW w:w="1111" w:type="dxa"/>
            <w:tcBorders/>
            <w:vAlign w:val="center"/>
          </w:tcPr>
          <w:p>
            <w:pPr>
              <w:pStyle w:val="TableContents"/>
              <w:bidi w:val="0"/>
              <w:spacing w:before="0" w:after="283"/>
              <w:jc w:val="left"/>
              <w:rPr/>
            </w:pPr>
            <w:r>
              <w:rPr/>
              <w:t xml:space="preserve">huhtikuu 25, 2016 </w:t>
            </w:r>
          </w:p>
        </w:tc>
        <w:tc>
          <w:tcPr>
            <w:tcW w:w="811" w:type="dxa"/>
            <w:tcBorders/>
            <w:vAlign w:val="center"/>
          </w:tcPr>
          <w:p>
            <w:pPr>
              <w:pStyle w:val="TableContents"/>
              <w:bidi w:val="0"/>
              <w:spacing w:before="0" w:after="283"/>
              <w:jc w:val="left"/>
              <w:rPr/>
            </w:pPr>
            <w:r>
              <w:rPr/>
              <w:t xml:space="preserve">GB423 </w:t>
            </w:r>
          </w:p>
        </w:tc>
        <w:tc>
          <w:tcPr>
            <w:tcW w:w="1981" w:type="dxa"/>
            <w:tcBorders/>
            <w:vAlign w:val="center"/>
          </w:tcPr>
          <w:p>
            <w:pPr>
              <w:pStyle w:val="TableContents"/>
              <w:bidi w:val="0"/>
              <w:spacing w:before="0" w:after="283"/>
              <w:jc w:val="left"/>
              <w:rPr/>
            </w:pPr>
            <w:r>
              <w:rPr/>
              <w:t xml:space="preserve">1.28 Elmorea vaivaavat salaperäiset satelliittikatkokset aiheuttavat jännitettä Gumballin ja Darwinin välille, ja Richard joutuu itkien luopumaan televisiostaan, kun hän ei saa sitä korjattua. </w:t>
            </w:r>
          </w:p>
        </w:tc>
      </w:tr>
      <w:tr>
        <w:trPr/>
        <w:tc>
          <w:tcPr>
            <w:tcW w:w="811" w:type="dxa"/>
            <w:tcBorders/>
            <w:vAlign w:val="center"/>
          </w:tcPr>
          <w:p>
            <w:pPr>
              <w:pStyle w:val="TableHeading"/>
              <w:suppressLineNumbers/>
              <w:bidi w:val="0"/>
              <w:spacing w:before="0" w:after="283"/>
              <w:jc w:val="center"/>
              <w:rPr/>
            </w:pPr>
            <w:r>
              <w:rPr/>
              <w:t xml:space="preserve">141 </w:t>
            </w:r>
          </w:p>
        </w:tc>
        <w:tc>
          <w:tcPr>
            <w:tcW w:w="766" w:type="dxa"/>
            <w:tcBorders/>
            <w:vAlign w:val="center"/>
          </w:tcPr>
          <w:p>
            <w:pPr>
              <w:pStyle w:val="TableContents"/>
              <w:bidi w:val="0"/>
              <w:spacing w:before="0" w:after="283"/>
              <w:jc w:val="left"/>
              <w:rPr/>
            </w:pPr>
            <w:r>
              <w:rPr/>
              <w:t xml:space="preserve">25 </w:t>
            </w:r>
          </w:p>
        </w:tc>
        <w:tc>
          <w:tcPr>
            <w:tcW w:w="1891" w:type="dxa"/>
            <w:tcBorders/>
            <w:vAlign w:val="center"/>
          </w:tcPr>
          <w:p>
            <w:pPr>
              <w:pStyle w:val="TableContents"/>
              <w:bidi w:val="0"/>
              <w:spacing w:before="0" w:after="283"/>
              <w:jc w:val="left"/>
              <w:rPr/>
            </w:pPr>
            <w:r>
              <w:rPr/>
              <w:t xml:space="preserve">"Loinen </w:t>
            </w:r>
          </w:p>
        </w:tc>
        <w:tc>
          <w:tcPr>
            <w:tcW w:w="1126" w:type="dxa"/>
            <w:tcBorders/>
            <w:vAlign w:val="center"/>
          </w:tcPr>
          <w:p>
            <w:pPr>
              <w:pStyle w:val="TableContents"/>
              <w:bidi w:val="0"/>
              <w:spacing w:before="0" w:after="283"/>
              <w:jc w:val="left"/>
              <w:rPr/>
            </w:pPr>
            <w:r>
              <w:rPr/>
              <w:t xml:space="preserve">Ben Bocquelet, Nathan Auerbach, Daniel Berg, Guillaume Cassuto ja Tobi Wilson. </w:t>
            </w:r>
          </w:p>
        </w:tc>
        <w:tc>
          <w:tcPr>
            <w:tcW w:w="1696" w:type="dxa"/>
            <w:tcBorders/>
            <w:vAlign w:val="center"/>
          </w:tcPr>
          <w:p>
            <w:pPr>
              <w:pStyle w:val="TableContents"/>
              <w:bidi w:val="0"/>
              <w:spacing w:before="0" w:after="283"/>
              <w:jc w:val="left"/>
              <w:rPr/>
            </w:pPr>
            <w:r>
              <w:rPr/>
              <w:t xml:space="preserve">Yani Ouabdesselam </w:t>
            </w:r>
          </w:p>
        </w:tc>
        <w:tc>
          <w:tcPr>
            <w:tcW w:w="1111" w:type="dxa"/>
            <w:tcBorders/>
            <w:vAlign w:val="center"/>
          </w:tcPr>
          <w:p>
            <w:pPr>
              <w:pStyle w:val="TableContents"/>
              <w:bidi w:val="0"/>
              <w:spacing w:before="0" w:after="283"/>
              <w:jc w:val="left"/>
              <w:rPr/>
            </w:pPr>
            <w:r>
              <w:rPr/>
              <w:t xml:space="preserve">11. maaliskuuta 2016 (Online) 5. toukokuuta 2016 (2016-05-05) (TV) </w:t>
            </w:r>
          </w:p>
        </w:tc>
        <w:tc>
          <w:tcPr>
            <w:tcW w:w="1111" w:type="dxa"/>
            <w:tcBorders/>
            <w:vAlign w:val="center"/>
          </w:tcPr>
          <w:p>
            <w:pPr>
              <w:pStyle w:val="TableContents"/>
              <w:bidi w:val="0"/>
              <w:spacing w:before="0" w:after="283"/>
              <w:jc w:val="left"/>
              <w:rPr/>
            </w:pPr>
            <w:r>
              <w:rPr/>
              <w:t xml:space="preserve">toukokuu 16, 2016 </w:t>
            </w:r>
          </w:p>
        </w:tc>
        <w:tc>
          <w:tcPr>
            <w:tcW w:w="811" w:type="dxa"/>
            <w:tcBorders/>
            <w:vAlign w:val="center"/>
          </w:tcPr>
          <w:p>
            <w:pPr>
              <w:pStyle w:val="TableContents"/>
              <w:bidi w:val="0"/>
              <w:spacing w:before="0" w:after="283"/>
              <w:jc w:val="left"/>
              <w:rPr/>
            </w:pPr>
            <w:r>
              <w:rPr/>
              <w:t xml:space="preserve">GB425 </w:t>
            </w:r>
          </w:p>
        </w:tc>
        <w:tc>
          <w:tcPr>
            <w:tcW w:w="1981" w:type="dxa"/>
            <w:tcBorders/>
            <w:vAlign w:val="center"/>
          </w:tcPr>
          <w:p>
            <w:pPr>
              <w:pStyle w:val="TableContents"/>
              <w:bidi w:val="0"/>
              <w:spacing w:before="0" w:after="283"/>
              <w:jc w:val="left"/>
              <w:rPr/>
            </w:pPr>
            <w:r>
              <w:rPr/>
              <w:t xml:space="preserve">1.04 Darwin ja Gumball saavat selville, että Anais on saanut toisen uuden ystävän (ankan nimeltä Jodie), mutta luettuaan Anaisin päiväkirjaa ja nähtyään hänet vuorovaikutuksessa Jodien kanssa he alkavat epäillä, että Anaisin uusi ystävä käyttää häntä hyväkseen. HUOMAUTUS: Useimmilla Cartoon Network -kanavilla ja Cartoon Network -sovelluksessa tämä jakso näytettiin ilman otsikkokorttia. Hulu Plus -palvelussa jakso näytetään otsikkokortin kanssa. </w:t>
            </w:r>
          </w:p>
        </w:tc>
      </w:tr>
      <w:tr>
        <w:trPr/>
        <w:tc>
          <w:tcPr>
            <w:tcW w:w="811" w:type="dxa"/>
            <w:tcBorders/>
            <w:vAlign w:val="center"/>
          </w:tcPr>
          <w:p>
            <w:pPr>
              <w:pStyle w:val="TableHeading"/>
              <w:suppressLineNumbers/>
              <w:bidi w:val="0"/>
              <w:spacing w:before="0" w:after="283"/>
              <w:jc w:val="center"/>
              <w:rPr/>
            </w:pPr>
            <w:r>
              <w:rPr/>
              <w:t xml:space="preserve">142 </w:t>
            </w:r>
          </w:p>
        </w:tc>
        <w:tc>
          <w:tcPr>
            <w:tcW w:w="766" w:type="dxa"/>
            <w:tcBorders/>
            <w:vAlign w:val="center"/>
          </w:tcPr>
          <w:p>
            <w:pPr>
              <w:pStyle w:val="TableContents"/>
              <w:bidi w:val="0"/>
              <w:spacing w:before="0" w:after="283"/>
              <w:jc w:val="left"/>
              <w:rPr/>
            </w:pPr>
            <w:r>
              <w:rPr/>
              <w:t xml:space="preserve">26 </w:t>
            </w:r>
          </w:p>
        </w:tc>
        <w:tc>
          <w:tcPr>
            <w:tcW w:w="1891" w:type="dxa"/>
            <w:tcBorders/>
            <w:vAlign w:val="center"/>
          </w:tcPr>
          <w:p>
            <w:pPr>
              <w:pStyle w:val="TableContents"/>
              <w:bidi w:val="0"/>
              <w:spacing w:before="0" w:after="283"/>
              <w:jc w:val="left"/>
              <w:rPr/>
            </w:pPr>
            <w:r>
              <w:rPr/>
              <w:t xml:space="preserve">"Rakkaus </w:t>
            </w:r>
          </w:p>
        </w:tc>
        <w:tc>
          <w:tcPr>
            <w:tcW w:w="1126" w:type="dxa"/>
            <w:tcBorders/>
            <w:vAlign w:val="center"/>
          </w:tcPr>
          <w:p>
            <w:pPr>
              <w:pStyle w:val="TableContents"/>
              <w:bidi w:val="0"/>
              <w:spacing w:before="0" w:after="283"/>
              <w:jc w:val="left"/>
              <w:rPr/>
            </w:pPr>
            <w:r>
              <w:rPr/>
              <w:t xml:space="preserve">Ben Bocquelet, Tobi Wilson, Andrew Jones, Ciaran Murtagh ja Joe Parham. </w:t>
            </w:r>
          </w:p>
        </w:tc>
        <w:tc>
          <w:tcPr>
            <w:tcW w:w="1696" w:type="dxa"/>
            <w:tcBorders/>
            <w:vAlign w:val="center"/>
          </w:tcPr>
          <w:p>
            <w:pPr>
              <w:pStyle w:val="TableContents"/>
              <w:bidi w:val="0"/>
              <w:spacing w:before="0" w:after="283"/>
              <w:jc w:val="left"/>
              <w:rPr/>
            </w:pPr>
            <w:r>
              <w:rPr/>
              <w:t xml:space="preserve">Aurelie Charbonnier </w:t>
            </w:r>
          </w:p>
        </w:tc>
        <w:tc>
          <w:tcPr>
            <w:tcW w:w="1111" w:type="dxa"/>
            <w:tcBorders/>
            <w:vAlign w:val="center"/>
          </w:tcPr>
          <w:p>
            <w:pPr>
              <w:pStyle w:val="TableContents"/>
              <w:bidi w:val="0"/>
              <w:spacing w:before="0" w:after="283"/>
              <w:jc w:val="left"/>
              <w:rPr/>
            </w:pPr>
            <w:r>
              <w:rPr/>
              <w:t xml:space="preserve">18. maaliskuuta 2016 (Online) 12. toukokuuta 2016 (2016-05-12) (TV) </w:t>
            </w:r>
          </w:p>
        </w:tc>
        <w:tc>
          <w:tcPr>
            <w:tcW w:w="1111" w:type="dxa"/>
            <w:tcBorders/>
            <w:vAlign w:val="center"/>
          </w:tcPr>
          <w:p>
            <w:pPr>
              <w:pStyle w:val="TableContents"/>
              <w:bidi w:val="0"/>
              <w:spacing w:before="0" w:after="283"/>
              <w:jc w:val="left"/>
              <w:rPr/>
            </w:pPr>
            <w:r>
              <w:rPr/>
              <w:t xml:space="preserve">toukokuu 23, 2016 </w:t>
            </w:r>
          </w:p>
        </w:tc>
        <w:tc>
          <w:tcPr>
            <w:tcW w:w="811" w:type="dxa"/>
            <w:tcBorders/>
            <w:vAlign w:val="center"/>
          </w:tcPr>
          <w:p>
            <w:pPr>
              <w:pStyle w:val="TableContents"/>
              <w:bidi w:val="0"/>
              <w:spacing w:before="0" w:after="283"/>
              <w:jc w:val="left"/>
              <w:rPr/>
            </w:pPr>
            <w:r>
              <w:rPr/>
              <w:t xml:space="preserve">GB427 </w:t>
            </w:r>
          </w:p>
        </w:tc>
        <w:tc>
          <w:tcPr>
            <w:tcW w:w="1981" w:type="dxa"/>
            <w:tcBorders/>
            <w:vAlign w:val="center"/>
          </w:tcPr>
          <w:p>
            <w:pPr>
              <w:pStyle w:val="TableContents"/>
              <w:bidi w:val="0"/>
              <w:spacing w:before="0" w:after="283"/>
              <w:jc w:val="left"/>
              <w:rPr/>
            </w:pPr>
            <w:r>
              <w:rPr/>
              <w:t xml:space="preserve">1.14 Kun Bobert-robotti tunnustaa Gumballille ja Darwinille rakastuneensa, musiikkinäytelmä ja vinjettisarja havainnollistavat, mitä rakkaus on ja miten Elmoren asukkaat ilmaisevat sitä. Vieraileva tähti: M: David Warner kyklooppi Robina ja Simon Day kertojana "Rakkaus on kemiaa". </w:t>
            </w:r>
          </w:p>
        </w:tc>
      </w:tr>
      <w:tr>
        <w:trPr/>
        <w:tc>
          <w:tcPr>
            <w:tcW w:w="811" w:type="dxa"/>
            <w:tcBorders/>
            <w:vAlign w:val="center"/>
          </w:tcPr>
          <w:p>
            <w:pPr>
              <w:pStyle w:val="TableHeading"/>
              <w:suppressLineNumbers/>
              <w:bidi w:val="0"/>
              <w:spacing w:before="0" w:after="283"/>
              <w:jc w:val="center"/>
              <w:rPr/>
            </w:pPr>
            <w:r>
              <w:rPr/>
              <w:t xml:space="preserve">143 </w:t>
            </w:r>
          </w:p>
        </w:tc>
        <w:tc>
          <w:tcPr>
            <w:tcW w:w="766" w:type="dxa"/>
            <w:tcBorders/>
            <w:vAlign w:val="center"/>
          </w:tcPr>
          <w:p>
            <w:pPr>
              <w:pStyle w:val="TableContents"/>
              <w:bidi w:val="0"/>
              <w:spacing w:before="0" w:after="283"/>
              <w:jc w:val="left"/>
              <w:rPr/>
            </w:pPr>
            <w:r>
              <w:rPr/>
              <w:t xml:space="preserve">27 </w:t>
            </w:r>
          </w:p>
        </w:tc>
        <w:tc>
          <w:tcPr>
            <w:tcW w:w="1891" w:type="dxa"/>
            <w:tcBorders/>
            <w:vAlign w:val="center"/>
          </w:tcPr>
          <w:p>
            <w:pPr>
              <w:pStyle w:val="TableContents"/>
              <w:bidi w:val="0"/>
              <w:spacing w:before="0" w:after="283"/>
              <w:jc w:val="left"/>
              <w:rPr/>
            </w:pPr>
            <w:r>
              <w:rPr/>
              <w:t xml:space="preserve">"The Awkwardness" (hankaluus) </w:t>
            </w:r>
          </w:p>
        </w:tc>
        <w:tc>
          <w:tcPr>
            <w:tcW w:w="1126" w:type="dxa"/>
            <w:tcBorders/>
            <w:vAlign w:val="center"/>
          </w:tcPr>
          <w:p>
            <w:pPr>
              <w:pStyle w:val="TableContents"/>
              <w:bidi w:val="0"/>
              <w:spacing w:before="0" w:after="283"/>
              <w:jc w:val="left"/>
              <w:rPr/>
            </w:pPr>
            <w:r>
              <w:rPr/>
              <w:t xml:space="preserve">Ben Bocquelet, Guillaume Cassuto, Nathan Auerbach, Daniel Berg, Joe Parham ja Tobi Wilson. </w:t>
            </w:r>
          </w:p>
        </w:tc>
        <w:tc>
          <w:tcPr>
            <w:tcW w:w="1696" w:type="dxa"/>
            <w:tcBorders/>
            <w:vAlign w:val="center"/>
          </w:tcPr>
          <w:p>
            <w:pPr>
              <w:pStyle w:val="TableContents"/>
              <w:bidi w:val="0"/>
              <w:spacing w:before="0" w:after="283"/>
              <w:jc w:val="left"/>
              <w:rPr/>
            </w:pPr>
            <w:r>
              <w:rPr/>
              <w:t xml:space="preserve">Yani Ouabdesselam </w:t>
            </w:r>
          </w:p>
        </w:tc>
        <w:tc>
          <w:tcPr>
            <w:tcW w:w="1111" w:type="dxa"/>
            <w:tcBorders/>
            <w:vAlign w:val="center"/>
          </w:tcPr>
          <w:p>
            <w:pPr>
              <w:pStyle w:val="TableContents"/>
              <w:bidi w:val="0"/>
              <w:spacing w:before="0" w:after="283"/>
              <w:jc w:val="left"/>
              <w:rPr/>
            </w:pPr>
            <w:r>
              <w:rPr/>
              <w:t xml:space="preserve">25. maaliskuuta 2016 (2016-03-25) (Online) 19. toukokuuta 2016 (TV) </w:t>
            </w:r>
          </w:p>
        </w:tc>
        <w:tc>
          <w:tcPr>
            <w:tcW w:w="1111" w:type="dxa"/>
            <w:tcBorders/>
            <w:vAlign w:val="center"/>
          </w:tcPr>
          <w:p>
            <w:pPr>
              <w:pStyle w:val="TableContents"/>
              <w:bidi w:val="0"/>
              <w:spacing w:before="0" w:after="283"/>
              <w:jc w:val="left"/>
              <w:rPr/>
            </w:pPr>
            <w:r>
              <w:rPr/>
              <w:t xml:space="preserve">kesäkuu 6, 2016 </w:t>
            </w:r>
          </w:p>
        </w:tc>
        <w:tc>
          <w:tcPr>
            <w:tcW w:w="811" w:type="dxa"/>
            <w:tcBorders/>
            <w:vAlign w:val="center"/>
          </w:tcPr>
          <w:p>
            <w:pPr>
              <w:pStyle w:val="TableContents"/>
              <w:bidi w:val="0"/>
              <w:spacing w:before="0" w:after="283"/>
              <w:jc w:val="left"/>
              <w:rPr/>
            </w:pPr>
            <w:r>
              <w:rPr/>
              <w:t xml:space="preserve">GB428 </w:t>
            </w:r>
          </w:p>
        </w:tc>
        <w:tc>
          <w:tcPr>
            <w:tcW w:w="1981" w:type="dxa"/>
            <w:tcBorders/>
            <w:vAlign w:val="center"/>
          </w:tcPr>
          <w:p>
            <w:pPr>
              <w:pStyle w:val="TableContents"/>
              <w:bidi w:val="0"/>
              <w:spacing w:before="0" w:after="283"/>
              <w:jc w:val="left"/>
              <w:rPr/>
            </w:pPr>
            <w:r>
              <w:rPr/>
              <w:t xml:space="preserve">1.10 Yksinkertainen juoksu kauppaan hakemaan ketsuppia saa Gumballin kohtaamaan jälleen kerran Hot Dog -miehen (elokuvasta ``The Hug'') ja yrittämään päästä hänestä eroon. </w:t>
            </w:r>
          </w:p>
        </w:tc>
      </w:tr>
      <w:tr>
        <w:trPr/>
        <w:tc>
          <w:tcPr>
            <w:tcW w:w="811" w:type="dxa"/>
            <w:tcBorders/>
            <w:vAlign w:val="center"/>
          </w:tcPr>
          <w:p>
            <w:pPr>
              <w:pStyle w:val="TableHeading"/>
              <w:suppressLineNumbers/>
              <w:bidi w:val="0"/>
              <w:spacing w:before="0" w:after="283"/>
              <w:jc w:val="center"/>
              <w:rPr/>
            </w:pPr>
            <w:r>
              <w:rPr/>
              <w:t xml:space="preserve">144 </w:t>
            </w:r>
          </w:p>
        </w:tc>
        <w:tc>
          <w:tcPr>
            <w:tcW w:w="766" w:type="dxa"/>
            <w:tcBorders/>
            <w:vAlign w:val="center"/>
          </w:tcPr>
          <w:p>
            <w:pPr>
              <w:pStyle w:val="TableContents"/>
              <w:bidi w:val="0"/>
              <w:spacing w:before="0" w:after="283"/>
              <w:jc w:val="left"/>
              <w:rPr/>
            </w:pPr>
            <w:r>
              <w:rPr/>
              <w:t xml:space="preserve">28 </w:t>
            </w:r>
          </w:p>
        </w:tc>
        <w:tc>
          <w:tcPr>
            <w:tcW w:w="1891" w:type="dxa"/>
            <w:tcBorders/>
            <w:vAlign w:val="center"/>
          </w:tcPr>
          <w:p>
            <w:pPr>
              <w:pStyle w:val="TableContents"/>
              <w:bidi w:val="0"/>
              <w:spacing w:before="0" w:after="283"/>
              <w:jc w:val="left"/>
              <w:rPr/>
            </w:pPr>
            <w:r>
              <w:rPr/>
              <w:t xml:space="preserve">"The Nest </w:t>
            </w:r>
          </w:p>
        </w:tc>
        <w:tc>
          <w:tcPr>
            <w:tcW w:w="1126" w:type="dxa"/>
            <w:tcBorders/>
            <w:vAlign w:val="center"/>
          </w:tcPr>
          <w:p>
            <w:pPr>
              <w:pStyle w:val="TableContents"/>
              <w:bidi w:val="0"/>
              <w:spacing w:before="0" w:after="283"/>
              <w:jc w:val="left"/>
              <w:rPr/>
            </w:pPr>
            <w:r>
              <w:rPr/>
              <w:t xml:space="preserve">Ben Bocquelet, Guillaume Cassuto, Nathan Auerbach, Daniel Berg ja Tobi Wilson. </w:t>
            </w:r>
          </w:p>
        </w:tc>
        <w:tc>
          <w:tcPr>
            <w:tcW w:w="1696" w:type="dxa"/>
            <w:tcBorders/>
            <w:vAlign w:val="center"/>
          </w:tcPr>
          <w:p>
            <w:pPr>
              <w:pStyle w:val="TableContents"/>
              <w:bidi w:val="0"/>
              <w:spacing w:before="0" w:after="283"/>
              <w:jc w:val="left"/>
              <w:rPr/>
            </w:pPr>
            <w:r>
              <w:rPr/>
              <w:t xml:space="preserve">Wandrille Maunoury </w:t>
            </w:r>
          </w:p>
        </w:tc>
        <w:tc>
          <w:tcPr>
            <w:tcW w:w="1111" w:type="dxa"/>
            <w:tcBorders/>
            <w:vAlign w:val="center"/>
          </w:tcPr>
          <w:p>
            <w:pPr>
              <w:pStyle w:val="TableContents"/>
              <w:bidi w:val="0"/>
              <w:spacing w:before="0" w:after="283"/>
              <w:jc w:val="left"/>
              <w:rPr/>
            </w:pPr>
            <w:r>
              <w:rPr/>
              <w:t xml:space="preserve">17. toukokuuta 2016 (Ranska) 26. toukokuuta 2016 (2016-05-26) (Yhdysvallat) </w:t>
            </w:r>
          </w:p>
        </w:tc>
        <w:tc>
          <w:tcPr>
            <w:tcW w:w="1111" w:type="dxa"/>
            <w:tcBorders/>
            <w:vAlign w:val="center"/>
          </w:tcPr>
          <w:p>
            <w:pPr>
              <w:pStyle w:val="TableContents"/>
              <w:bidi w:val="0"/>
              <w:spacing w:before="0" w:after="283"/>
              <w:jc w:val="left"/>
              <w:rPr/>
            </w:pPr>
            <w:r>
              <w:rPr/>
              <w:t xml:space="preserve">toukokuu 28, 2016 </w:t>
            </w:r>
          </w:p>
        </w:tc>
        <w:tc>
          <w:tcPr>
            <w:tcW w:w="811" w:type="dxa"/>
            <w:tcBorders/>
            <w:vAlign w:val="center"/>
          </w:tcPr>
          <w:p>
            <w:pPr>
              <w:pStyle w:val="TableContents"/>
              <w:bidi w:val="0"/>
              <w:spacing w:before="0" w:after="283"/>
              <w:jc w:val="left"/>
              <w:rPr/>
            </w:pPr>
            <w:r>
              <w:rPr/>
              <w:t xml:space="preserve">GB424 </w:t>
            </w:r>
          </w:p>
        </w:tc>
        <w:tc>
          <w:tcPr>
            <w:tcW w:w="1981" w:type="dxa"/>
            <w:tcBorders/>
            <w:vAlign w:val="center"/>
          </w:tcPr>
          <w:p>
            <w:pPr>
              <w:pStyle w:val="TableContents"/>
              <w:bidi w:val="0"/>
              <w:spacing w:before="0" w:after="283"/>
              <w:jc w:val="left"/>
              <w:rPr/>
            </w:pPr>
            <w:r>
              <w:rPr/>
              <w:t xml:space="preserve">1.05 Elmoren asukkaat katoavat, ja katoamisten syy saattaa olla lähempänä kotia kuin Wattersonit uskovatkaan. </w:t>
            </w:r>
          </w:p>
        </w:tc>
      </w:tr>
      <w:tr>
        <w:trPr/>
        <w:tc>
          <w:tcPr>
            <w:tcW w:w="811" w:type="dxa"/>
            <w:tcBorders/>
            <w:vAlign w:val="center"/>
          </w:tcPr>
          <w:p>
            <w:pPr>
              <w:pStyle w:val="TableHeading"/>
              <w:suppressLineNumbers/>
              <w:bidi w:val="0"/>
              <w:spacing w:before="0" w:after="283"/>
              <w:jc w:val="center"/>
              <w:rPr/>
            </w:pPr>
            <w:r>
              <w:rPr/>
              <w:t xml:space="preserve">145 </w:t>
            </w:r>
          </w:p>
        </w:tc>
        <w:tc>
          <w:tcPr>
            <w:tcW w:w="766" w:type="dxa"/>
            <w:tcBorders/>
            <w:vAlign w:val="center"/>
          </w:tcPr>
          <w:p>
            <w:pPr>
              <w:pStyle w:val="TableContents"/>
              <w:bidi w:val="0"/>
              <w:spacing w:before="0" w:after="283"/>
              <w:jc w:val="left"/>
              <w:rPr/>
            </w:pPr>
            <w:r>
              <w:rPr/>
              <w:t xml:space="preserve">29 </w:t>
            </w:r>
          </w:p>
        </w:tc>
        <w:tc>
          <w:tcPr>
            <w:tcW w:w="1891" w:type="dxa"/>
            <w:tcBorders/>
            <w:vAlign w:val="center"/>
          </w:tcPr>
          <w:p>
            <w:pPr>
              <w:pStyle w:val="TableContents"/>
              <w:bidi w:val="0"/>
              <w:spacing w:before="0" w:after="283"/>
              <w:jc w:val="left"/>
              <w:rPr/>
            </w:pPr>
            <w:r>
              <w:rPr/>
              <w:t xml:space="preserve">``Pisteet'' </w:t>
            </w:r>
          </w:p>
        </w:tc>
        <w:tc>
          <w:tcPr>
            <w:tcW w:w="1126" w:type="dxa"/>
            <w:tcBorders/>
            <w:vAlign w:val="center"/>
          </w:tcPr>
          <w:p>
            <w:pPr>
              <w:pStyle w:val="TableContents"/>
              <w:bidi w:val="0"/>
              <w:spacing w:before="0" w:after="283"/>
              <w:jc w:val="left"/>
              <w:rPr/>
            </w:pPr>
            <w:r>
              <w:rPr/>
              <w:t xml:space="preserve">Ben Bocquelet, Joe Parham, Tobi Wilson, Nathan Auerbach ja Daniel Berg. </w:t>
            </w:r>
          </w:p>
        </w:tc>
        <w:tc>
          <w:tcPr>
            <w:tcW w:w="1696" w:type="dxa"/>
            <w:tcBorders/>
            <w:vAlign w:val="center"/>
          </w:tcPr>
          <w:p>
            <w:pPr>
              <w:pStyle w:val="TableContents"/>
              <w:bidi w:val="0"/>
              <w:spacing w:before="0" w:after="283"/>
              <w:jc w:val="left"/>
              <w:rPr/>
            </w:pPr>
            <w:r>
              <w:rPr/>
              <w:t xml:space="preserve">Wandrille Maunoury </w:t>
            </w:r>
          </w:p>
        </w:tc>
        <w:tc>
          <w:tcPr>
            <w:tcW w:w="1111" w:type="dxa"/>
            <w:tcBorders/>
            <w:vAlign w:val="center"/>
          </w:tcPr>
          <w:p>
            <w:pPr>
              <w:pStyle w:val="TableContents"/>
              <w:bidi w:val="0"/>
              <w:spacing w:before="0" w:after="283"/>
              <w:jc w:val="left"/>
              <w:rPr/>
            </w:pPr>
            <w:r>
              <w:rPr/>
              <w:t xml:space="preserve">18. toukokuuta 2016 (Ranska) 2. kesäkuuta 2016 (2016-06-02) (Yhdysvallat) </w:t>
            </w:r>
          </w:p>
        </w:tc>
        <w:tc>
          <w:tcPr>
            <w:tcW w:w="1111" w:type="dxa"/>
            <w:tcBorders/>
            <w:vAlign w:val="center"/>
          </w:tcPr>
          <w:p>
            <w:pPr>
              <w:pStyle w:val="TableContents"/>
              <w:bidi w:val="0"/>
              <w:spacing w:before="0" w:after="283"/>
              <w:jc w:val="left"/>
              <w:rPr/>
            </w:pPr>
            <w:r>
              <w:rPr/>
              <w:t xml:space="preserve">kesäkuu 20, 2016 </w:t>
            </w:r>
          </w:p>
        </w:tc>
        <w:tc>
          <w:tcPr>
            <w:tcW w:w="811" w:type="dxa"/>
            <w:tcBorders/>
            <w:vAlign w:val="center"/>
          </w:tcPr>
          <w:p>
            <w:pPr>
              <w:pStyle w:val="TableContents"/>
              <w:bidi w:val="0"/>
              <w:spacing w:before="0" w:after="283"/>
              <w:jc w:val="left"/>
              <w:rPr/>
            </w:pPr>
            <w:r>
              <w:rPr/>
              <w:t xml:space="preserve">GB433 </w:t>
            </w:r>
          </w:p>
        </w:tc>
        <w:tc>
          <w:tcPr>
            <w:tcW w:w="1981" w:type="dxa"/>
            <w:tcBorders/>
            <w:vAlign w:val="center"/>
          </w:tcPr>
          <w:p>
            <w:pPr>
              <w:pStyle w:val="TableContents"/>
              <w:bidi w:val="0"/>
              <w:spacing w:before="0" w:after="283"/>
              <w:jc w:val="left"/>
              <w:rPr/>
            </w:pPr>
            <w:r>
              <w:rPr/>
              <w:t xml:space="preserve">1.41 Gumball ja Darwin tekevät kotitöitä Tobiakselle (joka tällä hetkellä ruokkii riippuvuuttaan sovelluksen sisäisiin ostoksiin perustuviin nettipeleihin) siinä toivossa, että he saavat pisteitä, joista voi saada rahaa. </w:t>
            </w:r>
          </w:p>
        </w:tc>
      </w:tr>
      <w:tr>
        <w:trPr/>
        <w:tc>
          <w:tcPr>
            <w:tcW w:w="811" w:type="dxa"/>
            <w:tcBorders/>
            <w:vAlign w:val="center"/>
          </w:tcPr>
          <w:p>
            <w:pPr>
              <w:pStyle w:val="TableHeading"/>
              <w:suppressLineNumbers/>
              <w:bidi w:val="0"/>
              <w:spacing w:before="0" w:after="283"/>
              <w:jc w:val="center"/>
              <w:rPr/>
            </w:pPr>
            <w:r>
              <w:rPr/>
              <w:t xml:space="preserve">146 </w:t>
            </w:r>
          </w:p>
        </w:tc>
        <w:tc>
          <w:tcPr>
            <w:tcW w:w="766" w:type="dxa"/>
            <w:tcBorders/>
            <w:vAlign w:val="center"/>
          </w:tcPr>
          <w:p>
            <w:pPr>
              <w:pStyle w:val="TableContents"/>
              <w:bidi w:val="0"/>
              <w:spacing w:before="0" w:after="283"/>
              <w:jc w:val="left"/>
              <w:rPr/>
            </w:pPr>
            <w:r>
              <w:rPr/>
              <w:t xml:space="preserve">30 </w:t>
            </w:r>
          </w:p>
        </w:tc>
        <w:tc>
          <w:tcPr>
            <w:tcW w:w="1891" w:type="dxa"/>
            <w:tcBorders/>
            <w:vAlign w:val="center"/>
          </w:tcPr>
          <w:p>
            <w:pPr>
              <w:pStyle w:val="TableContents"/>
              <w:bidi w:val="0"/>
              <w:spacing w:before="0" w:after="283"/>
              <w:jc w:val="left"/>
              <w:rPr/>
            </w:pPr>
            <w:r>
              <w:rPr/>
              <w:t xml:space="preserve">"Bussi </w:t>
            </w:r>
          </w:p>
        </w:tc>
        <w:tc>
          <w:tcPr>
            <w:tcW w:w="1126" w:type="dxa"/>
            <w:tcBorders/>
            <w:vAlign w:val="center"/>
          </w:tcPr>
          <w:p>
            <w:pPr>
              <w:pStyle w:val="TableContents"/>
              <w:bidi w:val="0"/>
              <w:spacing w:before="0" w:after="283"/>
              <w:jc w:val="left"/>
              <w:rPr/>
            </w:pPr>
            <w:r>
              <w:rPr/>
              <w:t xml:space="preserve">Ben Bocquelet, Mic Graves, Nathan Auerbach, Daniel Berg, Joe Parham ja Tobi Wilson. </w:t>
            </w:r>
          </w:p>
        </w:tc>
        <w:tc>
          <w:tcPr>
            <w:tcW w:w="1696" w:type="dxa"/>
            <w:tcBorders/>
            <w:vAlign w:val="center"/>
          </w:tcPr>
          <w:p>
            <w:pPr>
              <w:pStyle w:val="TableContents"/>
              <w:bidi w:val="0"/>
              <w:spacing w:before="0" w:after="283"/>
              <w:jc w:val="left"/>
              <w:rPr/>
            </w:pPr>
            <w:r>
              <w:rPr/>
              <w:t xml:space="preserve">Wandrille Maunoury </w:t>
            </w:r>
          </w:p>
        </w:tc>
        <w:tc>
          <w:tcPr>
            <w:tcW w:w="1111" w:type="dxa"/>
            <w:tcBorders/>
            <w:vAlign w:val="center"/>
          </w:tcPr>
          <w:p>
            <w:pPr>
              <w:pStyle w:val="TableContents"/>
              <w:bidi w:val="0"/>
              <w:spacing w:before="0" w:after="283"/>
              <w:jc w:val="left"/>
              <w:rPr/>
            </w:pPr>
            <w:r>
              <w:rPr/>
              <w:t xml:space="preserve">9. kesäkuuta 2016 (2016-06-09) </w:t>
            </w:r>
          </w:p>
        </w:tc>
        <w:tc>
          <w:tcPr>
            <w:tcW w:w="1111" w:type="dxa"/>
            <w:tcBorders/>
            <w:vAlign w:val="center"/>
          </w:tcPr>
          <w:p>
            <w:pPr>
              <w:pStyle w:val="TableContents"/>
              <w:bidi w:val="0"/>
              <w:spacing w:before="0" w:after="283"/>
              <w:jc w:val="left"/>
              <w:rPr/>
            </w:pPr>
            <w:r>
              <w:rPr/>
              <w:t xml:space="preserve">kesäkuu 13, 2016 </w:t>
            </w:r>
          </w:p>
        </w:tc>
        <w:tc>
          <w:tcPr>
            <w:tcW w:w="811" w:type="dxa"/>
            <w:tcBorders/>
            <w:vAlign w:val="center"/>
          </w:tcPr>
          <w:p>
            <w:pPr>
              <w:pStyle w:val="TableContents"/>
              <w:bidi w:val="0"/>
              <w:spacing w:before="0" w:after="283"/>
              <w:jc w:val="left"/>
              <w:rPr/>
            </w:pPr>
            <w:r>
              <w:rPr/>
              <w:t xml:space="preserve">GB429 </w:t>
            </w:r>
          </w:p>
        </w:tc>
        <w:tc>
          <w:tcPr>
            <w:tcW w:w="1981" w:type="dxa"/>
            <w:tcBorders/>
            <w:vAlign w:val="center"/>
          </w:tcPr>
          <w:p>
            <w:pPr>
              <w:pStyle w:val="TableContents"/>
              <w:bidi w:val="0"/>
              <w:spacing w:before="0" w:after="283"/>
              <w:jc w:val="left"/>
              <w:rPr/>
            </w:pPr>
            <w:r>
              <w:rPr/>
              <w:t xml:space="preserve">1.15 Antaakseen lapsille opetuksen siitä, ettei koulusta saa lintsata, Rocky ajaa tahallaan koulun ohi ja ottaa kyytiin neljä kaapparia (rehtori Brown, Richard, Tobiaksen isä Harold ja Alanin isä Dexter), jotka pitävät kaikkia panttivankeina, mutta juoni menee pieleen, kun he paljastavat, että heillä on räjähdysherkkä matkalaukku, että heidän vaatimansa lunnasrahat ovat todellisia ja että poliisi on oikeasti heidän perässään. Vieraileva tähti: David Warner: Rob-kyklooppi </w:t>
            </w:r>
          </w:p>
        </w:tc>
      </w:tr>
      <w:tr>
        <w:trPr/>
        <w:tc>
          <w:tcPr>
            <w:tcW w:w="811" w:type="dxa"/>
            <w:tcBorders/>
            <w:vAlign w:val="center"/>
          </w:tcPr>
          <w:p>
            <w:pPr>
              <w:pStyle w:val="TableHeading"/>
              <w:suppressLineNumbers/>
              <w:bidi w:val="0"/>
              <w:spacing w:before="0" w:after="283"/>
              <w:jc w:val="center"/>
              <w:rPr/>
            </w:pPr>
            <w:r>
              <w:rPr/>
              <w:t xml:space="preserve">147 </w:t>
            </w:r>
          </w:p>
        </w:tc>
        <w:tc>
          <w:tcPr>
            <w:tcW w:w="766" w:type="dxa"/>
            <w:tcBorders/>
            <w:vAlign w:val="center"/>
          </w:tcPr>
          <w:p>
            <w:pPr>
              <w:pStyle w:val="TableContents"/>
              <w:bidi w:val="0"/>
              <w:spacing w:before="0" w:after="283"/>
              <w:jc w:val="left"/>
              <w:rPr/>
            </w:pPr>
            <w:r>
              <w:rPr/>
              <w:t xml:space="preserve">31 </w:t>
            </w:r>
          </w:p>
        </w:tc>
        <w:tc>
          <w:tcPr>
            <w:tcW w:w="1891" w:type="dxa"/>
            <w:tcBorders/>
            <w:vAlign w:val="center"/>
          </w:tcPr>
          <w:p>
            <w:pPr>
              <w:pStyle w:val="TableContents"/>
              <w:bidi w:val="0"/>
              <w:spacing w:before="0" w:after="283"/>
              <w:jc w:val="left"/>
              <w:rPr/>
            </w:pPr>
            <w:r>
              <w:rPr/>
              <w:t xml:space="preserve">"Yö </w:t>
            </w:r>
          </w:p>
        </w:tc>
        <w:tc>
          <w:tcPr>
            <w:tcW w:w="1126" w:type="dxa"/>
            <w:tcBorders/>
            <w:vAlign w:val="center"/>
          </w:tcPr>
          <w:p>
            <w:pPr>
              <w:pStyle w:val="TableContents"/>
              <w:bidi w:val="0"/>
              <w:spacing w:before="0" w:after="283"/>
              <w:jc w:val="left"/>
              <w:rPr/>
            </w:pPr>
            <w:r>
              <w:rPr/>
              <w:t xml:space="preserve">Ben Bocquelet, Guillaume Cassuto, Nathan Auerbach, Daniel Berg, Joe Parham ja Tobi Wilson. </w:t>
            </w:r>
          </w:p>
        </w:tc>
        <w:tc>
          <w:tcPr>
            <w:tcW w:w="1696" w:type="dxa"/>
            <w:tcBorders/>
            <w:vAlign w:val="center"/>
          </w:tcPr>
          <w:p>
            <w:pPr>
              <w:pStyle w:val="TableContents"/>
              <w:bidi w:val="0"/>
              <w:spacing w:before="0" w:after="283"/>
              <w:jc w:val="left"/>
              <w:rPr/>
            </w:pPr>
            <w:r>
              <w:rPr/>
              <w:t xml:space="preserve">Aurelie Charbonnier </w:t>
            </w:r>
          </w:p>
        </w:tc>
        <w:tc>
          <w:tcPr>
            <w:tcW w:w="1111" w:type="dxa"/>
            <w:tcBorders/>
            <w:vAlign w:val="center"/>
          </w:tcPr>
          <w:p>
            <w:pPr>
              <w:pStyle w:val="TableContents"/>
              <w:bidi w:val="0"/>
              <w:spacing w:before="0" w:after="283"/>
              <w:jc w:val="left"/>
              <w:rPr/>
            </w:pPr>
            <w:r>
              <w:rPr/>
              <w:t xml:space="preserve">16. kesäkuuta 2016 (2016-06-16) </w:t>
            </w:r>
          </w:p>
        </w:tc>
        <w:tc>
          <w:tcPr>
            <w:tcW w:w="1111" w:type="dxa"/>
            <w:tcBorders/>
            <w:vAlign w:val="center"/>
          </w:tcPr>
          <w:p>
            <w:pPr>
              <w:pStyle w:val="TableContents"/>
              <w:bidi w:val="0"/>
              <w:spacing w:before="0" w:after="283"/>
              <w:jc w:val="left"/>
              <w:rPr/>
            </w:pPr>
            <w:r>
              <w:rPr/>
              <w:t xml:space="preserve">heinäkuu 12, 2016 </w:t>
            </w:r>
          </w:p>
        </w:tc>
        <w:tc>
          <w:tcPr>
            <w:tcW w:w="811" w:type="dxa"/>
            <w:tcBorders/>
            <w:vAlign w:val="center"/>
          </w:tcPr>
          <w:p>
            <w:pPr>
              <w:pStyle w:val="TableContents"/>
              <w:bidi w:val="0"/>
              <w:spacing w:before="0" w:after="283"/>
              <w:jc w:val="left"/>
              <w:rPr/>
            </w:pPr>
            <w:r>
              <w:rPr/>
              <w:t xml:space="preserve">GB431 </w:t>
            </w:r>
          </w:p>
        </w:tc>
        <w:tc>
          <w:tcPr>
            <w:tcW w:w="1981" w:type="dxa"/>
            <w:tcBorders/>
            <w:vAlign w:val="center"/>
          </w:tcPr>
          <w:p>
            <w:pPr>
              <w:pStyle w:val="TableContents"/>
              <w:bidi w:val="0"/>
              <w:spacing w:before="0" w:after="283"/>
              <w:jc w:val="left"/>
              <w:rPr/>
            </w:pPr>
            <w:r>
              <w:rPr/>
              <w:t xml:space="preserve">1.32 Kuu tutkii Elmoren asukkaiden unia ja painajaisia. Vieraileva tähti: Sir Derek Jacobi Kuun roolissa </w:t>
            </w:r>
          </w:p>
        </w:tc>
      </w:tr>
      <w:tr>
        <w:trPr/>
        <w:tc>
          <w:tcPr>
            <w:tcW w:w="811" w:type="dxa"/>
            <w:tcBorders/>
            <w:vAlign w:val="center"/>
          </w:tcPr>
          <w:p>
            <w:pPr>
              <w:pStyle w:val="TableHeading"/>
              <w:suppressLineNumbers/>
              <w:bidi w:val="0"/>
              <w:spacing w:before="0" w:after="283"/>
              <w:jc w:val="center"/>
              <w:rPr/>
            </w:pPr>
            <w:r>
              <w:rPr/>
              <w:t xml:space="preserve">148 </w:t>
            </w:r>
          </w:p>
        </w:tc>
        <w:tc>
          <w:tcPr>
            <w:tcW w:w="766" w:type="dxa"/>
            <w:tcBorders/>
            <w:vAlign w:val="center"/>
          </w:tcPr>
          <w:p>
            <w:pPr>
              <w:pStyle w:val="TableContents"/>
              <w:bidi w:val="0"/>
              <w:spacing w:before="0" w:after="283"/>
              <w:jc w:val="left"/>
              <w:rPr/>
            </w:pPr>
            <w:r>
              <w:rPr/>
              <w:t xml:space="preserve">32 </w:t>
            </w:r>
          </w:p>
        </w:tc>
        <w:tc>
          <w:tcPr>
            <w:tcW w:w="1891" w:type="dxa"/>
            <w:tcBorders/>
            <w:vAlign w:val="center"/>
          </w:tcPr>
          <w:p>
            <w:pPr>
              <w:pStyle w:val="TableContents"/>
              <w:bidi w:val="0"/>
              <w:spacing w:before="0" w:after="283"/>
              <w:jc w:val="left"/>
              <w:rPr/>
            </w:pPr>
            <w:r>
              <w:rPr/>
              <w:t xml:space="preserve">"Väärinkäsitykset </w:t>
            </w:r>
          </w:p>
        </w:tc>
        <w:tc>
          <w:tcPr>
            <w:tcW w:w="1126" w:type="dxa"/>
            <w:tcBorders/>
            <w:vAlign w:val="center"/>
          </w:tcPr>
          <w:p>
            <w:pPr>
              <w:pStyle w:val="TableContents"/>
              <w:bidi w:val="0"/>
              <w:spacing w:before="0" w:after="283"/>
              <w:jc w:val="left"/>
              <w:rPr/>
            </w:pPr>
            <w:r>
              <w:rPr/>
              <w:t xml:space="preserve">Ben Bocquelet, Tobi Wilson, Andrew Jones, Ciaran Murtagh ja Joe Parham. </w:t>
            </w:r>
          </w:p>
        </w:tc>
        <w:tc>
          <w:tcPr>
            <w:tcW w:w="1696" w:type="dxa"/>
            <w:tcBorders/>
            <w:vAlign w:val="center"/>
          </w:tcPr>
          <w:p>
            <w:pPr>
              <w:pStyle w:val="TableContents"/>
              <w:bidi w:val="0"/>
              <w:spacing w:before="0" w:after="283"/>
              <w:jc w:val="left"/>
              <w:rPr/>
            </w:pPr>
            <w:r>
              <w:rPr/>
              <w:t xml:space="preserve">Aurelie Charbonnier </w:t>
            </w:r>
          </w:p>
        </w:tc>
        <w:tc>
          <w:tcPr>
            <w:tcW w:w="1111" w:type="dxa"/>
            <w:tcBorders/>
            <w:vAlign w:val="center"/>
          </w:tcPr>
          <w:p>
            <w:pPr>
              <w:pStyle w:val="TableContents"/>
              <w:bidi w:val="0"/>
              <w:spacing w:before="0" w:after="283"/>
              <w:jc w:val="left"/>
              <w:rPr/>
            </w:pPr>
            <w:r>
              <w:rPr/>
              <w:t xml:space="preserve">23. kesäkuuta 2016 (2016-06-23) </w:t>
            </w:r>
          </w:p>
        </w:tc>
        <w:tc>
          <w:tcPr>
            <w:tcW w:w="1111" w:type="dxa"/>
            <w:tcBorders/>
            <w:vAlign w:val="center"/>
          </w:tcPr>
          <w:p>
            <w:pPr>
              <w:pStyle w:val="TableContents"/>
              <w:bidi w:val="0"/>
              <w:spacing w:before="0" w:after="283"/>
              <w:jc w:val="left"/>
              <w:rPr/>
            </w:pPr>
            <w:r>
              <w:rPr/>
              <w:t xml:space="preserve">elokuu 11, 2016 </w:t>
            </w:r>
          </w:p>
        </w:tc>
        <w:tc>
          <w:tcPr>
            <w:tcW w:w="811" w:type="dxa"/>
            <w:tcBorders/>
            <w:vAlign w:val="center"/>
          </w:tcPr>
          <w:p>
            <w:pPr>
              <w:pStyle w:val="TableContents"/>
              <w:bidi w:val="0"/>
              <w:spacing w:before="0" w:after="283"/>
              <w:jc w:val="left"/>
              <w:rPr/>
            </w:pPr>
            <w:r>
              <w:rPr/>
              <w:t xml:space="preserve">GB432 </w:t>
            </w:r>
          </w:p>
        </w:tc>
        <w:tc>
          <w:tcPr>
            <w:tcW w:w="1981" w:type="dxa"/>
            <w:tcBorders/>
            <w:vAlign w:val="center"/>
          </w:tcPr>
          <w:p>
            <w:pPr>
              <w:pStyle w:val="TableContents"/>
              <w:bidi w:val="0"/>
              <w:spacing w:before="0" w:after="283"/>
              <w:jc w:val="left"/>
              <w:rPr/>
            </w:pPr>
            <w:r>
              <w:rPr/>
              <w:t xml:space="preserve">1.45 Gumballilla on väärinkäsitys Pennyn kanssa siitä, missä tavata lounastreffeillä - ja hänen kiireensä ostoskeskukseen johtaa väärinkäsitysten ketjuun kaikkien hänen kohtaamiensa ihmisten kanssa. </w:t>
            </w:r>
          </w:p>
        </w:tc>
      </w:tr>
      <w:tr>
        <w:trPr/>
        <w:tc>
          <w:tcPr>
            <w:tcW w:w="811" w:type="dxa"/>
            <w:tcBorders/>
            <w:vAlign w:val="center"/>
          </w:tcPr>
          <w:p>
            <w:pPr>
              <w:pStyle w:val="TableHeading"/>
              <w:suppressLineNumbers/>
              <w:bidi w:val="0"/>
              <w:spacing w:before="0" w:after="283"/>
              <w:jc w:val="center"/>
              <w:rPr/>
            </w:pPr>
            <w:r>
              <w:rPr/>
              <w:t xml:space="preserve">149 </w:t>
            </w:r>
          </w:p>
        </w:tc>
        <w:tc>
          <w:tcPr>
            <w:tcW w:w="766" w:type="dxa"/>
            <w:tcBorders/>
            <w:vAlign w:val="center"/>
          </w:tcPr>
          <w:p>
            <w:pPr>
              <w:pStyle w:val="TableContents"/>
              <w:bidi w:val="0"/>
              <w:spacing w:before="0" w:after="283"/>
              <w:jc w:val="left"/>
              <w:rPr/>
            </w:pPr>
            <w:r>
              <w:rPr/>
              <w:t xml:space="preserve">33 </w:t>
            </w:r>
          </w:p>
        </w:tc>
        <w:tc>
          <w:tcPr>
            <w:tcW w:w="1891" w:type="dxa"/>
            <w:tcBorders/>
            <w:vAlign w:val="center"/>
          </w:tcPr>
          <w:p>
            <w:pPr>
              <w:pStyle w:val="TableContents"/>
              <w:bidi w:val="0"/>
              <w:spacing w:before="0" w:after="283"/>
              <w:jc w:val="left"/>
              <w:rPr/>
            </w:pPr>
            <w:r>
              <w:rPr/>
              <w:t xml:space="preserve">"The Roots </w:t>
            </w:r>
          </w:p>
        </w:tc>
        <w:tc>
          <w:tcPr>
            <w:tcW w:w="1126" w:type="dxa"/>
            <w:tcBorders/>
            <w:vAlign w:val="center"/>
          </w:tcPr>
          <w:p>
            <w:pPr>
              <w:pStyle w:val="TableContents"/>
              <w:bidi w:val="0"/>
              <w:spacing w:before="0" w:after="283"/>
              <w:jc w:val="left"/>
              <w:rPr/>
            </w:pPr>
            <w:r>
              <w:rPr/>
              <w:t xml:space="preserve">Ben Bocquelet, Tobi Wilson, Nathan Auerbach, Daniel Berg ja Joe Parham. </w:t>
            </w:r>
          </w:p>
        </w:tc>
        <w:tc>
          <w:tcPr>
            <w:tcW w:w="1696" w:type="dxa"/>
            <w:tcBorders/>
            <w:vAlign w:val="center"/>
          </w:tcPr>
          <w:p>
            <w:pPr>
              <w:pStyle w:val="TableContents"/>
              <w:bidi w:val="0"/>
              <w:spacing w:before="0" w:after="283"/>
              <w:jc w:val="left"/>
              <w:rPr/>
            </w:pPr>
            <w:r>
              <w:rPr/>
              <w:t xml:space="preserve">Yani Ouabdesselam </w:t>
            </w:r>
          </w:p>
        </w:tc>
        <w:tc>
          <w:tcPr>
            <w:tcW w:w="1111" w:type="dxa"/>
            <w:tcBorders/>
            <w:vAlign w:val="center"/>
          </w:tcPr>
          <w:p>
            <w:pPr>
              <w:pStyle w:val="TableContents"/>
              <w:bidi w:val="0"/>
              <w:spacing w:before="0" w:after="283"/>
              <w:jc w:val="left"/>
              <w:rPr/>
            </w:pPr>
            <w:r>
              <w:rPr/>
              <w:t xml:space="preserve">15. elokuuta 2016 (2016-08-15) </w:t>
            </w:r>
          </w:p>
        </w:tc>
        <w:tc>
          <w:tcPr>
            <w:tcW w:w="1111" w:type="dxa"/>
            <w:tcBorders/>
            <w:vAlign w:val="center"/>
          </w:tcPr>
          <w:p>
            <w:pPr>
              <w:pStyle w:val="TableContents"/>
              <w:bidi w:val="0"/>
              <w:spacing w:before="0" w:after="283"/>
              <w:jc w:val="left"/>
              <w:rPr/>
            </w:pPr>
            <w:r>
              <w:rPr/>
              <w:t xml:space="preserve">syyskuu 5, 2016 </w:t>
            </w:r>
          </w:p>
        </w:tc>
        <w:tc>
          <w:tcPr>
            <w:tcW w:w="811" w:type="dxa"/>
            <w:tcBorders/>
            <w:vAlign w:val="center"/>
          </w:tcPr>
          <w:p>
            <w:pPr>
              <w:pStyle w:val="TableContents"/>
              <w:bidi w:val="0"/>
              <w:spacing w:before="0" w:after="283"/>
              <w:jc w:val="left"/>
              <w:rPr/>
            </w:pPr>
            <w:r>
              <w:rPr/>
              <w:t xml:space="preserve">GB435 </w:t>
            </w:r>
          </w:p>
        </w:tc>
        <w:tc>
          <w:tcPr>
            <w:tcW w:w="1981" w:type="dxa"/>
            <w:tcBorders/>
            <w:vAlign w:val="center"/>
          </w:tcPr>
          <w:p>
            <w:pPr>
              <w:pStyle w:val="TableContents"/>
              <w:bidi w:val="0"/>
              <w:spacing w:before="0" w:after="283"/>
              <w:jc w:val="left"/>
              <w:rPr/>
            </w:pPr>
            <w:r>
              <w:rPr/>
              <w:t xml:space="preserve">1.08 Nähtyään surullisen Darwinin tuijottavan akvaariota ostoskeskuksen eläinkaupassa Nicole ja muu perhe luulevat, että Darwin on tyytymätön maalla elämiseen, ja yrittävät yhdistää hänet takaisin kalajuuriinsa. </w:t>
            </w:r>
          </w:p>
        </w:tc>
      </w:tr>
      <w:tr>
        <w:trPr/>
        <w:tc>
          <w:tcPr>
            <w:tcW w:w="811" w:type="dxa"/>
            <w:tcBorders/>
            <w:vAlign w:val="center"/>
          </w:tcPr>
          <w:p>
            <w:pPr>
              <w:pStyle w:val="TableHeading"/>
              <w:suppressLineNumbers/>
              <w:bidi w:val="0"/>
              <w:spacing w:before="0" w:after="283"/>
              <w:jc w:val="center"/>
              <w:rPr/>
            </w:pPr>
            <w:r>
              <w:rPr/>
              <w:t xml:space="preserve">150 </w:t>
            </w:r>
          </w:p>
        </w:tc>
        <w:tc>
          <w:tcPr>
            <w:tcW w:w="766" w:type="dxa"/>
            <w:tcBorders/>
            <w:vAlign w:val="center"/>
          </w:tcPr>
          <w:p>
            <w:pPr>
              <w:pStyle w:val="TableContents"/>
              <w:bidi w:val="0"/>
              <w:spacing w:before="0" w:after="283"/>
              <w:jc w:val="left"/>
              <w:rPr/>
            </w:pPr>
            <w:r>
              <w:rPr/>
              <w:t xml:space="preserve">34 </w:t>
            </w:r>
          </w:p>
        </w:tc>
        <w:tc>
          <w:tcPr>
            <w:tcW w:w="1891" w:type="dxa"/>
            <w:tcBorders/>
            <w:vAlign w:val="center"/>
          </w:tcPr>
          <w:p>
            <w:pPr>
              <w:pStyle w:val="TableContents"/>
              <w:bidi w:val="0"/>
              <w:spacing w:before="0" w:after="283"/>
              <w:jc w:val="left"/>
              <w:rPr/>
            </w:pPr>
            <w:r>
              <w:rPr/>
              <w:t xml:space="preserve">``Syyllisyys'' </w:t>
            </w:r>
          </w:p>
        </w:tc>
        <w:tc>
          <w:tcPr>
            <w:tcW w:w="1126" w:type="dxa"/>
            <w:tcBorders/>
            <w:vAlign w:val="center"/>
          </w:tcPr>
          <w:p>
            <w:pPr>
              <w:pStyle w:val="TableContents"/>
              <w:bidi w:val="0"/>
              <w:spacing w:before="0" w:after="283"/>
              <w:jc w:val="left"/>
              <w:rPr/>
            </w:pPr>
            <w:r>
              <w:rPr/>
              <w:t xml:space="preserve">Ben Bocquelet, Louise Coats, Guillaume Cassuto, Nathan Auerbach, Daniel Berg, Joe Parham ja Tobi Wilson. </w:t>
            </w:r>
          </w:p>
        </w:tc>
        <w:tc>
          <w:tcPr>
            <w:tcW w:w="1696" w:type="dxa"/>
            <w:tcBorders/>
            <w:vAlign w:val="center"/>
          </w:tcPr>
          <w:p>
            <w:pPr>
              <w:pStyle w:val="TableContents"/>
              <w:bidi w:val="0"/>
              <w:spacing w:before="0" w:after="283"/>
              <w:jc w:val="left"/>
              <w:rPr/>
            </w:pPr>
            <w:r>
              <w:rPr/>
              <w:t xml:space="preserve">Adrian Maganza </w:t>
            </w:r>
          </w:p>
        </w:tc>
        <w:tc>
          <w:tcPr>
            <w:tcW w:w="1111" w:type="dxa"/>
            <w:tcBorders/>
            <w:vAlign w:val="center"/>
          </w:tcPr>
          <w:p>
            <w:pPr>
              <w:pStyle w:val="TableContents"/>
              <w:bidi w:val="0"/>
              <w:spacing w:before="0" w:after="283"/>
              <w:jc w:val="left"/>
              <w:rPr/>
            </w:pPr>
            <w:r>
              <w:rPr/>
              <w:t xml:space="preserve">16. elokuuta 2016 (2016-08-16) </w:t>
            </w:r>
          </w:p>
        </w:tc>
        <w:tc>
          <w:tcPr>
            <w:tcW w:w="1111" w:type="dxa"/>
            <w:tcBorders/>
            <w:vAlign w:val="center"/>
          </w:tcPr>
          <w:p>
            <w:pPr>
              <w:pStyle w:val="TableContents"/>
              <w:bidi w:val="0"/>
              <w:spacing w:before="0" w:after="283"/>
              <w:jc w:val="left"/>
              <w:rPr/>
            </w:pPr>
            <w:r>
              <w:rPr/>
              <w:t xml:space="preserve">syyskuu 12, 2016 </w:t>
            </w:r>
          </w:p>
        </w:tc>
        <w:tc>
          <w:tcPr>
            <w:tcW w:w="811" w:type="dxa"/>
            <w:tcBorders/>
            <w:vAlign w:val="center"/>
          </w:tcPr>
          <w:p>
            <w:pPr>
              <w:pStyle w:val="TableContents"/>
              <w:bidi w:val="0"/>
              <w:spacing w:before="0" w:after="283"/>
              <w:jc w:val="left"/>
              <w:rPr/>
            </w:pPr>
            <w:r>
              <w:rPr/>
              <w:t xml:space="preserve">GB434 </w:t>
            </w:r>
          </w:p>
        </w:tc>
        <w:tc>
          <w:tcPr>
            <w:tcW w:w="1981" w:type="dxa"/>
            <w:tcBorders/>
            <w:vAlign w:val="center"/>
          </w:tcPr>
          <w:p>
            <w:pPr>
              <w:pStyle w:val="TableContents"/>
              <w:bidi w:val="0"/>
              <w:spacing w:before="0" w:after="283"/>
              <w:jc w:val="left"/>
              <w:rPr/>
            </w:pPr>
            <w:r>
              <w:rPr/>
              <w:t xml:space="preserve">1.43 Kun Billy Parham pyörtyy videopelien pelaamisesta ensimmäistä kertaa elämässään, hänen äitinsä Felicity vaatii kaikkien videopelien kieltämistä ja kannustaa Elmoren lapsia lukemaan sen sijaan, mutta lapset taistelevat vastaan esityksellä, jossa he osoittavat, että klassinen kirjallisuus on täynnä väkivaltaisia ja moraalisesti arveluttavia hetkiä. </w:t>
            </w:r>
          </w:p>
        </w:tc>
      </w:tr>
      <w:tr>
        <w:trPr/>
        <w:tc>
          <w:tcPr>
            <w:tcW w:w="811" w:type="dxa"/>
            <w:tcBorders/>
            <w:vAlign w:val="center"/>
          </w:tcPr>
          <w:p>
            <w:pPr>
              <w:pStyle w:val="TableHeading"/>
              <w:suppressLineNumbers/>
              <w:bidi w:val="0"/>
              <w:spacing w:before="0" w:after="283"/>
              <w:jc w:val="center"/>
              <w:rPr/>
            </w:pPr>
            <w:r>
              <w:rPr/>
              <w:t xml:space="preserve">151 </w:t>
            </w:r>
          </w:p>
        </w:tc>
        <w:tc>
          <w:tcPr>
            <w:tcW w:w="766" w:type="dxa"/>
            <w:tcBorders/>
            <w:vAlign w:val="center"/>
          </w:tcPr>
          <w:p>
            <w:pPr>
              <w:pStyle w:val="TableContents"/>
              <w:bidi w:val="0"/>
              <w:spacing w:before="0" w:after="283"/>
              <w:jc w:val="left"/>
              <w:rPr/>
            </w:pPr>
            <w:r>
              <w:rPr/>
              <w:t xml:space="preserve">35 </w:t>
            </w:r>
          </w:p>
        </w:tc>
        <w:tc>
          <w:tcPr>
            <w:tcW w:w="1891" w:type="dxa"/>
            <w:tcBorders/>
            <w:vAlign w:val="center"/>
          </w:tcPr>
          <w:p>
            <w:pPr>
              <w:pStyle w:val="TableContents"/>
              <w:bidi w:val="0"/>
              <w:spacing w:before="0" w:after="283"/>
              <w:jc w:val="left"/>
              <w:rPr/>
            </w:pPr>
            <w:r>
              <w:rPr/>
              <w:t xml:space="preserve">"The Slap </w:t>
            </w:r>
          </w:p>
        </w:tc>
        <w:tc>
          <w:tcPr>
            <w:tcW w:w="1126" w:type="dxa"/>
            <w:tcBorders/>
            <w:vAlign w:val="center"/>
          </w:tcPr>
          <w:p>
            <w:pPr>
              <w:pStyle w:val="TableContents"/>
              <w:bidi w:val="0"/>
              <w:spacing w:before="0" w:after="283"/>
              <w:jc w:val="left"/>
              <w:rPr/>
            </w:pPr>
            <w:r>
              <w:rPr/>
              <w:t xml:space="preserve">Ben Bocquelet, Joe Parham, Joe Markham, John Sheerman ja Tobi Wilson. </w:t>
            </w:r>
          </w:p>
        </w:tc>
        <w:tc>
          <w:tcPr>
            <w:tcW w:w="1696" w:type="dxa"/>
            <w:tcBorders/>
            <w:vAlign w:val="center"/>
          </w:tcPr>
          <w:p>
            <w:pPr>
              <w:pStyle w:val="TableContents"/>
              <w:bidi w:val="0"/>
              <w:spacing w:before="0" w:after="283"/>
              <w:jc w:val="left"/>
              <w:rPr/>
            </w:pPr>
            <w:r>
              <w:rPr/>
              <w:t xml:space="preserve">Wandrille Maunoury </w:t>
            </w:r>
          </w:p>
        </w:tc>
        <w:tc>
          <w:tcPr>
            <w:tcW w:w="1111" w:type="dxa"/>
            <w:tcBorders/>
            <w:vAlign w:val="center"/>
          </w:tcPr>
          <w:p>
            <w:pPr>
              <w:pStyle w:val="TableContents"/>
              <w:bidi w:val="0"/>
              <w:spacing w:before="0" w:after="283"/>
              <w:jc w:val="left"/>
              <w:rPr/>
            </w:pPr>
            <w:r>
              <w:rPr/>
              <w:t xml:space="preserve">17. elokuuta 2016 (2016-08-17) </w:t>
            </w:r>
          </w:p>
        </w:tc>
        <w:tc>
          <w:tcPr>
            <w:tcW w:w="1111" w:type="dxa"/>
            <w:tcBorders/>
            <w:vAlign w:val="center"/>
          </w:tcPr>
          <w:p>
            <w:pPr>
              <w:pStyle w:val="TableContents"/>
              <w:bidi w:val="0"/>
              <w:spacing w:before="0" w:after="283"/>
              <w:jc w:val="left"/>
              <w:rPr/>
            </w:pPr>
            <w:r>
              <w:rPr/>
              <w:t xml:space="preserve">19. syyskuuta 2016 </w:t>
            </w:r>
          </w:p>
        </w:tc>
        <w:tc>
          <w:tcPr>
            <w:tcW w:w="811" w:type="dxa"/>
            <w:tcBorders/>
            <w:vAlign w:val="center"/>
          </w:tcPr>
          <w:p>
            <w:pPr>
              <w:pStyle w:val="TableContents"/>
              <w:bidi w:val="0"/>
              <w:spacing w:before="0" w:after="283"/>
              <w:jc w:val="left"/>
              <w:rPr/>
            </w:pPr>
            <w:r>
              <w:rPr/>
              <w:t xml:space="preserve">GB439 </w:t>
            </w:r>
          </w:p>
        </w:tc>
        <w:tc>
          <w:tcPr>
            <w:tcW w:w="1981" w:type="dxa"/>
            <w:tcBorders/>
            <w:vAlign w:val="center"/>
          </w:tcPr>
          <w:p>
            <w:pPr>
              <w:pStyle w:val="TableContents"/>
              <w:bidi w:val="0"/>
              <w:spacing w:before="0" w:after="283"/>
              <w:jc w:val="left"/>
              <w:rPr/>
            </w:pPr>
            <w:r>
              <w:rPr/>
              <w:t xml:space="preserve">1.46 Kun Gumball saa tietää, että Tobias läimäyttää kaikkien tervehtimiensä takapuolta (ja että Gumball on ainoa henkilö, jolle hän ei ole sitä tehnyt), Gumballille tulee pakkomielle saada Tobias läimäyttämään häntä takapuolelle. </w:t>
            </w:r>
          </w:p>
        </w:tc>
      </w:tr>
      <w:tr>
        <w:trPr/>
        <w:tc>
          <w:tcPr>
            <w:tcW w:w="811" w:type="dxa"/>
            <w:tcBorders/>
            <w:vAlign w:val="center"/>
          </w:tcPr>
          <w:p>
            <w:pPr>
              <w:pStyle w:val="TableHeading"/>
              <w:suppressLineNumbers/>
              <w:bidi w:val="0"/>
              <w:spacing w:before="0" w:after="283"/>
              <w:jc w:val="center"/>
              <w:rPr/>
            </w:pPr>
            <w:r>
              <w:rPr/>
              <w:t xml:space="preserve">152 </w:t>
            </w:r>
          </w:p>
        </w:tc>
        <w:tc>
          <w:tcPr>
            <w:tcW w:w="766" w:type="dxa"/>
            <w:tcBorders/>
            <w:vAlign w:val="center"/>
          </w:tcPr>
          <w:p>
            <w:pPr>
              <w:pStyle w:val="TableContents"/>
              <w:bidi w:val="0"/>
              <w:spacing w:before="0" w:after="283"/>
              <w:jc w:val="left"/>
              <w:rPr/>
            </w:pPr>
            <w:r>
              <w:rPr/>
              <w:t xml:space="preserve">36 </w:t>
            </w:r>
          </w:p>
        </w:tc>
        <w:tc>
          <w:tcPr>
            <w:tcW w:w="1891" w:type="dxa"/>
            <w:tcBorders/>
            <w:vAlign w:val="center"/>
          </w:tcPr>
          <w:p>
            <w:pPr>
              <w:pStyle w:val="TableContents"/>
              <w:bidi w:val="0"/>
              <w:spacing w:before="0" w:after="283"/>
              <w:jc w:val="left"/>
              <w:rPr/>
            </w:pPr>
            <w:r>
              <w:rPr/>
              <w:t xml:space="preserve">"Etsivä </w:t>
            </w:r>
          </w:p>
        </w:tc>
        <w:tc>
          <w:tcPr>
            <w:tcW w:w="1126" w:type="dxa"/>
            <w:tcBorders/>
            <w:vAlign w:val="center"/>
          </w:tcPr>
          <w:p>
            <w:pPr>
              <w:pStyle w:val="TableContents"/>
              <w:bidi w:val="0"/>
              <w:spacing w:before="0" w:after="283"/>
              <w:jc w:val="left"/>
              <w:rPr/>
            </w:pPr>
            <w:r>
              <w:rPr/>
              <w:t xml:space="preserve">Ben Bocquelet, Tobi Wilson, Nathan Auerbach, Daniel Berg ja Joe Parham. </w:t>
            </w:r>
          </w:p>
        </w:tc>
        <w:tc>
          <w:tcPr>
            <w:tcW w:w="1696" w:type="dxa"/>
            <w:tcBorders/>
            <w:vAlign w:val="center"/>
          </w:tcPr>
          <w:p>
            <w:pPr>
              <w:pStyle w:val="TableContents"/>
              <w:bidi w:val="0"/>
              <w:spacing w:before="0" w:after="283"/>
              <w:jc w:val="left"/>
              <w:rPr/>
            </w:pPr>
            <w:r>
              <w:rPr/>
              <w:t xml:space="preserve">Wandrille Maunoury </w:t>
            </w:r>
          </w:p>
        </w:tc>
        <w:tc>
          <w:tcPr>
            <w:tcW w:w="1111" w:type="dxa"/>
            <w:tcBorders/>
            <w:vAlign w:val="center"/>
          </w:tcPr>
          <w:p>
            <w:pPr>
              <w:pStyle w:val="TableContents"/>
              <w:bidi w:val="0"/>
              <w:spacing w:before="0" w:after="283"/>
              <w:jc w:val="left"/>
              <w:rPr/>
            </w:pPr>
            <w:r>
              <w:rPr/>
              <w:t xml:space="preserve">18. elokuuta 2016 (2016-08-18) </w:t>
            </w:r>
          </w:p>
        </w:tc>
        <w:tc>
          <w:tcPr>
            <w:tcW w:w="1111" w:type="dxa"/>
            <w:tcBorders/>
            <w:vAlign w:val="center"/>
          </w:tcPr>
          <w:p>
            <w:pPr>
              <w:pStyle w:val="TableContents"/>
              <w:bidi w:val="0"/>
              <w:spacing w:before="0" w:after="283"/>
              <w:jc w:val="left"/>
              <w:rPr/>
            </w:pPr>
            <w:r>
              <w:rPr/>
              <w:t xml:space="preserve">lokakuu 25, 2016 </w:t>
            </w:r>
          </w:p>
        </w:tc>
        <w:tc>
          <w:tcPr>
            <w:tcW w:w="811" w:type="dxa"/>
            <w:tcBorders/>
            <w:vAlign w:val="center"/>
          </w:tcPr>
          <w:p>
            <w:pPr>
              <w:pStyle w:val="TableContents"/>
              <w:bidi w:val="0"/>
              <w:spacing w:before="0" w:after="283"/>
              <w:jc w:val="left"/>
              <w:rPr/>
            </w:pPr>
            <w:r>
              <w:rPr/>
              <w:t xml:space="preserve">GB437 </w:t>
            </w:r>
          </w:p>
        </w:tc>
        <w:tc>
          <w:tcPr>
            <w:tcW w:w="1981" w:type="dxa"/>
            <w:tcBorders/>
            <w:vAlign w:val="center"/>
          </w:tcPr>
          <w:p>
            <w:pPr>
              <w:pStyle w:val="TableContents"/>
              <w:bidi w:val="0"/>
              <w:spacing w:before="0" w:after="283"/>
              <w:jc w:val="left"/>
              <w:rPr/>
            </w:pPr>
            <w:r>
              <w:rPr/>
              <w:t xml:space="preserve">1.11 Tässä poliisiprosessin TV-sarjoja (erityisesti True Detective) mukailevassa elokuvassa Anais tutkii kadonneen Daisy-apinanuken tapausta. </w:t>
            </w:r>
          </w:p>
        </w:tc>
      </w:tr>
      <w:tr>
        <w:trPr/>
        <w:tc>
          <w:tcPr>
            <w:tcW w:w="811" w:type="dxa"/>
            <w:tcBorders/>
            <w:vAlign w:val="center"/>
          </w:tcPr>
          <w:p>
            <w:pPr>
              <w:pStyle w:val="TableHeading"/>
              <w:suppressLineNumbers/>
              <w:bidi w:val="0"/>
              <w:spacing w:before="0" w:after="283"/>
              <w:jc w:val="center"/>
              <w:rPr/>
            </w:pPr>
            <w:r>
              <w:rPr/>
              <w:t xml:space="preserve">153 </w:t>
            </w:r>
          </w:p>
        </w:tc>
        <w:tc>
          <w:tcPr>
            <w:tcW w:w="766" w:type="dxa"/>
            <w:tcBorders/>
            <w:vAlign w:val="center"/>
          </w:tcPr>
          <w:p>
            <w:pPr>
              <w:pStyle w:val="TableContents"/>
              <w:bidi w:val="0"/>
              <w:spacing w:before="0" w:after="283"/>
              <w:jc w:val="left"/>
              <w:rPr/>
            </w:pPr>
            <w:r>
              <w:rPr/>
              <w:t xml:space="preserve">37 </w:t>
            </w:r>
          </w:p>
        </w:tc>
        <w:tc>
          <w:tcPr>
            <w:tcW w:w="1891" w:type="dxa"/>
            <w:tcBorders/>
            <w:vAlign w:val="center"/>
          </w:tcPr>
          <w:p>
            <w:pPr>
              <w:pStyle w:val="TableContents"/>
              <w:bidi w:val="0"/>
              <w:spacing w:before="0" w:after="283"/>
              <w:jc w:val="left"/>
              <w:rPr/>
            </w:pPr>
            <w:r>
              <w:rPr/>
              <w:t xml:space="preserve">"The Fury </w:t>
            </w:r>
          </w:p>
        </w:tc>
        <w:tc>
          <w:tcPr>
            <w:tcW w:w="1126" w:type="dxa"/>
            <w:tcBorders/>
            <w:vAlign w:val="center"/>
          </w:tcPr>
          <w:p>
            <w:pPr>
              <w:pStyle w:val="TableContents"/>
              <w:bidi w:val="0"/>
              <w:spacing w:before="0" w:after="283"/>
              <w:jc w:val="left"/>
              <w:rPr/>
            </w:pPr>
            <w:r>
              <w:rPr/>
              <w:t xml:space="preserve">Ben Bocquelet, Mic Graves, Louise Coats, Nathan Auerbach, Daniel Berg, Guillaume Cassuto, Joe Parham ja Tobi Wilson. </w:t>
            </w:r>
          </w:p>
        </w:tc>
        <w:tc>
          <w:tcPr>
            <w:tcW w:w="1696" w:type="dxa"/>
            <w:tcBorders/>
            <w:vAlign w:val="center"/>
          </w:tcPr>
          <w:p>
            <w:pPr>
              <w:pStyle w:val="TableContents"/>
              <w:bidi w:val="0"/>
              <w:spacing w:before="0" w:after="283"/>
              <w:jc w:val="left"/>
              <w:rPr/>
            </w:pPr>
            <w:r>
              <w:rPr/>
              <w:t xml:space="preserve">Adrian Maganza </w:t>
            </w:r>
          </w:p>
        </w:tc>
        <w:tc>
          <w:tcPr>
            <w:tcW w:w="1111" w:type="dxa"/>
            <w:tcBorders/>
            <w:vAlign w:val="center"/>
          </w:tcPr>
          <w:p>
            <w:pPr>
              <w:pStyle w:val="TableContents"/>
              <w:bidi w:val="0"/>
              <w:spacing w:before="0" w:after="283"/>
              <w:jc w:val="left"/>
              <w:rPr/>
            </w:pPr>
            <w:r>
              <w:rPr/>
              <w:t xml:space="preserve">19. elokuuta 2016 (2016-08-19) </w:t>
            </w:r>
          </w:p>
        </w:tc>
        <w:tc>
          <w:tcPr>
            <w:tcW w:w="1111" w:type="dxa"/>
            <w:tcBorders/>
            <w:vAlign w:val="center"/>
          </w:tcPr>
          <w:p>
            <w:pPr>
              <w:pStyle w:val="TableContents"/>
              <w:bidi w:val="0"/>
              <w:spacing w:before="0" w:after="283"/>
              <w:jc w:val="left"/>
              <w:rPr/>
            </w:pPr>
            <w:r>
              <w:rPr/>
              <w:t xml:space="preserve">Syyskuu 28, 2016 </w:t>
            </w:r>
          </w:p>
        </w:tc>
        <w:tc>
          <w:tcPr>
            <w:tcW w:w="811" w:type="dxa"/>
            <w:tcBorders/>
            <w:vAlign w:val="center"/>
          </w:tcPr>
          <w:p>
            <w:pPr>
              <w:pStyle w:val="TableContents"/>
              <w:bidi w:val="0"/>
              <w:spacing w:before="0" w:after="283"/>
              <w:jc w:val="left"/>
              <w:rPr/>
            </w:pPr>
            <w:r>
              <w:rPr/>
              <w:t xml:space="preserve">GB430 </w:t>
            </w:r>
          </w:p>
        </w:tc>
        <w:tc>
          <w:tcPr>
            <w:tcW w:w="1981" w:type="dxa"/>
            <w:tcBorders/>
            <w:vAlign w:val="center"/>
          </w:tcPr>
          <w:p>
            <w:pPr>
              <w:pStyle w:val="TableContents"/>
              <w:bidi w:val="0"/>
              <w:spacing w:before="0" w:after="283"/>
              <w:jc w:val="left"/>
              <w:rPr/>
            </w:pPr>
            <w:r>
              <w:rPr/>
              <w:t xml:space="preserve">1.28 Kun Nicole kiirehtii lapsiaan kouluun, hän tapaa vanhan kilpailijan ja karatekohain Yuki Yoshidan (Masamin äiti), joka haluaa taistella häntä vastaan, mutta Nicole kieltäytyy ... kunnes Yuki uhkaa antaa hänelle potkut ja viedä hänen talonsa. Vieraileva tähti: Naoko Mori Yuki Yoshidana Guest Animation provided by: Studio 4 ° C </w:t>
            </w:r>
          </w:p>
        </w:tc>
      </w:tr>
      <w:tr>
        <w:trPr/>
        <w:tc>
          <w:tcPr>
            <w:tcW w:w="811" w:type="dxa"/>
            <w:tcBorders/>
            <w:vAlign w:val="center"/>
          </w:tcPr>
          <w:p>
            <w:pPr>
              <w:pStyle w:val="TableHeading"/>
              <w:suppressLineNumbers/>
              <w:bidi w:val="0"/>
              <w:spacing w:before="0" w:after="283"/>
              <w:jc w:val="center"/>
              <w:rPr/>
            </w:pPr>
            <w:r>
              <w:rPr/>
              <w:t xml:space="preserve">154 </w:t>
            </w:r>
          </w:p>
        </w:tc>
        <w:tc>
          <w:tcPr>
            <w:tcW w:w="766" w:type="dxa"/>
            <w:tcBorders/>
            <w:vAlign w:val="center"/>
          </w:tcPr>
          <w:p>
            <w:pPr>
              <w:pStyle w:val="TableContents"/>
              <w:bidi w:val="0"/>
              <w:spacing w:before="0" w:after="283"/>
              <w:jc w:val="left"/>
              <w:rPr/>
            </w:pPr>
            <w:r>
              <w:rPr/>
              <w:t xml:space="preserve">38 </w:t>
            </w:r>
          </w:p>
        </w:tc>
        <w:tc>
          <w:tcPr>
            <w:tcW w:w="1891" w:type="dxa"/>
            <w:tcBorders/>
            <w:vAlign w:val="center"/>
          </w:tcPr>
          <w:p>
            <w:pPr>
              <w:pStyle w:val="TableContents"/>
              <w:bidi w:val="0"/>
              <w:spacing w:before="0" w:after="283"/>
              <w:jc w:val="left"/>
              <w:rPr/>
            </w:pPr>
            <w:r>
              <w:rPr/>
              <w:t xml:space="preserve">``Kokoelma'' </w:t>
            </w:r>
          </w:p>
        </w:tc>
        <w:tc>
          <w:tcPr>
            <w:tcW w:w="1126" w:type="dxa"/>
            <w:tcBorders/>
            <w:vAlign w:val="center"/>
          </w:tcPr>
          <w:p>
            <w:pPr>
              <w:pStyle w:val="TableContents"/>
              <w:bidi w:val="0"/>
              <w:spacing w:before="0" w:after="283"/>
              <w:jc w:val="left"/>
              <w:rPr/>
            </w:pPr>
            <w:r>
              <w:rPr/>
              <w:t xml:space="preserve">Ben Bocquelet, Rikke Asbjorn, James Hamilton, James Huntrods, Joe Markham, John Sheerman ja Tobi Wilson. </w:t>
            </w:r>
          </w:p>
        </w:tc>
        <w:tc>
          <w:tcPr>
            <w:tcW w:w="1696" w:type="dxa"/>
            <w:tcBorders/>
            <w:vAlign w:val="center"/>
          </w:tcPr>
          <w:p>
            <w:pPr>
              <w:pStyle w:val="TableContents"/>
              <w:bidi w:val="0"/>
              <w:spacing w:before="0" w:after="283"/>
              <w:jc w:val="left"/>
              <w:rPr/>
            </w:pPr>
            <w:r>
              <w:rPr/>
              <w:t xml:space="preserve">Yani Ouabdesselam ja Oliver Hamilton </w:t>
            </w:r>
          </w:p>
        </w:tc>
        <w:tc>
          <w:tcPr>
            <w:tcW w:w="1111" w:type="dxa"/>
            <w:tcBorders/>
            <w:vAlign w:val="center"/>
          </w:tcPr>
          <w:p>
            <w:pPr>
              <w:pStyle w:val="TableContents"/>
              <w:bidi w:val="0"/>
              <w:spacing w:before="0" w:after="283"/>
              <w:jc w:val="left"/>
              <w:rPr/>
            </w:pPr>
            <w:r>
              <w:rPr/>
              <w:t xml:space="preserve">25. elokuuta 2016 (2016-08-25) </w:t>
            </w:r>
          </w:p>
        </w:tc>
        <w:tc>
          <w:tcPr>
            <w:tcW w:w="1111" w:type="dxa"/>
            <w:tcBorders/>
            <w:vAlign w:val="center"/>
          </w:tcPr>
          <w:p>
            <w:pPr>
              <w:pStyle w:val="TableContents"/>
              <w:bidi w:val="0"/>
              <w:spacing w:before="0" w:after="283"/>
              <w:jc w:val="left"/>
              <w:rPr/>
            </w:pPr>
            <w:r>
              <w:rPr/>
              <w:t xml:space="preserve">lokakuu 18, 2016 </w:t>
            </w:r>
          </w:p>
        </w:tc>
        <w:tc>
          <w:tcPr>
            <w:tcW w:w="811" w:type="dxa"/>
            <w:tcBorders/>
            <w:vAlign w:val="center"/>
          </w:tcPr>
          <w:p>
            <w:pPr>
              <w:pStyle w:val="TableContents"/>
              <w:bidi w:val="0"/>
              <w:spacing w:before="0" w:after="283"/>
              <w:jc w:val="left"/>
              <w:rPr/>
            </w:pPr>
            <w:r>
              <w:rPr/>
              <w:t xml:space="preserve">GB440 </w:t>
            </w:r>
          </w:p>
        </w:tc>
        <w:tc>
          <w:tcPr>
            <w:tcW w:w="1981" w:type="dxa"/>
            <w:tcBorders/>
            <w:vAlign w:val="center"/>
          </w:tcPr>
          <w:p>
            <w:pPr>
              <w:pStyle w:val="TableContents"/>
              <w:bidi w:val="0"/>
              <w:spacing w:before="0" w:after="283"/>
              <w:jc w:val="left"/>
              <w:rPr/>
            </w:pPr>
            <w:r>
              <w:rPr/>
              <w:t xml:space="preserve">1.17 Tässä ``The Uploads'' -ohjelman (ja blooper-show'n parodian) rinnakkaisteoksessa esitetään Elmoren suosituimmat virusvideot osana sarjaa nimeltä The Best of Elmore StreamIt. </w:t>
            </w:r>
          </w:p>
        </w:tc>
      </w:tr>
      <w:tr>
        <w:trPr/>
        <w:tc>
          <w:tcPr>
            <w:tcW w:w="811" w:type="dxa"/>
            <w:tcBorders/>
            <w:vAlign w:val="center"/>
          </w:tcPr>
          <w:p>
            <w:pPr>
              <w:pStyle w:val="TableHeading"/>
              <w:suppressLineNumbers/>
              <w:bidi w:val="0"/>
              <w:spacing w:before="0" w:after="283"/>
              <w:jc w:val="center"/>
              <w:rPr/>
            </w:pPr>
            <w:r>
              <w:rPr/>
              <w:t xml:space="preserve">155 </w:t>
            </w:r>
          </w:p>
        </w:tc>
        <w:tc>
          <w:tcPr>
            <w:tcW w:w="766" w:type="dxa"/>
            <w:tcBorders/>
            <w:vAlign w:val="center"/>
          </w:tcPr>
          <w:p>
            <w:pPr>
              <w:pStyle w:val="TableContents"/>
              <w:bidi w:val="0"/>
              <w:spacing w:before="0" w:after="283"/>
              <w:jc w:val="left"/>
              <w:rPr/>
            </w:pPr>
            <w:r>
              <w:rPr/>
              <w:t xml:space="preserve">39 </w:t>
            </w:r>
          </w:p>
        </w:tc>
        <w:tc>
          <w:tcPr>
            <w:tcW w:w="1891" w:type="dxa"/>
            <w:tcBorders/>
            <w:vAlign w:val="center"/>
          </w:tcPr>
          <w:p>
            <w:pPr>
              <w:pStyle w:val="TableContents"/>
              <w:bidi w:val="0"/>
              <w:spacing w:before="0" w:after="283"/>
              <w:jc w:val="left"/>
              <w:rPr/>
            </w:pPr>
            <w:r>
              <w:rPr/>
              <w:t xml:space="preserve">"Huijaus </w:t>
            </w:r>
          </w:p>
        </w:tc>
        <w:tc>
          <w:tcPr>
            <w:tcW w:w="1126" w:type="dxa"/>
            <w:tcBorders/>
            <w:vAlign w:val="center"/>
          </w:tcPr>
          <w:p>
            <w:pPr>
              <w:pStyle w:val="TableContents"/>
              <w:bidi w:val="0"/>
              <w:spacing w:before="0" w:after="283"/>
              <w:jc w:val="left"/>
              <w:rPr/>
            </w:pPr>
            <w:r>
              <w:rPr/>
              <w:t xml:space="preserve">Ben Bocquelet, Joe Parham, Nathan Auerbach, Daniel Berg, Guillaume Cassuto ja Tobi Wilson. </w:t>
            </w:r>
          </w:p>
        </w:tc>
        <w:tc>
          <w:tcPr>
            <w:tcW w:w="1696" w:type="dxa"/>
            <w:tcBorders/>
            <w:vAlign w:val="center"/>
          </w:tcPr>
          <w:p>
            <w:pPr>
              <w:pStyle w:val="TableContents"/>
              <w:bidi w:val="0"/>
              <w:spacing w:before="0" w:after="283"/>
              <w:jc w:val="left"/>
              <w:rPr/>
            </w:pPr>
            <w:r>
              <w:rPr/>
              <w:t xml:space="preserve">Adrian Maganza </w:t>
            </w:r>
          </w:p>
        </w:tc>
        <w:tc>
          <w:tcPr>
            <w:tcW w:w="1111" w:type="dxa"/>
            <w:tcBorders/>
            <w:vAlign w:val="center"/>
          </w:tcPr>
          <w:p>
            <w:pPr>
              <w:pStyle w:val="TableContents"/>
              <w:bidi w:val="0"/>
              <w:spacing w:before="0" w:after="283"/>
              <w:jc w:val="left"/>
              <w:rPr/>
            </w:pPr>
            <w:r>
              <w:rPr/>
              <w:t xml:space="preserve">lokakuu 27, 2016 (2016-10-27) </w:t>
            </w:r>
          </w:p>
        </w:tc>
        <w:tc>
          <w:tcPr>
            <w:tcW w:w="1111" w:type="dxa"/>
            <w:tcBorders/>
            <w:vAlign w:val="center"/>
          </w:tcPr>
          <w:p>
            <w:pPr>
              <w:pStyle w:val="TableContents"/>
              <w:bidi w:val="0"/>
              <w:spacing w:before="0" w:after="283"/>
              <w:jc w:val="left"/>
              <w:rPr/>
            </w:pPr>
            <w:r>
              <w:rPr/>
              <w:t xml:space="preserve">15. toukokuuta 2016 (Ranska ja Aasia) 9. elokuuta 2016 (Kanada). </w:t>
            </w:r>
          </w:p>
        </w:tc>
        <w:tc>
          <w:tcPr>
            <w:tcW w:w="811" w:type="dxa"/>
            <w:tcBorders/>
            <w:vAlign w:val="center"/>
          </w:tcPr>
          <w:p>
            <w:pPr>
              <w:pStyle w:val="TableContents"/>
              <w:bidi w:val="0"/>
              <w:spacing w:before="0" w:after="283"/>
              <w:jc w:val="left"/>
              <w:rPr/>
            </w:pPr>
            <w:r>
              <w:rPr/>
              <w:t xml:space="preserve">GB426 </w:t>
            </w:r>
          </w:p>
        </w:tc>
        <w:tc>
          <w:tcPr>
            <w:tcW w:w="1981" w:type="dxa"/>
            <w:tcBorders/>
            <w:vAlign w:val="center"/>
          </w:tcPr>
          <w:p>
            <w:pPr>
              <w:pStyle w:val="TableContents"/>
              <w:bidi w:val="0"/>
              <w:spacing w:before="0" w:after="283"/>
              <w:jc w:val="left"/>
              <w:rPr/>
            </w:pPr>
            <w:r>
              <w:rPr/>
              <w:t xml:space="preserve">1.14 Tässä Ghostbustersia ja Halloween-erikoisohjelmaa kunnioittavassa elokuvassa Gumball pelottelee koulun luulemaan, että siellä kummittelee hirviö nimeltä Gargaroth, ja värvää sitten Carrien ja Darwinin (joka on ihastunut Carrieen) haamujen tuhoajiksi huijaamaan kaikki Elmoren asukkaat karkkiensa perään. Asiat menevät kuitenkin hankaliksi, kun Gargaroth osoittautuu todelliseksi ja ottaa koulun haltuunsa. Huomautus: Vaikka tätä jaksoa pidetään osana neljättä tuotantokautta (ja se on esitetty sellaisena muissa maissa, kuten Ranskassa, Kanadassa ja Yhdistyneessä kuningaskunnassa), se esitettiin viidennen tuotantokauden aikana Cartoon Networkissa Amerikassa, jotta se voitiin esittää lokakuussa Halloween-jaksona. Hulu Plus -palvelussa tämä jakso sijaitsee viidennen kauden luettelossa. </w:t>
            </w:r>
          </w:p>
        </w:tc>
      </w:tr>
      <w:tr>
        <w:trPr/>
        <w:tc>
          <w:tcPr>
            <w:tcW w:w="811" w:type="dxa"/>
            <w:tcBorders/>
            <w:vAlign w:val="center"/>
          </w:tcPr>
          <w:p>
            <w:pPr>
              <w:pStyle w:val="TableHeading"/>
              <w:suppressLineNumbers/>
              <w:bidi w:val="0"/>
              <w:spacing w:before="0" w:after="283"/>
              <w:jc w:val="center"/>
              <w:rPr/>
            </w:pPr>
            <w:r>
              <w:rPr/>
              <w:t xml:space="preserve">156 </w:t>
            </w:r>
          </w:p>
        </w:tc>
        <w:tc>
          <w:tcPr>
            <w:tcW w:w="766" w:type="dxa"/>
            <w:tcBorders/>
            <w:vAlign w:val="center"/>
          </w:tcPr>
          <w:p>
            <w:pPr>
              <w:pStyle w:val="TableContents"/>
              <w:bidi w:val="0"/>
              <w:spacing w:before="0" w:after="283"/>
              <w:jc w:val="left"/>
              <w:rPr/>
            </w:pPr>
            <w:r>
              <w:rPr/>
              <w:t xml:space="preserve">40 </w:t>
            </w:r>
          </w:p>
        </w:tc>
        <w:tc>
          <w:tcPr>
            <w:tcW w:w="1891" w:type="dxa"/>
            <w:tcBorders/>
            <w:vAlign w:val="center"/>
          </w:tcPr>
          <w:p>
            <w:pPr>
              <w:pStyle w:val="TableContents"/>
              <w:bidi w:val="0"/>
              <w:spacing w:before="0" w:after="283"/>
              <w:jc w:val="left"/>
              <w:rPr/>
            </w:pPr>
            <w:r>
              <w:rPr/>
              <w:t xml:space="preserve">``Katastrofi (osa 1)'' </w:t>
            </w:r>
          </w:p>
        </w:tc>
        <w:tc>
          <w:tcPr>
            <w:tcW w:w="1126" w:type="dxa"/>
            <w:tcBorders/>
            <w:vAlign w:val="center"/>
          </w:tcPr>
          <w:p>
            <w:pPr>
              <w:pStyle w:val="TableContents"/>
              <w:bidi w:val="0"/>
              <w:spacing w:before="0" w:after="283"/>
              <w:jc w:val="left"/>
              <w:rPr/>
            </w:pPr>
            <w:r>
              <w:rPr/>
              <w:t xml:space="preserve">Ben Bocquelet, Joe Parham, Andrew Jones, Ciaran Murtagh ja Tobi Wilson. </w:t>
            </w:r>
          </w:p>
        </w:tc>
        <w:tc>
          <w:tcPr>
            <w:tcW w:w="1696" w:type="dxa"/>
            <w:tcBorders/>
            <w:vAlign w:val="center"/>
          </w:tcPr>
          <w:p>
            <w:pPr>
              <w:pStyle w:val="TableContents"/>
              <w:bidi w:val="0"/>
              <w:spacing w:before="0" w:after="283"/>
              <w:jc w:val="left"/>
              <w:rPr/>
            </w:pPr>
            <w:r>
              <w:rPr/>
              <w:t xml:space="preserve">Adrian Maganza ja Aurelie Charbonnier </w:t>
            </w:r>
          </w:p>
        </w:tc>
        <w:tc>
          <w:tcPr>
            <w:tcW w:w="1111" w:type="dxa"/>
            <w:tcBorders/>
            <w:vAlign w:val="center"/>
          </w:tcPr>
          <w:p>
            <w:pPr>
              <w:pStyle w:val="TableContents"/>
              <w:bidi w:val="0"/>
              <w:spacing w:before="0" w:after="283"/>
              <w:jc w:val="left"/>
              <w:rPr/>
            </w:pPr>
            <w:r>
              <w:rPr/>
              <w:t xml:space="preserve">5. syyskuuta 2016 (2016-09-05) </w:t>
            </w:r>
          </w:p>
        </w:tc>
        <w:tc>
          <w:tcPr>
            <w:tcW w:w="1111" w:type="dxa"/>
            <w:tcBorders/>
            <w:vAlign w:val="center"/>
          </w:tcPr>
          <w:p>
            <w:pPr>
              <w:pStyle w:val="TableContents"/>
              <w:bidi w:val="0"/>
              <w:spacing w:before="0" w:after="283"/>
              <w:jc w:val="left"/>
              <w:rPr/>
            </w:pPr>
            <w:r>
              <w:rPr/>
              <w:t xml:space="preserve">marraskuu 11, 2016 </w:t>
            </w:r>
          </w:p>
        </w:tc>
        <w:tc>
          <w:tcPr>
            <w:tcW w:w="811" w:type="dxa"/>
            <w:tcBorders/>
            <w:vAlign w:val="center"/>
          </w:tcPr>
          <w:p>
            <w:pPr>
              <w:pStyle w:val="TableContents"/>
              <w:bidi w:val="0"/>
              <w:spacing w:before="0" w:after="283"/>
              <w:jc w:val="left"/>
              <w:rPr/>
            </w:pPr>
            <w:r>
              <w:rPr/>
              <w:t xml:space="preserve">GB438 </w:t>
            </w:r>
          </w:p>
        </w:tc>
        <w:tc>
          <w:tcPr>
            <w:tcW w:w="1981" w:type="dxa"/>
            <w:tcBorders/>
            <w:vAlign w:val="center"/>
          </w:tcPr>
          <w:p>
            <w:pPr>
              <w:pStyle w:val="TableContents"/>
              <w:bidi w:val="0"/>
              <w:spacing w:before="0" w:after="283"/>
              <w:jc w:val="left"/>
              <w:rPr/>
            </w:pPr>
            <w:r>
              <w:rPr/>
              <w:t xml:space="preserve">1.19 Ensimmäinen osa kahdesta. Rob ostaa yleiskaukosäätimen samasta hämäräperäisestä punaisesta pakettiautosta, joka on nähty elokuvissa ``Pentu'' ja ``Alkuperäiset, osa yksi'', ja käyttää sitä hallitakseen Elmorea ja pilatakseen Gumballin elämän viemällä hänen perheensä ja tyttöystävänsä juuri ennen kuin hän karkottaa hänet tyhjyyteen. Mutta kun Gumball syöksyy tuhoonsa, kaukosäädin menee hänen mukanaan, ja Gumball painaa kelausnappia päästäkseen pois - mutta päätyy lopulta takaisin alkuun. Vieraileva tähti: Huom. 1: Sekä ``Katastrofi'' että ``Kierrätys'' ovat sarjan toinen puolituntinen jakso. Huomautus 2: Tämä jakso esitettiin ``The Rerun'' jälkeen.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amazing world of gumball kausi 4 jakso 15 kohta</w:t>
      </w:r>
    </w:p>
    <w:p>
      <w:pPr>
        <w:pStyle w:val="TextBody"/>
        <w:bidi w:val="0"/>
        <w:jc w:val="left"/>
        <w:rPr>
          <w:b/>
          <w:u w:val="single"/>
          <w:shd w:val="clear" w:fill="FFFF00"/>
        </w:rPr>
      </w:pPr>
      <w:r>
        <w:rPr>
          <w:b/>
          <w:u w:val="single"/>
          <w:shd w:val="clear" w:fill="FFFF00"/>
        </w:rPr>
        <w:t xml:space="preserve">Asiakirjan numero 19014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Pilvenpiirtäjästä </w:t>
      </w:r>
      <w:r>
        <w:rPr/>
        <w:t xml:space="preserve">tulisi keskustan alueen tunnusmerkki. Ennen hissin - ja myöhemmin suurnopeushissin - keksimistä rakennusten korkeus oli rajoitettu noin kuuteen kerrokseen, mikä oli tosiasiallinen raja, joka määräytyi sen mukaan, kuinka paljon portaita ihmisten oletettiin kiipeävän, mutta hissin myötä tämä raja murtui, ja rakennuksia alettiin rakentaa noin kuudentoista kerroksen korkeuteen. Silloin rajoituksena oli muurausmassan paksuus, joka tarvittiin rakennuksen pohjalla, jotta se kestäisi yläpuolella olevan rakennuksen painon. Rakennusten kasvaessa korkeammiksi muurausmuurin paksuus ja hissien tarvitsema tila eivät mahdollistaneet riittävää vuokrattavaa tilaa, jotta rakennus olisi ollut kannattava. Tämä rajoitus murtui, kun keksittiin ensin rauta- ja sitten teräsrunkoinen rakennus, jossa rakennuksen kuorman kantoi sisäinen metallirunko, josta muuraus - ja myöhemmin lasi - yksinkertaisesti roikkui irti kantamatta painoa.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useimpien kaupunkien keskustoista tuli liiketoiminta-alueita sen jälkeen, kun keksittiin mitä</w:t>
      </w:r>
    </w:p>
    <w:p>
      <w:pPr>
        <w:pStyle w:val="TextBody"/>
        <w:bidi w:val="0"/>
        <w:jc w:val="left"/>
        <w:rPr>
          <w:b/>
          <w:u w:val="single"/>
          <w:shd w:val="clear" w:fill="FFFF00"/>
        </w:rPr>
      </w:pPr>
      <w:r>
        <w:rPr>
          <w:b/>
          <w:u w:val="single"/>
          <w:shd w:val="clear" w:fill="FFFF00"/>
        </w:rPr>
        <w:t xml:space="preserve">Asiakirjan numero 19015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Puolustusministeri Kobie Coetsee ilmoitti </w:t>
      </w:r>
      <w:r>
        <w:rPr>
          <w:color w:val="A9A9A9"/>
        </w:rPr>
        <w:t xml:space="preserve">24. elokuuta </w:t>
      </w:r>
      <w:r>
        <w:rPr/>
        <w:t xml:space="preserve">1993 </w:t>
      </w:r>
      <w:r>
        <w:rPr/>
        <w:t xml:space="preserve">asevelvollisuuden lopettamisesta. Vuonna </w:t>
      </w:r>
      <w:r>
        <w:rPr>
          <w:color w:val="DCDCDC"/>
        </w:rPr>
        <w:t xml:space="preserve">1994 </w:t>
      </w:r>
      <w:r>
        <w:rPr/>
        <w:t xml:space="preserve">ei enää kutsuttaisi vuoden mittaiseen peruskoulutukseen. Vaikka asevelvollisuus keskeytettiin, siitä ei kuitenkaan luovuttu kokonaan. Tammikuussa 1994 peruskoulutukseen ei enää kutsuttu ensimmäistä kertaa, mutta samaan aikaan jo koulutuksen läpikäyneitä varusmiehiä voitiin kutsua "leirille", koska heihin sovellettiin teknisesti sotilaslakia eikä siviililakia. Leirille kutsuminen saavutti ennätysmäiset mittasuhteet huhtikuun 1994 vaalien aikana, ja ensimmäistä kertaa historiansa aikana ECC kehotti varusmiehiä pitämään näitä kutsumisia erilaisina kuin aiempia kutsumisia.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pakollinen asevelvollisuus lopetettiin Etelä-Afrikassa?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asevelvollisuus päättyi Etelä-Afrikassa?</w:t>
      </w:r>
    </w:p>
    <w:p>
      <w:pPr>
        <w:pStyle w:val="TextBody"/>
        <w:bidi w:val="0"/>
        <w:jc w:val="left"/>
        <w:rPr>
          <w:b/>
          <w:u w:val="single"/>
          <w:shd w:val="clear" w:fill="FFFF00"/>
        </w:rPr>
      </w:pPr>
      <w:r>
        <w:rPr>
          <w:b/>
          <w:u w:val="single"/>
          <w:shd w:val="clear" w:fill="FFFF00"/>
        </w:rPr>
        <w:t xml:space="preserve">Asiakirjan numero 19016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Kääpiökasvuisuus, joka tunnetaan myös nimellä lyhytkasvuisuus, ilmenee, kun organismi on erittäin pieni. Ihmisillä se </w:t>
      </w:r>
      <w:r>
        <w:rPr>
          <w:color w:val="A9A9A9"/>
        </w:rPr>
        <w:t xml:space="preserve">määritellään joskus aikuisen pituudeksi, joka on alle 147 senttimetriä (4 ft 10 in) sukupuolesta riippumatta, vaikka jotkut kääpiökasvuiset henkilöt ovat hieman pidempiä</w:t>
      </w:r>
      <w:r>
        <w:rPr/>
        <w:t xml:space="preserve">. Disproportionaaliselle kääpiökasvuisuudelle on ominaista joko lyhyet raajat tai lyhyt vartalo. Suhteellisessa kääpiökasvuisuudessa sekä raajat että vartalo ovat epätavallisen pieniä. Älykkyys ja elinikä ovat tavanomaisia.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kääpiön rajakorkeus?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Kääpiökasvuisuus, joka tunnetaan myös nimellä lyhytkasvuisuus, ilmenee, kun organismi on erittäin pieni. Ihmisillä se määritellään joskus aikuisen pituudeksi, joka on </w:t>
      </w:r>
      <w:r>
        <w:rPr>
          <w:color w:val="A9A9A9"/>
        </w:rPr>
        <w:t xml:space="preserve">alle 4 jalkaa 10 tuumaa (58 tuumaa; 147 cm), </w:t>
      </w:r>
      <w:r>
        <w:rPr/>
        <w:t xml:space="preserve">sukupuolesta riippumatta, vaikka jotkut kääpiökasvuiset henkilöt ovat hieman pidempiä. Disproportionaaliselle kääpiökasvuisuudelle on ominaista joko lyhyet raajat tai lyhyt vartalo. Suhteellisessa kääpiökasvuisuudessa sekä raajat että vartalo ovat epätavallisen pieniä. Älykkyys ja elinikä ovat tavanomaisia.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pienen ihmisen korkeus</w:t>
      </w:r>
    </w:p>
    <w:p>
      <w:pPr>
        <w:pStyle w:val="TextBody"/>
        <w:bidi w:val="0"/>
        <w:jc w:val="left"/>
        <w:rPr>
          <w:b/>
          <w:u w:val="single"/>
          <w:shd w:val="clear" w:fill="FFFF00"/>
        </w:rPr>
      </w:pPr>
      <w:r>
        <w:rPr>
          <w:b/>
          <w:u w:val="single"/>
          <w:shd w:val="clear" w:fill="FFFF00"/>
        </w:rPr>
        <w:t xml:space="preserve">Asiakirjan numero 19017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Tootsie on yhdysvaltalainen komediaelokuva vuodelta 1982, jonka on ohjannut Sydney Pollack ja jonka pääosissa nähdään </w:t>
      </w:r>
      <w:r>
        <w:rPr>
          <w:color w:val="A9A9A9"/>
        </w:rPr>
        <w:t xml:space="preserve">Dustin Hoffman</w:t>
      </w:r>
      <w:r>
        <w:rPr/>
        <w:t xml:space="preserve">, ja jonka sivuosissa nähdään Bill Murray, Jessica Lange, Teri Garr, Dabney Coleman, Charles Durning, Geena Davis (debyytissään näyttelijänä) ja Doris Belack. Elokuva kertoo tarinan lahjakkaasta mutta epävakaasta näyttelijästä, jonka vaikean maineen vuoksi hän joutuu ottamaan uuden identiteetin naisena saadakseen töitä. Elokuvan sovittivat Larry Gelbart, Barry Levinson (luottomiehenä), Elaine May (luottomiehenä) ja Murray Schisgal Gelbartin ja Don McGuiren tarinasta.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pääroolin vuoden 1982 elokuvassa tootsie</w:t>
      </w:r>
    </w:p>
    <w:p>
      <w:pPr>
        <w:pStyle w:val="TextBody"/>
        <w:bidi w:val="0"/>
        <w:jc w:val="left"/>
        <w:rPr>
          <w:b/>
          <w:u w:val="single"/>
          <w:shd w:val="clear" w:fill="FFFF00"/>
        </w:rPr>
      </w:pPr>
      <w:r>
        <w:rPr>
          <w:b/>
          <w:u w:val="single"/>
          <w:shd w:val="clear" w:fill="FFFF00"/>
        </w:rPr>
        <w:t xml:space="preserve">Asiakirjan numero 19018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Luku e on matemaattinen vakio, joka on noin 2,71828 ja joka esiintyy monissa eri yhteyksissä matematiikassa. Sen </w:t>
      </w:r>
      <w:r>
        <w:rPr>
          <w:color w:val="A9A9A9"/>
        </w:rPr>
        <w:t xml:space="preserve">löysi sveitsiläinen matemaatikko Jacob Bernoulli tutkiessaan korkokorkoa, jossa e esiintyy (1 + 1/n) raja-arvona, kun n lähestyy ääretöntä</w:t>
      </w:r>
      <w:r>
        <w:rPr/>
        <w:t xml:space="preserve">. Luku e voidaan laskea myös äärettömän sarjan summana.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irrationaaliluku e on peräisin</w:t>
      </w:r>
    </w:p>
    <w:p>
      <w:pPr>
        <w:pStyle w:val="TextBody"/>
        <w:bidi w:val="0"/>
        <w:jc w:val="left"/>
        <w:rPr>
          <w:b/>
          <w:u w:val="single"/>
          <w:shd w:val="clear" w:fill="FFFF00"/>
        </w:rPr>
      </w:pPr>
      <w:r>
        <w:rPr>
          <w:b/>
          <w:u w:val="single"/>
          <w:shd w:val="clear" w:fill="FFFF00"/>
        </w:rPr>
        <w:t xml:space="preserve">Asiakirjan numero 19019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Office of Personnel Managementin mukaan joulukuussa 2011 Yhdysvaltain </w:t>
      </w:r>
      <w:r>
        <w:rPr/>
        <w:t xml:space="preserve">hallituksen palveluksessa oli </w:t>
      </w:r>
      <w:r>
        <w:rPr>
          <w:color w:val="A9A9A9"/>
        </w:rPr>
        <w:t xml:space="preserve">noin 2,79 miljoonaa virkamiestä.</w:t>
      </w:r>
      <w:r>
        <w:rPr/>
        <w:t xml:space="preserve"> Tähän sisältyvät kaikkien kolmen hallinnonalan (toimeenpanovallan, lainsäädäntövallan ja oikeuslaitoksen) alaisuudessa toimivien osastojen ja virastojen työntekijät, kuten yli 600 000 työntekijää Yhdysvaltain postilaitoksessa.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liittovaltion työntekijää on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liittovaltion virkamieskunta on Yhdysvaltain liittovaltion ministeriöiden ja virastojen siviilihenkilöstö (eli muut kuin vaaleilla valitut ja ei-sotilaalliset, julkisen sektorin työntekijät). Liittovaltion siviilipalvelu perustettiin vuonna </w:t>
      </w:r>
      <w:r>
        <w:rPr>
          <w:color w:val="A9A9A9"/>
        </w:rPr>
        <w:t xml:space="preserve">1871 </w:t>
      </w:r>
      <w:r>
        <w:rPr/>
        <w:t xml:space="preserve">(5 U.S.C. § 2101). Yhdysvaltain osavaltioiden ja paikallishallinnon yksiköillä on usein kilpailuun perustuvia virkamiesjärjestelmiä, jotka on eriasteisesti mallinnettu kansallisesta järjestelmästä.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armeija alkoi palkata siviilihenkilöitä?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Yhdysvaltain armeija aloitti siviilihenkilöstön palkkaamisen?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Office of Personnel Managementin mukaan joulukuussa 2011 Yhdysvaltain </w:t>
      </w:r>
      <w:r>
        <w:rPr/>
        <w:t xml:space="preserve">hallituksen palveluksessa oli </w:t>
      </w:r>
      <w:r>
        <w:rPr>
          <w:color w:val="A9A9A9"/>
        </w:rPr>
        <w:t xml:space="preserve">noin 2,79 miljoonaa </w:t>
      </w:r>
      <w:r>
        <w:rPr/>
        <w:t xml:space="preserve">virkamiestä. Tähän sisältyvät kaikkien kolmen hallinnonhaaran (toimeenpanovallan, lainsäädäntövallan ja oikeuslaitoksen) alaisuudessa toimivien osastojen ja virastojen työntekijät, kuten yli 600 000 työntekijää Yhdysvaltain postilaitoksessa.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byrokraattia työskentelee Yhdysvaltain hallituksessa?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liittovaltion virkamieskunta on Yhdysvaltain liittovaltion ministeriöiden ja virastojen siviilihenkilöstö (eli muut kuin vaaleilla valitut ja ei-sotilaalliset, julkisen sektorin työntekijät). Liittovaltion siviilipalvelu perustettiin vuonna </w:t>
      </w:r>
      <w:r>
        <w:rPr>
          <w:color w:val="A9A9A9"/>
        </w:rPr>
        <w:t xml:space="preserve">1871 </w:t>
      </w:r>
      <w:r>
        <w:rPr/>
        <w:t xml:space="preserve">(5 U.S.C. § 2101). Yhdysvaltain osavaltioiden ja paikallishallinnon yksiköillä on usein vastaavia virkamiesjärjestelmiä, jotka on eriasteisesti mallinnettu kansallisesta järjestelmästä.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armeija alkoi palkata siviilejä?</w:t>
      </w:r>
    </w:p>
    <w:p>
      <w:pPr>
        <w:pStyle w:val="TextBody"/>
        <w:bidi w:val="0"/>
        <w:jc w:val="left"/>
        <w:rPr>
          <w:b/>
          <w:u w:val="single"/>
          <w:shd w:val="clear" w:fill="FFFF00"/>
        </w:rPr>
      </w:pPr>
      <w:r>
        <w:rPr>
          <w:b/>
          <w:u w:val="single"/>
          <w:shd w:val="clear" w:fill="FFFF00"/>
        </w:rPr>
        <w:t xml:space="preserve">Asiakirjan numero 19020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aivojen neljää onteloa kutsutaan kammioiksi. Kaksi suurinta ovat </w:t>
      </w:r>
      <w:r>
        <w:rPr>
          <w:color w:val="A9A9A9"/>
        </w:rPr>
        <w:t xml:space="preserve">isoaivojen sivukammiot, </w:t>
      </w:r>
      <w:r>
        <w:rPr/>
        <w:t xml:space="preserve">kolmas kammio on </w:t>
      </w:r>
      <w:r>
        <w:rPr>
          <w:color w:val="DCDCDC"/>
        </w:rPr>
        <w:t xml:space="preserve">etuaivojen välikammiossa oikean ja vasemman talamuksen välissä</w:t>
      </w:r>
      <w:r>
        <w:rPr/>
        <w:t xml:space="preserve">, ja neljäs kammio sijaitsee </w:t>
      </w:r>
      <w:r>
        <w:rPr>
          <w:color w:val="2F4F4F"/>
        </w:rPr>
        <w:t xml:space="preserve">takaraivojen ponsin takaosassa ja pitkittäisen aivokurkiaisen yläosassa</w:t>
      </w:r>
      <w:r>
        <w:rPr/>
        <w:t xml:space="preserve">. Kammiot huolehtivat aivo-selkäydinnesteen tuotannosta ja kierrosta.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aivokammiot?</w:t>
      </w:r>
    </w:p>
    <w:p>
      <w:pPr>
        <w:pStyle w:val="TextBody"/>
        <w:bidi w:val="0"/>
        <w:jc w:val="left"/>
        <w:rPr>
          <w:b/>
          <w:u w:val="single"/>
          <w:shd w:val="clear" w:fill="FFFF00"/>
        </w:rPr>
      </w:pPr>
      <w:r>
        <w:rPr>
          <w:b/>
          <w:u w:val="single"/>
          <w:shd w:val="clear" w:fill="FFFF00"/>
        </w:rPr>
        <w:t xml:space="preserve">Asiakirjan numero 19021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McKinney Independent School District on </w:t>
      </w:r>
      <w:r>
        <w:rPr>
          <w:color w:val="A9A9A9"/>
        </w:rPr>
        <w:t xml:space="preserve">julkinen koulupiiri </w:t>
      </w:r>
      <w:r>
        <w:rPr/>
        <w:t xml:space="preserve">McKinneyssä, Texasissa (Yhdysvallat).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mckinney isd on esimerkki(n)</w:t>
      </w:r>
    </w:p>
    <w:p>
      <w:pPr>
        <w:pStyle w:val="TextBody"/>
        <w:bidi w:val="0"/>
        <w:jc w:val="left"/>
        <w:rPr>
          <w:b/>
          <w:u w:val="single"/>
          <w:shd w:val="clear" w:fill="FFFF00"/>
        </w:rPr>
      </w:pPr>
      <w:r>
        <w:rPr>
          <w:b/>
          <w:u w:val="single"/>
          <w:shd w:val="clear" w:fill="FFFF00"/>
        </w:rPr>
        <w:t xml:space="preserve">Asiakirjan numero 19022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teknologinen kehitys tapahtuu, tarjontakäyrä siirtyy. Oletetaan esimerkiksi, että joku keksii paremman tavan viljellä vehnää niin, että tietyn vehnämäärän viljelykustannukset pienenevät. Muussa tapauksessa tuottajat ovat halukkaita toimittamaan enemmän vehnää kaikilla hinnoilla, ja tämä siirtää tarjontakäyrää S1 ulospäin, S2:een - tarjonta kasvaa. Tämä tarjonnan lisääntyminen aiheuttaa tasapainohinnan laskun P1:stä P2:een. Tasapainomäärä kasvaa Q1:stä Q2:een, kun kuluttajat siirtyvät kysyntäkäyrää pitkin uuteen alempaan hintaan. Tarjontakäyrän siirtymisen seurauksena hinta ja määrä liikkuvat vastakkaisiin suuntiin. Jos tarjottu määrä vähenee, tapahtuu päinvastoin. Jos tarjontakäyrä alkaa pisteestä S2 ja siirtyy vasemmalle pisteeseen S1, </w:t>
      </w:r>
      <w:r>
        <w:rPr>
          <w:color w:val="A9A9A9"/>
        </w:rPr>
        <w:t xml:space="preserve">tasapainohinta nousee ja tasapainomäärä vähenee kuluttajien siirtyessä kysyntäkäyrää pitkin uuteen korkeampaan hintaan ja siihen liittyvään pienempään kysyttyyn määrään</w:t>
      </w:r>
      <w:r>
        <w:rPr/>
        <w:t xml:space="preserve">. Kullakin hinnalla kysytty määrä on sama kuin ennen tarjonnan siirtymistä, mikä heijastaa sitä, että kysyntäkäyrä ei ole siirtynyt. Tarjonnan muutoksen (siirtymän) vuoksi tasapainomäärä ja -hinta ovat kuitenkin muuttuneet.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markkinoiden ensimmäinen reaktio tarjonnan vähenemiseen</w:t>
      </w:r>
    </w:p>
    <w:p>
      <w:pPr>
        <w:pStyle w:val="TextBody"/>
        <w:bidi w:val="0"/>
        <w:jc w:val="left"/>
        <w:rPr>
          <w:b/>
          <w:u w:val="single"/>
          <w:shd w:val="clear" w:fill="FFFF00"/>
        </w:rPr>
      </w:pPr>
      <w:r>
        <w:rPr>
          <w:b/>
          <w:u w:val="single"/>
          <w:shd w:val="clear" w:fill="FFFF00"/>
        </w:rPr>
        <w:t xml:space="preserve">Asiakirjan numero 19023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Naton foneettisen aakkoston 26 koodisanaa on jaettu englannin aakkosten 26 kirjaimeen aakkosjärjestyksessä seuraavasti: Alfa, Bravo, Charlie, Delta, Echo, Foxtrot, Golf, Hotel, India, Juliett, Kilo, Lima, Mike, November, Oscar, Papa, Quebec, Romeo, Sierra, Tango, Uniform, Victor, Whiskey, X-ray, Yankee, </w:t>
      </w:r>
      <w:r>
        <w:rPr>
          <w:color w:val="A9A9A9"/>
        </w:rPr>
        <w:t xml:space="preserve">Zulu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sana on natos-foneettisessa aakkostossa viimeisenä?</w:t>
      </w:r>
    </w:p>
    <w:p>
      <w:pPr>
        <w:pStyle w:val="TextBody"/>
        <w:bidi w:val="0"/>
        <w:jc w:val="left"/>
        <w:rPr>
          <w:b/>
          <w:u w:val="single"/>
          <w:shd w:val="clear" w:fill="FFFF00"/>
        </w:rPr>
      </w:pPr>
      <w:r>
        <w:rPr>
          <w:b/>
          <w:u w:val="single"/>
          <w:shd w:val="clear" w:fill="FFFF00"/>
        </w:rPr>
        <w:t xml:space="preserve">Asiakirjan numero 19024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Pikselin esittämien värien määrä riippuu </w:t>
      </w:r>
      <w:r>
        <w:rPr>
          <w:color w:val="A9A9A9"/>
        </w:rPr>
        <w:t xml:space="preserve">bittien</w:t>
      </w:r>
      <w:r>
        <w:rPr/>
        <w:t xml:space="preserve"> määrästä </w:t>
      </w:r>
      <w:r>
        <w:rPr>
          <w:color w:val="A9A9A9"/>
        </w:rPr>
        <w:t xml:space="preserve">pikseliä kohti (bpp)</w:t>
      </w:r>
      <w:r>
        <w:rPr/>
        <w:t xml:space="preserve">. 1 bpp:n kuvassa käytetään 1 bittiä kutakin pikseliä kohti, joten jokainen pikseli voi olla joko päällä tai pois päältä. Jokainen lisäbitti kaksinkertaistaa käytettävissä olevien värien määrän, joten 2 bpp:n kuvassa voi olla 4 väriä ja 3 bpp:n kuvassa voi olla 8 väriä: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kutakin näytön pikseliä kuvaavien databittien lukumäärää kutsutaan nimellä ____.</w:t>
      </w:r>
    </w:p>
    <w:p>
      <w:pPr>
        <w:pStyle w:val="TextBody"/>
        <w:bidi w:val="0"/>
        <w:jc w:val="left"/>
        <w:rPr>
          <w:b/>
          <w:u w:val="single"/>
          <w:shd w:val="clear" w:fill="FFFF00"/>
        </w:rPr>
      </w:pPr>
      <w:r>
        <w:rPr>
          <w:b/>
          <w:u w:val="single"/>
          <w:shd w:val="clear" w:fill="FFFF00"/>
        </w:rPr>
        <w:t xml:space="preserve">Asiakirjan numero 19025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Psykiatri Jason Seaver (Alan Thicke) työskentelee kotona, koska hänen vaimonsa Maggie (Joanna Kerns) on palannut takaisin toimittajan töihin. Jasonin on huolehdittava lapsista: naistenmies Mikestä (Kirk Cameron), lukutoukka Carolista (Tracey Gold) ja riehakkaasta Benistä (Jeremy Miller). Neljäs lapsi, Chrissy Seaver (kaksoset Kelsey ja Kirsten Dohring; Ashley Johnson), syntyy lokakuussa 1988. Neljännen tuotantokauden (1988 -- 89) puolivälissä häntä näyttelivät ensimmäisen kerran vauvavaiheessa luottokelvottomat kaksoissisarukset. Viidennellä kaudella (1989 -- 90) häntä näyttelivät pikkulapsivaiheessa vuorotellen kaksoset Kristen ja Kelsey Dohering. Kuudennella ja seitsemännellä kaudella (1990 -- 92) Chrissyn ikä nostettiin kuuden vuoden ikään. Seitsemännellä ja viimeisellä kaudella koditon teini-ikäinen Luke Brower (</w:t>
      </w:r>
      <w:r>
        <w:rPr>
          <w:color w:val="A9A9A9"/>
        </w:rPr>
        <w:t xml:space="preserve">Leonardo DiCaprio) </w:t>
      </w:r>
      <w:r>
        <w:rPr/>
        <w:t xml:space="preserve">otetaan Seaverin perheeseen asumaan heidän luokseen lähes seitsemännen kauden loppuun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koditonta henkilöä, joka tuli asumaan sisarusten Mike Carol Benin ja Chrissyn luokse</w:t>
      </w:r>
    </w:p>
    <w:p>
      <w:pPr>
        <w:pStyle w:val="TextBody"/>
        <w:bidi w:val="0"/>
        <w:jc w:val="left"/>
        <w:rPr>
          <w:b/>
          <w:shd w:val="clear" w:fill="FFFF00"/>
        </w:rPr>
      </w:pPr>
      <w:r>
        <w:rPr>
          <w:b/>
          <w:shd w:val="clear" w:fill="FFFF00"/>
        </w:rPr>
        <w:t xml:space="preserve">Teksti numero 1</w:t>
      </w:r>
    </w:p>
    <w:p>
      <w:pPr>
        <w:pStyle w:val="TextBody"/>
        <w:numPr>
          <w:ilvl w:val="0"/>
          <w:numId w:val="15"/>
        </w:numPr>
        <w:tabs>
          <w:tab w:val="clear" w:pos="1134"/>
          <w:tab w:val="left" w:leader="none" w:pos="707"/>
        </w:tabs>
        <w:bidi w:val="0"/>
        <w:spacing w:before="0" w:after="0"/>
        <w:ind w:start="707" w:hanging="283"/>
        <w:jc w:val="left"/>
        <w:rPr/>
      </w:pPr>
      <w:r>
        <w:rPr>
          <w:color w:val="A9A9A9"/>
        </w:rPr>
        <w:t xml:space="preserve">B.J. Thomas (laulusoolo); </w:t>
      </w:r>
      <w:r>
        <w:rPr/>
        <w:t xml:space="preserve">1.</w:t>
      </w:r>
      <w:r>
        <w:rPr>
          <w:color w:val="A9A9A9"/>
        </w:rPr>
        <w:t xml:space="preserve"> kausi </w:t>
      </w:r>
    </w:p>
    <w:p>
      <w:pPr>
        <w:pStyle w:val="TextBody"/>
        <w:numPr>
          <w:ilvl w:val="0"/>
          <w:numId w:val="15"/>
        </w:numPr>
        <w:tabs>
          <w:tab w:val="clear" w:pos="1134"/>
          <w:tab w:val="left" w:leader="none" w:pos="707"/>
        </w:tabs>
        <w:bidi w:val="0"/>
        <w:spacing w:before="0" w:after="0"/>
        <w:ind w:start="707" w:hanging="283"/>
        <w:jc w:val="left"/>
        <w:rPr/>
      </w:pPr>
      <w:r>
        <w:rPr>
          <w:color w:val="DCDCDC"/>
        </w:rPr>
        <w:t xml:space="preserve">B.J. Thomas &amp; Jennifer Warnes; kaudet 2, 3, 5, osa kaudesta </w:t>
      </w:r>
      <w:r>
        <w:rPr/>
        <w:t xml:space="preserve">7. </w:t>
      </w:r>
    </w:p>
    <w:p>
      <w:pPr>
        <w:pStyle w:val="TextBody"/>
        <w:numPr>
          <w:ilvl w:val="0"/>
          <w:numId w:val="15"/>
        </w:numPr>
        <w:tabs>
          <w:tab w:val="clear" w:pos="1134"/>
          <w:tab w:val="left" w:leader="none" w:pos="707"/>
        </w:tabs>
        <w:bidi w:val="0"/>
        <w:spacing w:before="0" w:after="0"/>
        <w:ind w:start="707" w:hanging="283"/>
        <w:jc w:val="left"/>
        <w:rPr/>
      </w:pPr>
      <w:r>
        <w:rPr>
          <w:color w:val="2F4F4F"/>
        </w:rPr>
        <w:t xml:space="preserve">B.J. Thomas &amp; Dusty Springfield; </w:t>
      </w:r>
      <w:r>
        <w:rPr/>
        <w:t xml:space="preserve">4.</w:t>
      </w:r>
      <w:r>
        <w:rPr>
          <w:color w:val="2F4F4F"/>
        </w:rPr>
        <w:t xml:space="preserve"> kausi </w:t>
      </w:r>
    </w:p>
    <w:p>
      <w:pPr>
        <w:pStyle w:val="TextBody"/>
        <w:numPr>
          <w:ilvl w:val="0"/>
          <w:numId w:val="15"/>
        </w:numPr>
        <w:tabs>
          <w:tab w:val="clear" w:pos="1134"/>
          <w:tab w:val="left" w:leader="none" w:pos="707"/>
        </w:tabs>
        <w:bidi w:val="0"/>
        <w:ind w:start="707" w:hanging="283"/>
        <w:jc w:val="left"/>
        <w:rPr/>
      </w:pPr>
      <w:r>
        <w:rPr>
          <w:color w:val="556B2F"/>
        </w:rPr>
        <w:t xml:space="preserve">Joe Chemay, Jim Haas, Jon Joyce ja George Merrill (laulavat a capella); kausi 6, osa 7:stä, sarjan finaali.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tunnussävelen elokuvasta growing pains.</w:t>
      </w:r>
    </w:p>
    <w:p>
      <w:pPr>
        <w:pStyle w:val="TextBody"/>
        <w:bidi w:val="0"/>
        <w:jc w:val="left"/>
        <w:rPr>
          <w:b/>
          <w:shd w:val="clear" w:fill="FFFF00"/>
        </w:rPr>
      </w:pPr>
      <w:r>
        <w:rPr>
          <w:b/>
          <w:shd w:val="clear" w:fill="FFFF00"/>
        </w:rPr>
        <w:t xml:space="preserve">Teksti numero 2</w:t>
      </w:r>
    </w:p>
    <w:p>
      <w:pPr>
        <w:pStyle w:val="TextBody"/>
        <w:numPr>
          <w:ilvl w:val="0"/>
          <w:numId w:val="16"/>
        </w:numPr>
        <w:tabs>
          <w:tab w:val="clear" w:pos="1134"/>
          <w:tab w:val="left" w:leader="none" w:pos="720"/>
        </w:tabs>
        <w:bidi w:val="0"/>
        <w:ind w:start="720" w:hanging="283"/>
        <w:jc w:val="left"/>
        <w:rPr/>
      </w:pPr>
      <w:r>
        <w:rPr>
          <w:color w:val="A9A9A9"/>
        </w:rPr>
        <w:t xml:space="preserve">Jane Powell Irma Seaverina </w:t>
      </w:r>
      <w:r>
        <w:rPr/>
        <w:t xml:space="preserve">(kaudet 1 -- 3), Jasonin äiti (kaudet 1 -- 3)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Jasonin äiti "Kasvukipuja"-ohjelmassa?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Seaverin perhe asuu osoitteessa </w:t>
      </w:r>
      <w:r>
        <w:rPr>
          <w:color w:val="A9A9A9"/>
        </w:rPr>
        <w:t xml:space="preserve">15 Robin Hood Lane Huntingtonissa, Long Islandilla, New Yorkissa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seavers asui kasvukipujaan</w:t>
      </w:r>
    </w:p>
    <w:p>
      <w:pPr>
        <w:pStyle w:val="TextBody"/>
        <w:bidi w:val="0"/>
        <w:jc w:val="left"/>
        <w:rPr>
          <w:b/>
          <w:u w:val="single"/>
          <w:shd w:val="clear" w:fill="FFFF00"/>
        </w:rPr>
      </w:pPr>
      <w:r>
        <w:rPr>
          <w:b/>
          <w:u w:val="single"/>
          <w:shd w:val="clear" w:fill="FFFF00"/>
        </w:rPr>
        <w:t xml:space="preserve">Asiakirjan numero 19026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koulutusta hallinnoivat ja sääntelevät opetusministeriö (DepEd), korkeakoulukomissio (CHED) ja teknisen koulutuksen ja ammattitaidon kehittämisviranomainen (TESDA). DepEd on vastuussa K -- 12 -peruskoulutuksesta; se valvoo täysin ja yksinomaisesti julkisia kouluja ja nimellisesti yksityisiä kouluja, ja se myös panee täytäntöön kansallisen opetussuunnitelman, joka on otettu käyttöön vuodesta </w:t>
      </w:r>
      <w:r>
        <w:rPr>
          <w:color w:val="A9A9A9"/>
        </w:rPr>
        <w:t xml:space="preserve">2013</w:t>
      </w:r>
      <w:r>
        <w:rPr/>
        <w:t xml:space="preserve"> lähtien</w:t>
      </w:r>
      <w:r>
        <w:rPr/>
        <w:t xml:space="preserve">. CHED ja TESDA puolestaan vastaavat korkea-asteen koulutuksesta; CHED sääntelee akateemisesti suuntautuneita yliopistoja ja korkeakouluja, kun taas TESDA valvoo teknisen ja ammatillisen koulutuksen laitosten ja ohjelmien kehittämistä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 12 otettiin käyttöön Filippiineillä?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Koulutus Filippiineillä Koulutusministeriö (DepEd), korkeakoulukomissio (CHED) ja teknisen koulutuksen ja ammattitaidon kehittämisviranomainen (TESDA). </w:t>
      </w:r>
    </w:p>
    <w:tbl>
      <w:tblPr>
        <w:tblW w:w="10205" w:type="dxa"/>
        <w:jc w:val="left"/>
        <w:tblInd w:w="0" w:type="dxa"/>
        <w:tblLayout w:type="fixed"/>
        <w:tblCellMar>
          <w:top w:w="28" w:type="dxa"/>
          <w:left w:w="28" w:type="dxa"/>
          <w:bottom w:w="28" w:type="dxa"/>
          <w:right w:w="28" w:type="dxa"/>
        </w:tblCellMar>
      </w:tblPr>
      <w:tblGrid>
        <w:gridCol w:w="4708"/>
        <w:gridCol w:w="5497"/>
      </w:tblGrid>
      <w:tr>
        <w:trPr/>
        <w:tc>
          <w:tcPr>
            <w:tcW w:w="4708" w:type="dxa"/>
            <w:tcBorders/>
            <w:vAlign w:val="center"/>
          </w:tcPr>
          <w:p>
            <w:pPr>
              <w:pStyle w:val="TableHeading"/>
              <w:suppressLineNumbers/>
              <w:bidi w:val="0"/>
              <w:spacing w:before="0" w:after="283"/>
              <w:jc w:val="center"/>
              <w:rPr/>
            </w:pPr>
            <w:r>
              <w:rPr/>
              <w:t xml:space="preserve">Opetusministeri CHED:n puheenjohtaja TESDA:n pääjohtaja TESDA:n pääjohtaja </w:t>
            </w:r>
          </w:p>
        </w:tc>
        <w:tc>
          <w:tcPr>
            <w:tcW w:w="5497" w:type="dxa"/>
            <w:tcBorders/>
            <w:vAlign w:val="center"/>
          </w:tcPr>
          <w:p>
            <w:pPr>
              <w:pStyle w:val="TableContents"/>
              <w:bidi w:val="0"/>
              <w:spacing w:before="0" w:after="283"/>
              <w:jc w:val="left"/>
              <w:rPr/>
            </w:pPr>
            <w:r>
              <w:rPr/>
              <w:t xml:space="preserve">Leonor M. Briones Prospero De Vera Guiling A. Mamondiong Kansallinen koulutusbudjetti (2018) </w:t>
            </w:r>
          </w:p>
        </w:tc>
      </w:tr>
      <w:tr>
        <w:trPr/>
        <w:tc>
          <w:tcPr>
            <w:tcW w:w="4708" w:type="dxa"/>
            <w:tcBorders/>
            <w:vAlign w:val="center"/>
          </w:tcPr>
          <w:p>
            <w:pPr>
              <w:pStyle w:val="TableHeading"/>
              <w:suppressLineNumbers/>
              <w:bidi w:val="0"/>
              <w:spacing w:before="0" w:after="283"/>
              <w:jc w:val="center"/>
              <w:rPr/>
            </w:pPr>
            <w:r>
              <w:rPr/>
              <w:t xml:space="preserve">Talousarvio </w:t>
            </w:r>
          </w:p>
        </w:tc>
        <w:tc>
          <w:tcPr>
            <w:tcW w:w="5497" w:type="dxa"/>
            <w:tcBorders/>
            <w:vAlign w:val="center"/>
          </w:tcPr>
          <w:p>
            <w:pPr>
              <w:pStyle w:val="TableContents"/>
              <w:bidi w:val="0"/>
              <w:spacing w:before="0" w:after="283"/>
              <w:jc w:val="left"/>
              <w:rPr/>
            </w:pPr>
            <w:r>
              <w:rPr/>
              <w:t xml:space="preserve">672,41 miljardia PHP (DepEd + CHED + TESDA + SUCs) Yleiset tiedot </w:t>
            </w:r>
          </w:p>
        </w:tc>
      </w:tr>
      <w:tr>
        <w:trPr/>
        <w:tc>
          <w:tcPr>
            <w:tcW w:w="4708" w:type="dxa"/>
            <w:tcBorders/>
            <w:vAlign w:val="center"/>
          </w:tcPr>
          <w:p>
            <w:pPr>
              <w:pStyle w:val="TableHeading"/>
              <w:suppressLineNumbers/>
              <w:bidi w:val="0"/>
              <w:spacing w:before="0" w:after="283"/>
              <w:jc w:val="center"/>
              <w:rPr/>
            </w:pPr>
            <w:r>
              <w:rPr/>
              <w:t xml:space="preserve">Ensisijaiset kielet </w:t>
            </w:r>
          </w:p>
        </w:tc>
        <w:tc>
          <w:tcPr>
            <w:tcW w:w="5497" w:type="dxa"/>
            <w:tcBorders/>
            <w:vAlign w:val="center"/>
          </w:tcPr>
          <w:p>
            <w:pPr>
              <w:pStyle w:val="TableContents"/>
              <w:bidi w:val="0"/>
              <w:spacing w:before="0" w:after="283"/>
              <w:jc w:val="left"/>
              <w:rPr/>
            </w:pPr>
            <w:r>
              <w:rPr/>
              <w:t xml:space="preserve">Filippiiniläinen Englanti Filippiinien alueelliset kielet Lukutaito (2010) </w:t>
            </w:r>
          </w:p>
        </w:tc>
      </w:tr>
      <w:tr>
        <w:trPr/>
        <w:tc>
          <w:tcPr>
            <w:tcW w:w="4708" w:type="dxa"/>
            <w:tcBorders/>
            <w:vAlign w:val="center"/>
          </w:tcPr>
          <w:p>
            <w:pPr>
              <w:pStyle w:val="TableHeading"/>
              <w:suppressLineNumbers/>
              <w:bidi w:val="0"/>
              <w:spacing w:before="0" w:after="283"/>
              <w:jc w:val="center"/>
              <w:rPr/>
            </w:pPr>
            <w:r>
              <w:rPr/>
              <w:t xml:space="preserve">Yhteensä </w:t>
            </w:r>
          </w:p>
        </w:tc>
        <w:tc>
          <w:tcPr>
            <w:tcW w:w="5497" w:type="dxa"/>
            <w:tcBorders/>
            <w:vAlign w:val="center"/>
          </w:tcPr>
          <w:p>
            <w:pPr>
              <w:pStyle w:val="TableContents"/>
              <w:bidi w:val="0"/>
              <w:spacing w:before="0" w:after="283"/>
              <w:jc w:val="left"/>
              <w:rPr/>
            </w:pPr>
            <w:r>
              <w:rPr/>
              <w:t xml:space="preserve">97.5% </w:t>
            </w:r>
          </w:p>
        </w:tc>
      </w:tr>
      <w:tr>
        <w:trPr/>
        <w:tc>
          <w:tcPr>
            <w:tcW w:w="4708" w:type="dxa"/>
            <w:tcBorders/>
            <w:vAlign w:val="center"/>
          </w:tcPr>
          <w:p>
            <w:pPr>
              <w:pStyle w:val="TableHeading"/>
              <w:suppressLineNumbers/>
              <w:bidi w:val="0"/>
              <w:spacing w:before="0" w:after="283"/>
              <w:jc w:val="center"/>
              <w:rPr/>
            </w:pPr>
            <w:r>
              <w:rPr/>
              <w:t xml:space="preserve">Mies </w:t>
            </w:r>
          </w:p>
        </w:tc>
        <w:tc>
          <w:tcPr>
            <w:tcW w:w="5497" w:type="dxa"/>
            <w:tcBorders/>
            <w:vAlign w:val="center"/>
          </w:tcPr>
          <w:p>
            <w:pPr>
              <w:pStyle w:val="TableContents"/>
              <w:bidi w:val="0"/>
              <w:spacing w:before="0" w:after="283"/>
              <w:jc w:val="left"/>
              <w:rPr/>
            </w:pPr>
            <w:r>
              <w:rPr/>
              <w:t xml:space="preserve">97.6% </w:t>
            </w:r>
          </w:p>
        </w:tc>
      </w:tr>
      <w:tr>
        <w:trPr/>
        <w:tc>
          <w:tcPr>
            <w:tcW w:w="4708" w:type="dxa"/>
            <w:tcBorders/>
            <w:vAlign w:val="center"/>
          </w:tcPr>
          <w:p>
            <w:pPr>
              <w:pStyle w:val="TableHeading"/>
              <w:suppressLineNumbers/>
              <w:bidi w:val="0"/>
              <w:spacing w:before="0" w:after="283"/>
              <w:jc w:val="center"/>
              <w:rPr/>
            </w:pPr>
            <w:r>
              <w:rPr/>
              <w:t xml:space="preserve">Nainen </w:t>
            </w:r>
          </w:p>
        </w:tc>
        <w:tc>
          <w:tcPr>
            <w:tcW w:w="5497" w:type="dxa"/>
            <w:tcBorders/>
            <w:vAlign w:val="center"/>
          </w:tcPr>
          <w:p>
            <w:pPr>
              <w:pStyle w:val="TableContents"/>
              <w:bidi w:val="0"/>
              <w:spacing w:before="0" w:after="283"/>
              <w:jc w:val="left"/>
              <w:rPr/>
            </w:pPr>
            <w:r>
              <w:rPr/>
              <w:t xml:space="preserve">97,4 % Ilmoittautuminen (2017-2018) </w:t>
            </w:r>
          </w:p>
        </w:tc>
      </w:tr>
      <w:tr>
        <w:trPr/>
        <w:tc>
          <w:tcPr>
            <w:tcW w:w="4708" w:type="dxa"/>
            <w:tcBorders/>
            <w:vAlign w:val="center"/>
          </w:tcPr>
          <w:p>
            <w:pPr>
              <w:pStyle w:val="TableHeading"/>
              <w:suppressLineNumbers/>
              <w:bidi w:val="0"/>
              <w:spacing w:before="0" w:after="283"/>
              <w:jc w:val="center"/>
              <w:rPr/>
            </w:pPr>
            <w:r>
              <w:rPr/>
              <w:t xml:space="preserve">Yhteensä </w:t>
            </w:r>
          </w:p>
        </w:tc>
        <w:tc>
          <w:tcPr>
            <w:tcW w:w="5497" w:type="dxa"/>
            <w:tcBorders/>
            <w:vAlign w:val="center"/>
          </w:tcPr>
          <w:p>
            <w:pPr>
              <w:pStyle w:val="TableContents"/>
              <w:bidi w:val="0"/>
              <w:spacing w:before="0" w:after="283"/>
              <w:jc w:val="left"/>
              <w:rPr/>
            </w:pPr>
            <w:r>
              <w:rPr>
                <w:color w:val="A9A9A9"/>
              </w:rPr>
              <w:t xml:space="preserve">22,9 miljoonaa (julkiset koulut) </w:t>
            </w:r>
            <w:r>
              <w:rPr/>
              <w:t xml:space="preserve">+ </w:t>
            </w:r>
            <w:r>
              <w:rPr>
                <w:color w:val="DCDCDC"/>
              </w:rPr>
              <w:t xml:space="preserve">4,8 miljoonaa (yksityiset koulut</w:t>
            </w:r>
            <w:r>
              <w:rPr/>
              <w:t xml:space="preserve">). </w:t>
            </w:r>
          </w:p>
        </w:tc>
      </w:tr>
      <w:tr>
        <w:trPr/>
        <w:tc>
          <w:tcPr>
            <w:tcW w:w="4708" w:type="dxa"/>
            <w:tcBorders/>
            <w:vAlign w:val="center"/>
          </w:tcPr>
          <w:p>
            <w:pPr>
              <w:pStyle w:val="TableHeading"/>
              <w:suppressLineNumbers/>
              <w:bidi w:val="0"/>
              <w:spacing w:before="0" w:after="283"/>
              <w:jc w:val="center"/>
              <w:rPr/>
            </w:pPr>
            <w:r>
              <w:rPr/>
              <w:t xml:space="preserve">Ensisijainen </w:t>
            </w:r>
          </w:p>
        </w:tc>
        <w:tc>
          <w:tcPr>
            <w:tcW w:w="5497" w:type="dxa"/>
            <w:tcBorders/>
            <w:vAlign w:val="center"/>
          </w:tcPr>
          <w:p>
            <w:pPr>
              <w:pStyle w:val="TableContents"/>
              <w:bidi w:val="0"/>
              <w:spacing w:before="0" w:after="283"/>
              <w:jc w:val="left"/>
              <w:rPr/>
            </w:pPr>
            <w:r>
              <w:rPr/>
              <w:t xml:space="preserve">1,8 miljoonaa (julkiset päiväkodit) + 13,2 miljoonaa (julkiset peruskoulut). </w:t>
            </w:r>
          </w:p>
        </w:tc>
      </w:tr>
      <w:tr>
        <w:trPr/>
        <w:tc>
          <w:tcPr>
            <w:tcW w:w="4708" w:type="dxa"/>
            <w:tcBorders/>
            <w:vAlign w:val="center"/>
          </w:tcPr>
          <w:p>
            <w:pPr>
              <w:pStyle w:val="TableHeading"/>
              <w:suppressLineNumbers/>
              <w:bidi w:val="0"/>
              <w:spacing w:before="0" w:after="283"/>
              <w:jc w:val="center"/>
              <w:rPr/>
            </w:pPr>
            <w:r>
              <w:rPr/>
              <w:t xml:space="preserve">Toissijainen </w:t>
            </w:r>
          </w:p>
        </w:tc>
        <w:tc>
          <w:tcPr>
            <w:tcW w:w="5497" w:type="dxa"/>
            <w:tcBorders/>
            <w:vAlign w:val="center"/>
          </w:tcPr>
          <w:p>
            <w:pPr>
              <w:pStyle w:val="TableContents"/>
              <w:bidi w:val="0"/>
              <w:spacing w:before="0" w:after="283"/>
              <w:jc w:val="left"/>
              <w:rPr/>
            </w:pPr>
            <w:r>
              <w:rPr/>
              <w:t xml:space="preserve">6,3 miljoonaa (julkiset yläasteet) + 1,6 miljoonaa (julkiset lukiot). </w:t>
            </w:r>
          </w:p>
        </w:tc>
      </w:tr>
      <w:tr>
        <w:trPr/>
        <w:tc>
          <w:tcPr>
            <w:tcW w:w="4708" w:type="dxa"/>
            <w:tcBorders/>
            <w:vAlign w:val="center"/>
          </w:tcPr>
          <w:p>
            <w:pPr>
              <w:pStyle w:val="TableHeading"/>
              <w:suppressLineNumbers/>
              <w:bidi w:val="0"/>
              <w:spacing w:before="0" w:after="283"/>
              <w:jc w:val="center"/>
              <w:rPr/>
            </w:pPr>
            <w:r>
              <w:rPr/>
              <w:t xml:space="preserve">Keskiasteen jälkeinen </w:t>
            </w:r>
          </w:p>
        </w:tc>
        <w:tc>
          <w:tcPr>
            <w:tcW w:w="5497" w:type="dxa"/>
            <w:tcBorders/>
            <w:vAlign w:val="center"/>
          </w:tcPr>
          <w:p>
            <w:pPr>
              <w:pStyle w:val="TableContents"/>
              <w:bidi w:val="0"/>
              <w:spacing w:before="0" w:after="283"/>
              <w:jc w:val="left"/>
              <w:rPr/>
            </w:pPr>
            <w:r>
              <w:rPr/>
              <w:t xml:space="preserve">3,6 miljoonaa Saavutettu taso (2010) </w:t>
            </w:r>
          </w:p>
        </w:tc>
      </w:tr>
      <w:tr>
        <w:trPr/>
        <w:tc>
          <w:tcPr>
            <w:tcW w:w="4708" w:type="dxa"/>
            <w:tcBorders/>
            <w:vAlign w:val="center"/>
          </w:tcPr>
          <w:p>
            <w:pPr>
              <w:pStyle w:val="TableHeading"/>
              <w:suppressLineNumbers/>
              <w:bidi w:val="0"/>
              <w:spacing w:before="0" w:after="283"/>
              <w:jc w:val="center"/>
              <w:rPr/>
            </w:pPr>
            <w:r>
              <w:rPr/>
              <w:t xml:space="preserve">Toisen asteen tutkinto </w:t>
            </w:r>
          </w:p>
        </w:tc>
        <w:tc>
          <w:tcPr>
            <w:tcW w:w="5497" w:type="dxa"/>
            <w:tcBorders/>
            <w:vAlign w:val="center"/>
          </w:tcPr>
          <w:p>
            <w:pPr>
              <w:pStyle w:val="TableContents"/>
              <w:bidi w:val="0"/>
              <w:spacing w:before="0" w:after="283"/>
              <w:jc w:val="left"/>
              <w:rPr/>
            </w:pPr>
            <w:r>
              <w:rPr/>
              <w:t xml:space="preserve">19.1% </w:t>
            </w:r>
          </w:p>
        </w:tc>
      </w:tr>
      <w:tr>
        <w:trPr/>
        <w:tc>
          <w:tcPr>
            <w:tcW w:w="4708" w:type="dxa"/>
            <w:tcBorders/>
            <w:vAlign w:val="center"/>
          </w:tcPr>
          <w:p>
            <w:pPr>
              <w:pStyle w:val="TableHeading"/>
              <w:suppressLineNumbers/>
              <w:bidi w:val="0"/>
              <w:spacing w:before="0" w:after="283"/>
              <w:jc w:val="center"/>
              <w:rPr/>
            </w:pPr>
            <w:r>
              <w:rPr/>
              <w:t xml:space="preserve">Keskiasteen jälkeinen tutkinto </w:t>
            </w:r>
          </w:p>
        </w:tc>
        <w:tc>
          <w:tcPr>
            <w:tcW w:w="5497" w:type="dxa"/>
            <w:tcBorders/>
            <w:vAlign w:val="center"/>
          </w:tcPr>
          <w:p>
            <w:pPr>
              <w:pStyle w:val="TableContents"/>
              <w:bidi w:val="0"/>
              <w:spacing w:before="0" w:after="283"/>
              <w:jc w:val="left"/>
              <w:rPr/>
            </w:pPr>
            <w:r>
              <w:rPr/>
              <w:t xml:space="preserve">12,8 % Luvut sisältävät tutkinnon suorittamisen jälkeiset tiedot.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opiskelijaa Filippiineillä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2011 </w:t>
      </w:r>
      <w:r>
        <w:rPr/>
        <w:t xml:space="preserve">opetusministeriö aloitti uuden K-12-opetusjärjestelmän täytäntöönpanon, johon sisältyi myös uusi opetussuunnitelma kaikille kouluille koko maassa. K-12-ohjelmassa on niin sanottu vaiheittainen täytäntöönpano, joka alkoi lukuvuonna 2011-2012.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k-12 otettiin käyttöön Filippiineillä?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Vuosina 1945-2011 peruskoulutus kesti kymmenen vuotta - kuusi vuotta peruskoulutusta ja neljä vuotta lukiokoulutusta 6-15-vuotiaille lapsille. Sen jälkeen kun Depedin K-12-ohjelma on pantu täytäntöön ja vuonna 2012 annettu lastentarhaopetuslaki ja vuonna 2013 annettu tehostettua perusopetusta koskeva laki on ratifioitu, perusopetus kestää nykyään kolmetoista vuotta: yksi vuosi lastentarhaa, kuusi vuotta peruskoulua, neljä vuotta yläkoulua ja kaksi vuotta lukiota 5-17-vuotiaille lapsille. Vuodesta </w:t>
      </w:r>
      <w:r>
        <w:rPr>
          <w:color w:val="A9A9A9"/>
        </w:rPr>
        <w:t xml:space="preserve">2017 alkaen </w:t>
      </w:r>
      <w:r>
        <w:rPr/>
        <w:t xml:space="preserve">on aloitettu 12. luokan toteuttaminen.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 12 otetaan käyttöön Filippiineillä?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K-12:n täytäntöönpano alkoi vuonna </w:t>
      </w:r>
      <w:r>
        <w:rPr>
          <w:color w:val="A9A9A9"/>
        </w:rPr>
        <w:t xml:space="preserve">2011</w:t>
      </w:r>
      <w:r>
        <w:rPr/>
        <w:t xml:space="preserve">, kun päiväkoti otettiin käyttöön koko maassa. Se jatkui siten, että järjestelmä otettiin täysimääräisesti käyttöön 1. ja 7. luokilla lukuvuonna 2012-2013, 11. luokalla vuonna 2016 ja 12. luokalla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K-12 otettiin käyttöön Filippiineillä?</w:t>
      </w:r>
    </w:p>
    <w:p>
      <w:pPr>
        <w:pStyle w:val="TextBody"/>
        <w:bidi w:val="0"/>
        <w:jc w:val="left"/>
        <w:rPr>
          <w:b/>
          <w:u w:val="single"/>
          <w:shd w:val="clear" w:fill="FFFF00"/>
        </w:rPr>
      </w:pPr>
      <w:r>
        <w:rPr>
          <w:b/>
          <w:u w:val="single"/>
          <w:shd w:val="clear" w:fill="FFFF00"/>
        </w:rPr>
        <w:t xml:space="preserve">Asiakirjan numero 19027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Cassandra Monique ``Andra'' Batie </w:t>
      </w:r>
      <w:r>
        <w:rPr/>
        <w:t xml:space="preserve">(s. 30. joulukuuta 1984), joka tunnetaan ammattimaisesti nimellä </w:t>
      </w:r>
      <w:r>
        <w:rPr>
          <w:color w:val="DCDCDC"/>
        </w:rPr>
        <w:t xml:space="preserve">Andra Day</w:t>
      </w:r>
      <w:r>
        <w:rPr/>
        <w:t xml:space="preserve">, on yhdysvaltalainen laulaja ja lauluntekijä San Diegosta, Kaliforniasta, joka on tällä hetkellä Warner Bros. Recordsin palveluksessa. Hänen debyyttialbuminsa Cheers to the Fall julkaistiin vuonna 2015, ja se nousi Yhdysvaltain Billboard 200 -listalla sijalle 48. Albumi oli ehdolla parhaan R&amp;B-albumin palkinnon saajaksi ja albumin pääsingle ``Rise Up'' oli ehdolla vuoden 2016 Grammy-gaalassa parhaan R&amp;B-esityksen palkinnon saajaksi. Day esiintyi myös erityisesti Stevie Wonderin rinnalla, jonka on osittain hyvitetty hänen löytämisensä, Apple TV:n mainoksessa loppuvuodesta 2015. Hänen Cheers to the Fall -kiertueensa alkoi marraskuussa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Andra Dayn kappaleen rise up?</w:t>
      </w:r>
    </w:p>
    <w:p>
      <w:pPr>
        <w:pStyle w:val="TextBody"/>
        <w:bidi w:val="0"/>
        <w:jc w:val="left"/>
        <w:rPr>
          <w:b/>
          <w:u w:val="single"/>
          <w:shd w:val="clear" w:fill="FFFF00"/>
        </w:rPr>
      </w:pPr>
      <w:r>
        <w:rPr>
          <w:b/>
          <w:u w:val="single"/>
          <w:shd w:val="clear" w:fill="FFFF00"/>
        </w:rPr>
        <w:t xml:space="preserve">Asiakirjan numero 19028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Kieli paranee yleensä </w:t>
      </w:r>
      <w:r>
        <w:rPr>
          <w:color w:val="A9A9A9"/>
        </w:rPr>
        <w:t xml:space="preserve">1 - 2 viikossa, </w:t>
      </w:r>
      <w:r>
        <w:rPr/>
        <w:t xml:space="preserve">minkä aikana henkilöllä voi olla vaikeuksia puheen tai normaalien ruokailutottumusten kanssa. Halkaisu on palautettavissa, mutta palautus on jopa kivuliaampi kuin kielen halkaisutoimenpide.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haljenneen kielen paraneminen?</w:t>
      </w:r>
    </w:p>
    <w:p>
      <w:pPr>
        <w:pStyle w:val="TextBody"/>
        <w:bidi w:val="0"/>
        <w:jc w:val="left"/>
        <w:rPr>
          <w:b/>
          <w:u w:val="single"/>
          <w:shd w:val="clear" w:fill="FFFF00"/>
        </w:rPr>
      </w:pPr>
      <w:r>
        <w:rPr>
          <w:b/>
          <w:u w:val="single"/>
          <w:shd w:val="clear" w:fill="FFFF00"/>
        </w:rPr>
        <w:t xml:space="preserve">Asiakirjan numero 19029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Yhtiön pääkonttori sijaitsee </w:t>
      </w:r>
      <w:r>
        <w:rPr>
          <w:color w:val="A9A9A9"/>
        </w:rPr>
        <w:t xml:space="preserve">Miami-Daden piirikunnan esikaupunkialueella Miamissa, Floridassa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brightstar wireless inc:n yritystoimisto</w:t>
      </w:r>
    </w:p>
    <w:p>
      <w:pPr>
        <w:pStyle w:val="TextBody"/>
        <w:bidi w:val="0"/>
        <w:jc w:val="left"/>
        <w:rPr>
          <w:b/>
          <w:u w:val="single"/>
          <w:shd w:val="clear" w:fill="FFFF00"/>
        </w:rPr>
      </w:pPr>
      <w:r>
        <w:rPr>
          <w:b/>
          <w:u w:val="single"/>
          <w:shd w:val="clear" w:fill="FFFF00"/>
        </w:rPr>
        <w:t xml:space="preserve">Asiakirjan numero 19030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oli varhainen tieteen kannattaja, joka yritti tarkkailla ja selittää maailmankaikkeuden eri puolia ja oli erityisen kiinnostunut sen alkuperästä väittäen, että luontoa hallitsevat lait, aivan kuten ihmisyhteisöjäkin, ja kaikki, mikä häiritsee luonnon tasapainoa, ei kestä kauan. Kuten monet aikansa ajattelijat, </w:t>
      </w:r>
      <w:r>
        <w:rPr>
          <w:color w:val="A9A9A9"/>
        </w:rPr>
        <w:t xml:space="preserve">Anaksimanderin </w:t>
      </w:r>
      <w:r>
        <w:rPr/>
        <w:t xml:space="preserve">filosofiaan sisältyi panoksia monille tieteenaloille. Tähtitieteessä hän yritti kuvata taivaankappaleiden mekaniikkaa suhteessa Maahan. Fysiikassa hänen väitteensä, jonka mukaan epämääräinen (tai apeiron) oli kaiken lähde, johti kreikkalaisen filosofian uudelle käsitteellisen abstraktion tasolle. Geometrian tuntemuksensa ansiosta hän otti käyttöön kreikkalaisen gnomonin. Hän loi maailmankartan, joka edisti suuresti maantieteen kehitystä. Hän osallistui myös Miletoksen politiikkaan ja hänet lähetettiin johtajaksi yhteen sen siirtokunnista.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määrittelemätöntä todellisuuden rakenteeksi.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Hänen työnsä aikajanan määrittäminen on nykyään mahdotonta, koska mikään asiakirja ei sisällä kronologisia viitteitä. Themistius, 4. vuosisadan Bysantin retorikko, mainitsee, että hän oli ``ensimmäinen tunnetuista kreikkalaisista, joka julkaisi kirjallisen asiakirjan luonnosta''. Näin ollen hänen tekstinsä olisivat varhaisimpia proosalla kirjoitettuja tekstejä ainakin länsimaissa. Platonin aikaan hänen filosofiansa oli lähes unohdettu, ja Aristoteles, hänen seuraajansa Theofrastos ja muutamat doksografit tarjoavat meille sen vähäisen tiedon, joka on jäljellä. Aristoteleelta tiedämme kuitenkin, että Thales, joka myös oli kotoisin Miletoksesta, edeltää Anaksimanderia. On kiistanalaista, </w:t>
      </w:r>
      <w:r>
        <w:rPr/>
        <w:t xml:space="preserve">oliko </w:t>
      </w:r>
      <w:r>
        <w:rPr>
          <w:color w:val="A9A9A9"/>
        </w:rPr>
        <w:t xml:space="preserve">Thales </w:t>
      </w:r>
      <w:r>
        <w:rPr/>
        <w:t xml:space="preserve">todella Anaksimanderin opettaja, mutta Anaksimanderiin vaikutti epäilemättä Thalesin teoria, jonka mukaan kaikki on peräisin vedestä. Yksi asia, josta ei voida kiistellä, on se, että jo antiikin kreikkalaiset pitivät Anaksimanderia monistiseen koulukuntaan kuuluvana, joka alkoi Miletoksesta, jossa Thalesia seurasi Anaksimander ja joka päättyi Anaksimenesiin. Roomalainen 3. vuosisadan retorikko Aelianus kuvaa häntä Milesin siirtokunnan johtajana Apolloniaan Mustanmeren rannikolla, ja siksi jotkut ovat päättelleet, että hän oli merkittävä kansalainen. Erilaisessa Historiassa (III, 17) selitetäänkin, että filosofit käsittelivät joskus myös poliittisia asioita. On hyvin todennäköistä, että Miletoksen johtajat lähettivät hänet sinne lainsäätäjäksi luomaan perustuslakia tai yksinkertaisesti säilyttämään siirtokunnan uskollisuuden.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väitti, että perustavanlaatuisin elementti on vesi.</w:t>
      </w:r>
    </w:p>
    <w:p>
      <w:pPr>
        <w:pStyle w:val="TextBody"/>
        <w:bidi w:val="0"/>
        <w:jc w:val="left"/>
        <w:rPr>
          <w:b/>
          <w:u w:val="single"/>
          <w:shd w:val="clear" w:fill="FFFF00"/>
        </w:rPr>
      </w:pPr>
      <w:r>
        <w:rPr>
          <w:b/>
          <w:u w:val="single"/>
          <w:shd w:val="clear" w:fill="FFFF00"/>
        </w:rPr>
        <w:t xml:space="preserve">Asiakirjan numero 19031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Alleeli </w:t>
      </w:r>
      <w:r>
        <w:rPr/>
        <w:t xml:space="preserve">(/ əˈliːl /) on tietyn geenin muunnosmuoto. Joskus eri alleelit voivat johtaa erilaisiin havaittaviin fenotyyppisiin ominaisuuksiin, kuten erilaiseen pigmentaatioon. Merkittävä esimerkki tästä värivaihtelun piirteestä on Gregor Mendelin löytö, jonka mukaan herneen valkoiset ja violetit kukkavärit olivat seurausta ``puhtaan linjan'' piirteistä, joita voitiin käyttää kontrollina tulevissa kokeissa. Useimmat geneettiset variaatiot johtavat kuitenkin vain vähän tai ei lainkaan havaittavaan vaihteluun.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geenin useita muotoja kutsutaan</w:t>
      </w:r>
    </w:p>
    <w:p>
      <w:pPr>
        <w:pStyle w:val="TextBody"/>
        <w:bidi w:val="0"/>
        <w:jc w:val="left"/>
        <w:rPr>
          <w:b/>
          <w:u w:val="single"/>
          <w:shd w:val="clear" w:fill="FFFF00"/>
        </w:rPr>
      </w:pPr>
      <w:r>
        <w:rPr>
          <w:b/>
          <w:u w:val="single"/>
          <w:shd w:val="clear" w:fill="FFFF00"/>
        </w:rPr>
        <w:t xml:space="preserve">Asiakirjan numero 19032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Kultainen viikko </w:t>
      </w:r>
      <w:r>
        <w:rPr/>
        <w:t xml:space="preserve">(ゴールデンウィー</w:t>
      </w:r>
      <w:r>
        <w:rPr/>
        <w:t xml:space="preserve">ク, Gōruden Wīku, Gōruden Uīku) (tai GW) on </w:t>
      </w:r>
      <w:r>
        <w:rPr>
          <w:color w:val="A9A9A9"/>
        </w:rPr>
        <w:t xml:space="preserve">29. huhtikuuta ja toukokuun alun välinen viikko, </w:t>
      </w:r>
      <w:r>
        <w:rPr/>
        <w:t xml:space="preserve">joka sisältää useita japanilaisia juhlapyhiä.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Japanin kultaisen viikon päivämäärät</w:t>
      </w:r>
    </w:p>
    <w:p>
      <w:pPr>
        <w:pStyle w:val="TextBody"/>
        <w:bidi w:val="0"/>
        <w:jc w:val="left"/>
        <w:rPr>
          <w:b/>
          <w:u w:val="single"/>
          <w:shd w:val="clear" w:fill="FFFF00"/>
        </w:rPr>
      </w:pPr>
      <w:r>
        <w:rPr>
          <w:b/>
          <w:u w:val="single"/>
          <w:shd w:val="clear" w:fill="FFFF00"/>
        </w:rPr>
        <w:t xml:space="preserve">Asiakirjan numero 19033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``That's What Friends Are For'' on </w:t>
      </w:r>
      <w:r>
        <w:rPr>
          <w:color w:val="A9A9A9"/>
        </w:rPr>
        <w:t xml:space="preserve">Burt Bacharachin ja Carole Bayer Sagerin </w:t>
      </w:r>
      <w:r>
        <w:rPr/>
        <w:t xml:space="preserve">kirjoittama kappale</w:t>
      </w:r>
      <w:r>
        <w:rPr/>
        <w:t xml:space="preserve">. </w:t>
      </w:r>
      <w:r>
        <w:rPr>
          <w:color w:val="DCDCDC"/>
        </w:rPr>
        <w:t xml:space="preserve">Rod Stewart </w:t>
      </w:r>
      <w:r>
        <w:rPr/>
        <w:t xml:space="preserve">levytti sen ensimmäisen kerran vuonna 1982 </w:t>
      </w:r>
      <w:r>
        <w:rPr/>
        <w:t xml:space="preserve">Night Shift -elokuvan soundtrackille, mutta se tunnetaan paremmin Dionne Warwickin, Elton Johnin, Gladys Knightin ja Stevie Wonderin vuonna 1985 tekemästä cover-versiosta. Tämä levytys, jota mainostettiin ``Dionne &amp; Friends'' -yhtyeenä, julkaistiin hyväntekeväisyyssinkkuna AIDS-tutkimuksen ja -ehkäisyn hyväksi. Se oli valtava hitti, ja siitä tuli vuoden 1986 ykkössingle Yhdysvalloissa, ja se voitti Grammy-palkinnot parhaasta laulavan duon tai yhtyeen pop-esityksestä ja vuoden kappaleesta. Kappaleen myynnillä kerättiin yli 3 miljoonaa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that's what friends are for lyrics (sanoitukset)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laulun That's what friends are for...</w:t>
      </w:r>
    </w:p>
    <w:p>
      <w:pPr>
        <w:pStyle w:val="TextBody"/>
        <w:bidi w:val="0"/>
        <w:jc w:val="left"/>
        <w:rPr>
          <w:b/>
          <w:u w:val="single"/>
          <w:shd w:val="clear" w:fill="FFFF00"/>
        </w:rPr>
      </w:pPr>
      <w:r>
        <w:rPr>
          <w:b/>
          <w:u w:val="single"/>
          <w:shd w:val="clear" w:fill="FFFF00"/>
        </w:rPr>
        <w:t xml:space="preserve">Asiakirjan numero 19034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``Runnin' Down a Dream'' on kappale, jonka </w:t>
      </w:r>
      <w:r>
        <w:rPr>
          <w:color w:val="A9A9A9"/>
        </w:rPr>
        <w:t xml:space="preserve">Tom Petty on </w:t>
      </w:r>
      <w:r>
        <w:rPr/>
        <w:t xml:space="preserve">kirjoittanut ja levyttänyt</w:t>
      </w:r>
      <w:r>
        <w:rPr/>
        <w:t xml:space="preserve">. Se julkaistiin heinäkuussa 1989 toisena singlenä hänen ensimmäiseltä sooloalbumiltaan Full Moon Fever. ``Runnin' Down a Dream'' saavutti kohtuullisen listamenestyksen, sijoittuen 23. sijalle sekä Kanadassa että Yhdysvaltain Billboard Hot 100 -listalla ja Billboard Album Rock Tracks -listan kärkeen. Se on sittemmin kerännyt merkittävää soittoa klassisen rockin kanavilla, ja se antoi nimensä Tom Pettystä ja Heartbreakersista vuonna 2007 tehdylle dokumenttielokuvalle.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joka juoksee pitkin unta</w:t>
      </w:r>
    </w:p>
    <w:p>
      <w:pPr>
        <w:pStyle w:val="TextBody"/>
        <w:bidi w:val="0"/>
        <w:jc w:val="left"/>
        <w:rPr>
          <w:b/>
          <w:u w:val="single"/>
          <w:shd w:val="clear" w:fill="FFFF00"/>
        </w:rPr>
      </w:pPr>
      <w:r>
        <w:rPr>
          <w:b/>
          <w:u w:val="single"/>
          <w:shd w:val="clear" w:fill="FFFF00"/>
        </w:rPr>
        <w:t xml:space="preserve">Asiakirjan numero 19035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keskitempoinen balladi, joka kertoo </w:t>
      </w:r>
      <w:r>
        <w:rPr>
          <w:color w:val="A9A9A9"/>
        </w:rPr>
        <w:t xml:space="preserve">miehestä, joka lähestyy naista ja ilmaisee halunsa tuntea hänet lähemmin</w:t>
      </w:r>
      <w:r>
        <w:rPr/>
        <w:t xml:space="preserve">. Sen ovat kirjoittaneet Hunt, Josh Osborne ja Shane McAnally, ja sen ovat tuottaneet McAnally ja Zach Crowell.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take your time on kyse</w:t>
      </w:r>
    </w:p>
    <w:p>
      <w:pPr>
        <w:pStyle w:val="TextBody"/>
        <w:bidi w:val="0"/>
        <w:jc w:val="left"/>
        <w:rPr>
          <w:b/>
          <w:u w:val="single"/>
          <w:shd w:val="clear" w:fill="FFFF00"/>
        </w:rPr>
      </w:pPr>
      <w:r>
        <w:rPr>
          <w:b/>
          <w:u w:val="single"/>
          <w:shd w:val="clear" w:fill="FFFF00"/>
        </w:rPr>
        <w:t xml:space="preserve">Asiakirjan numero 19036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Fiktiivisessä The Elder Scrolls -universumissa jokainen peli tapahtuu </w:t>
      </w:r>
      <w:r>
        <w:rPr>
          <w:color w:val="A9A9A9"/>
        </w:rPr>
        <w:t xml:space="preserve">Tamrielin mantereella</w:t>
      </w:r>
      <w:r>
        <w:rPr/>
        <w:t xml:space="preserve">. Ympäristö on sekoitus varhais- tai esikeskiaikaisia reaalimaailman elementtejä, jotka usein pyörivät voimakkaan Rooman kaltaisen imperiumin ympärillä maailmassa, jossa teknologiset valmiudet ovat hyvin rajalliset, sekä high fantasy -elementtejä, kuten taikuuden laaja käyttö, matkustaminen rinnakkaisten maailmojen välillä ja monien mytologisten olentojen, kuten lohikäärmeiden, olemassaolo. Maanosa on jaettu useisiin maakuntiin, joiden asukkaisiin kuuluu ihmisiä sekä suosittuja humanoidisia fantasiarotuja, kuten haltioita, örkkejä ja antropomorfisia eläimiä. Yleinen teema tarinoissa on, että valittu sankari nousee kukistamaan tulevan uhan, yleensä pahansuovan olennon tai vihamielisen armeijan.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elder scrolls -pelit tapahtuvat?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Kuvitteellisessa Elder Scrolls -universumissa jokainen peli tapahtuu </w:t>
      </w:r>
      <w:r>
        <w:rPr>
          <w:color w:val="A9A9A9"/>
        </w:rPr>
        <w:t xml:space="preserve">Tamrielin mantereella</w:t>
      </w:r>
      <w:r>
        <w:rPr/>
        <w:t xml:space="preserve">. Ympäristö on sekoitus varhais- tai esikeskiaikaisia reaalimaailman elementtejä, jotka usein pyörivät voimakkaan Rooman kaltaisen imperiumin ympärillä maailmassa, jossa teknologiset valmiudet ovat hyvin rajalliset, sekä high fantasy -elementtejä, kuten taikuuden laaja käyttö, matkustaminen rinnakkaisten maailmojen välillä ja monien mytologisten olentojen, kuten lohikäärmeiden, olemassaolo. Maanosa on jaettu useisiin maakuntiin, joiden asukkaisiin kuuluu ihmisiä sekä suosittuja humanoidisia fantasiarotuja, kuten haltioita, kääpiöitä, örkkejä ja antropomorfisia eläimiä. Yleinen teema tarinoissa on, että valittu sankari nousee kukistamaan saapuvan uhan, yleensä pahansuovan olennon tai vihamielisen armeijan.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elder scrolls -pelit ovat?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Sen jälkeen, kun </w:t>
      </w:r>
      <w:r>
        <w:rPr/>
        <w:t xml:space="preserve">sarja </w:t>
      </w:r>
      <w:r>
        <w:rPr/>
        <w:t xml:space="preserve">debytoi Arenan kanssa </w:t>
      </w:r>
      <w:r>
        <w:rPr>
          <w:color w:val="A9A9A9"/>
        </w:rPr>
        <w:t xml:space="preserve">vuonna 1994, se </w:t>
      </w:r>
      <w:r>
        <w:rPr/>
        <w:t xml:space="preserve">on tuottanut yhteensä viisi pääpeliä (joista kolmeen viimeisimpään on tullut kaksi tai kolme laajennusta) sekä useita spin-offeja. Vuonna 2014 Bethesdaan kuuluva ZeniMaxin tytäryhtiö ZeniMax Online Studios julkaisi massiivimoninpelinä toimivan The Elder Scrolls Online -roolipelin.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elder scrolls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Kuvitteellisessa Elder Scrolls -universumissa jokainen peli tapahtuu </w:t>
      </w:r>
      <w:r>
        <w:rPr>
          <w:color w:val="A9A9A9"/>
        </w:rPr>
        <w:t xml:space="preserve">Tamrielin mantereella</w:t>
      </w:r>
      <w:r>
        <w:rPr/>
        <w:t xml:space="preserve">. Ympäristö on sekoitus varhais- tai esikeskiaikaisia reaalimaailman elementtejä, jotka usein pyörivät voimakkaan Rooman kaltaisen imperiumin ympärillä maailmassa, jossa teknologiset valmiudet ovat hyvin rajalliset, sekä high fantasy -elementtejä, kuten taikuuden laaja käyttö, matkustaminen rinnakkaisten maailmojen välillä ja monien mytologisten olentojen, kuten lohikäärmeiden, olemassaolo. Maanosa on jaettu useisiin maakuntiin, joiden asukkaisiin kuuluu ihmisiä sekä suosittuja humanoidisia fantasiarotuja, kuten haltioita, örkkejä ja antropomorfisia eläimiä. Yleinen teema tarinoissa on, että valittu sankari nousee kukistamaan tulevan uhan, yleensä pahansuovan olennon tai vihamielisen armeijan.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elder scrolls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Tamriel on jaettu yhdeksään maakuntaan tai alueeseen, joista kutakin hallitsee tietty rotu: Elsweyr on khajiittien koti, Hammerfell on punakaartilaisten koti, High Rock on bretonien koti, Morrowind on Dunmerien eli tummanpuhuvien haltijoiden koti, Skyrim on nordien koti, Summerset Isle on altmerien eli korkeiden haltijoiden koti ja Valenwood on bosmerien eli metsätontujen koti. Kymmenes rotu, orsimerit eli örkit, asuvat eri puolilla Tamrielia hajallaan olevissa siirtokunnissa, ja he ovat useaan otteeseen yrittäneet epäonnistuneesti perustaa oman kotimaansa, Orsiniumin, High Rockin vuorille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kukin rotu on peräisin elder scrollsissa?</w:t>
      </w:r>
    </w:p>
    <w:p>
      <w:pPr>
        <w:pStyle w:val="TextBody"/>
        <w:bidi w:val="0"/>
        <w:jc w:val="left"/>
        <w:rPr>
          <w:b/>
          <w:u w:val="single"/>
          <w:shd w:val="clear" w:fill="FFFF00"/>
        </w:rPr>
      </w:pPr>
      <w:r>
        <w:rPr>
          <w:b/>
          <w:u w:val="single"/>
          <w:shd w:val="clear" w:fill="FFFF00"/>
        </w:rPr>
        <w:t xml:space="preserve">Asiakirjan numero 19037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länsimaiden hallitukset pitivät kiinni siitä, että Baltian suvereniteettia ei ollut oikeutetusti kumottu, ja tunnustivat siksi edelleen Baltian maat suvereeneiksi poliittisiksi kokonaisuuksiksi, joita edustivat ennen vuotta 1940 perustettujen Baltian maiden nimittämät lähetystöt, jotka toimivat Washingtonissa ja muualla. Baltian maiden tosiasiallinen itsenäisyys palautettiin vuonna </w:t>
      </w:r>
      <w:r>
        <w:rPr>
          <w:color w:val="A9A9A9"/>
        </w:rPr>
        <w:t xml:space="preserve">1991 Neuvostoliiton hajotessa</w:t>
      </w:r>
      <w:r>
        <w:rPr/>
        <w:t xml:space="preserve">. Venäjä alkoi vetää joukkojaan Baltian maista (Liettuasta alkaen) elokuussa 1993. Moskovan joukkojen täydellinen vetäytyminen saatiin päätökseen elokuussa 1994. Venäjä lopetti virallisesti sotilaallisen läsnäolonsa Baltiassa elokuussa 1998 poistamalla käytöstä Skrunda-1-tutka-aseman Latviassa. Puretut laitteistot palautettiin Venäjälle ja alue palautettiin Latvian hallintaan, ja viimeinen venäläinen sotilas poistui Baltian maaperältä lokakuussa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Baltian maat irtautuivat Venäjästä?</w:t>
      </w:r>
    </w:p>
    <w:p>
      <w:pPr>
        <w:pStyle w:val="TextBody"/>
        <w:bidi w:val="0"/>
        <w:jc w:val="left"/>
        <w:rPr>
          <w:b/>
          <w:u w:val="single"/>
          <w:shd w:val="clear" w:fill="FFFF00"/>
        </w:rPr>
      </w:pPr>
      <w:r>
        <w:rPr>
          <w:b/>
          <w:u w:val="single"/>
          <w:shd w:val="clear" w:fill="FFFF00"/>
        </w:rPr>
        <w:t xml:space="preserve">Asiakirjan numero 19038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Vito Andolini Corleone (7. joulukuuta 1891 - 29. heinäkuuta 1955) on fiktiivinen hahmo Mario Puzon romaanissa Kummisetä ja kahdessa ensimmäisessä Francis Ford Coppolan kolmesta Kummisetä-elokuvasta, joissa häntä myöhemmin elämässään esittää Marlon Brando elokuvassa Kummisetä ja sitten nuorena miehenä </w:t>
      </w:r>
      <w:r>
        <w:rPr>
          <w:color w:val="A9A9A9"/>
        </w:rPr>
        <w:t xml:space="preserve">Robert De Niro </w:t>
      </w:r>
      <w:r>
        <w:rPr/>
        <w:t xml:space="preserve">elokuvassa Kummisetä osa II. Hän on orpo sisilialainen maahanmuuttaja, joka rakentaa amerikkalaisen mafiaimperiumin. Hänen kuoltuaan Michael, hänen nuorin poikansa, seuraa häntä Corleonen rikollisperheen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Vito Corleonea Kummisetä II:ssa...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nuorta Vito Corleonea Kummisetä 2:ssa...</w:t>
      </w:r>
    </w:p>
    <w:p>
      <w:pPr>
        <w:pStyle w:val="TextBody"/>
        <w:bidi w:val="0"/>
        <w:jc w:val="left"/>
        <w:rPr>
          <w:b/>
          <w:u w:val="single"/>
          <w:shd w:val="clear" w:fill="FFFF00"/>
        </w:rPr>
      </w:pPr>
      <w:r>
        <w:rPr>
          <w:b/>
          <w:u w:val="single"/>
          <w:shd w:val="clear" w:fill="FFFF00"/>
        </w:rPr>
        <w:t xml:space="preserve">Asiakirjan numero 19039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Kandidaatin tutkinto (keskiajan latinasta baccalaureus) tai kandidaatin tutkinto (nykylatinasta baccalaureatus) on </w:t>
      </w:r>
      <w:r>
        <w:rPr>
          <w:color w:val="A9A9A9"/>
        </w:rPr>
        <w:t xml:space="preserve">korkeakoulujen </w:t>
      </w:r>
      <w:r>
        <w:rPr/>
        <w:t xml:space="preserve">ja </w:t>
      </w:r>
      <w:r>
        <w:rPr>
          <w:color w:val="DCDCDC"/>
        </w:rPr>
        <w:t xml:space="preserve">yliopistojen </w:t>
      </w:r>
      <w:r>
        <w:rPr/>
        <w:t xml:space="preserve">myöntämä akateeminen perustutkinto, joka myönnetään </w:t>
      </w:r>
      <w:r>
        <w:rPr>
          <w:color w:val="2F4F4F"/>
        </w:rPr>
        <w:t xml:space="preserve">kolmesta seitsemään vuotta </w:t>
      </w:r>
      <w:r>
        <w:rPr/>
        <w:t xml:space="preserve">kestäneen opintojakson suorittamisen jälkeen </w:t>
      </w:r>
      <w:r>
        <w:rPr/>
        <w:t xml:space="preserve">(laitoksesta ja tieteenalasta riippuen). Joissakin oppilaitoksissa ja koulutusjärjestelmissä jotkut kandidaatin tutkinnot voidaan suorittaa jatko-opintoina tai jatkotutkintoina vasta ensimmäisen tutkinnon suorittamisen jälkeen. Niissä maissa, joissa on tutkintojen viitekehys, kandidaatin tutkinnot ovat yleensä yksi tutkintojen viitekehyksen päätasoista (joskus kaksi tasoa, jolloin ei-hyväksyttyjä ja kiitettäviä kandidaatin tutkintoja tarkastellaan erikseen), vaikka jotkin kandidaatin tutkinnot voivat olla muilla tasoilla (esim. MBBS) ja jotkin tutkinnot, joilla ei ole kandidaatin tutkintonimikettä, voidaan luokitella kandidaatin tutkinnoiksi (esim. skotlantilainen MA ja kanadalainen MD).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korkeakoulua kandidaatin tutkinnon saamiseksi on kulunut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voit mennä saamaan kandidaatin tutkinto</w:t>
      </w:r>
    </w:p>
    <w:p>
      <w:pPr>
        <w:pStyle w:val="TextBody"/>
        <w:bidi w:val="0"/>
        <w:jc w:val="left"/>
        <w:rPr>
          <w:b/>
          <w:u w:val="single"/>
          <w:shd w:val="clear" w:fill="FFFF00"/>
        </w:rPr>
      </w:pPr>
      <w:r>
        <w:rPr>
          <w:b/>
          <w:u w:val="single"/>
          <w:shd w:val="clear" w:fill="FFFF00"/>
        </w:rPr>
        <w:t xml:space="preserve">Asiakirjan numero 19040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Allison ``Sonny'' Munroe (</w:t>
      </w:r>
      <w:r>
        <w:rPr>
          <w:color w:val="A9A9A9"/>
        </w:rPr>
        <w:t xml:space="preserve">Demi Lovato</w:t>
      </w:r>
      <w:r>
        <w:rPr/>
        <w:t xml:space="preserve">).</w:t>
      </w:r>
      <w:r>
        <w:rPr/>
        <w:t xml:space="preserve"> Hän on Wisconsinin Appletonista kotoisin oleva komediallisen sketsisarjan So Random! uusin jäsen. ``Sonny'' on Allisonin lempinimi. Sonny inhosi lempinimeään, kun hän oli pieni, mutta nyt hänestä se sopii hänelle (kuten hän sanoo tavatessaan Chadin ``West Coast Story'ssa'').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Sonnya Sonny with a chance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Chad Dylan Cooper (</w:t>
      </w:r>
      <w:r>
        <w:rPr>
          <w:color w:val="A9A9A9"/>
        </w:rPr>
        <w:t xml:space="preserve">Sterling Knight</w:t>
      </w:r>
      <w:r>
        <w:rPr/>
        <w:t xml:space="preserve">). Hän on Tween Weeklyn ja Mackenzie Fallsin teinisydän ja ensimmäisen kauden päävastustaja. Hän on Sonnyn ja So Random! -sarjan näyttelijöiden arkkivihollinen sarjan alkupuolella sekä Sonnyn rakkaus/vihamielenkiinto myöhemmin. Hän näyttää pitäneen Sonnysta sarjan alusta asti, ja yhdessä jaksossa hän yrittää pakottaa Sonnyn suutelemaan häntä, ennen kuin he seurustelivat.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Chadia Sonny with a chance -ohjelmassa -</w:t>
      </w:r>
    </w:p>
    <w:p>
      <w:pPr>
        <w:pStyle w:val="TextBody"/>
        <w:bidi w:val="0"/>
        <w:jc w:val="left"/>
        <w:rPr>
          <w:b/>
          <w:u w:val="single"/>
          <w:shd w:val="clear" w:fill="FFFF00"/>
        </w:rPr>
      </w:pPr>
      <w:r>
        <w:rPr>
          <w:b/>
          <w:u w:val="single"/>
          <w:shd w:val="clear" w:fill="FFFF00"/>
        </w:rPr>
        <w:t xml:space="preserve">Asiakirjan numero 19041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501. legioona </w:t>
      </w:r>
    </w:p>
    <w:tbl>
      <w:tblPr>
        <w:tblW w:w="10157" w:type="dxa"/>
        <w:jc w:val="left"/>
        <w:tblInd w:w="0" w:type="dxa"/>
        <w:tblLayout w:type="fixed"/>
        <w:tblCellMar>
          <w:top w:w="28" w:type="dxa"/>
          <w:left w:w="28" w:type="dxa"/>
          <w:bottom w:w="28" w:type="dxa"/>
          <w:right w:w="28" w:type="dxa"/>
        </w:tblCellMar>
      </w:tblPr>
      <w:tblGrid>
        <w:gridCol w:w="1411"/>
        <w:gridCol w:w="8746"/>
      </w:tblGrid>
      <w:tr>
        <w:trPr/>
        <w:tc>
          <w:tcPr>
            <w:tcW w:w="1411" w:type="dxa"/>
            <w:tcBorders/>
            <w:vAlign w:val="center"/>
          </w:tcPr>
          <w:p>
            <w:pPr>
              <w:pStyle w:val="TableHeading"/>
              <w:suppressLineNumbers/>
              <w:bidi w:val="0"/>
              <w:spacing w:before="0" w:after="283"/>
              <w:jc w:val="center"/>
              <w:rPr/>
            </w:pPr>
            <w:r>
              <w:rPr/>
              <w:t xml:space="preserve">Perustettu </w:t>
            </w:r>
          </w:p>
        </w:tc>
        <w:tc>
          <w:tcPr>
            <w:tcW w:w="8746" w:type="dxa"/>
            <w:tcBorders/>
            <w:vAlign w:val="center"/>
          </w:tcPr>
          <w:p>
            <w:pPr>
              <w:pStyle w:val="TableContents"/>
              <w:bidi w:val="0"/>
              <w:spacing w:before="0" w:after="283"/>
              <w:jc w:val="left"/>
              <w:rPr/>
            </w:pPr>
            <w:r>
              <w:rPr/>
              <w:t xml:space="preserve">Elokuu 1997 </w:t>
            </w:r>
          </w:p>
        </w:tc>
      </w:tr>
      <w:tr>
        <w:trPr/>
        <w:tc>
          <w:tcPr>
            <w:tcW w:w="1411" w:type="dxa"/>
            <w:tcBorders/>
            <w:vAlign w:val="center"/>
          </w:tcPr>
          <w:p>
            <w:pPr>
              <w:pStyle w:val="TableHeading"/>
              <w:suppressLineNumbers/>
              <w:bidi w:val="0"/>
              <w:spacing w:before="0" w:after="283"/>
              <w:jc w:val="center"/>
              <w:rPr/>
            </w:pPr>
            <w:r>
              <w:rPr/>
              <w:t xml:space="preserve">Perustaja </w:t>
            </w:r>
          </w:p>
        </w:tc>
        <w:tc>
          <w:tcPr>
            <w:tcW w:w="8746" w:type="dxa"/>
            <w:tcBorders/>
            <w:vAlign w:val="center"/>
          </w:tcPr>
          <w:p>
            <w:pPr>
              <w:pStyle w:val="TableContents"/>
              <w:bidi w:val="0"/>
              <w:spacing w:before="0" w:after="283"/>
              <w:jc w:val="left"/>
              <w:rPr/>
            </w:pPr>
            <w:r>
              <w:rPr/>
              <w:t xml:space="preserve">Albin Johnson ja Tom Crews </w:t>
            </w:r>
          </w:p>
        </w:tc>
      </w:tr>
      <w:tr>
        <w:trPr/>
        <w:tc>
          <w:tcPr>
            <w:tcW w:w="1411" w:type="dxa"/>
            <w:tcBorders/>
            <w:vAlign w:val="center"/>
          </w:tcPr>
          <w:p>
            <w:pPr>
              <w:pStyle w:val="TableHeading"/>
              <w:suppressLineNumbers/>
              <w:bidi w:val="0"/>
              <w:spacing w:before="0" w:after="283"/>
              <w:jc w:val="center"/>
              <w:rPr/>
            </w:pPr>
            <w:r>
              <w:rPr/>
              <w:t xml:space="preserve">Tyyppi </w:t>
            </w:r>
          </w:p>
        </w:tc>
        <w:tc>
          <w:tcPr>
            <w:tcW w:w="8746" w:type="dxa"/>
            <w:tcBorders/>
            <w:vAlign w:val="center"/>
          </w:tcPr>
          <w:p>
            <w:pPr>
              <w:pStyle w:val="TableContents"/>
              <w:bidi w:val="0"/>
              <w:spacing w:before="0" w:after="283"/>
              <w:jc w:val="left"/>
              <w:rPr/>
            </w:pPr>
            <w:r>
              <w:rPr/>
              <w:t xml:space="preserve">501 (c) (7) voittoa tavoittelematon järjestö. </w:t>
            </w:r>
          </w:p>
        </w:tc>
      </w:tr>
      <w:tr>
        <w:trPr/>
        <w:tc>
          <w:tcPr>
            <w:tcW w:w="1411" w:type="dxa"/>
            <w:tcBorders/>
            <w:vAlign w:val="center"/>
          </w:tcPr>
          <w:p>
            <w:pPr>
              <w:pStyle w:val="TableHeading"/>
              <w:suppressLineNumbers/>
              <w:bidi w:val="0"/>
              <w:spacing w:before="0" w:after="283"/>
              <w:jc w:val="center"/>
              <w:rPr/>
            </w:pPr>
            <w:r>
              <w:rPr/>
              <w:t xml:space="preserve">Palvelualue </w:t>
            </w:r>
          </w:p>
        </w:tc>
        <w:tc>
          <w:tcPr>
            <w:tcW w:w="8746" w:type="dxa"/>
            <w:tcBorders/>
            <w:vAlign w:val="center"/>
          </w:tcPr>
          <w:p>
            <w:pPr>
              <w:pStyle w:val="TableContents"/>
              <w:bidi w:val="0"/>
              <w:spacing w:before="0" w:after="283"/>
              <w:jc w:val="left"/>
              <w:rPr/>
            </w:pPr>
            <w:r>
              <w:rPr/>
              <w:t xml:space="preserve">Maailmanlaajuinen </w:t>
            </w:r>
          </w:p>
        </w:tc>
      </w:tr>
      <w:tr>
        <w:trPr/>
        <w:tc>
          <w:tcPr>
            <w:tcW w:w="1411" w:type="dxa"/>
            <w:tcBorders/>
            <w:vAlign w:val="center"/>
          </w:tcPr>
          <w:p>
            <w:pPr>
              <w:pStyle w:val="TableHeading"/>
              <w:suppressLineNumbers/>
              <w:bidi w:val="0"/>
              <w:spacing w:before="0" w:after="283"/>
              <w:jc w:val="center"/>
              <w:rPr/>
            </w:pPr>
            <w:r>
              <w:rPr/>
              <w:t xml:space="preserve">Jäsenet </w:t>
            </w:r>
          </w:p>
        </w:tc>
        <w:tc>
          <w:tcPr>
            <w:tcW w:w="8746" w:type="dxa"/>
            <w:tcBorders/>
            <w:vAlign w:val="center"/>
          </w:tcPr>
          <w:p>
            <w:pPr>
              <w:pStyle w:val="TableContents"/>
              <w:bidi w:val="0"/>
              <w:spacing w:before="0" w:after="283"/>
              <w:jc w:val="left"/>
              <w:rPr/>
            </w:pPr>
            <w:r>
              <w:rPr/>
              <w:t xml:space="preserve">12148 joulukuun 23. päivänä 2017 </w:t>
            </w:r>
          </w:p>
        </w:tc>
      </w:tr>
      <w:tr>
        <w:trPr/>
        <w:tc>
          <w:tcPr>
            <w:tcW w:w="1411" w:type="dxa"/>
            <w:tcBorders/>
            <w:vAlign w:val="center"/>
          </w:tcPr>
          <w:p>
            <w:pPr>
              <w:pStyle w:val="TableHeading"/>
              <w:suppressLineNumbers/>
              <w:bidi w:val="0"/>
              <w:spacing w:before="0" w:after="283"/>
              <w:jc w:val="center"/>
              <w:rPr/>
            </w:pPr>
            <w:r>
              <w:rPr/>
              <w:t xml:space="preserve">Avainhenkilöt </w:t>
            </w:r>
          </w:p>
        </w:tc>
        <w:tc>
          <w:tcPr>
            <w:tcW w:w="8746" w:type="dxa"/>
            <w:tcBorders/>
            <w:vAlign w:val="center"/>
          </w:tcPr>
          <w:p>
            <w:pPr>
              <w:pStyle w:val="TableContents"/>
              <w:bidi w:val="0"/>
              <w:spacing w:before="0" w:after="283"/>
              <w:jc w:val="left"/>
              <w:rPr/>
            </w:pPr>
            <w:r>
              <w:rPr>
                <w:color w:val="A9A9A9"/>
              </w:rPr>
              <w:t xml:space="preserve">Daniel Rodriguez</w:t>
            </w:r>
            <w:r>
              <w:rPr/>
              <w:t xml:space="preserve">, legioonan komentaja Albin Johnson, legioonan toimeenpaneva upseeri Albin Johnson, legioonan toimeenpaneva upseeri </w:t>
            </w:r>
          </w:p>
        </w:tc>
      </w:tr>
      <w:tr>
        <w:trPr/>
        <w:tc>
          <w:tcPr>
            <w:tcW w:w="1411" w:type="dxa"/>
            <w:tcBorders/>
            <w:vAlign w:val="center"/>
          </w:tcPr>
          <w:p>
            <w:pPr>
              <w:pStyle w:val="TableHeading"/>
              <w:suppressLineNumbers/>
              <w:bidi w:val="0"/>
              <w:spacing w:before="0" w:after="283"/>
              <w:jc w:val="center"/>
              <w:rPr/>
            </w:pPr>
            <w:r>
              <w:rPr/>
              <w:t xml:space="preserve">Verkkosivusto </w:t>
            </w:r>
          </w:p>
        </w:tc>
        <w:tc>
          <w:tcPr>
            <w:tcW w:w="8746" w:type="dxa"/>
            <w:tcBorders/>
            <w:vAlign w:val="center"/>
          </w:tcPr>
          <w:p>
            <w:pPr>
              <w:pStyle w:val="TableContents"/>
              <w:bidi w:val="0"/>
              <w:spacing w:before="0" w:after="283"/>
              <w:jc w:val="left"/>
              <w:rPr/>
            </w:pPr>
            <w:r>
              <w:rPr/>
              <w:t xml:space="preserve">http://www.501st.com/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501. legioonan komentaja -</w:t>
      </w:r>
    </w:p>
    <w:p>
      <w:pPr>
        <w:pStyle w:val="TextBody"/>
        <w:bidi w:val="0"/>
        <w:jc w:val="left"/>
        <w:rPr>
          <w:b/>
          <w:u w:val="single"/>
          <w:shd w:val="clear" w:fill="FFFF00"/>
        </w:rPr>
      </w:pPr>
      <w:r>
        <w:rPr>
          <w:b/>
          <w:u w:val="single"/>
          <w:shd w:val="clear" w:fill="FFFF00"/>
        </w:rPr>
        <w:t xml:space="preserve">Asiakirjan numero 19042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``Moonlight Shadow'' on englantilaisen multi-instrumentalisti Mike Oldfieldin kirjoittama ja esittämä kappale, jonka Virgin Records julkaisi singlenä toukokuussa 1983 ja joka sisältyi saman vuoden Crises-albumiin. Laulun esitti skotlantilainen laulaja </w:t>
      </w:r>
      <w:r>
        <w:rPr>
          <w:color w:val="A9A9A9"/>
        </w:rPr>
        <w:t xml:space="preserve">Maggie Reilly, </w:t>
      </w:r>
      <w:r>
        <w:rPr/>
        <w:t xml:space="preserve">joka oli tehnyt yhteistyötä Mike Oldfieldin kanssa vuodesta 1980 lähtien. Se on Oldfieldin menestynein single, ja se nousi useiden Euroopan listojen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Mike Oldfieldin Moonlight Shadow -levyllä?</w:t>
      </w:r>
    </w:p>
    <w:p>
      <w:pPr>
        <w:pStyle w:val="TextBody"/>
        <w:bidi w:val="0"/>
        <w:jc w:val="left"/>
        <w:rPr>
          <w:b/>
          <w:u w:val="single"/>
          <w:shd w:val="clear" w:fill="FFFF00"/>
        </w:rPr>
      </w:pPr>
      <w:r>
        <w:rPr>
          <w:b/>
          <w:u w:val="single"/>
          <w:shd w:val="clear" w:fill="FFFF00"/>
        </w:rPr>
        <w:t xml:space="preserve">Asiakirjan numero 19043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Mantshukuo (perinteinen kiina: </w:t>
      </w:r>
      <w:r>
        <w:rPr/>
        <w:t xml:space="preserve">滿洲 </w:t>
      </w:r>
      <w:r>
        <w:rPr/>
        <w:t xml:space="preserve">國; pinyin: Mǎnzhōuguó; japani: </w:t>
      </w:r>
      <w:r>
        <w:rPr/>
        <w:t xml:space="preserve">満州 </w:t>
      </w:r>
      <w:r>
        <w:rPr/>
        <w:t xml:space="preserve">国; ``Mantšurian valtio'') oli Japanin keisarikunnan nukkevaltio Koillis-Kiinassa ja Sisä-Mongoliassa vuosina </w:t>
      </w:r>
      <w:r>
        <w:rPr/>
        <w:t xml:space="preserve">1932-1945. Sitä hallittiin aluksi tasavaltana, mutta vuonna 1934 siitä tuli perustuslaillinen monarkia. Sillä oli rajoitettu kansainvälinen tunnustaminen, ja se oli tosiasiallisesti Japanin hallinnassa.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 muutti Mantšurian nimen Mantšukuoksi?</w:t>
      </w:r>
    </w:p>
    <w:p>
      <w:pPr>
        <w:pStyle w:val="TextBody"/>
        <w:bidi w:val="0"/>
        <w:jc w:val="left"/>
        <w:rPr>
          <w:b/>
          <w:u w:val="single"/>
          <w:shd w:val="clear" w:fill="FFFF00"/>
        </w:rPr>
      </w:pPr>
      <w:r>
        <w:rPr>
          <w:b/>
          <w:u w:val="single"/>
          <w:shd w:val="clear" w:fill="FFFF00"/>
        </w:rPr>
        <w:t xml:space="preserve">Asiakirjan numero 19044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Mangrove on pensas tai pieni puu, joka kasvaa </w:t>
      </w:r>
      <w:r>
        <w:rPr>
          <w:color w:val="A9A9A9"/>
        </w:rPr>
        <w:t xml:space="preserve">rannikon suolaisessa tai murtovedessä</w:t>
      </w:r>
      <w:r>
        <w:rPr/>
        <w:t xml:space="preserve">. Termiä käytetään myös tällaisista lajeista koostuvasta trooppisesta rannikkokasvillisuudesta. Mangroveja esiintyy kaikkialla maailmassa tropiikissa ja subtropiikissa, pääasiassa leveysasteiden 25 ° N ja 25 ° S välillä. Mangrovemetsien kokonaispinta-ala oli vuonna 2000 137 800 neliökilometriä, ja ne kattavat 118 maata ja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kasvavat kuuluisat ja ainutlaatuiset mangrovepuut?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Indonesia </w:t>
      </w:r>
      <w:r>
        <w:rPr/>
        <w:t xml:space="preserve">23,324.29 44,038.77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mangrovemetsät ovat tiheimmillään?</w:t>
      </w:r>
    </w:p>
    <w:p>
      <w:pPr>
        <w:pStyle w:val="TextBody"/>
        <w:bidi w:val="0"/>
        <w:jc w:val="left"/>
        <w:rPr>
          <w:b/>
          <w:u w:val="single"/>
          <w:shd w:val="clear" w:fill="FFFF00"/>
        </w:rPr>
      </w:pPr>
      <w:r>
        <w:rPr>
          <w:b/>
          <w:u w:val="single"/>
          <w:shd w:val="clear" w:fill="FFFF00"/>
        </w:rPr>
        <w:t xml:space="preserve">Asiakirjan numero 19045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Miesten kaksinpeli 2017 Ranskan avoimet </w:t>
      </w:r>
    </w:p>
    <w:tbl>
      <w:tblPr>
        <w:tblW w:w="7116" w:type="dxa"/>
        <w:jc w:val="left"/>
        <w:tblInd w:w="0" w:type="dxa"/>
        <w:tblLayout w:type="fixed"/>
        <w:tblCellMar>
          <w:top w:w="28" w:type="dxa"/>
          <w:left w:w="28" w:type="dxa"/>
          <w:bottom w:w="28" w:type="dxa"/>
          <w:right w:w="28" w:type="dxa"/>
        </w:tblCellMar>
      </w:tblPr>
      <w:tblGrid>
        <w:gridCol w:w="1486"/>
        <w:gridCol w:w="2656"/>
        <w:gridCol w:w="871"/>
        <w:gridCol w:w="871"/>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2656" w:type="dxa"/>
            <w:tcBorders/>
            <w:vAlign w:val="center"/>
          </w:tcPr>
          <w:p>
            <w:pPr>
              <w:pStyle w:val="TableContents"/>
              <w:bidi w:val="0"/>
              <w:spacing w:before="0" w:after="283"/>
              <w:jc w:val="left"/>
              <w:rPr/>
            </w:pPr>
            <w:r>
              <w:rPr>
                <w:color w:val="A9A9A9"/>
              </w:rPr>
              <w:t xml:space="preserve">Rafael Nadal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2656" w:type="dxa"/>
            <w:tcBorders/>
            <w:vAlign w:val="center"/>
          </w:tcPr>
          <w:p>
            <w:pPr>
              <w:pStyle w:val="TableContents"/>
              <w:bidi w:val="0"/>
              <w:spacing w:before="0" w:after="283"/>
              <w:jc w:val="left"/>
              <w:rPr/>
            </w:pPr>
            <w:r>
              <w:rPr/>
              <w:t xml:space="preserve">Stan Wawrinka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2656" w:type="dxa"/>
            <w:tcBorders/>
            <w:vAlign w:val="center"/>
          </w:tcPr>
          <w:p>
            <w:pPr>
              <w:pStyle w:val="TableContents"/>
              <w:bidi w:val="0"/>
              <w:spacing w:before="0" w:after="283"/>
              <w:jc w:val="left"/>
              <w:rPr/>
            </w:pPr>
            <w:r>
              <w:rPr/>
              <w:t xml:space="preserve">6 -- 2, 6 -- 3, 6 -- 1 Tiedot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Piirrä </w:t>
            </w:r>
          </w:p>
        </w:tc>
        <w:tc>
          <w:tcPr>
            <w:tcW w:w="2656" w:type="dxa"/>
            <w:tcBorders/>
            <w:vAlign w:val="center"/>
          </w:tcPr>
          <w:p>
            <w:pPr>
              <w:pStyle w:val="TableContents"/>
              <w:bidi w:val="0"/>
              <w:spacing w:before="0" w:after="283"/>
              <w:jc w:val="left"/>
              <w:rPr/>
            </w:pPr>
            <w:r>
              <w:rPr/>
              <w:t xml:space="preserve">128 (16 Q / 8 WC)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Siemenet </w:t>
            </w:r>
          </w:p>
        </w:tc>
        <w:tc>
          <w:tcPr>
            <w:tcW w:w="2656" w:type="dxa"/>
            <w:tcBorders/>
            <w:vAlign w:val="center"/>
          </w:tcPr>
          <w:p>
            <w:pPr>
              <w:pStyle w:val="TableContents"/>
              <w:bidi w:val="0"/>
              <w:spacing w:before="0" w:after="283"/>
              <w:jc w:val="left"/>
              <w:rPr/>
            </w:pPr>
            <w:r>
              <w:rPr/>
              <w:t xml:space="preserve">32 tapahtumaa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71"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2656" w:type="dxa"/>
            <w:tcBorders/>
            <w:vAlign w:val="center"/>
          </w:tcPr>
          <w:p>
            <w:pPr>
              <w:pStyle w:val="TableContents"/>
              <w:bidi w:val="0"/>
              <w:spacing w:before="0" w:after="283"/>
              <w:jc w:val="left"/>
              <w:rPr/>
            </w:pPr>
            <w:r>
              <w:rPr/>
              <w:t xml:space="preserve">- 45 </w:t>
            </w:r>
          </w:p>
        </w:tc>
        <w:tc>
          <w:tcPr>
            <w:tcW w:w="871" w:type="dxa"/>
            <w:tcBorders/>
            <w:vAlign w:val="center"/>
          </w:tcPr>
          <w:p>
            <w:pPr>
              <w:pStyle w:val="TableContents"/>
              <w:bidi w:val="0"/>
              <w:spacing w:before="0" w:after="283"/>
              <w:jc w:val="left"/>
              <w:rPr/>
            </w:pPr>
            <w:r>
              <w:rPr/>
              <w:t xml:space="preserve">45 + </w:t>
            </w:r>
          </w:p>
        </w:tc>
        <w:tc>
          <w:tcPr>
            <w:tcW w:w="871" w:type="dxa"/>
            <w:tcBorders/>
            <w:vAlign w:val="center"/>
          </w:tcPr>
          <w:p>
            <w:pPr>
              <w:pStyle w:val="TableContents"/>
              <w:bidi w:val="0"/>
              <w:spacing w:before="0" w:after="283"/>
              <w:jc w:val="left"/>
              <w:rPr/>
            </w:pPr>
            <w:r>
              <w:rPr/>
              <w:t xml:space="preserve">naiset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Yksinpeli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103"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103" w:type="dxa"/>
            <w:gridSpan w:val="3"/>
            <w:tcBorders/>
          </w:tcPr>
          <w:p>
            <w:pPr>
              <w:pStyle w:val="TableContents"/>
              <w:bidi w:val="0"/>
              <w:spacing w:before="0" w:after="283"/>
              <w:jc w:val="left"/>
              <w:rPr>
                <w:sz w:val="4"/>
                <w:szCs w:val="4"/>
              </w:rPr>
            </w:pPr>
            <w:r>
              <w:rPr>
                <w:sz w:val="4"/>
                <w:szCs w:val="4"/>
              </w:rPr>
            </w:r>
          </w:p>
        </w:tc>
      </w:tr>
    </w:tbl>
    <w:tbl>
      <w:tblPr>
        <w:tblW w:w="3363" w:type="dxa"/>
        <w:jc w:val="left"/>
        <w:tblInd w:w="0" w:type="dxa"/>
        <w:tblLayout w:type="fixed"/>
        <w:tblCellMar>
          <w:top w:w="28" w:type="dxa"/>
          <w:left w:w="28" w:type="dxa"/>
          <w:bottom w:w="28" w:type="dxa"/>
          <w:right w:w="28" w:type="dxa"/>
        </w:tblCellMar>
      </w:tblPr>
      <w:tblGrid>
        <w:gridCol w:w="961"/>
        <w:gridCol w:w="1411"/>
        <w:gridCol w:w="991"/>
      </w:tblGrid>
      <w:tr>
        <w:trPr/>
        <w:tc>
          <w:tcPr>
            <w:tcW w:w="961" w:type="dxa"/>
            <w:tcBorders/>
            <w:vAlign w:val="center"/>
          </w:tcPr>
          <w:p>
            <w:pPr>
              <w:pStyle w:val="TableContents"/>
              <w:bidi w:val="0"/>
              <w:spacing w:before="0" w:after="283"/>
              <w:jc w:val="left"/>
              <w:rPr/>
            </w:pPr>
            <w:r>
              <w:rPr/>
              <w:t xml:space="preserve">← </w:t>
            </w:r>
            <w:r>
              <w:rPr/>
              <w:t xml:space="preserve">2016 </w:t>
            </w:r>
          </w:p>
        </w:tc>
        <w:tc>
          <w:tcPr>
            <w:tcW w:w="1411" w:type="dxa"/>
            <w:tcBorders/>
            <w:vAlign w:val="center"/>
          </w:tcPr>
          <w:p>
            <w:pPr>
              <w:pStyle w:val="TableContents"/>
              <w:bidi w:val="0"/>
              <w:spacing w:before="0" w:after="283"/>
              <w:jc w:val="left"/>
              <w:rPr/>
            </w:pPr>
            <w:r>
              <w:rPr/>
              <w:t xml:space="preserve">Ranskan avoimet </w:t>
            </w:r>
          </w:p>
        </w:tc>
        <w:tc>
          <w:tcPr>
            <w:tcW w:w="991"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Ranskan avoimet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miesten kaksinpelin Ranskan avoimissa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vuoden 2017 Ranskan avoimet miesten kaksinpelin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Rafael Nadal </w:t>
      </w:r>
      <w:r>
        <w:rPr/>
        <w:t xml:space="preserve">voitti 10. Ranskan avointen mestaruutensa ja 15. Grand Slam -mestaruutensa kaksinpelissä kukistamalla Stan Wawrinkan finaalissa 6 -- 2, 6 -- 3, 6 -- 1. Nadal on ainoa mies, joka on voittanut 10 mestaruutta samassa Grand Slam -tapahtumassa. Hän voitti myös kolmannen kerran tämän kilpailun häviämättä sarjaa, mikä merkitsi Björn Borgille miesten Grand Slam -turnauksen kokonaisennätystä.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Ranskan avoimet 2017 miesten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miesten kaksinpelin Ranskan avoimet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Rafael Nadal </w:t>
      </w:r>
      <w:r>
        <w:rPr/>
        <w:t xml:space="preserve">voitti 10. Ranskan avointen mestaruutensa ja 15. Grand Slam -mestaruutensa kaksinpelissä voittamalla Stan Wawrinkan finaalissa 6 -- 2, 6 -- 3, 6 -- 1. Nadal on ainoa miespelaaja, joka on voittanut 10 mestaruutta samassa Grand Slam -tapahtumassa. Nadal voitti tämän turnauksen häviämättä sarjaa kolmatta kertaa ja teki näin Björn Borgin kanssa tämän Grand Slam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Ranskan avointen miesten kaksinpelin tittelin vuonna 2017...</w:t>
      </w:r>
    </w:p>
    <w:p>
      <w:pPr>
        <w:pStyle w:val="TextBody"/>
        <w:bidi w:val="0"/>
        <w:jc w:val="left"/>
        <w:rPr>
          <w:b/>
          <w:u w:val="single"/>
          <w:shd w:val="clear" w:fill="FFFF00"/>
        </w:rPr>
      </w:pPr>
      <w:r>
        <w:rPr>
          <w:b/>
          <w:u w:val="single"/>
          <w:shd w:val="clear" w:fill="FFFF00"/>
        </w:rPr>
        <w:t xml:space="preserve">Asiakirjan numero 19046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2002 yhtiö sulki San Franciscossa sijaitsevan Valencia Streetin tehtaan, joka oli avattu samana vuonna kuin kaupungin maanjäristys huhtikuussa 1906. </w:t>
      </w:r>
      <w:r>
        <w:rPr>
          <w:color w:val="A9A9A9"/>
        </w:rPr>
        <w:t xml:space="preserve">Vuoden 2003 lopussa </w:t>
      </w:r>
      <w:r>
        <w:rPr/>
        <w:t xml:space="preserve">Levin viimeisen yhdysvaltalaisen tehtaan sulkeminen San Antoniossa päätti 150 vuotta Yhdysvalloissa valmistettujen farkkujen olemassaolon. Muutamien kalliimpien ja kalliimpien farkkumallien tuotanto jatkui Yhdysvalloissa useita vuosia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Levi's lakkasi valmistumasta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Levi's lopetti farkkujen valmistuksen Yhdysvalloissa?</w:t>
      </w:r>
    </w:p>
    <w:p>
      <w:pPr>
        <w:pStyle w:val="TextBody"/>
        <w:bidi w:val="0"/>
        <w:jc w:val="left"/>
        <w:rPr>
          <w:b/>
          <w:u w:val="single"/>
          <w:shd w:val="clear" w:fill="FFFF00"/>
        </w:rPr>
      </w:pPr>
      <w:r>
        <w:rPr>
          <w:b/>
          <w:u w:val="single"/>
          <w:shd w:val="clear" w:fill="FFFF00"/>
        </w:rPr>
        <w:t xml:space="preserve">Asiakirjan numero 19047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1840-luvulla sokeriruokoviljelmät saivat jalansijaa Havaijin maataloudessa. Höyrylaivat tarjosivat nopeat ja luotettavat kuljetusmahdollisuudet saarille, ja kysyntä kasvoi Kalifornian kultakuumeen aikana. Vuoden 1848 maanjakolaki (tunnetaan nimellä The Great Mahele) syrjäytti havaijilaiset mailtaan, mikä loi pohjan sokeriruokoviljelmien taloudelle. Vuonna 1850 lakia muutettiin siten, että ulkomaalaiset asukkaat saivat ostaa ja vuokrata maata. Vuonna 1850, kun Kaliforniasta tuli osavaltio, voitot laskivat ja plantaasien määrä väheni viiteen luotujen tuontitullien vuoksi. Markkinoiden kysyntä kasvoi entisestään Yhdysvaltain sisällissodan alkaessa, mikä esti etelän sokerin kuljetuksen pohjoiseen. Sokerin hinta nousi 525 prosenttia 4 sentistä kilolta vuonna 1861 25 senttiin vuonna 1864. </w:t>
      </w:r>
      <w:r>
        <w:rPr>
          <w:color w:val="A9A9A9"/>
        </w:rPr>
        <w:t xml:space="preserve">Vuoden 1875 vastavuoroisuussopimus </w:t>
      </w:r>
      <w:r>
        <w:rPr/>
        <w:t xml:space="preserve">antoi Havaijille mahdollisuuden myydä sokeria Yhdysvaltoihin maksamatta tulleja tai veroja, mikä lisäsi huomattavasti viljelmien voittoja. Sopimuksella taattiin myös, että kaikki resurssit, kuten maa, vesi, työvoima, pääoma ja teknologia, käytettäisiin sokeriruo'on viljelyyn. Vuoden 1890 McKinleyn tullilaissa, jolla Yhdysvaltojen hallitus pyrki vähentämään Havaijin sokerin kilpailukykyistä hinnoittelua, maksettiin 2 senttiä kilolta mantereen tuottajille. Merkittävien lobbaustoimien jälkeen tämä laki kumottiin vuonna 1894. Vuoteen 1890 mennessä 75 prosenttia kaikesta yksityisomistuksessa olevasta maasta oli ulkomaisten liikemiesten omistuksessa. Plantaasinomistajat halusivat, että Yhdysvallat liittäisi Havaijin, jotta Havaijin sokeriin ei enää koskaan sovellettaisi tulleja. He halusivat myös, että Yhdysvallat liittäisi Havaijin, jotta saarella voisi olla Yhdysvaltain sotilastukikohta (Pearl Harbor).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vuonna 1875, mikä auttoi Havaijin sokeriteollisuuden kasvua?</w:t>
      </w:r>
    </w:p>
    <w:p>
      <w:pPr>
        <w:pStyle w:val="TextBody"/>
        <w:bidi w:val="0"/>
        <w:jc w:val="left"/>
        <w:rPr>
          <w:b/>
          <w:u w:val="single"/>
          <w:shd w:val="clear" w:fill="FFFF00"/>
        </w:rPr>
      </w:pPr>
      <w:r>
        <w:rPr>
          <w:b/>
          <w:u w:val="single"/>
          <w:shd w:val="clear" w:fill="FFFF00"/>
        </w:rPr>
        <w:t xml:space="preserve">Asiakirjan numero 19048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Liikenneministeri Hänen Majesteettinsa hallituksen kuninkaallinen ase Virkaa tekevä </w:t>
      </w:r>
      <w:r>
        <w:rPr>
          <w:color w:val="A9A9A9"/>
        </w:rPr>
        <w:t xml:space="preserve">Chris Grayling </w:t>
      </w:r>
      <w:r>
        <w:rPr/>
        <w:t xml:space="preserve">14. heinäkuuta 2016 alkaen Liikenneministeriö </w:t>
      </w:r>
    </w:p>
    <w:tbl>
      <w:tblPr>
        <w:tblW w:w="10205" w:type="dxa"/>
        <w:jc w:val="left"/>
        <w:tblInd w:w="0" w:type="dxa"/>
        <w:tblLayout w:type="fixed"/>
        <w:tblCellMar>
          <w:top w:w="28" w:type="dxa"/>
          <w:left w:w="28" w:type="dxa"/>
          <w:bottom w:w="28" w:type="dxa"/>
          <w:right w:w="28" w:type="dxa"/>
        </w:tblCellMar>
      </w:tblPr>
      <w:tblGrid>
        <w:gridCol w:w="1372"/>
        <w:gridCol w:w="8833"/>
      </w:tblGrid>
      <w:tr>
        <w:trPr/>
        <w:tc>
          <w:tcPr>
            <w:tcW w:w="1372" w:type="dxa"/>
            <w:tcBorders/>
            <w:vAlign w:val="center"/>
          </w:tcPr>
          <w:p>
            <w:pPr>
              <w:pStyle w:val="TableHeading"/>
              <w:suppressLineNumbers/>
              <w:bidi w:val="0"/>
              <w:spacing w:before="0" w:after="283"/>
              <w:jc w:val="center"/>
              <w:rPr/>
            </w:pPr>
            <w:r>
              <w:rPr/>
              <w:t xml:space="preserve">Tyyli </w:t>
            </w:r>
          </w:p>
        </w:tc>
        <w:tc>
          <w:tcPr>
            <w:tcW w:w="8833" w:type="dxa"/>
            <w:tcBorders/>
            <w:vAlign w:val="center"/>
          </w:tcPr>
          <w:p>
            <w:pPr>
              <w:pStyle w:val="TableContents"/>
              <w:bidi w:val="0"/>
              <w:spacing w:before="0" w:after="283"/>
              <w:jc w:val="left"/>
              <w:rPr/>
            </w:pPr>
            <w:r>
              <w:rPr/>
              <w:t xml:space="preserve">Liikenneministeri (epävirallinen) The Right Honourable (Yhdistyneessä kuningaskunnassa ja kansainyhteisössä) </w:t>
            </w:r>
          </w:p>
        </w:tc>
      </w:tr>
      <w:tr>
        <w:trPr/>
        <w:tc>
          <w:tcPr>
            <w:tcW w:w="1372" w:type="dxa"/>
            <w:tcBorders/>
            <w:vAlign w:val="center"/>
          </w:tcPr>
          <w:p>
            <w:pPr>
              <w:pStyle w:val="TableHeading"/>
              <w:suppressLineNumbers/>
              <w:bidi w:val="0"/>
              <w:spacing w:before="0" w:after="283"/>
              <w:jc w:val="center"/>
              <w:rPr/>
            </w:pPr>
            <w:r>
              <w:rPr/>
              <w:t xml:space="preserve">Nimittäjä </w:t>
            </w:r>
          </w:p>
        </w:tc>
        <w:tc>
          <w:tcPr>
            <w:tcW w:w="8833" w:type="dxa"/>
            <w:tcBorders/>
            <w:vAlign w:val="center"/>
          </w:tcPr>
          <w:p>
            <w:pPr>
              <w:pStyle w:val="TableContents"/>
              <w:bidi w:val="0"/>
              <w:spacing w:before="0" w:after="283"/>
              <w:jc w:val="left"/>
              <w:rPr/>
            </w:pPr>
            <w:r>
              <w:rPr/>
              <w:t xml:space="preserve">Monarkki pääministerin neuvosta </w:t>
            </w:r>
          </w:p>
        </w:tc>
      </w:tr>
      <w:tr>
        <w:trPr/>
        <w:tc>
          <w:tcPr>
            <w:tcW w:w="1372" w:type="dxa"/>
            <w:tcBorders/>
            <w:vAlign w:val="center"/>
          </w:tcPr>
          <w:p>
            <w:pPr>
              <w:pStyle w:val="TableHeading"/>
              <w:suppressLineNumbers/>
              <w:bidi w:val="0"/>
              <w:spacing w:before="0" w:after="283"/>
              <w:jc w:val="center"/>
              <w:rPr/>
            </w:pPr>
            <w:r>
              <w:rPr/>
              <w:t xml:space="preserve">Muodostelma </w:t>
            </w:r>
          </w:p>
        </w:tc>
        <w:tc>
          <w:tcPr>
            <w:tcW w:w="8833" w:type="dxa"/>
            <w:tcBorders/>
            <w:vAlign w:val="center"/>
          </w:tcPr>
          <w:p>
            <w:pPr>
              <w:pStyle w:val="TableContents"/>
              <w:bidi w:val="0"/>
              <w:spacing w:before="0" w:after="283"/>
              <w:jc w:val="left"/>
              <w:rPr/>
            </w:pPr>
            <w:r>
              <w:rPr/>
              <w:t xml:space="preserve">19. toukokuuta 1919 </w:t>
            </w:r>
          </w:p>
        </w:tc>
      </w:tr>
      <w:tr>
        <w:trPr/>
        <w:tc>
          <w:tcPr>
            <w:tcW w:w="1372" w:type="dxa"/>
            <w:tcBorders/>
            <w:vAlign w:val="center"/>
          </w:tcPr>
          <w:p>
            <w:pPr>
              <w:pStyle w:val="TableHeading"/>
              <w:suppressLineNumbers/>
              <w:bidi w:val="0"/>
              <w:spacing w:before="0" w:after="283"/>
              <w:jc w:val="center"/>
              <w:rPr/>
            </w:pPr>
            <w:r>
              <w:rPr/>
              <w:t xml:space="preserve">Ensimmäinen haltija </w:t>
            </w:r>
          </w:p>
        </w:tc>
        <w:tc>
          <w:tcPr>
            <w:tcW w:w="8833" w:type="dxa"/>
            <w:tcBorders/>
            <w:vAlign w:val="center"/>
          </w:tcPr>
          <w:p>
            <w:pPr>
              <w:pStyle w:val="TableContents"/>
              <w:bidi w:val="0"/>
              <w:spacing w:before="0" w:after="283"/>
              <w:jc w:val="left"/>
              <w:rPr/>
            </w:pPr>
            <w:r>
              <w:rPr/>
              <w:t xml:space="preserve">Eric Campbell Geddes </w:t>
            </w:r>
          </w:p>
        </w:tc>
      </w:tr>
      <w:tr>
        <w:trPr/>
        <w:tc>
          <w:tcPr>
            <w:tcW w:w="1372" w:type="dxa"/>
            <w:tcBorders/>
            <w:vAlign w:val="center"/>
          </w:tcPr>
          <w:p>
            <w:pPr>
              <w:pStyle w:val="TableHeading"/>
              <w:suppressLineNumbers/>
              <w:bidi w:val="0"/>
              <w:spacing w:before="0" w:after="283"/>
              <w:jc w:val="center"/>
              <w:rPr/>
            </w:pPr>
            <w:r>
              <w:rPr/>
              <w:t xml:space="preserve">Verkkosivusto </w:t>
            </w:r>
          </w:p>
        </w:tc>
        <w:tc>
          <w:tcPr>
            <w:tcW w:w="8833" w:type="dxa"/>
            <w:tcBorders/>
            <w:vAlign w:val="center"/>
          </w:tcPr>
          <w:p>
            <w:pPr>
              <w:pStyle w:val="TableContents"/>
              <w:bidi w:val="0"/>
              <w:spacing w:before="0" w:after="283"/>
              <w:jc w:val="left"/>
              <w:rPr/>
            </w:pPr>
            <w:r>
              <w:rPr/>
              <w:t xml:space="preserve">www.dft.gov.uk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liikenneministeri</w:t>
      </w:r>
    </w:p>
    <w:p>
      <w:pPr>
        <w:pStyle w:val="TextBody"/>
        <w:bidi w:val="0"/>
        <w:jc w:val="left"/>
        <w:rPr>
          <w:b/>
          <w:u w:val="single"/>
          <w:shd w:val="clear" w:fill="FFFF00"/>
        </w:rPr>
      </w:pPr>
      <w:r>
        <w:rPr>
          <w:b/>
          <w:u w:val="single"/>
          <w:shd w:val="clear" w:fill="FFFF00"/>
        </w:rPr>
        <w:t xml:space="preserve">Asiakirjan numero 19049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Pöytäkirjan voi laatia kokouksen aikana konekirjoittaja tai oikeudenkäyntipöytäkirjantarkastaja, joka voi käyttää pikakirjoitusta ja laatia pöytäkirjan ja antaa sen jälkeen osallistujille. Vaihtoehtoisesti kokous voidaan äänittää tai videonauhoittaa, tai ryhmän nimetty tai epävirallisesti nimetty </w:t>
      </w:r>
      <w:r>
        <w:rPr>
          <w:color w:val="A9A9A9"/>
        </w:rPr>
        <w:t xml:space="preserve">sihteeri </w:t>
      </w:r>
      <w:r>
        <w:rPr/>
        <w:t xml:space="preserve">voi tehdä muistiinpanoja ja laatia pöytäkirjan myöhemmin. Monet valtion virastot käyttävät pöytäkirjojen tallennusohjelmia, joilla kaikki pöytäkirjat tallennetaan ja valmistellaan reaaliaikaisesti.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joka tekee muistiinpanoja kokouksessa</w:t>
      </w:r>
    </w:p>
    <w:p>
      <w:pPr>
        <w:pStyle w:val="TextBody"/>
        <w:bidi w:val="0"/>
        <w:jc w:val="left"/>
        <w:rPr>
          <w:b/>
          <w:u w:val="single"/>
          <w:shd w:val="clear" w:fill="FFFF00"/>
        </w:rPr>
      </w:pPr>
      <w:r>
        <w:rPr>
          <w:b/>
          <w:u w:val="single"/>
          <w:shd w:val="clear" w:fill="FFFF00"/>
        </w:rPr>
        <w:t xml:space="preserve">Asiakirjan numero 19050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Sixpack-renkaat tai sixpack-joukot ovat </w:t>
      </w:r>
      <w:r>
        <w:rPr/>
        <w:t xml:space="preserve">sarja toisiinsa liitettyjä muovirenkaita, joita käytetään juomien monipakkauksissa, erityisesti kuuden juomatölkin pakkauksissa.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 muovi, joka pitää tölkit yhdessä</w:t>
      </w:r>
    </w:p>
    <w:p>
      <w:pPr>
        <w:pStyle w:val="TextBody"/>
        <w:bidi w:val="0"/>
        <w:jc w:val="left"/>
        <w:rPr>
          <w:b/>
          <w:u w:val="single"/>
          <w:shd w:val="clear" w:fill="FFFF00"/>
        </w:rPr>
      </w:pPr>
      <w:r>
        <w:rPr>
          <w:b/>
          <w:u w:val="single"/>
          <w:shd w:val="clear" w:fill="FFFF00"/>
        </w:rPr>
        <w:t xml:space="preserve">Asiakirjan numero 19051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Family Guyn seitsemästoista kausi sai ensi-iltansa Foxilla Yhdysvalloissa </w:t>
      </w:r>
      <w:r>
        <w:rPr>
          <w:color w:val="A9A9A9"/>
        </w:rPr>
        <w:t xml:space="preserve">30.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Family Guyn uusi kausi alkaa</w:t>
      </w:r>
    </w:p>
    <w:p>
      <w:pPr>
        <w:pStyle w:val="TextBody"/>
        <w:bidi w:val="0"/>
        <w:jc w:val="left"/>
        <w:rPr>
          <w:b/>
          <w:u w:val="single"/>
          <w:shd w:val="clear" w:fill="FFFF00"/>
        </w:rPr>
      </w:pPr>
      <w:r>
        <w:rPr>
          <w:b/>
          <w:u w:val="single"/>
          <w:shd w:val="clear" w:fill="FFFF00"/>
        </w:rPr>
        <w:t xml:space="preserve">Asiakirjan numero 19052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Gabrielle Solis (o.s. Márquez, entinen Lang) syntyi Las Colinasissa, Texasissa. Hänen perheensä on kotoisin Guadalajarasta, Meksikosta. Hän syntyi 8. joulukuuta 1975, ja hänellä on veli ja sisko. Hänen isänsä kuoli syöpään, kun hän oli viisivuotias. Siitä </w:t>
      </w:r>
      <w:r>
        <w:rPr/>
        <w:t xml:space="preserve">lähtien hänen äitinsä Lucía Márquez (</w:t>
      </w:r>
      <w:r>
        <w:rPr>
          <w:color w:val="A9A9A9"/>
        </w:rPr>
        <w:t xml:space="preserve">María Conchita Alonso) </w:t>
      </w:r>
      <w:r>
        <w:rPr/>
        <w:t xml:space="preserve">meni naimisiin Alejandro Perezin (Tony Plana) kanssa, joka käytti Gabriellea seksuaalisesti hyväkseen koko hänen teini-ikänsä ajan.</w:t>
      </w:r>
      <w:r>
        <w:rPr/>
        <w:t xml:space="preserve"> Gabriellen mukaan hänen äitinsä jätti asian huomiotta, ja hänen koulunsa nunna kieltäytyi uskomasta hänen väitteitään raiskauksesta. Viisitoistavuotiaana Gabrielle karkasi New Yorkiin tavoitellakseen uraa mallina. Gabrielle saavutti huomattavaa menestystä, mutta sai vaikean maineen. Kun hänen uransa alkoi hiipua, hän meni naimisiin varakkaan liikemiehen Carlos Solisin (Ricardo Antonio Chavira) kanssa, joka kosi häntä vain kolmen treffin jälkeen. Sen jälkeen he muuttivat Wisteria Lanelle kuvitteelliseen Fairview'n esikaupunkiin Eagle Stateen, jossa Gabrielle ystävystyi Susan Mayerin (Teri Hatcher), Lynette Scavon (Felicity Huffman), Bree Van de Kampin (Marcia Cross) ja Mary Alice Youngin (Brenda Strong)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Gabrielin äitiä epätoivoisissa kotirouvissa...</w:t>
      </w:r>
    </w:p>
    <w:p>
      <w:pPr>
        <w:pStyle w:val="TextBody"/>
        <w:bidi w:val="0"/>
        <w:jc w:val="left"/>
        <w:rPr>
          <w:b/>
          <w:u w:val="single"/>
          <w:shd w:val="clear" w:fill="FFFF00"/>
        </w:rPr>
      </w:pPr>
      <w:r>
        <w:rPr>
          <w:b/>
          <w:u w:val="single"/>
          <w:shd w:val="clear" w:fill="FFFF00"/>
        </w:rPr>
        <w:t xml:space="preserve">Asiakirjan numero 19053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Silent Hill (jap. </w:t>
      </w:r>
      <w:r>
        <w:rPr/>
        <w:t xml:space="preserve">サイレント </w:t>
      </w:r>
      <w:r>
        <w:rPr/>
        <w:t xml:space="preserve">ヒル, Hepburn: Sairento Hiru) on japanilainen </w:t>
      </w:r>
      <w:r>
        <w:rPr>
          <w:color w:val="A9A9A9"/>
        </w:rPr>
        <w:t xml:space="preserve">selviytymiskauhuvideopelien </w:t>
      </w:r>
      <w:r>
        <w:rPr/>
        <w:t xml:space="preserve">sarja, jonka on luonut Keiichiro Toyama, kehittänyt ja julkaissut Konami ja julkaisee sen tytäryhtiö Konami Digital Entertainment. Sarjan neljä ensimmäistä selviytymiskauhuvideopeliä, Silent Hill, 2, 3 ja 4: The Room, kehitti sisäinen ryhmä nimeltä Team Silent, joka oli Konamin entisen tytäryhtiön Konami Computer Entertainment Tokion kehitysryhmä. Viisi myöhempää peliä, Origins, Homecoming, Shattered Memories, Downpour ja Book of Memories, kehitettiin muiden, toisistaan riippumattomien ryhmien toimesta. Silent Hill -sarja on laajentunut ja käsittää erilaisia painettuja teoksia, kaksi elokuvaa ja spin-off-videopelejä.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Silent Hill peli vai elokuva</w:t>
      </w:r>
    </w:p>
    <w:p>
      <w:pPr>
        <w:pStyle w:val="TextBody"/>
        <w:bidi w:val="0"/>
        <w:jc w:val="left"/>
        <w:rPr>
          <w:b/>
          <w:u w:val="single"/>
          <w:shd w:val="clear" w:fill="FFFF00"/>
        </w:rPr>
      </w:pPr>
      <w:r>
        <w:rPr>
          <w:b/>
          <w:u w:val="single"/>
          <w:shd w:val="clear" w:fill="FFFF00"/>
        </w:rPr>
        <w:t xml:space="preserve">Asiakirjan numero 19054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Melissa Warburton (</w:t>
      </w:r>
      <w:r>
        <w:rPr>
          <w:color w:val="A9A9A9"/>
        </w:rPr>
        <w:t xml:space="preserve">Winona Ryder</w:t>
      </w:r>
      <w:r>
        <w:rPr/>
        <w:t xml:space="preserve">): yksi Rachelin sisaruksista collegessa. Viimeisenä opiskeluvuotenaan Melissa ja Rachel menivät Sigma Chin luaulle kookosbikineissä - ja juotuaan liikaa sangriaa palasivat talolle ja päätyivät pussailemaan. Melissa rakastui Racheliin eikä koskaan unohtanut tuota iltaa, mutta Rachel ei koskaan nähnyt sitä muuna kuin villinä yliopistokokemuksena. Rachel törmää Melissaan Central Perkissä ja he menevät syömään. Kun Rachel kysyy Melissalta suudelmasta, Melissa teeskentelee, ettei hän muista sitä koskaan tapahtuneen, koska hän ei usko Rachelin vastaavan hänen rakkauteensa. Illallisen päätteeksi Rachel suutelee Melissaa uudelleen todistaakseen Phoeben, että hän voi tehdä jotain hullua. Melissa ymmärtää tämän tarkoittavan, että Rachel rakastaa häntä takaisin. Melissa sanoo, että "kukaan ei voi suudella noin hyvin eikä tarkoita sitä", mutta Rachel sanoo, että hän on vain hyvä suutelija. Melissa on äärimmäisen hämmentynyt ja yrittää näytellä, että hän vitsailee, ja sanoo: "En ole rakastunut sinuun". En kuule kookospähkinöiden kolahtavan yhteen. En kuvittele kasvojasi, kun rakastelen poikaystäväni kanssa...''. Melissa lähtee, mutta ei ennen kuin pyytää vielä yhden jäähyväissuukon, jota hän ei kuitenkaan saa. Sen jälkeen häntä ei enää koskaan nähdä.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Rachelin ystävää Melissaa Ystävät-sarjassa.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Janice Litman Goralnik (o.s. Hosenstein) </w:t>
      </w:r>
      <w:r>
        <w:rPr/>
        <w:t xml:space="preserve">(Maggie Wheeler): Chandlerin tyttöystävä neljän ensimmäisen kauden ajan. Janice on yksi harvoista hahmoista, jotka esiintyvät kuuden pääystävän lisäksi kaikilla Friends-kausilla. Hänellä on nasaalinen ääni ja paksu newyorkilainen aksentti, joka kuulostaa niin ärsyttävältä, että Chandler haluaa erota hänestä, mutta samalla hän ei halua loukata kuitenkin hyväntahtoisen Janicen tunteita, ja samalla hän tekee kädenliikkeen kesken yrityksen erota Janicesta suututtamatta häntä, hän tökkäisee Janicea vahingossa silmään kohdassa ``The one with the East German Laundry Detergent'', ja vaikka Phoebe pystyy lopulta selittämään Janicelle Janicen puolesta, että hän haluaa lopettaa heidän suhteensa ja saada Janicen suostumaan eroamiseen suututtamatta Janicea, hän palaa Janicen kanssa yhteen uudeksi vuodeksi ja ystävänpäiväksi. Kun Chandler herra Hecklesin kuoleman jälkeen päättää, ettei halua kuolla yksin, hän pettyy huomatessaan, että Janice on naimisissa ja raskaana. Kohdassa ``The one with Barry and Mindy's Wedding'' Chandler järjestää tapaamisen salaperäisen naisen kanssa internetin kautta, joka osoittautuu Janiceksi. Heidän suhteensa kestää kolmannella kaudella, kun Janice päättää jättää miehensä ollakseen Chandlerin kanssa. Myöhemmin Joey näkee Janicen suutelevan miestään, joka pyörittää patjafirmaa. Chandler jättää Janicen elokuvassa ``The one with the giant poking device''. Kun Janice palaa elämäänsä, Chandler, joka lopulta kokee Janicen sietämättömäksi hänen ärsyttävän äänensä vuoksi, teeskentelee muuttavansa Jemeniin päästäkseen eroon hänestä. Myöhemmässä jaksossa pöytä kääntyy ärsyttävän luonteen omaavaa Janicea vastaan, kun hänellä on lyhyt suhde Rossin kanssa pian sen jälkeen, kun tämä on eronnut Emilystä, sillä Janice on onneton ja valittaa koko treffien ajan kaikesta, minkä vuoksi Janice pitää häntä sietämättömänä ja jättää hänet (Ross oli odottanut, että lopulta kävisi päinvastoin, mutta oli ollut iloinen voidessaan seurustella jonkun kanssa, joka kuunteli häntä sillä välin niin hyvin). Chandler esiintyy myös "löydetyllä" kasetilla, jota Chandler soittaa Monicalle tietämättä, että Janicen ääni on mukana. Kun Chandler ja Monica menevät kihloihin, Monica yrittää sekaantua heidän hääsuunnitelmiinsa - ja lähtee vasta, kun Monica väittää, että Chandlerilla on yhä tunteita Janicea kohtaan, mikä ei ole totta. Kun Ross ja Rachel odottavat tyttärensä Emman syntymää, hänet sijoitetaan sairaalassa samaan synnytyshuoneeseen Rachelin kanssa; myöhemmin hän synnyttää pojan, Aaronin, josta hän vitsailee tulevan Emman tulevan aviomiehen. Kun Monica ja Chandler suunnittelevat lasten hankkimista, Monica tarjoaa Chandlerille neuvoja ja tukea hedelmällisyysklinikalla. Kertomuksessa ``The one Where Estelle Dies'' hän on lähellä ostaa naapuritalon, jonka Monica ja Chandler haluavat ostaa. Päästäkseen hänestä eroon Chandler teeskentelee rakastavansa häntä yhä, mikä saa Estelle (kuten hän oli toivonutkin) pelkäämään, että Chandler pilaa hänen avioliittonsa ja Estelle pilaa omansa (koska hän rakastaa Chandleria yhä), jos hän asuu Chandlerin naapurissa, joten Estelle päättää olla ostamatta taloa ja poistuu Chandlerin elämästä näennäisesti lopullisesti, mutta suutelee Chandleria vielä viimeisen kerran ennen kuin hän tekee niin, Chandlerin yllätykseksi.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Janicen koko nimi ystävissä?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Ursula Pamela Buffay (Lisa Kudrow): Phoeben identtinen kaksonen. Kudrow esitti Ursulaa komediasarjassa Mad About You, jossa hän on Riff's-ravintolan taitamaton tarjoilija, joka usein unohtaa tilaukset. Ursula on aivan yhtä outo kuin Phoebe, mutta toisin kuin sisarensa, Ursula on itsekäs, moraaliton, karkea, röyhkeä, hedonistinen, karkea ja epämiellyttävä yksilö, joka on niin itsekeskeinen ja itsekeskeinen, että hän unohtaa usein asioita, kohtelee Phoeben yleensä halveksivasti eikä hänestä pidä kukaan, joka todella tuntee hänet. Phoebe kutsuu Ursulaa "pahaksi kaksosekseen". Hän esiintyy ensimmäisen kerran Ystävissä sarjassa ``The One with Two Parts'': Chandler ja Joey ovat syömässä Riff'sissä ja luulevat Ursulaa Phoebeksi. Joey ihastuu Ursulaan ja he alkavat seurustella. Ursula kertoo Phoeben kyllästyneen Joeyhin ja väittää sarkastisesti, että Ursula on tarpeeksi fiksu tajutakseen asian itse ilman, että hänen tarvitsee kertoa siitä (mikä viittaa siihen, että Ursulan tyhmyys ärsytti Phoeben, mistä johtuu hänen luonnollisesti ilkeä reaktionsa), joten Phoebe esittää siskoaan päästääkseen Joeyn lempeästi pälkähästä. Samassa jaksossa Helen Hunt ja Leila Kenzle esiintyvät Hulluna sinusta -hahmojensa Jamie Buchmanin ja Fran Devanowin rooleissa kohtauksessa, jossa he luulevat Phoebea Ursulaksi Central Perkissä. Seuraavaksi Ursula esiintyy lyhyesti jaksossa ``The one with the jam'', jossa mies (David Arquette), joka luulee Phoeben luulevan häntä häneksi, vainoaa häntä. Phoebe aloittaa naiivisti suhteen kyseisen miehen kanssa, mutta lopettaa sen, kun tämä ei pääse yli pakkomielteestään Ursulaan. Kohdassa ``The one with the Jellyfish'' Phoebe kertoo Ursulalle, että hän on tavannut heidän biologisen äitinsä (</w:t>
      </w:r>
      <w:r>
        <w:rPr>
          <w:color w:val="A9A9A9"/>
        </w:rPr>
        <w:t xml:space="preserve">Teri Garr), </w:t>
      </w:r>
      <w:r>
        <w:rPr/>
        <w:t xml:space="preserve">mutta Ursula tietää hänestä jo. Kertomuksessa ``The One Where Chandler Can't Cry'' Phoebe alkaa saada ei-toivottua huomiota miehiltä ja saa selville, että Ursula näyttelee pornofilmeissä Phoeben nimellä, muun muassa elokuvassa nimeltä ``Buffay The Vampire Layer''. Phoebe kostaa vaatimalla Ursulan shekit ja nolaamalla hänen monet miespuoliset faninsa. Välähdykset jaksossa ``The one Where They All Turn Thirty'' paljastavat, että Ursula myi Phoeben syntymätodistuksen ruotsalaiselle karkurille ja että molemmat siskokset ovat 31 eivätkä 30. Kohdassa ``The One with the Halloween Party'' Ursula esittelee Phoeben Ericille (Sean Penn), hänen sulhaselleen. Phoebe on kauhuissaan siitä, että Ursula on kertonut Ericille olevansa opettaja, rauhanturvajoukkojen jäsen, tupakoimaton ja käyvänsä kirkon ryhmässä (kaikki valheita). Hulluna sinuun -sarjan finaalissa, joka sijoittuu 22 vuoden päähän tulevaisuuteen, Ursulasta tulee menestyksekkään pornouran jälkeen New Yorkin kuvernööri.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Phoeben äitiä televisiosarjassa friends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Carol Willick (</w:t>
      </w:r>
      <w:r>
        <w:rPr>
          <w:color w:val="A9A9A9"/>
        </w:rPr>
        <w:t xml:space="preserve">Anita Barone hahmon debyyttijaksossa, Jane Sibbett sen jälkeen</w:t>
      </w:r>
      <w:r>
        <w:rPr/>
        <w:t xml:space="preserve">) ja Susan Bunch (Jessica Hecht): Carol on Rossin lesbo ex-vaimo, joka paljasti itsensä ennen pilottijaksoa, ja Susan on hänen kumppaninsa. Carol jätti ja erosi Rossista ollakseen Susanin kanssa. Sarjan toisessa jaksossa Carol kertoo Rossille olevansa raskaana Rossin lapselle ja synnyttävänsä lapsen kumppaninsa Susanin kanssa, vaikka hän toivoo Rossin olevan osa lapsen elämää. Carol ja Susan ovat usein hämmentyneitä Rossin omituisuuksista koko hänen esiintymisensä ajan heidän kanssaan. Susan ei yritä peitellä halveksuntaansa Rossia kohtaan ja päinvastoin, mutta he jättävät hetkeksi erimielisyytensä syrjään, kun Carol synnyttää pojan, jonka he viikkojen riitelyn jälkeen sopivat nimeävänsä Beniksi. Carol ja Susan menevät naimisiin elokuvassa ``The One with the Lesbian Wedding'' ja esiintyvät epäsäännöllisesti aina elokuviin ``The One That Could Have Been'' (Susan) ja ``The One with the Truth About London'' (Carol) asti. Vaikka Ross ja Carol ovat hyvissä väleissä avioeron jälkeen, Ross paheksuu edelleen Susania siitä, että hän menetti Carolille.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Carolia Friendsin ensimmäisellä kaudella...</w:t>
      </w:r>
    </w:p>
    <w:p>
      <w:pPr>
        <w:pStyle w:val="TextBody"/>
        <w:bidi w:val="0"/>
        <w:jc w:val="left"/>
        <w:rPr>
          <w:b/>
          <w:u w:val="single"/>
          <w:shd w:val="clear" w:fill="FFFF00"/>
        </w:rPr>
      </w:pPr>
      <w:r>
        <w:rPr>
          <w:b/>
          <w:u w:val="single"/>
          <w:shd w:val="clear" w:fill="FFFF00"/>
        </w:rPr>
        <w:t xml:space="preserve">Asiakirjan numero 19055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Luvussa 7 Daniel näkee näyn </w:t>
      </w:r>
      <w:r>
        <w:rPr>
          <w:color w:val="A9A9A9"/>
        </w:rPr>
        <w:t xml:space="preserve">neljästä pedosta, jotka nousevat merestä, </w:t>
      </w:r>
      <w:r>
        <w:rPr/>
        <w:t xml:space="preserve">ja hänelle kerrotaan, että ne edustavat neljää valtakuntaa: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Daniel näki unessaan Daniel 7:n mukaan?</w:t>
      </w:r>
    </w:p>
    <w:p>
      <w:pPr>
        <w:pStyle w:val="TextBody"/>
        <w:bidi w:val="0"/>
        <w:jc w:val="left"/>
        <w:rPr>
          <w:b/>
          <w:u w:val="single"/>
          <w:shd w:val="clear" w:fill="FFFF00"/>
        </w:rPr>
      </w:pPr>
      <w:r>
        <w:rPr>
          <w:b/>
          <w:u w:val="single"/>
          <w:shd w:val="clear" w:fill="FFFF00"/>
        </w:rPr>
        <w:t xml:space="preserve">Asiakirjan numero 19056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17. heinäkuuta 2011 (2011-07-17) </w:t>
            </w:r>
          </w:p>
        </w:tc>
        <w:tc>
          <w:tcPr>
            <w:tcW w:w="3436" w:type="dxa"/>
            <w:tcBorders/>
            <w:vAlign w:val="center"/>
          </w:tcPr>
          <w:p>
            <w:pPr>
              <w:pStyle w:val="TableContents"/>
              <w:bidi w:val="0"/>
              <w:spacing w:before="0" w:after="283"/>
              <w:jc w:val="left"/>
              <w:rPr/>
            </w:pPr>
            <w:r>
              <w:rPr/>
              <w:t xml:space="preserve">25. syyskuuta 2011 (2011-09-25) </w:t>
            </w:r>
          </w:p>
        </w:tc>
      </w:tr>
      <w:tr>
        <w:trPr/>
        <w:tc>
          <w:tcPr>
            <w:tcW w:w="1246" w:type="dxa"/>
            <w:tcBorders/>
            <w:vAlign w:val="center"/>
          </w:tcPr>
          <w:p>
            <w:pPr>
              <w:pStyle w:val="TableContents"/>
              <w:bidi w:val="0"/>
              <w:spacing w:before="0" w:after="283"/>
              <w:jc w:val="left"/>
              <w:rPr>
                <w:sz w:val="4"/>
                <w:szCs w:val="4"/>
              </w:rPr>
            </w:pPr>
            <w:r>
              <w:rPr>
                <w:sz w:val="4"/>
                <w:szCs w:val="4"/>
              </w:rPr>
              <w:t xml:space="preserve">10 29. heinäkuuta 2012 (2012-07-29) </w:t>
            </w:r>
          </w:p>
        </w:tc>
        <w:tc>
          <w:tcPr>
            <w:tcW w:w="3436" w:type="dxa"/>
            <w:tcBorders/>
            <w:vAlign w:val="center"/>
          </w:tcPr>
          <w:p>
            <w:pPr>
              <w:pStyle w:val="TableContents"/>
              <w:bidi w:val="0"/>
              <w:spacing w:before="0" w:after="283"/>
              <w:jc w:val="left"/>
              <w:rPr/>
            </w:pPr>
            <w:r>
              <w:rPr/>
              <w:t xml:space="preserve">30. syyskuuta 2012 (2012-09-30) </w:t>
            </w:r>
          </w:p>
        </w:tc>
      </w:tr>
      <w:tr>
        <w:trPr/>
        <w:tc>
          <w:tcPr>
            <w:tcW w:w="1246" w:type="dxa"/>
            <w:tcBorders/>
            <w:vAlign w:val="center"/>
          </w:tcPr>
          <w:p>
            <w:pPr>
              <w:pStyle w:val="TableContents"/>
              <w:bidi w:val="0"/>
              <w:spacing w:before="0" w:after="283"/>
              <w:jc w:val="left"/>
              <w:rPr>
                <w:sz w:val="4"/>
                <w:szCs w:val="4"/>
              </w:rPr>
            </w:pPr>
            <w:r>
              <w:rPr>
                <w:sz w:val="4"/>
                <w:szCs w:val="4"/>
              </w:rPr>
              <w:t xml:space="preserve">40 10. helmikuuta 2013 (2013-02-10) </w:t>
            </w:r>
          </w:p>
        </w:tc>
        <w:tc>
          <w:tcPr>
            <w:tcW w:w="3436" w:type="dxa"/>
            <w:tcBorders/>
            <w:vAlign w:val="center"/>
          </w:tcPr>
          <w:p>
            <w:pPr>
              <w:pStyle w:val="TableContents"/>
              <w:bidi w:val="0"/>
              <w:spacing w:before="0" w:after="283"/>
              <w:jc w:val="left"/>
              <w:rPr/>
            </w:pPr>
            <w:r>
              <w:rPr/>
              <w:t xml:space="preserve">4. toukokuuta 2014 (2014-05-04) </w:t>
            </w:r>
          </w:p>
        </w:tc>
      </w:tr>
      <w:tr>
        <w:trPr/>
        <w:tc>
          <w:tcPr>
            <w:tcW w:w="1246" w:type="dxa"/>
            <w:tcBorders/>
            <w:vAlign w:val="center"/>
          </w:tcPr>
          <w:p>
            <w:pPr>
              <w:pStyle w:val="TableContents"/>
              <w:bidi w:val="0"/>
              <w:spacing w:before="0" w:after="283"/>
              <w:jc w:val="left"/>
              <w:rPr>
                <w:sz w:val="4"/>
                <w:szCs w:val="4"/>
              </w:rPr>
            </w:pPr>
            <w:r>
              <w:rPr>
                <w:sz w:val="4"/>
                <w:szCs w:val="4"/>
              </w:rPr>
              <w:t xml:space="preserve">58 5. lokakuuta 2014 (2014-10-05) </w:t>
            </w:r>
          </w:p>
        </w:tc>
        <w:tc>
          <w:tcPr>
            <w:tcW w:w="3436" w:type="dxa"/>
            <w:tcBorders/>
            <w:vAlign w:val="center"/>
          </w:tcPr>
          <w:p>
            <w:pPr>
              <w:pStyle w:val="TableContents"/>
              <w:bidi w:val="0"/>
              <w:spacing w:before="0" w:after="283"/>
              <w:jc w:val="left"/>
              <w:rPr/>
            </w:pPr>
            <w:r>
              <w:rPr/>
              <w:t xml:space="preserve">heinäkuu 31, 2016 (2016-07-31) </w:t>
            </w:r>
          </w:p>
        </w:tc>
      </w:tr>
      <w:tr>
        <w:trPr/>
        <w:tc>
          <w:tcPr>
            <w:tcW w:w="1246" w:type="dxa"/>
            <w:tcBorders/>
            <w:vAlign w:val="center"/>
          </w:tcPr>
          <w:p>
            <w:pPr>
              <w:pStyle w:val="TableContents"/>
              <w:bidi w:val="0"/>
              <w:spacing w:before="0" w:after="283"/>
              <w:jc w:val="left"/>
              <w:rPr>
                <w:sz w:val="4"/>
                <w:szCs w:val="4"/>
              </w:rPr>
            </w:pPr>
            <w:r>
              <w:rPr>
                <w:sz w:val="4"/>
                <w:szCs w:val="4"/>
              </w:rPr>
              <w:t xml:space="preserve">5 31 7. elokuuta 2016 (2016-08-07) </w:t>
            </w:r>
          </w:p>
        </w:tc>
        <w:tc>
          <w:tcPr>
            <w:tcW w:w="3436" w:type="dxa"/>
            <w:tcBorders/>
            <w:vAlign w:val="center"/>
          </w:tcPr>
          <w:p>
            <w:pPr>
              <w:pStyle w:val="TableContents"/>
              <w:bidi w:val="0"/>
              <w:spacing w:before="0" w:after="283"/>
              <w:jc w:val="left"/>
              <w:rPr/>
            </w:pPr>
            <w:r>
              <w:rPr/>
              <w:t xml:space="preserve">17. syyskuuta 2017 (2017-09-17) </w:t>
            </w:r>
          </w:p>
        </w:tc>
      </w:tr>
      <w:tr>
        <w:trPr/>
        <w:tc>
          <w:tcPr>
            <w:tcW w:w="1246" w:type="dxa"/>
            <w:tcBorders/>
            <w:vAlign w:val="center"/>
          </w:tcPr>
          <w:p>
            <w:pPr>
              <w:pStyle w:val="TableContents"/>
              <w:bidi w:val="0"/>
              <w:spacing w:before="0" w:after="283"/>
              <w:jc w:val="left"/>
              <w:rPr>
                <w:sz w:val="4"/>
                <w:szCs w:val="4"/>
              </w:rPr>
            </w:pPr>
            <w:r>
              <w:rPr>
                <w:sz w:val="4"/>
                <w:szCs w:val="4"/>
              </w:rPr>
              <w:t xml:space="preserve">6 20 </w:t>
            </w:r>
            <w:r>
              <w:rPr>
                <w:color w:val="A9A9A9"/>
                <w:sz w:val="4"/>
                <w:szCs w:val="4"/>
              </w:rPr>
              <w:t xml:space="preserve">11. maaliskuuta 2018 </w:t>
            </w:r>
            <w:r>
              <w:rPr>
                <w:sz w:val="4"/>
                <w:szCs w:val="4"/>
              </w:rPr>
              <w:t xml:space="preserve">(2018-03-11)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baaripelastus palaa vuonna 2018</w:t>
      </w:r>
    </w:p>
    <w:p>
      <w:pPr>
        <w:pStyle w:val="TextBody"/>
        <w:bidi w:val="0"/>
        <w:jc w:val="left"/>
        <w:rPr>
          <w:b/>
          <w:u w:val="single"/>
          <w:shd w:val="clear" w:fill="FFFF00"/>
        </w:rPr>
      </w:pPr>
      <w:r>
        <w:rPr>
          <w:b/>
          <w:u w:val="single"/>
          <w:shd w:val="clear" w:fill="FFFF00"/>
        </w:rPr>
        <w:t xml:space="preserve">Asiakirjan numero 19057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10205" w:type="dxa"/>
        <w:jc w:val="left"/>
        <w:tblInd w:w="0" w:type="dxa"/>
        <w:tblLayout w:type="fixed"/>
        <w:tblCellMar>
          <w:top w:w="28" w:type="dxa"/>
          <w:left w:w="28" w:type="dxa"/>
          <w:bottom w:w="28" w:type="dxa"/>
          <w:right w:w="28" w:type="dxa"/>
        </w:tblCellMar>
      </w:tblPr>
      <w:tblGrid>
        <w:gridCol w:w="1674"/>
        <w:gridCol w:w="1509"/>
        <w:gridCol w:w="926"/>
        <w:gridCol w:w="476"/>
        <w:gridCol w:w="356"/>
        <w:gridCol w:w="387"/>
        <w:gridCol w:w="356"/>
        <w:gridCol w:w="476"/>
        <w:gridCol w:w="1635"/>
        <w:gridCol w:w="461"/>
        <w:gridCol w:w="356"/>
        <w:gridCol w:w="356"/>
        <w:gridCol w:w="236"/>
        <w:gridCol w:w="476"/>
        <w:gridCol w:w="525"/>
      </w:tblGrid>
      <w:tr>
        <w:trPr/>
        <w:tc>
          <w:tcPr>
            <w:tcW w:w="1674" w:type="dxa"/>
            <w:tcBorders/>
            <w:vAlign w:val="center"/>
          </w:tcPr>
          <w:p>
            <w:pPr>
              <w:pStyle w:val="TableHeading"/>
              <w:bidi w:val="0"/>
              <w:spacing w:before="0" w:after="283"/>
              <w:rPr>
                <w:sz w:val="4"/>
                <w:szCs w:val="4"/>
              </w:rPr>
            </w:pPr>
            <w:r>
              <w:rPr>
                <w:sz w:val="4"/>
                <w:szCs w:val="4"/>
              </w:rPr>
              <w:t xml:space="preserve">FIFA World Cupin karsintojen ennätys </w:t>
            </w:r>
          </w:p>
        </w:tc>
        <w:tc>
          <w:tcPr>
            <w:tcW w:w="1509" w:type="dxa"/>
            <w:tcBorders/>
          </w:tcPr>
          <w:p>
            <w:pPr>
              <w:pStyle w:val="TableContents"/>
              <w:bidi w:val="0"/>
              <w:spacing w:before="0" w:after="283"/>
              <w:jc w:val="left"/>
              <w:rPr>
                <w:sz w:val="4"/>
                <w:szCs w:val="4"/>
              </w:rPr>
            </w:pPr>
            <w:r>
              <w:rPr>
                <w:sz w:val="4"/>
                <w:szCs w:val="4"/>
              </w:rPr>
            </w:r>
          </w:p>
        </w:tc>
        <w:tc>
          <w:tcPr>
            <w:tcW w:w="926" w:type="dxa"/>
            <w:tcBorders/>
          </w:tcPr>
          <w:p>
            <w:pPr>
              <w:pStyle w:val="TableContents"/>
              <w:bidi w:val="0"/>
              <w:spacing w:before="0" w:after="283"/>
              <w:jc w:val="left"/>
              <w:rPr>
                <w:sz w:val="4"/>
                <w:szCs w:val="4"/>
              </w:rPr>
            </w:pPr>
            <w:r>
              <w:rPr>
                <w:sz w:val="4"/>
                <w:szCs w:val="4"/>
              </w:rPr>
            </w:r>
          </w:p>
        </w:tc>
        <w:tc>
          <w:tcPr>
            <w:tcW w:w="476" w:type="dxa"/>
            <w:tcBorders/>
          </w:tcPr>
          <w:p>
            <w:pPr>
              <w:pStyle w:val="TableContents"/>
              <w:bidi w:val="0"/>
              <w:spacing w:before="0" w:after="283"/>
              <w:jc w:val="left"/>
              <w:rPr>
                <w:sz w:val="4"/>
                <w:szCs w:val="4"/>
              </w:rPr>
            </w:pPr>
            <w:r>
              <w:rPr>
                <w:sz w:val="4"/>
                <w:szCs w:val="4"/>
              </w:rPr>
            </w:r>
          </w:p>
        </w:tc>
        <w:tc>
          <w:tcPr>
            <w:tcW w:w="356" w:type="dxa"/>
            <w:tcBorders/>
          </w:tcPr>
          <w:p>
            <w:pPr>
              <w:pStyle w:val="TableContents"/>
              <w:bidi w:val="0"/>
              <w:spacing w:before="0" w:after="283"/>
              <w:jc w:val="left"/>
              <w:rPr>
                <w:sz w:val="4"/>
                <w:szCs w:val="4"/>
              </w:rPr>
            </w:pPr>
            <w:r>
              <w:rPr>
                <w:sz w:val="4"/>
                <w:szCs w:val="4"/>
              </w:rPr>
            </w:r>
          </w:p>
        </w:tc>
        <w:tc>
          <w:tcPr>
            <w:tcW w:w="387" w:type="dxa"/>
            <w:tcBorders/>
          </w:tcPr>
          <w:p>
            <w:pPr>
              <w:pStyle w:val="TableContents"/>
              <w:bidi w:val="0"/>
              <w:spacing w:before="0" w:after="283"/>
              <w:jc w:val="left"/>
              <w:rPr>
                <w:sz w:val="4"/>
                <w:szCs w:val="4"/>
              </w:rPr>
            </w:pPr>
            <w:r>
              <w:rPr>
                <w:sz w:val="4"/>
                <w:szCs w:val="4"/>
              </w:rPr>
            </w:r>
          </w:p>
        </w:tc>
        <w:tc>
          <w:tcPr>
            <w:tcW w:w="356" w:type="dxa"/>
            <w:tcBorders/>
          </w:tcPr>
          <w:p>
            <w:pPr>
              <w:pStyle w:val="TableContents"/>
              <w:bidi w:val="0"/>
              <w:spacing w:before="0" w:after="283"/>
              <w:jc w:val="left"/>
              <w:rPr>
                <w:sz w:val="4"/>
                <w:szCs w:val="4"/>
              </w:rPr>
            </w:pPr>
            <w:r>
              <w:rPr>
                <w:sz w:val="4"/>
                <w:szCs w:val="4"/>
              </w:rPr>
            </w:r>
          </w:p>
        </w:tc>
        <w:tc>
          <w:tcPr>
            <w:tcW w:w="476" w:type="dxa"/>
            <w:tcBorders/>
          </w:tcPr>
          <w:p>
            <w:pPr>
              <w:pStyle w:val="TableContents"/>
              <w:bidi w:val="0"/>
              <w:spacing w:before="0" w:after="283"/>
              <w:jc w:val="left"/>
              <w:rPr>
                <w:sz w:val="4"/>
                <w:szCs w:val="4"/>
              </w:rPr>
            </w:pPr>
            <w:r>
              <w:rPr>
                <w:sz w:val="4"/>
                <w:szCs w:val="4"/>
              </w:rPr>
            </w:r>
          </w:p>
        </w:tc>
        <w:tc>
          <w:tcPr>
            <w:tcW w:w="1635" w:type="dxa"/>
            <w:tcBorders/>
          </w:tcPr>
          <w:p>
            <w:pPr>
              <w:pStyle w:val="TableContents"/>
              <w:bidi w:val="0"/>
              <w:spacing w:before="0" w:after="283"/>
              <w:jc w:val="left"/>
              <w:rPr>
                <w:sz w:val="4"/>
                <w:szCs w:val="4"/>
              </w:rPr>
            </w:pPr>
            <w:r>
              <w:rPr>
                <w:sz w:val="4"/>
                <w:szCs w:val="4"/>
              </w:rPr>
            </w:r>
          </w:p>
        </w:tc>
        <w:tc>
          <w:tcPr>
            <w:tcW w:w="461" w:type="dxa"/>
            <w:tcBorders/>
          </w:tcPr>
          <w:p>
            <w:pPr>
              <w:pStyle w:val="TableContents"/>
              <w:bidi w:val="0"/>
              <w:spacing w:before="0" w:after="283"/>
              <w:jc w:val="left"/>
              <w:rPr>
                <w:sz w:val="4"/>
                <w:szCs w:val="4"/>
              </w:rPr>
            </w:pPr>
            <w:r>
              <w:rPr>
                <w:sz w:val="4"/>
                <w:szCs w:val="4"/>
              </w:rPr>
            </w:r>
          </w:p>
        </w:tc>
        <w:tc>
          <w:tcPr>
            <w:tcW w:w="356" w:type="dxa"/>
            <w:tcBorders/>
          </w:tcPr>
          <w:p>
            <w:pPr>
              <w:pStyle w:val="TableContents"/>
              <w:bidi w:val="0"/>
              <w:spacing w:before="0" w:after="283"/>
              <w:jc w:val="left"/>
              <w:rPr>
                <w:sz w:val="4"/>
                <w:szCs w:val="4"/>
              </w:rPr>
            </w:pPr>
            <w:r>
              <w:rPr>
                <w:sz w:val="4"/>
                <w:szCs w:val="4"/>
              </w:rPr>
            </w:r>
          </w:p>
        </w:tc>
        <w:tc>
          <w:tcPr>
            <w:tcW w:w="356" w:type="dxa"/>
            <w:tcBorders/>
          </w:tcPr>
          <w:p>
            <w:pPr>
              <w:pStyle w:val="TableContents"/>
              <w:bidi w:val="0"/>
              <w:spacing w:before="0" w:after="283"/>
              <w:jc w:val="left"/>
              <w:rPr>
                <w:sz w:val="4"/>
                <w:szCs w:val="4"/>
              </w:rPr>
            </w:pPr>
            <w:r>
              <w:rPr>
                <w:sz w:val="4"/>
                <w:szCs w:val="4"/>
              </w:rPr>
            </w:r>
          </w:p>
        </w:tc>
        <w:tc>
          <w:tcPr>
            <w:tcW w:w="236" w:type="dxa"/>
            <w:tcBorders/>
          </w:tcPr>
          <w:p>
            <w:pPr>
              <w:pStyle w:val="TableContents"/>
              <w:bidi w:val="0"/>
              <w:spacing w:before="0" w:after="283"/>
              <w:jc w:val="left"/>
              <w:rPr>
                <w:sz w:val="4"/>
                <w:szCs w:val="4"/>
              </w:rPr>
            </w:pPr>
            <w:r>
              <w:rPr>
                <w:sz w:val="4"/>
                <w:szCs w:val="4"/>
              </w:rPr>
            </w:r>
          </w:p>
        </w:tc>
        <w:tc>
          <w:tcPr>
            <w:tcW w:w="476" w:type="dxa"/>
            <w:tcBorders/>
          </w:tcPr>
          <w:p>
            <w:pPr>
              <w:pStyle w:val="TableContents"/>
              <w:bidi w:val="0"/>
              <w:spacing w:before="0" w:after="283"/>
              <w:jc w:val="left"/>
              <w:rPr>
                <w:sz w:val="4"/>
                <w:szCs w:val="4"/>
              </w:rPr>
            </w:pPr>
            <w:r>
              <w:rPr>
                <w:sz w:val="4"/>
                <w:szCs w:val="4"/>
              </w:rPr>
            </w:r>
          </w:p>
        </w:tc>
        <w:tc>
          <w:tcPr>
            <w:tcW w:w="525"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Heading"/>
              <w:suppressLineNumbers/>
              <w:bidi w:val="0"/>
              <w:spacing w:before="0" w:after="283"/>
              <w:jc w:val="center"/>
              <w:rPr/>
            </w:pPr>
            <w:r>
              <w:rPr/>
              <w:t xml:space="preserve">Vuosi </w:t>
            </w:r>
          </w:p>
        </w:tc>
        <w:tc>
          <w:tcPr>
            <w:tcW w:w="1509" w:type="dxa"/>
            <w:tcBorders/>
            <w:vAlign w:val="center"/>
          </w:tcPr>
          <w:p>
            <w:pPr>
              <w:pStyle w:val="TableHeading"/>
              <w:suppressLineNumbers/>
              <w:bidi w:val="0"/>
              <w:spacing w:before="0" w:after="283"/>
              <w:jc w:val="center"/>
              <w:rPr/>
            </w:pPr>
            <w:r>
              <w:rPr/>
              <w:t xml:space="preserve">Pyöreä </w:t>
            </w:r>
          </w:p>
        </w:tc>
        <w:tc>
          <w:tcPr>
            <w:tcW w:w="926" w:type="dxa"/>
            <w:tcBorders/>
            <w:vAlign w:val="center"/>
          </w:tcPr>
          <w:p>
            <w:pPr>
              <w:pStyle w:val="TableHeading"/>
              <w:suppressLineNumbers/>
              <w:bidi w:val="0"/>
              <w:spacing w:before="0" w:after="283"/>
              <w:jc w:val="center"/>
              <w:rPr/>
            </w:pPr>
            <w:r>
              <w:rPr/>
              <w:t xml:space="preserve">Asema </w:t>
            </w:r>
          </w:p>
        </w:tc>
        <w:tc>
          <w:tcPr>
            <w:tcW w:w="476" w:type="dxa"/>
            <w:tcBorders/>
            <w:vAlign w:val="center"/>
          </w:tcPr>
          <w:p>
            <w:pPr>
              <w:pStyle w:val="TableHeading"/>
              <w:suppressLineNumbers/>
              <w:bidi w:val="0"/>
              <w:spacing w:before="0" w:after="283"/>
              <w:jc w:val="center"/>
              <w:rPr/>
            </w:pPr>
            <w:r>
              <w:rPr/>
              <w:t xml:space="preserve">Pld </w:t>
            </w:r>
          </w:p>
        </w:tc>
        <w:tc>
          <w:tcPr>
            <w:tcW w:w="356" w:type="dxa"/>
            <w:tcBorders/>
            <w:vAlign w:val="center"/>
          </w:tcPr>
          <w:p>
            <w:pPr>
              <w:pStyle w:val="TableHeading"/>
              <w:bidi w:val="0"/>
              <w:spacing w:before="0" w:after="283"/>
              <w:rPr>
                <w:sz w:val="4"/>
                <w:szCs w:val="4"/>
              </w:rPr>
            </w:pPr>
            <w:r>
              <w:rPr>
                <w:sz w:val="4"/>
                <w:szCs w:val="4"/>
              </w:rPr>
            </w:r>
          </w:p>
        </w:tc>
        <w:tc>
          <w:tcPr>
            <w:tcW w:w="387" w:type="dxa"/>
            <w:tcBorders/>
            <w:vAlign w:val="center"/>
          </w:tcPr>
          <w:p>
            <w:pPr>
              <w:pStyle w:val="TableHeading"/>
              <w:suppressLineNumbers/>
              <w:bidi w:val="0"/>
              <w:spacing w:before="0" w:after="283"/>
              <w:jc w:val="center"/>
              <w:rPr/>
            </w:pPr>
            <w:r>
              <w:rPr/>
              <w:t xml:space="preserve">D * </w:t>
            </w:r>
          </w:p>
        </w:tc>
        <w:tc>
          <w:tcPr>
            <w:tcW w:w="356" w:type="dxa"/>
            <w:tcBorders/>
            <w:vAlign w:val="center"/>
          </w:tcPr>
          <w:p>
            <w:pPr>
              <w:pStyle w:val="TableHeading"/>
              <w:bidi w:val="0"/>
              <w:spacing w:before="0" w:after="283"/>
              <w:rPr>
                <w:sz w:val="4"/>
                <w:szCs w:val="4"/>
              </w:rPr>
            </w:pPr>
            <w:r>
              <w:rPr>
                <w:sz w:val="4"/>
                <w:szCs w:val="4"/>
              </w:rPr>
            </w:r>
          </w:p>
        </w:tc>
        <w:tc>
          <w:tcPr>
            <w:tcW w:w="476" w:type="dxa"/>
            <w:tcBorders/>
            <w:vAlign w:val="center"/>
          </w:tcPr>
          <w:p>
            <w:pPr>
              <w:pStyle w:val="TableHeading"/>
              <w:suppressLineNumbers/>
              <w:bidi w:val="0"/>
              <w:spacing w:before="0" w:after="283"/>
              <w:jc w:val="center"/>
              <w:rPr/>
            </w:pPr>
            <w:r>
              <w:rPr/>
              <w:t xml:space="preserve">GF </w:t>
            </w:r>
          </w:p>
        </w:tc>
        <w:tc>
          <w:tcPr>
            <w:tcW w:w="1635" w:type="dxa"/>
            <w:tcBorders/>
            <w:vAlign w:val="center"/>
          </w:tcPr>
          <w:p>
            <w:pPr>
              <w:pStyle w:val="TableHeading"/>
              <w:suppressLineNumbers/>
              <w:bidi w:val="0"/>
              <w:spacing w:before="0" w:after="283"/>
              <w:jc w:val="center"/>
              <w:rPr/>
            </w:pPr>
            <w:r>
              <w:rPr/>
              <w:t xml:space="preserve">GA </w:t>
            </w:r>
          </w:p>
        </w:tc>
        <w:tc>
          <w:tcPr>
            <w:tcW w:w="461" w:type="dxa"/>
            <w:tcBorders/>
            <w:vAlign w:val="center"/>
          </w:tcPr>
          <w:p>
            <w:pPr>
              <w:pStyle w:val="TableHeading"/>
              <w:suppressLineNumbers/>
              <w:bidi w:val="0"/>
              <w:spacing w:before="0" w:after="283"/>
              <w:jc w:val="center"/>
              <w:rPr/>
            </w:pPr>
            <w:r>
              <w:rPr/>
              <w:t xml:space="preserve">Pld </w:t>
            </w:r>
          </w:p>
        </w:tc>
        <w:tc>
          <w:tcPr>
            <w:tcW w:w="356" w:type="dxa"/>
            <w:tcBorders/>
            <w:vAlign w:val="center"/>
          </w:tcPr>
          <w:p>
            <w:pPr>
              <w:pStyle w:val="TableHeading"/>
              <w:bidi w:val="0"/>
              <w:spacing w:before="0" w:after="283"/>
              <w:rPr>
                <w:sz w:val="4"/>
                <w:szCs w:val="4"/>
              </w:rPr>
            </w:pPr>
            <w:r>
              <w:rPr>
                <w:sz w:val="4"/>
                <w:szCs w:val="4"/>
              </w:rPr>
            </w:r>
          </w:p>
        </w:tc>
        <w:tc>
          <w:tcPr>
            <w:tcW w:w="356" w:type="dxa"/>
            <w:tcBorders/>
            <w:vAlign w:val="center"/>
          </w:tcPr>
          <w:p>
            <w:pPr>
              <w:pStyle w:val="TableHeading"/>
              <w:bidi w:val="0"/>
              <w:spacing w:before="0" w:after="283"/>
              <w:rPr>
                <w:sz w:val="4"/>
                <w:szCs w:val="4"/>
              </w:rPr>
            </w:pPr>
            <w:r>
              <w:rPr>
                <w:sz w:val="4"/>
                <w:szCs w:val="4"/>
              </w:rPr>
            </w:r>
          </w:p>
        </w:tc>
        <w:tc>
          <w:tcPr>
            <w:tcW w:w="236" w:type="dxa"/>
            <w:tcBorders/>
            <w:vAlign w:val="center"/>
          </w:tcPr>
          <w:p>
            <w:pPr>
              <w:pStyle w:val="TableHeading"/>
              <w:bidi w:val="0"/>
              <w:spacing w:before="0" w:after="283"/>
              <w:rPr>
                <w:sz w:val="4"/>
                <w:szCs w:val="4"/>
              </w:rPr>
            </w:pPr>
            <w:r>
              <w:rPr>
                <w:sz w:val="4"/>
                <w:szCs w:val="4"/>
              </w:rPr>
            </w:r>
          </w:p>
        </w:tc>
        <w:tc>
          <w:tcPr>
            <w:tcW w:w="476" w:type="dxa"/>
            <w:tcBorders/>
            <w:vAlign w:val="center"/>
          </w:tcPr>
          <w:p>
            <w:pPr>
              <w:pStyle w:val="TableHeading"/>
              <w:suppressLineNumbers/>
              <w:bidi w:val="0"/>
              <w:spacing w:before="0" w:after="283"/>
              <w:jc w:val="center"/>
              <w:rPr/>
            </w:pPr>
            <w:r>
              <w:rPr/>
              <w:t xml:space="preserve">GF </w:t>
            </w:r>
          </w:p>
        </w:tc>
        <w:tc>
          <w:tcPr>
            <w:tcW w:w="525" w:type="dxa"/>
            <w:tcBorders/>
            <w:vAlign w:val="center"/>
          </w:tcPr>
          <w:p>
            <w:pPr>
              <w:pStyle w:val="TableHeading"/>
              <w:suppressLineNumbers/>
              <w:bidi w:val="0"/>
              <w:spacing w:before="0" w:after="283"/>
              <w:jc w:val="center"/>
              <w:rPr/>
            </w:pPr>
            <w:r>
              <w:rPr/>
              <w:t xml:space="preserve">GA </w:t>
            </w:r>
          </w:p>
        </w:tc>
      </w:tr>
      <w:tr>
        <w:trPr/>
        <w:tc>
          <w:tcPr>
            <w:tcW w:w="1674" w:type="dxa"/>
            <w:tcBorders/>
            <w:vAlign w:val="center"/>
          </w:tcPr>
          <w:p>
            <w:pPr>
              <w:pStyle w:val="TableContents"/>
              <w:bidi w:val="0"/>
              <w:spacing w:before="0" w:after="283"/>
              <w:jc w:val="left"/>
              <w:rPr/>
            </w:pPr>
            <w:r>
              <w:rPr/>
              <w:t xml:space="preserve">1930 Ei ilmoitettu </w:t>
            </w:r>
          </w:p>
        </w:tc>
        <w:tc>
          <w:tcPr>
            <w:tcW w:w="1509" w:type="dxa"/>
            <w:tcBorders/>
            <w:vAlign w:val="center"/>
          </w:tcPr>
          <w:p>
            <w:pPr>
              <w:pStyle w:val="TableContents"/>
              <w:bidi w:val="0"/>
              <w:spacing w:before="0" w:after="283"/>
              <w:jc w:val="left"/>
              <w:rPr/>
            </w:pPr>
            <w:r>
              <w:rPr/>
              <w:t xml:space="preserve">-- </w:t>
            </w:r>
          </w:p>
        </w:tc>
        <w:tc>
          <w:tcPr>
            <w:tcW w:w="926" w:type="dxa"/>
            <w:tcBorders/>
            <w:vAlign w:val="center"/>
          </w:tcPr>
          <w:p>
            <w:pPr>
              <w:pStyle w:val="TableContents"/>
              <w:bidi w:val="0"/>
              <w:spacing w:before="0" w:after="283"/>
              <w:jc w:val="left"/>
              <w:rPr/>
            </w:pPr>
            <w:r>
              <w:rPr/>
              <w:t xml:space="preserve">-- </w:t>
            </w:r>
          </w:p>
        </w:tc>
        <w:tc>
          <w:tcPr>
            <w:tcW w:w="476" w:type="dxa"/>
            <w:tcBorders/>
            <w:vAlign w:val="center"/>
          </w:tcPr>
          <w:p>
            <w:pPr>
              <w:pStyle w:val="TableContents"/>
              <w:bidi w:val="0"/>
              <w:spacing w:before="0" w:after="283"/>
              <w:jc w:val="left"/>
              <w:rPr/>
            </w:pPr>
            <w:r>
              <w:rPr/>
              <w:t xml:space="preserve">-- </w:t>
            </w:r>
          </w:p>
        </w:tc>
        <w:tc>
          <w:tcPr>
            <w:tcW w:w="356" w:type="dxa"/>
            <w:tcBorders/>
            <w:vAlign w:val="center"/>
          </w:tcPr>
          <w:p>
            <w:pPr>
              <w:pStyle w:val="TableContents"/>
              <w:bidi w:val="0"/>
              <w:spacing w:before="0" w:after="283"/>
              <w:jc w:val="left"/>
              <w:rPr/>
            </w:pPr>
            <w:r>
              <w:rPr/>
              <w:t xml:space="preserve">-- </w:t>
            </w:r>
          </w:p>
        </w:tc>
        <w:tc>
          <w:tcPr>
            <w:tcW w:w="387" w:type="dxa"/>
            <w:tcBorders/>
            <w:vAlign w:val="center"/>
          </w:tcPr>
          <w:p>
            <w:pPr>
              <w:pStyle w:val="TableContents"/>
              <w:bidi w:val="0"/>
              <w:spacing w:before="0" w:after="283"/>
              <w:jc w:val="left"/>
              <w:rPr/>
            </w:pPr>
            <w:r>
              <w:rPr/>
              <w:t xml:space="preserve">-- </w:t>
            </w:r>
          </w:p>
        </w:tc>
        <w:tc>
          <w:tcPr>
            <w:tcW w:w="356" w:type="dxa"/>
            <w:tcBorders/>
            <w:vAlign w:val="center"/>
          </w:tcPr>
          <w:p>
            <w:pPr>
              <w:pStyle w:val="TableContents"/>
              <w:bidi w:val="0"/>
              <w:spacing w:before="0" w:after="283"/>
              <w:jc w:val="left"/>
              <w:rPr/>
            </w:pPr>
            <w:r>
              <w:rPr/>
              <w:t xml:space="preserve">-- </w:t>
            </w:r>
          </w:p>
        </w:tc>
        <w:tc>
          <w:tcPr>
            <w:tcW w:w="4521" w:type="dxa"/>
            <w:gridSpan w:val="8"/>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1934 </w:t>
            </w:r>
          </w:p>
        </w:tc>
        <w:tc>
          <w:tcPr>
            <w:tcW w:w="1509" w:type="dxa"/>
            <w:tcBorders/>
            <w:vAlign w:val="center"/>
          </w:tcPr>
          <w:p>
            <w:pPr>
              <w:pStyle w:val="TableContents"/>
              <w:bidi w:val="0"/>
              <w:spacing w:before="0" w:after="283"/>
              <w:jc w:val="left"/>
              <w:rPr/>
            </w:pPr>
            <w:r>
              <w:rPr/>
              <w:t xml:space="preserve">Kolmas sija </w:t>
            </w:r>
          </w:p>
        </w:tc>
        <w:tc>
          <w:tcPr>
            <w:tcW w:w="926" w:type="dxa"/>
            <w:tcBorders/>
            <w:vAlign w:val="center"/>
          </w:tcPr>
          <w:p>
            <w:pPr>
              <w:pStyle w:val="TableContents"/>
              <w:bidi w:val="0"/>
              <w:spacing w:before="0" w:after="283"/>
              <w:jc w:val="left"/>
              <w:rPr/>
            </w:pPr>
            <w:r>
              <w:rPr/>
              <w:t xml:space="preserve">Kolmas </w:t>
            </w:r>
          </w:p>
        </w:tc>
        <w:tc>
          <w:tcPr>
            <w:tcW w:w="476"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pPr>
            <w:r>
              <w:rPr/>
              <w:t xml:space="preserve">0 </w:t>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11 </w:t>
            </w:r>
          </w:p>
        </w:tc>
        <w:tc>
          <w:tcPr>
            <w:tcW w:w="1635" w:type="dxa"/>
            <w:tcBorders/>
            <w:vAlign w:val="center"/>
          </w:tcPr>
          <w:p>
            <w:pPr>
              <w:pStyle w:val="TableContents"/>
              <w:bidi w:val="0"/>
              <w:spacing w:before="0" w:after="283"/>
              <w:jc w:val="left"/>
              <w:rPr/>
            </w:pPr>
            <w:r>
              <w:rPr/>
              <w:t xml:space="preserve">8 </w:t>
            </w:r>
          </w:p>
        </w:tc>
        <w:tc>
          <w:tcPr>
            <w:tcW w:w="461"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pPr>
            <w:r>
              <w:rPr/>
              <w:t xml:space="preserve">0 </w:t>
            </w:r>
          </w:p>
        </w:tc>
        <w:tc>
          <w:tcPr>
            <w:tcW w:w="23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9 </w:t>
            </w:r>
          </w:p>
        </w:tc>
        <w:tc>
          <w:tcPr>
            <w:tcW w:w="525"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1938 </w:t>
            </w:r>
          </w:p>
        </w:tc>
        <w:tc>
          <w:tcPr>
            <w:tcW w:w="1509" w:type="dxa"/>
            <w:tcBorders/>
            <w:vAlign w:val="center"/>
          </w:tcPr>
          <w:p>
            <w:pPr>
              <w:pStyle w:val="TableContents"/>
              <w:bidi w:val="0"/>
              <w:spacing w:before="0" w:after="283"/>
              <w:jc w:val="left"/>
              <w:rPr/>
            </w:pPr>
            <w:r>
              <w:rPr/>
              <w:t xml:space="preserve">Ensimmäinen kierros </w:t>
            </w:r>
          </w:p>
        </w:tc>
        <w:tc>
          <w:tcPr>
            <w:tcW w:w="926" w:type="dxa"/>
            <w:tcBorders/>
            <w:vAlign w:val="center"/>
          </w:tcPr>
          <w:p>
            <w:pPr>
              <w:pStyle w:val="TableContents"/>
              <w:bidi w:val="0"/>
              <w:spacing w:before="0" w:after="283"/>
              <w:jc w:val="left"/>
              <w:rPr/>
            </w:pPr>
            <w:r>
              <w:rPr/>
              <w:t xml:space="preserve">10. </w:t>
            </w:r>
          </w:p>
        </w:tc>
        <w:tc>
          <w:tcPr>
            <w:tcW w:w="476"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pPr>
            <w:r>
              <w:rPr/>
              <w:t xml:space="preserve">0 </w:t>
            </w:r>
          </w:p>
        </w:tc>
        <w:tc>
          <w:tcPr>
            <w:tcW w:w="387"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5 </w:t>
            </w:r>
          </w:p>
        </w:tc>
        <w:tc>
          <w:tcPr>
            <w:tcW w:w="461"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pPr>
            <w:r>
              <w:rPr/>
              <w:t xml:space="preserve">0 </w:t>
            </w:r>
          </w:p>
        </w:tc>
        <w:tc>
          <w:tcPr>
            <w:tcW w:w="23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11 </w:t>
            </w:r>
          </w:p>
        </w:tc>
        <w:tc>
          <w:tcPr>
            <w:tcW w:w="525"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1950 Kielletty </w:t>
            </w:r>
          </w:p>
        </w:tc>
        <w:tc>
          <w:tcPr>
            <w:tcW w:w="1509" w:type="dxa"/>
            <w:tcBorders/>
            <w:vAlign w:val="center"/>
          </w:tcPr>
          <w:p>
            <w:pPr>
              <w:pStyle w:val="TableContents"/>
              <w:bidi w:val="0"/>
              <w:spacing w:before="0" w:after="283"/>
              <w:jc w:val="left"/>
              <w:rPr/>
            </w:pPr>
            <w:r>
              <w:rPr/>
              <w:t xml:space="preserve">-- </w:t>
            </w:r>
          </w:p>
        </w:tc>
        <w:tc>
          <w:tcPr>
            <w:tcW w:w="926" w:type="dxa"/>
            <w:tcBorders/>
            <w:vAlign w:val="center"/>
          </w:tcPr>
          <w:p>
            <w:pPr>
              <w:pStyle w:val="TableContents"/>
              <w:bidi w:val="0"/>
              <w:spacing w:before="0" w:after="283"/>
              <w:jc w:val="left"/>
              <w:rPr/>
            </w:pPr>
            <w:r>
              <w:rPr/>
              <w:t xml:space="preserve">-- </w:t>
            </w:r>
          </w:p>
        </w:tc>
        <w:tc>
          <w:tcPr>
            <w:tcW w:w="476" w:type="dxa"/>
            <w:tcBorders/>
            <w:vAlign w:val="center"/>
          </w:tcPr>
          <w:p>
            <w:pPr>
              <w:pStyle w:val="TableContents"/>
              <w:bidi w:val="0"/>
              <w:spacing w:before="0" w:after="283"/>
              <w:jc w:val="left"/>
              <w:rPr/>
            </w:pPr>
            <w:r>
              <w:rPr/>
              <w:t xml:space="preserve">-- </w:t>
            </w:r>
          </w:p>
        </w:tc>
        <w:tc>
          <w:tcPr>
            <w:tcW w:w="356" w:type="dxa"/>
            <w:tcBorders/>
            <w:vAlign w:val="center"/>
          </w:tcPr>
          <w:p>
            <w:pPr>
              <w:pStyle w:val="TableContents"/>
              <w:bidi w:val="0"/>
              <w:spacing w:before="0" w:after="283"/>
              <w:jc w:val="left"/>
              <w:rPr/>
            </w:pPr>
            <w:r>
              <w:rPr/>
              <w:t xml:space="preserve">-- </w:t>
            </w:r>
          </w:p>
        </w:tc>
        <w:tc>
          <w:tcPr>
            <w:tcW w:w="387" w:type="dxa"/>
            <w:tcBorders/>
            <w:vAlign w:val="center"/>
          </w:tcPr>
          <w:p>
            <w:pPr>
              <w:pStyle w:val="TableContents"/>
              <w:bidi w:val="0"/>
              <w:spacing w:before="0" w:after="283"/>
              <w:jc w:val="left"/>
              <w:rPr/>
            </w:pPr>
            <w:r>
              <w:rPr/>
              <w:t xml:space="preserve">-- </w:t>
            </w:r>
          </w:p>
        </w:tc>
        <w:tc>
          <w:tcPr>
            <w:tcW w:w="356" w:type="dxa"/>
            <w:tcBorders/>
            <w:vAlign w:val="center"/>
          </w:tcPr>
          <w:p>
            <w:pPr>
              <w:pStyle w:val="TableContents"/>
              <w:bidi w:val="0"/>
              <w:spacing w:before="0" w:after="283"/>
              <w:jc w:val="left"/>
              <w:rPr/>
            </w:pPr>
            <w:r>
              <w:rPr/>
              <w:t xml:space="preserve">-- </w:t>
            </w:r>
          </w:p>
        </w:tc>
        <w:tc>
          <w:tcPr>
            <w:tcW w:w="4521" w:type="dxa"/>
            <w:gridSpan w:val="8"/>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1954 </w:t>
            </w:r>
          </w:p>
        </w:tc>
        <w:tc>
          <w:tcPr>
            <w:tcW w:w="1509" w:type="dxa"/>
            <w:tcBorders/>
            <w:vAlign w:val="center"/>
          </w:tcPr>
          <w:p>
            <w:pPr>
              <w:pStyle w:val="TableContents"/>
              <w:bidi w:val="0"/>
              <w:spacing w:before="0" w:after="283"/>
              <w:jc w:val="left"/>
              <w:rPr/>
            </w:pPr>
            <w:r>
              <w:rPr/>
              <w:t xml:space="preserve">Champions </w:t>
            </w:r>
          </w:p>
        </w:tc>
        <w:tc>
          <w:tcPr>
            <w:tcW w:w="926" w:type="dxa"/>
            <w:tcBorders/>
            <w:vAlign w:val="center"/>
          </w:tcPr>
          <w:p>
            <w:pPr>
              <w:pStyle w:val="TableContents"/>
              <w:bidi w:val="0"/>
              <w:spacing w:before="0" w:after="283"/>
              <w:jc w:val="left"/>
              <w:rPr/>
            </w:pPr>
            <w:r>
              <w:rPr/>
              <w:t xml:space="preserve">1. </w:t>
            </w:r>
          </w:p>
        </w:tc>
        <w:tc>
          <w:tcPr>
            <w:tcW w:w="476" w:type="dxa"/>
            <w:tcBorders/>
            <w:vAlign w:val="center"/>
          </w:tcPr>
          <w:p>
            <w:pPr>
              <w:pStyle w:val="TableContents"/>
              <w:bidi w:val="0"/>
              <w:spacing w:before="0" w:after="283"/>
              <w:jc w:val="left"/>
              <w:rPr/>
            </w:pPr>
            <w:r>
              <w:rPr/>
              <w:t xml:space="preserve">6 </w:t>
            </w:r>
          </w:p>
        </w:tc>
        <w:tc>
          <w:tcPr>
            <w:tcW w:w="356" w:type="dxa"/>
            <w:tcBorders/>
            <w:vAlign w:val="center"/>
          </w:tcPr>
          <w:p>
            <w:pPr>
              <w:pStyle w:val="TableContents"/>
              <w:bidi w:val="0"/>
              <w:spacing w:before="0" w:after="283"/>
              <w:jc w:val="left"/>
              <w:rPr/>
            </w:pPr>
            <w:r>
              <w:rPr/>
              <w:t xml:space="preserve">5 </w:t>
            </w:r>
          </w:p>
        </w:tc>
        <w:tc>
          <w:tcPr>
            <w:tcW w:w="387" w:type="dxa"/>
            <w:tcBorders/>
            <w:vAlign w:val="center"/>
          </w:tcPr>
          <w:p>
            <w:pPr>
              <w:pStyle w:val="TableContents"/>
              <w:bidi w:val="0"/>
              <w:spacing w:before="0" w:after="283"/>
              <w:jc w:val="left"/>
              <w:rPr/>
            </w:pPr>
            <w:r>
              <w:rPr/>
              <w:t xml:space="preserve">0 </w:t>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25 </w:t>
            </w:r>
          </w:p>
        </w:tc>
        <w:tc>
          <w:tcPr>
            <w:tcW w:w="1635" w:type="dxa"/>
            <w:tcBorders/>
            <w:vAlign w:val="center"/>
          </w:tcPr>
          <w:p>
            <w:pPr>
              <w:pStyle w:val="TableContents"/>
              <w:bidi w:val="0"/>
              <w:spacing w:before="0" w:after="283"/>
              <w:jc w:val="left"/>
              <w:rPr/>
            </w:pPr>
            <w:r>
              <w:rPr/>
              <w:t xml:space="preserve">14 </w:t>
            </w:r>
          </w:p>
        </w:tc>
        <w:tc>
          <w:tcPr>
            <w:tcW w:w="461"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23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12 </w:t>
            </w:r>
          </w:p>
        </w:tc>
        <w:tc>
          <w:tcPr>
            <w:tcW w:w="525"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1958 </w:t>
            </w:r>
          </w:p>
        </w:tc>
        <w:tc>
          <w:tcPr>
            <w:tcW w:w="1509" w:type="dxa"/>
            <w:tcBorders/>
            <w:vAlign w:val="center"/>
          </w:tcPr>
          <w:p>
            <w:pPr>
              <w:pStyle w:val="TableContents"/>
              <w:bidi w:val="0"/>
              <w:spacing w:before="0" w:after="283"/>
              <w:jc w:val="left"/>
              <w:rPr/>
            </w:pPr>
            <w:r>
              <w:rPr/>
              <w:t xml:space="preserve">Neljäs sija </w:t>
            </w:r>
          </w:p>
        </w:tc>
        <w:tc>
          <w:tcPr>
            <w:tcW w:w="926" w:type="dxa"/>
            <w:tcBorders/>
            <w:vAlign w:val="center"/>
          </w:tcPr>
          <w:p>
            <w:pPr>
              <w:pStyle w:val="TableContents"/>
              <w:bidi w:val="0"/>
              <w:spacing w:before="0" w:after="283"/>
              <w:jc w:val="left"/>
              <w:rPr/>
            </w:pPr>
            <w:r>
              <w:rPr/>
              <w:t xml:space="preserve">Neljäs </w:t>
            </w:r>
          </w:p>
        </w:tc>
        <w:tc>
          <w:tcPr>
            <w:tcW w:w="476" w:type="dxa"/>
            <w:tcBorders/>
            <w:vAlign w:val="center"/>
          </w:tcPr>
          <w:p>
            <w:pPr>
              <w:pStyle w:val="TableContents"/>
              <w:bidi w:val="0"/>
              <w:spacing w:before="0" w:after="283"/>
              <w:jc w:val="left"/>
              <w:rPr/>
            </w:pPr>
            <w:r>
              <w:rPr/>
              <w:t xml:space="preserve">6 </w:t>
            </w:r>
          </w:p>
        </w:tc>
        <w:tc>
          <w:tcPr>
            <w:tcW w:w="356"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12 </w:t>
            </w:r>
          </w:p>
        </w:tc>
        <w:tc>
          <w:tcPr>
            <w:tcW w:w="1635" w:type="dxa"/>
            <w:tcBorders/>
            <w:vAlign w:val="center"/>
          </w:tcPr>
          <w:p>
            <w:pPr>
              <w:pStyle w:val="TableContents"/>
              <w:bidi w:val="0"/>
              <w:spacing w:before="0" w:after="283"/>
              <w:jc w:val="left"/>
              <w:rPr/>
            </w:pPr>
            <w:r>
              <w:rPr/>
              <w:t xml:space="preserve">14 kelpuutettiin puolustaviksi mestareiksi </w:t>
            </w:r>
          </w:p>
        </w:tc>
        <w:tc>
          <w:tcPr>
            <w:tcW w:w="2410" w:type="dxa"/>
            <w:gridSpan w:val="6"/>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1962 </w:t>
            </w:r>
          </w:p>
        </w:tc>
        <w:tc>
          <w:tcPr>
            <w:tcW w:w="1509" w:type="dxa"/>
            <w:tcBorders/>
            <w:vAlign w:val="center"/>
          </w:tcPr>
          <w:p>
            <w:pPr>
              <w:pStyle w:val="TableContents"/>
              <w:bidi w:val="0"/>
              <w:spacing w:before="0" w:after="283"/>
              <w:jc w:val="left"/>
              <w:rPr/>
            </w:pPr>
            <w:r>
              <w:rPr/>
              <w:t xml:space="preserve">Neljännesfinaali </w:t>
            </w:r>
          </w:p>
        </w:tc>
        <w:tc>
          <w:tcPr>
            <w:tcW w:w="926" w:type="dxa"/>
            <w:tcBorders/>
            <w:vAlign w:val="center"/>
          </w:tcPr>
          <w:p>
            <w:pPr>
              <w:pStyle w:val="TableContents"/>
              <w:bidi w:val="0"/>
              <w:spacing w:before="0" w:after="283"/>
              <w:jc w:val="left"/>
              <w:rPr/>
            </w:pPr>
            <w:r>
              <w:rPr/>
              <w:t xml:space="preserve">Seitsemäs </w:t>
            </w:r>
          </w:p>
        </w:tc>
        <w:tc>
          <w:tcPr>
            <w:tcW w:w="476"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pPr>
            <w:r>
              <w:rPr/>
              <w:t xml:space="preserve">0 </w:t>
            </w:r>
          </w:p>
        </w:tc>
        <w:tc>
          <w:tcPr>
            <w:tcW w:w="23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11 </w:t>
            </w:r>
          </w:p>
        </w:tc>
        <w:tc>
          <w:tcPr>
            <w:tcW w:w="525" w:type="dxa"/>
            <w:tcBorders/>
            <w:vAlign w:val="center"/>
          </w:tcPr>
          <w:p>
            <w:pPr>
              <w:pStyle w:val="TableContents"/>
              <w:bidi w:val="0"/>
              <w:spacing w:before="0" w:after="283"/>
              <w:jc w:val="left"/>
              <w:rPr/>
            </w:pPr>
            <w:r>
              <w:rPr/>
              <w:t xml:space="preserve">5 </w:t>
            </w:r>
          </w:p>
        </w:tc>
      </w:tr>
      <w:tr>
        <w:trPr/>
        <w:tc>
          <w:tcPr>
            <w:tcW w:w="1674" w:type="dxa"/>
            <w:tcBorders/>
            <w:vAlign w:val="center"/>
          </w:tcPr>
          <w:p>
            <w:pPr>
              <w:pStyle w:val="TableContents"/>
              <w:bidi w:val="0"/>
              <w:spacing w:before="0" w:after="283"/>
              <w:jc w:val="left"/>
              <w:rPr/>
            </w:pPr>
            <w:r>
              <w:rPr/>
              <w:t xml:space="preserve">1966 </w:t>
            </w:r>
          </w:p>
        </w:tc>
        <w:tc>
          <w:tcPr>
            <w:tcW w:w="1509" w:type="dxa"/>
            <w:tcBorders/>
            <w:vAlign w:val="center"/>
          </w:tcPr>
          <w:p>
            <w:pPr>
              <w:pStyle w:val="TableContents"/>
              <w:bidi w:val="0"/>
              <w:spacing w:before="0" w:after="283"/>
              <w:jc w:val="left"/>
              <w:rPr/>
            </w:pPr>
            <w:r>
              <w:rPr/>
              <w:t xml:space="preserve">Toiseksi sijoittuneet </w:t>
            </w:r>
          </w:p>
        </w:tc>
        <w:tc>
          <w:tcPr>
            <w:tcW w:w="926" w:type="dxa"/>
            <w:tcBorders/>
            <w:vAlign w:val="center"/>
          </w:tcPr>
          <w:p>
            <w:pPr>
              <w:pStyle w:val="TableContents"/>
              <w:bidi w:val="0"/>
              <w:spacing w:before="0" w:after="283"/>
              <w:jc w:val="left"/>
              <w:rPr/>
            </w:pPr>
            <w:r>
              <w:rPr/>
              <w:t xml:space="preserve">2. </w:t>
            </w:r>
          </w:p>
        </w:tc>
        <w:tc>
          <w:tcPr>
            <w:tcW w:w="476" w:type="dxa"/>
            <w:tcBorders/>
            <w:vAlign w:val="center"/>
          </w:tcPr>
          <w:p>
            <w:pPr>
              <w:pStyle w:val="TableContents"/>
              <w:bidi w:val="0"/>
              <w:spacing w:before="0" w:after="283"/>
              <w:jc w:val="left"/>
              <w:rPr/>
            </w:pPr>
            <w:r>
              <w:rPr/>
              <w:t xml:space="preserve">6 </w:t>
            </w:r>
          </w:p>
        </w:tc>
        <w:tc>
          <w:tcPr>
            <w:tcW w:w="356"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15 </w:t>
            </w:r>
          </w:p>
        </w:tc>
        <w:tc>
          <w:tcPr>
            <w:tcW w:w="1635" w:type="dxa"/>
            <w:tcBorders/>
            <w:vAlign w:val="center"/>
          </w:tcPr>
          <w:p>
            <w:pPr>
              <w:pStyle w:val="TableContents"/>
              <w:bidi w:val="0"/>
              <w:spacing w:before="0" w:after="283"/>
              <w:jc w:val="left"/>
              <w:rPr/>
            </w:pPr>
            <w:r>
              <w:rPr/>
              <w:t xml:space="preserve">6 </w:t>
            </w:r>
          </w:p>
        </w:tc>
        <w:tc>
          <w:tcPr>
            <w:tcW w:w="461"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23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14 </w:t>
            </w:r>
          </w:p>
        </w:tc>
        <w:tc>
          <w:tcPr>
            <w:tcW w:w="525"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1970 </w:t>
            </w:r>
          </w:p>
        </w:tc>
        <w:tc>
          <w:tcPr>
            <w:tcW w:w="1509" w:type="dxa"/>
            <w:tcBorders/>
            <w:vAlign w:val="center"/>
          </w:tcPr>
          <w:p>
            <w:pPr>
              <w:pStyle w:val="TableContents"/>
              <w:bidi w:val="0"/>
              <w:spacing w:before="0" w:after="283"/>
              <w:jc w:val="left"/>
              <w:rPr/>
            </w:pPr>
            <w:r>
              <w:rPr/>
              <w:t xml:space="preserve">Kolmas sija </w:t>
            </w:r>
          </w:p>
        </w:tc>
        <w:tc>
          <w:tcPr>
            <w:tcW w:w="926" w:type="dxa"/>
            <w:tcBorders/>
            <w:vAlign w:val="center"/>
          </w:tcPr>
          <w:p>
            <w:pPr>
              <w:pStyle w:val="TableContents"/>
              <w:bidi w:val="0"/>
              <w:spacing w:before="0" w:after="283"/>
              <w:jc w:val="left"/>
              <w:rPr/>
            </w:pPr>
            <w:r>
              <w:rPr/>
              <w:t xml:space="preserve">Kolmas </w:t>
            </w:r>
          </w:p>
        </w:tc>
        <w:tc>
          <w:tcPr>
            <w:tcW w:w="476" w:type="dxa"/>
            <w:tcBorders/>
            <w:vAlign w:val="center"/>
          </w:tcPr>
          <w:p>
            <w:pPr>
              <w:pStyle w:val="TableContents"/>
              <w:bidi w:val="0"/>
              <w:spacing w:before="0" w:after="283"/>
              <w:jc w:val="left"/>
              <w:rPr/>
            </w:pPr>
            <w:r>
              <w:rPr/>
              <w:t xml:space="preserve">6 </w:t>
            </w:r>
          </w:p>
        </w:tc>
        <w:tc>
          <w:tcPr>
            <w:tcW w:w="356" w:type="dxa"/>
            <w:tcBorders/>
            <w:vAlign w:val="center"/>
          </w:tcPr>
          <w:p>
            <w:pPr>
              <w:pStyle w:val="TableContents"/>
              <w:bidi w:val="0"/>
              <w:spacing w:before="0" w:after="283"/>
              <w:jc w:val="left"/>
              <w:rPr/>
            </w:pPr>
            <w:r>
              <w:rPr/>
              <w:t xml:space="preserve">5 </w:t>
            </w:r>
          </w:p>
        </w:tc>
        <w:tc>
          <w:tcPr>
            <w:tcW w:w="387" w:type="dxa"/>
            <w:tcBorders/>
            <w:vAlign w:val="center"/>
          </w:tcPr>
          <w:p>
            <w:pPr>
              <w:pStyle w:val="TableContents"/>
              <w:bidi w:val="0"/>
              <w:spacing w:before="0" w:after="283"/>
              <w:jc w:val="left"/>
              <w:rPr/>
            </w:pPr>
            <w:r>
              <w:rPr/>
              <w:t xml:space="preserve">0 </w:t>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17 </w:t>
            </w:r>
          </w:p>
        </w:tc>
        <w:tc>
          <w:tcPr>
            <w:tcW w:w="1635" w:type="dxa"/>
            <w:tcBorders/>
            <w:vAlign w:val="center"/>
          </w:tcPr>
          <w:p>
            <w:pPr>
              <w:pStyle w:val="TableContents"/>
              <w:bidi w:val="0"/>
              <w:spacing w:before="0" w:after="283"/>
              <w:jc w:val="left"/>
              <w:rPr/>
            </w:pPr>
            <w:r>
              <w:rPr/>
              <w:t xml:space="preserve">10 </w:t>
            </w:r>
          </w:p>
        </w:tc>
        <w:tc>
          <w:tcPr>
            <w:tcW w:w="461" w:type="dxa"/>
            <w:tcBorders/>
            <w:vAlign w:val="center"/>
          </w:tcPr>
          <w:p>
            <w:pPr>
              <w:pStyle w:val="TableContents"/>
              <w:bidi w:val="0"/>
              <w:spacing w:before="0" w:after="283"/>
              <w:jc w:val="left"/>
              <w:rPr/>
            </w:pPr>
            <w:r>
              <w:rPr/>
              <w:t xml:space="preserve">6 </w:t>
            </w:r>
          </w:p>
        </w:tc>
        <w:tc>
          <w:tcPr>
            <w:tcW w:w="356" w:type="dxa"/>
            <w:tcBorders/>
            <w:vAlign w:val="center"/>
          </w:tcPr>
          <w:p>
            <w:pPr>
              <w:pStyle w:val="TableContents"/>
              <w:bidi w:val="0"/>
              <w:spacing w:before="0" w:after="283"/>
              <w:jc w:val="left"/>
              <w:rPr/>
            </w:pPr>
            <w:r>
              <w:rPr/>
              <w:t xml:space="preserve">5 </w:t>
            </w:r>
          </w:p>
        </w:tc>
        <w:tc>
          <w:tcPr>
            <w:tcW w:w="356" w:type="dxa"/>
            <w:tcBorders/>
            <w:vAlign w:val="center"/>
          </w:tcPr>
          <w:p>
            <w:pPr>
              <w:pStyle w:val="TableContents"/>
              <w:bidi w:val="0"/>
              <w:spacing w:before="0" w:after="283"/>
              <w:jc w:val="left"/>
              <w:rPr>
                <w:sz w:val="4"/>
                <w:szCs w:val="4"/>
              </w:rPr>
            </w:pPr>
            <w:r>
              <w:rPr>
                <w:sz w:val="4"/>
                <w:szCs w:val="4"/>
              </w:rPr>
            </w:r>
          </w:p>
        </w:tc>
        <w:tc>
          <w:tcPr>
            <w:tcW w:w="23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20 </w:t>
            </w:r>
          </w:p>
        </w:tc>
        <w:tc>
          <w:tcPr>
            <w:tcW w:w="525"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pPr>
            <w:r>
              <w:rPr/>
              <w:t xml:space="preserve">Champions </w:t>
            </w:r>
          </w:p>
        </w:tc>
        <w:tc>
          <w:tcPr>
            <w:tcW w:w="926" w:type="dxa"/>
            <w:tcBorders/>
            <w:vAlign w:val="center"/>
          </w:tcPr>
          <w:p>
            <w:pPr>
              <w:pStyle w:val="TableContents"/>
              <w:bidi w:val="0"/>
              <w:spacing w:before="0" w:after="283"/>
              <w:jc w:val="left"/>
              <w:rPr/>
            </w:pPr>
            <w:r>
              <w:rPr/>
              <w:t xml:space="preserve">1. </w:t>
            </w:r>
          </w:p>
        </w:tc>
        <w:tc>
          <w:tcPr>
            <w:tcW w:w="476" w:type="dxa"/>
            <w:tcBorders/>
            <w:vAlign w:val="center"/>
          </w:tcPr>
          <w:p>
            <w:pPr>
              <w:pStyle w:val="TableContents"/>
              <w:bidi w:val="0"/>
              <w:spacing w:before="0" w:after="283"/>
              <w:jc w:val="left"/>
              <w:rPr/>
            </w:pPr>
            <w:r>
              <w:rPr/>
              <w:t xml:space="preserve">7 </w:t>
            </w:r>
          </w:p>
        </w:tc>
        <w:tc>
          <w:tcPr>
            <w:tcW w:w="356" w:type="dxa"/>
            <w:tcBorders/>
            <w:vAlign w:val="center"/>
          </w:tcPr>
          <w:p>
            <w:pPr>
              <w:pStyle w:val="TableContents"/>
              <w:bidi w:val="0"/>
              <w:spacing w:before="0" w:after="283"/>
              <w:jc w:val="left"/>
              <w:rPr/>
            </w:pPr>
            <w:r>
              <w:rPr/>
              <w:t xml:space="preserve">6 </w:t>
            </w:r>
          </w:p>
        </w:tc>
        <w:tc>
          <w:tcPr>
            <w:tcW w:w="387" w:type="dxa"/>
            <w:tcBorders/>
            <w:vAlign w:val="center"/>
          </w:tcPr>
          <w:p>
            <w:pPr>
              <w:pStyle w:val="TableContents"/>
              <w:bidi w:val="0"/>
              <w:spacing w:before="0" w:after="283"/>
              <w:jc w:val="left"/>
              <w:rPr/>
            </w:pPr>
            <w:r>
              <w:rPr/>
              <w:t xml:space="preserve">0 </w:t>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13 </w:t>
            </w:r>
          </w:p>
        </w:tc>
        <w:tc>
          <w:tcPr>
            <w:tcW w:w="1635" w:type="dxa"/>
            <w:tcBorders/>
            <w:vAlign w:val="center"/>
          </w:tcPr>
          <w:p>
            <w:pPr>
              <w:pStyle w:val="TableContents"/>
              <w:bidi w:val="0"/>
              <w:spacing w:before="0" w:after="283"/>
              <w:jc w:val="left"/>
              <w:rPr>
                <w:sz w:val="4"/>
                <w:szCs w:val="4"/>
              </w:rPr>
            </w:pPr>
            <w:r>
              <w:rPr>
                <w:sz w:val="4"/>
                <w:szCs w:val="4"/>
              </w:rPr>
              <w:t xml:space="preserve">Pätevät isännät </w:t>
            </w:r>
          </w:p>
        </w:tc>
        <w:tc>
          <w:tcPr>
            <w:tcW w:w="2410" w:type="dxa"/>
            <w:gridSpan w:val="6"/>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1978 </w:t>
            </w:r>
          </w:p>
        </w:tc>
        <w:tc>
          <w:tcPr>
            <w:tcW w:w="1509" w:type="dxa"/>
            <w:tcBorders/>
            <w:vAlign w:val="center"/>
          </w:tcPr>
          <w:p>
            <w:pPr>
              <w:pStyle w:val="TableContents"/>
              <w:bidi w:val="0"/>
              <w:spacing w:before="0" w:after="283"/>
              <w:jc w:val="left"/>
              <w:rPr/>
            </w:pPr>
            <w:r>
              <w:rPr/>
              <w:t xml:space="preserve">Toinen ryhmävaihe </w:t>
            </w:r>
          </w:p>
        </w:tc>
        <w:tc>
          <w:tcPr>
            <w:tcW w:w="926" w:type="dxa"/>
            <w:tcBorders/>
            <w:vAlign w:val="center"/>
          </w:tcPr>
          <w:p>
            <w:pPr>
              <w:pStyle w:val="TableContents"/>
              <w:bidi w:val="0"/>
              <w:spacing w:before="0" w:after="283"/>
              <w:jc w:val="left"/>
              <w:rPr/>
            </w:pPr>
            <w:r>
              <w:rPr/>
              <w:t xml:space="preserve">6. </w:t>
            </w:r>
          </w:p>
        </w:tc>
        <w:tc>
          <w:tcPr>
            <w:tcW w:w="476" w:type="dxa"/>
            <w:tcBorders/>
            <w:vAlign w:val="center"/>
          </w:tcPr>
          <w:p>
            <w:pPr>
              <w:pStyle w:val="TableContents"/>
              <w:bidi w:val="0"/>
              <w:spacing w:before="0" w:after="283"/>
              <w:jc w:val="left"/>
              <w:rPr/>
            </w:pPr>
            <w:r>
              <w:rPr/>
              <w:t xml:space="preserve">6 </w:t>
            </w:r>
          </w:p>
        </w:tc>
        <w:tc>
          <w:tcPr>
            <w:tcW w:w="356"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10 </w:t>
            </w:r>
          </w:p>
        </w:tc>
        <w:tc>
          <w:tcPr>
            <w:tcW w:w="1635" w:type="dxa"/>
            <w:tcBorders/>
            <w:vAlign w:val="center"/>
          </w:tcPr>
          <w:p>
            <w:pPr>
              <w:pStyle w:val="TableContents"/>
              <w:bidi w:val="0"/>
              <w:spacing w:before="0" w:after="283"/>
              <w:jc w:val="left"/>
              <w:rPr/>
            </w:pPr>
            <w:r>
              <w:rPr/>
              <w:t xml:space="preserve">5 Kelpuutettu puolustaviksi mestareiksi </w:t>
            </w:r>
          </w:p>
        </w:tc>
        <w:tc>
          <w:tcPr>
            <w:tcW w:w="2410" w:type="dxa"/>
            <w:gridSpan w:val="6"/>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1982 </w:t>
            </w:r>
          </w:p>
        </w:tc>
        <w:tc>
          <w:tcPr>
            <w:tcW w:w="1509" w:type="dxa"/>
            <w:tcBorders/>
            <w:vAlign w:val="center"/>
          </w:tcPr>
          <w:p>
            <w:pPr>
              <w:pStyle w:val="TableContents"/>
              <w:bidi w:val="0"/>
              <w:spacing w:before="0" w:after="283"/>
              <w:jc w:val="left"/>
              <w:rPr/>
            </w:pPr>
            <w:r>
              <w:rPr/>
              <w:t xml:space="preserve">Toiseksi sijoittuneet </w:t>
            </w:r>
          </w:p>
        </w:tc>
        <w:tc>
          <w:tcPr>
            <w:tcW w:w="926" w:type="dxa"/>
            <w:tcBorders/>
            <w:vAlign w:val="center"/>
          </w:tcPr>
          <w:p>
            <w:pPr>
              <w:pStyle w:val="TableContents"/>
              <w:bidi w:val="0"/>
              <w:spacing w:before="0" w:after="283"/>
              <w:jc w:val="left"/>
              <w:rPr/>
            </w:pPr>
            <w:r>
              <w:rPr/>
              <w:t xml:space="preserve">2. </w:t>
            </w:r>
          </w:p>
        </w:tc>
        <w:tc>
          <w:tcPr>
            <w:tcW w:w="476" w:type="dxa"/>
            <w:tcBorders/>
            <w:vAlign w:val="center"/>
          </w:tcPr>
          <w:p>
            <w:pPr>
              <w:pStyle w:val="TableContents"/>
              <w:bidi w:val="0"/>
              <w:spacing w:before="0" w:after="283"/>
              <w:jc w:val="left"/>
              <w:rPr/>
            </w:pPr>
            <w:r>
              <w:rPr/>
              <w:t xml:space="preserve">7 </w:t>
            </w:r>
          </w:p>
        </w:tc>
        <w:tc>
          <w:tcPr>
            <w:tcW w:w="356"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12 </w:t>
            </w:r>
          </w:p>
        </w:tc>
        <w:tc>
          <w:tcPr>
            <w:tcW w:w="1635" w:type="dxa"/>
            <w:tcBorders/>
            <w:vAlign w:val="center"/>
          </w:tcPr>
          <w:p>
            <w:pPr>
              <w:pStyle w:val="TableContents"/>
              <w:bidi w:val="0"/>
              <w:spacing w:before="0" w:after="283"/>
              <w:jc w:val="left"/>
              <w:rPr/>
            </w:pPr>
            <w:r>
              <w:rPr/>
              <w:t xml:space="preserve">10 </w:t>
            </w:r>
          </w:p>
        </w:tc>
        <w:tc>
          <w:tcPr>
            <w:tcW w:w="461" w:type="dxa"/>
            <w:tcBorders/>
            <w:vAlign w:val="center"/>
          </w:tcPr>
          <w:p>
            <w:pPr>
              <w:pStyle w:val="TableContents"/>
              <w:bidi w:val="0"/>
              <w:spacing w:before="0" w:after="283"/>
              <w:jc w:val="left"/>
              <w:rPr/>
            </w:pPr>
            <w:r>
              <w:rPr/>
              <w:t xml:space="preserve">8 </w:t>
            </w:r>
          </w:p>
        </w:tc>
        <w:tc>
          <w:tcPr>
            <w:tcW w:w="356" w:type="dxa"/>
            <w:tcBorders/>
            <w:vAlign w:val="center"/>
          </w:tcPr>
          <w:p>
            <w:pPr>
              <w:pStyle w:val="TableContents"/>
              <w:bidi w:val="0"/>
              <w:spacing w:before="0" w:after="283"/>
              <w:jc w:val="left"/>
              <w:rPr/>
            </w:pPr>
            <w:r>
              <w:rPr/>
              <w:t xml:space="preserve">8 </w:t>
            </w:r>
          </w:p>
        </w:tc>
        <w:tc>
          <w:tcPr>
            <w:tcW w:w="356" w:type="dxa"/>
            <w:tcBorders/>
            <w:vAlign w:val="center"/>
          </w:tcPr>
          <w:p>
            <w:pPr>
              <w:pStyle w:val="TableContents"/>
              <w:bidi w:val="0"/>
              <w:spacing w:before="0" w:after="283"/>
              <w:jc w:val="left"/>
              <w:rPr/>
            </w:pPr>
            <w:r>
              <w:rPr/>
              <w:t xml:space="preserve">0 </w:t>
            </w:r>
          </w:p>
        </w:tc>
        <w:tc>
          <w:tcPr>
            <w:tcW w:w="23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33 </w:t>
            </w:r>
          </w:p>
        </w:tc>
        <w:tc>
          <w:tcPr>
            <w:tcW w:w="525"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1986 </w:t>
            </w:r>
          </w:p>
        </w:tc>
        <w:tc>
          <w:tcPr>
            <w:tcW w:w="1509" w:type="dxa"/>
            <w:tcBorders/>
            <w:vAlign w:val="center"/>
          </w:tcPr>
          <w:p>
            <w:pPr>
              <w:pStyle w:val="TableContents"/>
              <w:bidi w:val="0"/>
              <w:spacing w:before="0" w:after="283"/>
              <w:jc w:val="left"/>
              <w:rPr/>
            </w:pPr>
            <w:r>
              <w:rPr/>
              <w:t xml:space="preserve">Toiseksi sijoittuneet </w:t>
            </w:r>
          </w:p>
        </w:tc>
        <w:tc>
          <w:tcPr>
            <w:tcW w:w="926" w:type="dxa"/>
            <w:tcBorders/>
            <w:vAlign w:val="center"/>
          </w:tcPr>
          <w:p>
            <w:pPr>
              <w:pStyle w:val="TableContents"/>
              <w:bidi w:val="0"/>
              <w:spacing w:before="0" w:after="283"/>
              <w:jc w:val="left"/>
              <w:rPr/>
            </w:pPr>
            <w:r>
              <w:rPr/>
              <w:t xml:space="preserve">2. </w:t>
            </w:r>
          </w:p>
        </w:tc>
        <w:tc>
          <w:tcPr>
            <w:tcW w:w="476" w:type="dxa"/>
            <w:tcBorders/>
            <w:vAlign w:val="center"/>
          </w:tcPr>
          <w:p>
            <w:pPr>
              <w:pStyle w:val="TableContents"/>
              <w:bidi w:val="0"/>
              <w:spacing w:before="0" w:after="283"/>
              <w:jc w:val="left"/>
              <w:rPr/>
            </w:pPr>
            <w:r>
              <w:rPr/>
              <w:t xml:space="preserve">7 </w:t>
            </w:r>
          </w:p>
        </w:tc>
        <w:tc>
          <w:tcPr>
            <w:tcW w:w="356"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8 </w:t>
            </w:r>
          </w:p>
        </w:tc>
        <w:tc>
          <w:tcPr>
            <w:tcW w:w="1635" w:type="dxa"/>
            <w:tcBorders/>
            <w:vAlign w:val="center"/>
          </w:tcPr>
          <w:p>
            <w:pPr>
              <w:pStyle w:val="TableContents"/>
              <w:bidi w:val="0"/>
              <w:spacing w:before="0" w:after="283"/>
              <w:jc w:val="left"/>
              <w:rPr/>
            </w:pPr>
            <w:r>
              <w:rPr/>
              <w:t xml:space="preserve">7 </w:t>
            </w:r>
          </w:p>
        </w:tc>
        <w:tc>
          <w:tcPr>
            <w:tcW w:w="461" w:type="dxa"/>
            <w:tcBorders/>
            <w:vAlign w:val="center"/>
          </w:tcPr>
          <w:p>
            <w:pPr>
              <w:pStyle w:val="TableContents"/>
              <w:bidi w:val="0"/>
              <w:spacing w:before="0" w:after="283"/>
              <w:jc w:val="left"/>
              <w:rPr/>
            </w:pPr>
            <w:r>
              <w:rPr/>
              <w:t xml:space="preserve">8 </w:t>
            </w:r>
          </w:p>
        </w:tc>
        <w:tc>
          <w:tcPr>
            <w:tcW w:w="356" w:type="dxa"/>
            <w:tcBorders/>
            <w:vAlign w:val="center"/>
          </w:tcPr>
          <w:p>
            <w:pPr>
              <w:pStyle w:val="TableContents"/>
              <w:bidi w:val="0"/>
              <w:spacing w:before="0" w:after="283"/>
              <w:jc w:val="left"/>
              <w:rPr/>
            </w:pPr>
            <w:r>
              <w:rPr/>
              <w:t xml:space="preserve">5 </w:t>
            </w:r>
          </w:p>
        </w:tc>
        <w:tc>
          <w:tcPr>
            <w:tcW w:w="356" w:type="dxa"/>
            <w:tcBorders/>
            <w:vAlign w:val="center"/>
          </w:tcPr>
          <w:p>
            <w:pPr>
              <w:pStyle w:val="TableContents"/>
              <w:bidi w:val="0"/>
              <w:spacing w:before="0" w:after="283"/>
              <w:jc w:val="left"/>
              <w:rPr>
                <w:sz w:val="4"/>
                <w:szCs w:val="4"/>
              </w:rPr>
            </w:pPr>
            <w:r>
              <w:rPr>
                <w:sz w:val="4"/>
                <w:szCs w:val="4"/>
              </w:rPr>
            </w:r>
          </w:p>
        </w:tc>
        <w:tc>
          <w:tcPr>
            <w:tcW w:w="23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22 </w:t>
            </w:r>
          </w:p>
        </w:tc>
        <w:tc>
          <w:tcPr>
            <w:tcW w:w="525" w:type="dxa"/>
            <w:tcBorders/>
            <w:vAlign w:val="center"/>
          </w:tcPr>
          <w:p>
            <w:pPr>
              <w:pStyle w:val="TableContents"/>
              <w:bidi w:val="0"/>
              <w:spacing w:before="0" w:after="283"/>
              <w:jc w:val="left"/>
              <w:rPr/>
            </w:pPr>
            <w:r>
              <w:rPr/>
              <w:t xml:space="preserve">9 </w:t>
            </w:r>
          </w:p>
        </w:tc>
      </w:tr>
      <w:tr>
        <w:trPr/>
        <w:tc>
          <w:tcPr>
            <w:tcW w:w="1674" w:type="dxa"/>
            <w:tcBorders/>
            <w:vAlign w:val="center"/>
          </w:tcPr>
          <w:p>
            <w:pPr>
              <w:pStyle w:val="TableContents"/>
              <w:bidi w:val="0"/>
              <w:spacing w:before="0" w:after="283"/>
              <w:jc w:val="left"/>
              <w:rPr/>
            </w:pPr>
            <w:r>
              <w:rPr/>
              <w:t xml:space="preserve">1990 </w:t>
            </w:r>
          </w:p>
        </w:tc>
        <w:tc>
          <w:tcPr>
            <w:tcW w:w="1509" w:type="dxa"/>
            <w:tcBorders/>
            <w:vAlign w:val="center"/>
          </w:tcPr>
          <w:p>
            <w:pPr>
              <w:pStyle w:val="TableContents"/>
              <w:bidi w:val="0"/>
              <w:spacing w:before="0" w:after="283"/>
              <w:jc w:val="left"/>
              <w:rPr/>
            </w:pPr>
            <w:r>
              <w:rPr/>
              <w:t xml:space="preserve">Champions </w:t>
            </w:r>
          </w:p>
        </w:tc>
        <w:tc>
          <w:tcPr>
            <w:tcW w:w="926" w:type="dxa"/>
            <w:tcBorders/>
            <w:vAlign w:val="center"/>
          </w:tcPr>
          <w:p>
            <w:pPr>
              <w:pStyle w:val="TableContents"/>
              <w:bidi w:val="0"/>
              <w:spacing w:before="0" w:after="283"/>
              <w:jc w:val="left"/>
              <w:rPr/>
            </w:pPr>
            <w:r>
              <w:rPr/>
              <w:t xml:space="preserve">1. </w:t>
            </w:r>
          </w:p>
        </w:tc>
        <w:tc>
          <w:tcPr>
            <w:tcW w:w="476" w:type="dxa"/>
            <w:tcBorders/>
            <w:vAlign w:val="center"/>
          </w:tcPr>
          <w:p>
            <w:pPr>
              <w:pStyle w:val="TableContents"/>
              <w:bidi w:val="0"/>
              <w:spacing w:before="0" w:after="283"/>
              <w:jc w:val="left"/>
              <w:rPr/>
            </w:pPr>
            <w:r>
              <w:rPr/>
              <w:t xml:space="preserve">7 </w:t>
            </w:r>
          </w:p>
        </w:tc>
        <w:tc>
          <w:tcPr>
            <w:tcW w:w="356" w:type="dxa"/>
            <w:tcBorders/>
            <w:vAlign w:val="center"/>
          </w:tcPr>
          <w:p>
            <w:pPr>
              <w:pStyle w:val="TableContents"/>
              <w:bidi w:val="0"/>
              <w:spacing w:before="0" w:after="283"/>
              <w:jc w:val="left"/>
              <w:rPr/>
            </w:pPr>
            <w:r>
              <w:rPr/>
              <w:t xml:space="preserve">5 </w:t>
            </w:r>
          </w:p>
        </w:tc>
        <w:tc>
          <w:tcPr>
            <w:tcW w:w="387"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15 </w:t>
            </w:r>
          </w:p>
        </w:tc>
        <w:tc>
          <w:tcPr>
            <w:tcW w:w="1635" w:type="dxa"/>
            <w:tcBorders/>
            <w:vAlign w:val="center"/>
          </w:tcPr>
          <w:p>
            <w:pPr>
              <w:pStyle w:val="TableContents"/>
              <w:bidi w:val="0"/>
              <w:spacing w:before="0" w:after="283"/>
              <w:jc w:val="left"/>
              <w:rPr/>
            </w:pPr>
            <w:r>
              <w:rPr/>
              <w:t xml:space="preserve">5 </w:t>
            </w:r>
          </w:p>
        </w:tc>
        <w:tc>
          <w:tcPr>
            <w:tcW w:w="461" w:type="dxa"/>
            <w:tcBorders/>
            <w:vAlign w:val="center"/>
          </w:tcPr>
          <w:p>
            <w:pPr>
              <w:pStyle w:val="TableContents"/>
              <w:bidi w:val="0"/>
              <w:spacing w:before="0" w:after="283"/>
              <w:jc w:val="left"/>
              <w:rPr/>
            </w:pPr>
            <w:r>
              <w:rPr/>
              <w:t xml:space="preserve">6 </w:t>
            </w:r>
          </w:p>
        </w:tc>
        <w:tc>
          <w:tcPr>
            <w:tcW w:w="356"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23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13 </w:t>
            </w:r>
          </w:p>
        </w:tc>
        <w:tc>
          <w:tcPr>
            <w:tcW w:w="525"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1994 </w:t>
            </w:r>
          </w:p>
        </w:tc>
        <w:tc>
          <w:tcPr>
            <w:tcW w:w="1509" w:type="dxa"/>
            <w:tcBorders/>
            <w:vAlign w:val="center"/>
          </w:tcPr>
          <w:p>
            <w:pPr>
              <w:pStyle w:val="TableContents"/>
              <w:bidi w:val="0"/>
              <w:spacing w:before="0" w:after="283"/>
              <w:jc w:val="left"/>
              <w:rPr/>
            </w:pPr>
            <w:r>
              <w:rPr/>
              <w:t xml:space="preserve">Neljännesfinaali </w:t>
            </w:r>
          </w:p>
        </w:tc>
        <w:tc>
          <w:tcPr>
            <w:tcW w:w="926" w:type="dxa"/>
            <w:tcBorders/>
            <w:vAlign w:val="center"/>
          </w:tcPr>
          <w:p>
            <w:pPr>
              <w:pStyle w:val="TableContents"/>
              <w:bidi w:val="0"/>
              <w:spacing w:before="0" w:after="283"/>
              <w:jc w:val="left"/>
              <w:rPr/>
            </w:pPr>
            <w:r>
              <w:rPr/>
              <w:t xml:space="preserve">5. </w:t>
            </w:r>
          </w:p>
        </w:tc>
        <w:tc>
          <w:tcPr>
            <w:tcW w:w="476" w:type="dxa"/>
            <w:tcBorders/>
            <w:vAlign w:val="center"/>
          </w:tcPr>
          <w:p>
            <w:pPr>
              <w:pStyle w:val="TableContents"/>
              <w:bidi w:val="0"/>
              <w:spacing w:before="0" w:after="283"/>
              <w:jc w:val="left"/>
              <w:rPr/>
            </w:pPr>
            <w:r>
              <w:rPr/>
              <w:t xml:space="preserve">5 </w:t>
            </w:r>
          </w:p>
        </w:tc>
        <w:tc>
          <w:tcPr>
            <w:tcW w:w="356"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9 </w:t>
            </w:r>
          </w:p>
        </w:tc>
        <w:tc>
          <w:tcPr>
            <w:tcW w:w="1635" w:type="dxa"/>
            <w:tcBorders/>
            <w:vAlign w:val="center"/>
          </w:tcPr>
          <w:p>
            <w:pPr>
              <w:pStyle w:val="TableContents"/>
              <w:bidi w:val="0"/>
              <w:spacing w:before="0" w:after="283"/>
              <w:jc w:val="left"/>
              <w:rPr/>
            </w:pPr>
            <w:r>
              <w:rPr/>
              <w:t xml:space="preserve">7 Kelpuutettu puolustaviksi mestareiksi </w:t>
            </w:r>
          </w:p>
        </w:tc>
        <w:tc>
          <w:tcPr>
            <w:tcW w:w="2410" w:type="dxa"/>
            <w:gridSpan w:val="6"/>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1998 </w:t>
            </w:r>
          </w:p>
        </w:tc>
        <w:tc>
          <w:tcPr>
            <w:tcW w:w="1509" w:type="dxa"/>
            <w:tcBorders/>
            <w:vAlign w:val="center"/>
          </w:tcPr>
          <w:p>
            <w:pPr>
              <w:pStyle w:val="TableContents"/>
              <w:bidi w:val="0"/>
              <w:spacing w:before="0" w:after="283"/>
              <w:jc w:val="left"/>
              <w:rPr/>
            </w:pPr>
            <w:r>
              <w:rPr/>
              <w:t xml:space="preserve">Neljännesfinaali </w:t>
            </w:r>
          </w:p>
        </w:tc>
        <w:tc>
          <w:tcPr>
            <w:tcW w:w="926" w:type="dxa"/>
            <w:tcBorders/>
            <w:vAlign w:val="center"/>
          </w:tcPr>
          <w:p>
            <w:pPr>
              <w:pStyle w:val="TableContents"/>
              <w:bidi w:val="0"/>
              <w:spacing w:before="0" w:after="283"/>
              <w:jc w:val="left"/>
              <w:rPr/>
            </w:pPr>
            <w:r>
              <w:rPr/>
              <w:t xml:space="preserve">Seitsemäs </w:t>
            </w:r>
          </w:p>
        </w:tc>
        <w:tc>
          <w:tcPr>
            <w:tcW w:w="476" w:type="dxa"/>
            <w:tcBorders/>
            <w:vAlign w:val="center"/>
          </w:tcPr>
          <w:p>
            <w:pPr>
              <w:pStyle w:val="TableContents"/>
              <w:bidi w:val="0"/>
              <w:spacing w:before="0" w:after="283"/>
              <w:jc w:val="left"/>
              <w:rPr/>
            </w:pPr>
            <w:r>
              <w:rPr/>
              <w:t xml:space="preserve">5 </w:t>
            </w:r>
          </w:p>
        </w:tc>
        <w:tc>
          <w:tcPr>
            <w:tcW w:w="356"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8 </w:t>
            </w:r>
          </w:p>
        </w:tc>
        <w:tc>
          <w:tcPr>
            <w:tcW w:w="1635" w:type="dxa"/>
            <w:tcBorders/>
            <w:vAlign w:val="center"/>
          </w:tcPr>
          <w:p>
            <w:pPr>
              <w:pStyle w:val="TableContents"/>
              <w:bidi w:val="0"/>
              <w:spacing w:before="0" w:after="283"/>
              <w:jc w:val="left"/>
              <w:rPr/>
            </w:pPr>
            <w:r>
              <w:rPr/>
              <w:t xml:space="preserve">6 </w:t>
            </w:r>
          </w:p>
        </w:tc>
        <w:tc>
          <w:tcPr>
            <w:tcW w:w="461" w:type="dxa"/>
            <w:tcBorders/>
            <w:vAlign w:val="center"/>
          </w:tcPr>
          <w:p>
            <w:pPr>
              <w:pStyle w:val="TableContents"/>
              <w:bidi w:val="0"/>
              <w:spacing w:before="0" w:after="283"/>
              <w:jc w:val="left"/>
              <w:rPr/>
            </w:pPr>
            <w:r>
              <w:rPr/>
              <w:t xml:space="preserve">10 </w:t>
            </w:r>
          </w:p>
        </w:tc>
        <w:tc>
          <w:tcPr>
            <w:tcW w:w="356" w:type="dxa"/>
            <w:tcBorders/>
            <w:vAlign w:val="center"/>
          </w:tcPr>
          <w:p>
            <w:pPr>
              <w:pStyle w:val="TableContents"/>
              <w:bidi w:val="0"/>
              <w:spacing w:before="0" w:after="283"/>
              <w:jc w:val="left"/>
              <w:rPr/>
            </w:pPr>
            <w:r>
              <w:rPr/>
              <w:t xml:space="preserve">6 </w:t>
            </w:r>
          </w:p>
        </w:tc>
        <w:tc>
          <w:tcPr>
            <w:tcW w:w="356" w:type="dxa"/>
            <w:tcBorders/>
            <w:vAlign w:val="center"/>
          </w:tcPr>
          <w:p>
            <w:pPr>
              <w:pStyle w:val="TableContents"/>
              <w:bidi w:val="0"/>
              <w:spacing w:before="0" w:after="283"/>
              <w:jc w:val="left"/>
              <w:rPr>
                <w:sz w:val="4"/>
                <w:szCs w:val="4"/>
              </w:rPr>
            </w:pPr>
            <w:r>
              <w:rPr>
                <w:sz w:val="4"/>
                <w:szCs w:val="4"/>
              </w:rPr>
            </w:r>
          </w:p>
        </w:tc>
        <w:tc>
          <w:tcPr>
            <w:tcW w:w="23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23 </w:t>
            </w:r>
          </w:p>
        </w:tc>
        <w:tc>
          <w:tcPr>
            <w:tcW w:w="525" w:type="dxa"/>
            <w:tcBorders/>
            <w:vAlign w:val="center"/>
          </w:tcPr>
          <w:p>
            <w:pPr>
              <w:pStyle w:val="TableContents"/>
              <w:bidi w:val="0"/>
              <w:spacing w:before="0" w:after="283"/>
              <w:jc w:val="left"/>
              <w:rPr/>
            </w:pPr>
            <w:r>
              <w:rPr/>
              <w:t xml:space="preserve">9 </w:t>
            </w:r>
          </w:p>
        </w:tc>
      </w:tr>
      <w:tr>
        <w:trPr/>
        <w:tc>
          <w:tcPr>
            <w:tcW w:w="1674" w:type="dxa"/>
            <w:tcBorders/>
            <w:vAlign w:val="center"/>
          </w:tcPr>
          <w:p>
            <w:pPr>
              <w:pStyle w:val="TableContents"/>
              <w:bidi w:val="0"/>
              <w:spacing w:before="0" w:after="283"/>
              <w:jc w:val="left"/>
              <w:rPr/>
            </w:pPr>
            <w:r>
              <w:rPr/>
              <w:t xml:space="preserve">2002 </w:t>
            </w:r>
          </w:p>
        </w:tc>
        <w:tc>
          <w:tcPr>
            <w:tcW w:w="1509" w:type="dxa"/>
            <w:tcBorders/>
            <w:vAlign w:val="center"/>
          </w:tcPr>
          <w:p>
            <w:pPr>
              <w:pStyle w:val="TableContents"/>
              <w:bidi w:val="0"/>
              <w:spacing w:before="0" w:after="283"/>
              <w:jc w:val="left"/>
              <w:rPr/>
            </w:pPr>
            <w:r>
              <w:rPr/>
              <w:t xml:space="preserve">Toiseksi sijoittuneet </w:t>
            </w:r>
          </w:p>
        </w:tc>
        <w:tc>
          <w:tcPr>
            <w:tcW w:w="926" w:type="dxa"/>
            <w:tcBorders/>
            <w:vAlign w:val="center"/>
          </w:tcPr>
          <w:p>
            <w:pPr>
              <w:pStyle w:val="TableContents"/>
              <w:bidi w:val="0"/>
              <w:spacing w:before="0" w:after="283"/>
              <w:jc w:val="left"/>
              <w:rPr/>
            </w:pPr>
            <w:r>
              <w:rPr/>
              <w:t xml:space="preserve">2. </w:t>
            </w:r>
          </w:p>
        </w:tc>
        <w:tc>
          <w:tcPr>
            <w:tcW w:w="476" w:type="dxa"/>
            <w:tcBorders/>
            <w:vAlign w:val="center"/>
          </w:tcPr>
          <w:p>
            <w:pPr>
              <w:pStyle w:val="TableContents"/>
              <w:bidi w:val="0"/>
              <w:spacing w:before="0" w:after="283"/>
              <w:jc w:val="left"/>
              <w:rPr/>
            </w:pPr>
            <w:r>
              <w:rPr/>
              <w:t xml:space="preserve">7 </w:t>
            </w:r>
          </w:p>
        </w:tc>
        <w:tc>
          <w:tcPr>
            <w:tcW w:w="356" w:type="dxa"/>
            <w:tcBorders/>
            <w:vAlign w:val="center"/>
          </w:tcPr>
          <w:p>
            <w:pPr>
              <w:pStyle w:val="TableContents"/>
              <w:bidi w:val="0"/>
              <w:spacing w:before="0" w:after="283"/>
              <w:jc w:val="left"/>
              <w:rPr/>
            </w:pPr>
            <w:r>
              <w:rPr/>
              <w:t xml:space="preserve">5 </w:t>
            </w:r>
          </w:p>
        </w:tc>
        <w:tc>
          <w:tcPr>
            <w:tcW w:w="387"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14 </w:t>
            </w:r>
          </w:p>
        </w:tc>
        <w:tc>
          <w:tcPr>
            <w:tcW w:w="1635"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10 </w:t>
            </w:r>
          </w:p>
        </w:tc>
        <w:tc>
          <w:tcPr>
            <w:tcW w:w="356" w:type="dxa"/>
            <w:tcBorders/>
            <w:vAlign w:val="center"/>
          </w:tcPr>
          <w:p>
            <w:pPr>
              <w:pStyle w:val="TableContents"/>
              <w:bidi w:val="0"/>
              <w:spacing w:before="0" w:after="283"/>
              <w:jc w:val="left"/>
              <w:rPr/>
            </w:pPr>
            <w:r>
              <w:rPr/>
              <w:t xml:space="preserve">6 </w:t>
            </w:r>
          </w:p>
        </w:tc>
        <w:tc>
          <w:tcPr>
            <w:tcW w:w="356" w:type="dxa"/>
            <w:tcBorders/>
            <w:vAlign w:val="center"/>
          </w:tcPr>
          <w:p>
            <w:pPr>
              <w:pStyle w:val="TableContents"/>
              <w:bidi w:val="0"/>
              <w:spacing w:before="0" w:after="283"/>
              <w:jc w:val="left"/>
              <w:rPr>
                <w:sz w:val="4"/>
                <w:szCs w:val="4"/>
              </w:rPr>
            </w:pPr>
            <w:r>
              <w:rPr>
                <w:sz w:val="4"/>
                <w:szCs w:val="4"/>
              </w:rPr>
            </w:r>
          </w:p>
        </w:tc>
        <w:tc>
          <w:tcPr>
            <w:tcW w:w="23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19 </w:t>
            </w:r>
          </w:p>
        </w:tc>
        <w:tc>
          <w:tcPr>
            <w:tcW w:w="525" w:type="dxa"/>
            <w:tcBorders/>
            <w:vAlign w:val="center"/>
          </w:tcPr>
          <w:p>
            <w:pPr>
              <w:pStyle w:val="TableContents"/>
              <w:bidi w:val="0"/>
              <w:spacing w:before="0" w:after="283"/>
              <w:jc w:val="left"/>
              <w:rPr/>
            </w:pPr>
            <w:r>
              <w:rPr/>
              <w:t xml:space="preserve">12 </w:t>
            </w:r>
          </w:p>
        </w:tc>
      </w:tr>
      <w:tr>
        <w:trPr/>
        <w:tc>
          <w:tcPr>
            <w:tcW w:w="1674" w:type="dxa"/>
            <w:tcBorders/>
            <w:vAlign w:val="center"/>
          </w:tcPr>
          <w:p>
            <w:pPr>
              <w:pStyle w:val="TableContents"/>
              <w:bidi w:val="0"/>
              <w:spacing w:before="0" w:after="283"/>
              <w:jc w:val="left"/>
              <w:rPr/>
            </w:pPr>
            <w:r>
              <w:rPr/>
              <w:t xml:space="preserve">2006 </w:t>
            </w:r>
          </w:p>
        </w:tc>
        <w:tc>
          <w:tcPr>
            <w:tcW w:w="1509" w:type="dxa"/>
            <w:tcBorders/>
            <w:vAlign w:val="center"/>
          </w:tcPr>
          <w:p>
            <w:pPr>
              <w:pStyle w:val="TableContents"/>
              <w:bidi w:val="0"/>
              <w:spacing w:before="0" w:after="283"/>
              <w:jc w:val="left"/>
              <w:rPr/>
            </w:pPr>
            <w:r>
              <w:rPr/>
              <w:t xml:space="preserve">Kolmas sija </w:t>
            </w:r>
          </w:p>
        </w:tc>
        <w:tc>
          <w:tcPr>
            <w:tcW w:w="926" w:type="dxa"/>
            <w:tcBorders/>
            <w:vAlign w:val="center"/>
          </w:tcPr>
          <w:p>
            <w:pPr>
              <w:pStyle w:val="TableContents"/>
              <w:bidi w:val="0"/>
              <w:spacing w:before="0" w:after="283"/>
              <w:jc w:val="left"/>
              <w:rPr/>
            </w:pPr>
            <w:r>
              <w:rPr/>
              <w:t xml:space="preserve">Kolmas </w:t>
            </w:r>
          </w:p>
        </w:tc>
        <w:tc>
          <w:tcPr>
            <w:tcW w:w="476" w:type="dxa"/>
            <w:tcBorders/>
            <w:vAlign w:val="center"/>
          </w:tcPr>
          <w:p>
            <w:pPr>
              <w:pStyle w:val="TableContents"/>
              <w:bidi w:val="0"/>
              <w:spacing w:before="0" w:after="283"/>
              <w:jc w:val="left"/>
              <w:rPr/>
            </w:pPr>
            <w:r>
              <w:rPr/>
              <w:t xml:space="preserve">7 </w:t>
            </w:r>
          </w:p>
        </w:tc>
        <w:tc>
          <w:tcPr>
            <w:tcW w:w="356" w:type="dxa"/>
            <w:tcBorders/>
            <w:vAlign w:val="center"/>
          </w:tcPr>
          <w:p>
            <w:pPr>
              <w:pStyle w:val="TableContents"/>
              <w:bidi w:val="0"/>
              <w:spacing w:before="0" w:after="283"/>
              <w:jc w:val="left"/>
              <w:rPr/>
            </w:pPr>
            <w:r>
              <w:rPr/>
              <w:t xml:space="preserve">5 </w:t>
            </w:r>
          </w:p>
        </w:tc>
        <w:tc>
          <w:tcPr>
            <w:tcW w:w="387"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14 </w:t>
            </w:r>
          </w:p>
        </w:tc>
        <w:tc>
          <w:tcPr>
            <w:tcW w:w="1635" w:type="dxa"/>
            <w:tcBorders/>
            <w:vAlign w:val="center"/>
          </w:tcPr>
          <w:p>
            <w:pPr>
              <w:pStyle w:val="TableContents"/>
              <w:bidi w:val="0"/>
              <w:spacing w:before="0" w:after="283"/>
              <w:jc w:val="left"/>
              <w:rPr/>
            </w:pPr>
            <w:r>
              <w:rPr/>
              <w:t xml:space="preserve">6 kelpuutettu isännäksi </w:t>
            </w:r>
          </w:p>
        </w:tc>
        <w:tc>
          <w:tcPr>
            <w:tcW w:w="2410" w:type="dxa"/>
            <w:gridSpan w:val="6"/>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sz w:val="4"/>
                <w:szCs w:val="4"/>
              </w:rPr>
            </w:pPr>
            <w:r>
              <w:rPr>
                <w:sz w:val="4"/>
                <w:szCs w:val="4"/>
              </w:rPr>
            </w:r>
          </w:p>
        </w:tc>
        <w:tc>
          <w:tcPr>
            <w:tcW w:w="1509" w:type="dxa"/>
            <w:tcBorders/>
            <w:vAlign w:val="center"/>
          </w:tcPr>
          <w:p>
            <w:pPr>
              <w:pStyle w:val="TableContents"/>
              <w:bidi w:val="0"/>
              <w:spacing w:before="0" w:after="283"/>
              <w:jc w:val="left"/>
              <w:rPr/>
            </w:pPr>
            <w:r>
              <w:rPr/>
              <w:t xml:space="preserve">Kolmas sija </w:t>
            </w:r>
          </w:p>
        </w:tc>
        <w:tc>
          <w:tcPr>
            <w:tcW w:w="926" w:type="dxa"/>
            <w:tcBorders/>
            <w:vAlign w:val="center"/>
          </w:tcPr>
          <w:p>
            <w:pPr>
              <w:pStyle w:val="TableContents"/>
              <w:bidi w:val="0"/>
              <w:spacing w:before="0" w:after="283"/>
              <w:jc w:val="left"/>
              <w:rPr/>
            </w:pPr>
            <w:r>
              <w:rPr/>
              <w:t xml:space="preserve">Kolmas </w:t>
            </w:r>
          </w:p>
        </w:tc>
        <w:tc>
          <w:tcPr>
            <w:tcW w:w="476" w:type="dxa"/>
            <w:tcBorders/>
            <w:vAlign w:val="center"/>
          </w:tcPr>
          <w:p>
            <w:pPr>
              <w:pStyle w:val="TableContents"/>
              <w:bidi w:val="0"/>
              <w:spacing w:before="0" w:after="283"/>
              <w:jc w:val="left"/>
              <w:rPr/>
            </w:pPr>
            <w:r>
              <w:rPr/>
              <w:t xml:space="preserve">7 </w:t>
            </w:r>
          </w:p>
        </w:tc>
        <w:tc>
          <w:tcPr>
            <w:tcW w:w="356" w:type="dxa"/>
            <w:tcBorders/>
            <w:vAlign w:val="center"/>
          </w:tcPr>
          <w:p>
            <w:pPr>
              <w:pStyle w:val="TableContents"/>
              <w:bidi w:val="0"/>
              <w:spacing w:before="0" w:after="283"/>
              <w:jc w:val="left"/>
              <w:rPr/>
            </w:pPr>
            <w:r>
              <w:rPr/>
              <w:t xml:space="preserve">5 </w:t>
            </w:r>
          </w:p>
        </w:tc>
        <w:tc>
          <w:tcPr>
            <w:tcW w:w="387" w:type="dxa"/>
            <w:tcBorders/>
            <w:vAlign w:val="center"/>
          </w:tcPr>
          <w:p>
            <w:pPr>
              <w:pStyle w:val="TableContents"/>
              <w:bidi w:val="0"/>
              <w:spacing w:before="0" w:after="283"/>
              <w:jc w:val="left"/>
              <w:rPr/>
            </w:pPr>
            <w:r>
              <w:rPr/>
              <w:t xml:space="preserve">0 </w:t>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16 </w:t>
            </w:r>
          </w:p>
        </w:tc>
        <w:tc>
          <w:tcPr>
            <w:tcW w:w="1635" w:type="dxa"/>
            <w:tcBorders/>
            <w:vAlign w:val="center"/>
          </w:tcPr>
          <w:p>
            <w:pPr>
              <w:pStyle w:val="TableContents"/>
              <w:bidi w:val="0"/>
              <w:spacing w:before="0" w:after="283"/>
              <w:jc w:val="left"/>
              <w:rPr/>
            </w:pPr>
            <w:r>
              <w:rPr/>
              <w:t xml:space="preserve">5 </w:t>
            </w:r>
          </w:p>
        </w:tc>
        <w:tc>
          <w:tcPr>
            <w:tcW w:w="461" w:type="dxa"/>
            <w:tcBorders/>
            <w:vAlign w:val="center"/>
          </w:tcPr>
          <w:p>
            <w:pPr>
              <w:pStyle w:val="TableContents"/>
              <w:bidi w:val="0"/>
              <w:spacing w:before="0" w:after="283"/>
              <w:jc w:val="left"/>
              <w:rPr/>
            </w:pPr>
            <w:r>
              <w:rPr/>
              <w:t xml:space="preserve">10 </w:t>
            </w:r>
          </w:p>
        </w:tc>
        <w:tc>
          <w:tcPr>
            <w:tcW w:w="356" w:type="dxa"/>
            <w:tcBorders/>
            <w:vAlign w:val="center"/>
          </w:tcPr>
          <w:p>
            <w:pPr>
              <w:pStyle w:val="TableContents"/>
              <w:bidi w:val="0"/>
              <w:spacing w:before="0" w:after="283"/>
              <w:jc w:val="left"/>
              <w:rPr/>
            </w:pPr>
            <w:r>
              <w:rPr/>
              <w:t xml:space="preserve">8 </w:t>
            </w:r>
          </w:p>
        </w:tc>
        <w:tc>
          <w:tcPr>
            <w:tcW w:w="356" w:type="dxa"/>
            <w:tcBorders/>
            <w:vAlign w:val="center"/>
          </w:tcPr>
          <w:p>
            <w:pPr>
              <w:pStyle w:val="TableContents"/>
              <w:bidi w:val="0"/>
              <w:spacing w:before="0" w:after="283"/>
              <w:jc w:val="left"/>
              <w:rPr>
                <w:sz w:val="4"/>
                <w:szCs w:val="4"/>
              </w:rPr>
            </w:pPr>
            <w:r>
              <w:rPr>
                <w:sz w:val="4"/>
                <w:szCs w:val="4"/>
              </w:rPr>
            </w:r>
          </w:p>
        </w:tc>
        <w:tc>
          <w:tcPr>
            <w:tcW w:w="23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26 </w:t>
            </w:r>
          </w:p>
        </w:tc>
        <w:tc>
          <w:tcPr>
            <w:tcW w:w="525" w:type="dxa"/>
            <w:tcBorders/>
            <w:vAlign w:val="center"/>
          </w:tcPr>
          <w:p>
            <w:pPr>
              <w:pStyle w:val="TableContents"/>
              <w:bidi w:val="0"/>
              <w:spacing w:before="0" w:after="283"/>
              <w:jc w:val="left"/>
              <w:rPr/>
            </w:pPr>
            <w:r>
              <w:rPr/>
              <w:t xml:space="preserve">5 </w:t>
            </w:r>
          </w:p>
        </w:tc>
      </w:tr>
      <w:tr>
        <w:trPr/>
        <w:tc>
          <w:tcPr>
            <w:tcW w:w="1674" w:type="dxa"/>
            <w:tcBorders/>
            <w:vAlign w:val="center"/>
          </w:tcPr>
          <w:p>
            <w:pPr>
              <w:pStyle w:val="TableContents"/>
              <w:bidi w:val="0"/>
              <w:spacing w:before="0" w:after="283"/>
              <w:jc w:val="left"/>
              <w:rPr/>
            </w:pPr>
            <w:r>
              <w:rPr/>
              <w:t xml:space="preserve">2014 </w:t>
            </w:r>
          </w:p>
        </w:tc>
        <w:tc>
          <w:tcPr>
            <w:tcW w:w="1509" w:type="dxa"/>
            <w:tcBorders/>
            <w:vAlign w:val="center"/>
          </w:tcPr>
          <w:p>
            <w:pPr>
              <w:pStyle w:val="TableContents"/>
              <w:bidi w:val="0"/>
              <w:spacing w:before="0" w:after="283"/>
              <w:jc w:val="left"/>
              <w:rPr/>
            </w:pPr>
            <w:r>
              <w:rPr/>
              <w:t xml:space="preserve">Champions </w:t>
            </w:r>
          </w:p>
        </w:tc>
        <w:tc>
          <w:tcPr>
            <w:tcW w:w="926" w:type="dxa"/>
            <w:tcBorders/>
            <w:vAlign w:val="center"/>
          </w:tcPr>
          <w:p>
            <w:pPr>
              <w:pStyle w:val="TableContents"/>
              <w:bidi w:val="0"/>
              <w:spacing w:before="0" w:after="283"/>
              <w:jc w:val="left"/>
              <w:rPr/>
            </w:pPr>
            <w:r>
              <w:rPr/>
              <w:t xml:space="preserve">1. </w:t>
            </w:r>
          </w:p>
        </w:tc>
        <w:tc>
          <w:tcPr>
            <w:tcW w:w="476" w:type="dxa"/>
            <w:tcBorders/>
            <w:vAlign w:val="center"/>
          </w:tcPr>
          <w:p>
            <w:pPr>
              <w:pStyle w:val="TableContents"/>
              <w:bidi w:val="0"/>
              <w:spacing w:before="0" w:after="283"/>
              <w:jc w:val="left"/>
              <w:rPr/>
            </w:pPr>
            <w:r>
              <w:rPr/>
              <w:t xml:space="preserve">7 </w:t>
            </w:r>
          </w:p>
        </w:tc>
        <w:tc>
          <w:tcPr>
            <w:tcW w:w="356" w:type="dxa"/>
            <w:tcBorders/>
            <w:vAlign w:val="center"/>
          </w:tcPr>
          <w:p>
            <w:pPr>
              <w:pStyle w:val="TableContents"/>
              <w:bidi w:val="0"/>
              <w:spacing w:before="0" w:after="283"/>
              <w:jc w:val="left"/>
              <w:rPr/>
            </w:pPr>
            <w:r>
              <w:rPr/>
              <w:t xml:space="preserve">6 </w:t>
            </w:r>
          </w:p>
        </w:tc>
        <w:tc>
          <w:tcPr>
            <w:tcW w:w="387"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18 </w:t>
            </w:r>
          </w:p>
        </w:tc>
        <w:tc>
          <w:tcPr>
            <w:tcW w:w="1635"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10 </w:t>
            </w:r>
          </w:p>
        </w:tc>
        <w:tc>
          <w:tcPr>
            <w:tcW w:w="356" w:type="dxa"/>
            <w:tcBorders/>
            <w:vAlign w:val="center"/>
          </w:tcPr>
          <w:p>
            <w:pPr>
              <w:pStyle w:val="TableContents"/>
              <w:bidi w:val="0"/>
              <w:spacing w:before="0" w:after="283"/>
              <w:jc w:val="left"/>
              <w:rPr/>
            </w:pPr>
            <w:r>
              <w:rPr/>
              <w:t xml:space="preserve">9 </w:t>
            </w:r>
          </w:p>
        </w:tc>
        <w:tc>
          <w:tcPr>
            <w:tcW w:w="356" w:type="dxa"/>
            <w:tcBorders/>
            <w:vAlign w:val="center"/>
          </w:tcPr>
          <w:p>
            <w:pPr>
              <w:pStyle w:val="TableContents"/>
              <w:bidi w:val="0"/>
              <w:spacing w:before="0" w:after="283"/>
              <w:jc w:val="left"/>
              <w:rPr>
                <w:sz w:val="4"/>
                <w:szCs w:val="4"/>
              </w:rPr>
            </w:pPr>
            <w:r>
              <w:rPr>
                <w:sz w:val="4"/>
                <w:szCs w:val="4"/>
              </w:rPr>
            </w:r>
          </w:p>
        </w:tc>
        <w:tc>
          <w:tcPr>
            <w:tcW w:w="23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36 </w:t>
            </w:r>
          </w:p>
        </w:tc>
        <w:tc>
          <w:tcPr>
            <w:tcW w:w="525" w:type="dxa"/>
            <w:tcBorders/>
            <w:vAlign w:val="center"/>
          </w:tcPr>
          <w:p>
            <w:pPr>
              <w:pStyle w:val="TableContents"/>
              <w:bidi w:val="0"/>
              <w:spacing w:before="0" w:after="283"/>
              <w:jc w:val="left"/>
              <w:rPr/>
            </w:pPr>
            <w:r>
              <w:rPr/>
              <w:t xml:space="preserve">10 </w:t>
            </w:r>
          </w:p>
        </w:tc>
      </w:tr>
      <w:tr>
        <w:trPr/>
        <w:tc>
          <w:tcPr>
            <w:tcW w:w="1674" w:type="dxa"/>
            <w:tcBorders/>
            <w:vAlign w:val="center"/>
          </w:tcPr>
          <w:p>
            <w:pPr>
              <w:pStyle w:val="TableContents"/>
              <w:bidi w:val="0"/>
              <w:spacing w:before="0" w:after="283"/>
              <w:jc w:val="left"/>
              <w:rPr/>
            </w:pPr>
            <w:r>
              <w:rPr/>
              <w:t xml:space="preserve">2018 </w:t>
            </w:r>
          </w:p>
        </w:tc>
        <w:tc>
          <w:tcPr>
            <w:tcW w:w="1509" w:type="dxa"/>
            <w:tcBorders/>
            <w:vAlign w:val="center"/>
          </w:tcPr>
          <w:p>
            <w:pPr>
              <w:pStyle w:val="TableContents"/>
              <w:bidi w:val="0"/>
              <w:spacing w:before="0" w:after="283"/>
              <w:jc w:val="left"/>
              <w:rPr/>
            </w:pPr>
            <w:r>
              <w:rPr/>
              <w:t xml:space="preserve">Ryhmävaihe </w:t>
            </w:r>
          </w:p>
        </w:tc>
        <w:tc>
          <w:tcPr>
            <w:tcW w:w="926" w:type="dxa"/>
            <w:tcBorders/>
            <w:vAlign w:val="center"/>
          </w:tcPr>
          <w:p>
            <w:pPr>
              <w:pStyle w:val="TableContents"/>
              <w:bidi w:val="0"/>
              <w:spacing w:before="0" w:after="283"/>
              <w:jc w:val="left"/>
              <w:rPr/>
            </w:pPr>
            <w:r>
              <w:rPr/>
              <w:t xml:space="preserve">22. </w:t>
            </w:r>
          </w:p>
        </w:tc>
        <w:tc>
          <w:tcPr>
            <w:tcW w:w="476" w:type="dxa"/>
            <w:tcBorders/>
            <w:vAlign w:val="center"/>
          </w:tcPr>
          <w:p>
            <w:pPr>
              <w:pStyle w:val="TableContents"/>
              <w:bidi w:val="0"/>
              <w:spacing w:before="0" w:after="283"/>
              <w:jc w:val="left"/>
              <w:rPr>
                <w:sz w:val="4"/>
                <w:szCs w:val="4"/>
              </w:rPr>
            </w:pPr>
            <w:r>
              <w:rPr>
                <w:sz w:val="4"/>
                <w:szCs w:val="4"/>
              </w:rPr>
            </w:r>
          </w:p>
        </w:tc>
        <w:tc>
          <w:tcPr>
            <w:tcW w:w="356"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pPr>
            <w:r>
              <w:rPr/>
              <w:t xml:space="preserve">0 </w:t>
            </w:r>
          </w:p>
        </w:tc>
        <w:tc>
          <w:tcPr>
            <w:tcW w:w="35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10 </w:t>
            </w:r>
          </w:p>
        </w:tc>
        <w:tc>
          <w:tcPr>
            <w:tcW w:w="356" w:type="dxa"/>
            <w:tcBorders/>
            <w:vAlign w:val="center"/>
          </w:tcPr>
          <w:p>
            <w:pPr>
              <w:pStyle w:val="TableContents"/>
              <w:bidi w:val="0"/>
              <w:spacing w:before="0" w:after="283"/>
              <w:jc w:val="left"/>
              <w:rPr/>
            </w:pPr>
            <w:r>
              <w:rPr/>
              <w:t xml:space="preserve">10 </w:t>
            </w:r>
          </w:p>
        </w:tc>
        <w:tc>
          <w:tcPr>
            <w:tcW w:w="356" w:type="dxa"/>
            <w:tcBorders/>
            <w:vAlign w:val="center"/>
          </w:tcPr>
          <w:p>
            <w:pPr>
              <w:pStyle w:val="TableContents"/>
              <w:bidi w:val="0"/>
              <w:spacing w:before="0" w:after="283"/>
              <w:jc w:val="left"/>
              <w:rPr/>
            </w:pPr>
            <w:r>
              <w:rPr/>
              <w:t xml:space="preserve">0 </w:t>
            </w:r>
          </w:p>
        </w:tc>
        <w:tc>
          <w:tcPr>
            <w:tcW w:w="236" w:type="dxa"/>
            <w:tcBorders/>
            <w:vAlign w:val="center"/>
          </w:tcPr>
          <w:p>
            <w:pPr>
              <w:pStyle w:val="TableContents"/>
              <w:bidi w:val="0"/>
              <w:spacing w:before="0" w:after="283"/>
              <w:jc w:val="left"/>
              <w:rPr/>
            </w:pPr>
            <w:r>
              <w:rPr/>
              <w:t xml:space="preserve">0 </w:t>
            </w:r>
          </w:p>
        </w:tc>
        <w:tc>
          <w:tcPr>
            <w:tcW w:w="476" w:type="dxa"/>
            <w:tcBorders/>
            <w:vAlign w:val="center"/>
          </w:tcPr>
          <w:p>
            <w:pPr>
              <w:pStyle w:val="TableContents"/>
              <w:bidi w:val="0"/>
              <w:spacing w:before="0" w:after="283"/>
              <w:jc w:val="left"/>
              <w:rPr/>
            </w:pPr>
            <w:r>
              <w:rPr/>
              <w:t xml:space="preserve">43 </w:t>
            </w:r>
          </w:p>
        </w:tc>
        <w:tc>
          <w:tcPr>
            <w:tcW w:w="525"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2022 Määritellään myöhemmin Määritellään myöhemmin </w:t>
            </w:r>
          </w:p>
        </w:tc>
        <w:tc>
          <w:tcPr>
            <w:tcW w:w="8531" w:type="dxa"/>
            <w:gridSpan w:val="14"/>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Yhteensä </w:t>
            </w:r>
          </w:p>
        </w:tc>
        <w:tc>
          <w:tcPr>
            <w:tcW w:w="1509" w:type="dxa"/>
            <w:tcBorders/>
            <w:vAlign w:val="center"/>
          </w:tcPr>
          <w:p>
            <w:pPr>
              <w:pStyle w:val="TableContents"/>
              <w:bidi w:val="0"/>
              <w:spacing w:before="0" w:after="283"/>
              <w:jc w:val="left"/>
              <w:rPr/>
            </w:pPr>
            <w:r>
              <w:rPr/>
              <w:t xml:space="preserve">4 nimikettä </w:t>
            </w:r>
          </w:p>
        </w:tc>
        <w:tc>
          <w:tcPr>
            <w:tcW w:w="926" w:type="dxa"/>
            <w:tcBorders/>
            <w:vAlign w:val="center"/>
          </w:tcPr>
          <w:p>
            <w:pPr>
              <w:pStyle w:val="TableContents"/>
              <w:bidi w:val="0"/>
              <w:spacing w:before="0" w:after="283"/>
              <w:jc w:val="left"/>
              <w:rPr/>
            </w:pPr>
            <w:r>
              <w:rPr/>
              <w:t xml:space="preserve">19 / 21 </w:t>
            </w:r>
          </w:p>
        </w:tc>
        <w:tc>
          <w:tcPr>
            <w:tcW w:w="476" w:type="dxa"/>
            <w:tcBorders/>
            <w:vAlign w:val="center"/>
          </w:tcPr>
          <w:p>
            <w:pPr>
              <w:pStyle w:val="TableContents"/>
              <w:bidi w:val="0"/>
              <w:spacing w:before="0" w:after="283"/>
              <w:jc w:val="left"/>
              <w:rPr/>
            </w:pPr>
            <w:r>
              <w:rPr/>
              <w:t xml:space="preserve">109 </w:t>
            </w:r>
          </w:p>
        </w:tc>
        <w:tc>
          <w:tcPr>
            <w:tcW w:w="356" w:type="dxa"/>
            <w:tcBorders/>
            <w:vAlign w:val="center"/>
          </w:tcPr>
          <w:p>
            <w:pPr>
              <w:pStyle w:val="TableContents"/>
              <w:bidi w:val="0"/>
              <w:spacing w:before="0" w:after="283"/>
              <w:jc w:val="left"/>
              <w:rPr/>
            </w:pPr>
            <w:r>
              <w:rPr/>
              <w:t xml:space="preserve">67 </w:t>
            </w:r>
          </w:p>
        </w:tc>
        <w:tc>
          <w:tcPr>
            <w:tcW w:w="387" w:type="dxa"/>
            <w:tcBorders/>
            <w:vAlign w:val="center"/>
          </w:tcPr>
          <w:p>
            <w:pPr>
              <w:pStyle w:val="TableContents"/>
              <w:bidi w:val="0"/>
              <w:spacing w:before="0" w:after="283"/>
              <w:jc w:val="left"/>
              <w:rPr/>
            </w:pPr>
            <w:r>
              <w:rPr/>
              <w:t xml:space="preserve">20 * </w:t>
            </w:r>
          </w:p>
        </w:tc>
        <w:tc>
          <w:tcPr>
            <w:tcW w:w="356" w:type="dxa"/>
            <w:tcBorders/>
            <w:vAlign w:val="center"/>
          </w:tcPr>
          <w:p>
            <w:pPr>
              <w:pStyle w:val="TableContents"/>
              <w:bidi w:val="0"/>
              <w:spacing w:before="0" w:after="283"/>
              <w:jc w:val="left"/>
              <w:rPr/>
            </w:pPr>
            <w:r>
              <w:rPr/>
              <w:t xml:space="preserve">22 </w:t>
            </w:r>
          </w:p>
        </w:tc>
        <w:tc>
          <w:tcPr>
            <w:tcW w:w="476" w:type="dxa"/>
            <w:tcBorders/>
            <w:vAlign w:val="center"/>
          </w:tcPr>
          <w:p>
            <w:pPr>
              <w:pStyle w:val="TableContents"/>
              <w:bidi w:val="0"/>
              <w:spacing w:before="0" w:after="283"/>
              <w:jc w:val="left"/>
              <w:rPr/>
            </w:pPr>
            <w:r>
              <w:rPr/>
              <w:t xml:space="preserve">226 </w:t>
            </w:r>
          </w:p>
        </w:tc>
        <w:tc>
          <w:tcPr>
            <w:tcW w:w="1635" w:type="dxa"/>
            <w:tcBorders/>
            <w:vAlign w:val="center"/>
          </w:tcPr>
          <w:p>
            <w:pPr>
              <w:pStyle w:val="TableContents"/>
              <w:bidi w:val="0"/>
              <w:spacing w:before="0" w:after="283"/>
              <w:jc w:val="left"/>
              <w:rPr/>
            </w:pPr>
            <w:r>
              <w:rPr/>
              <w:t xml:space="preserve">125 </w:t>
            </w:r>
          </w:p>
        </w:tc>
        <w:tc>
          <w:tcPr>
            <w:tcW w:w="461" w:type="dxa"/>
            <w:tcBorders/>
            <w:vAlign w:val="center"/>
          </w:tcPr>
          <w:p>
            <w:pPr>
              <w:pStyle w:val="TableContents"/>
              <w:bidi w:val="0"/>
              <w:spacing w:before="0" w:after="283"/>
              <w:jc w:val="left"/>
              <w:rPr/>
            </w:pPr>
            <w:r>
              <w:rPr/>
              <w:t xml:space="preserve">94 </w:t>
            </w:r>
          </w:p>
        </w:tc>
        <w:tc>
          <w:tcPr>
            <w:tcW w:w="356" w:type="dxa"/>
            <w:tcBorders/>
            <w:vAlign w:val="center"/>
          </w:tcPr>
          <w:p>
            <w:pPr>
              <w:pStyle w:val="TableContents"/>
              <w:bidi w:val="0"/>
              <w:spacing w:before="0" w:after="283"/>
              <w:jc w:val="left"/>
              <w:rPr/>
            </w:pPr>
            <w:r>
              <w:rPr/>
              <w:t xml:space="preserve">74 </w:t>
            </w:r>
          </w:p>
        </w:tc>
        <w:tc>
          <w:tcPr>
            <w:tcW w:w="356" w:type="dxa"/>
            <w:tcBorders/>
            <w:vAlign w:val="center"/>
          </w:tcPr>
          <w:p>
            <w:pPr>
              <w:pStyle w:val="TableContents"/>
              <w:bidi w:val="0"/>
              <w:spacing w:before="0" w:after="283"/>
              <w:jc w:val="left"/>
              <w:rPr/>
            </w:pPr>
            <w:r>
              <w:rPr/>
              <w:t xml:space="preserve">18 </w:t>
            </w:r>
          </w:p>
        </w:tc>
        <w:tc>
          <w:tcPr>
            <w:tcW w:w="236" w:type="dxa"/>
            <w:tcBorders/>
            <w:vAlign w:val="center"/>
          </w:tcPr>
          <w:p>
            <w:pPr>
              <w:pStyle w:val="TableContents"/>
              <w:bidi w:val="0"/>
              <w:spacing w:before="0" w:after="283"/>
              <w:jc w:val="left"/>
              <w:rPr>
                <w:sz w:val="4"/>
                <w:szCs w:val="4"/>
              </w:rPr>
            </w:pPr>
            <w:r>
              <w:rPr>
                <w:sz w:val="4"/>
                <w:szCs w:val="4"/>
              </w:rPr>
            </w:r>
          </w:p>
        </w:tc>
        <w:tc>
          <w:tcPr>
            <w:tcW w:w="476" w:type="dxa"/>
            <w:tcBorders/>
            <w:vAlign w:val="center"/>
          </w:tcPr>
          <w:p>
            <w:pPr>
              <w:pStyle w:val="TableContents"/>
              <w:bidi w:val="0"/>
              <w:spacing w:before="0" w:after="283"/>
              <w:jc w:val="left"/>
              <w:rPr/>
            </w:pPr>
            <w:r>
              <w:rPr/>
              <w:t xml:space="preserve">292 </w:t>
            </w:r>
          </w:p>
        </w:tc>
        <w:tc>
          <w:tcPr>
            <w:tcW w:w="525" w:type="dxa"/>
            <w:tcBorders/>
            <w:vAlign w:val="center"/>
          </w:tcPr>
          <w:p>
            <w:pPr>
              <w:pStyle w:val="TableContents"/>
              <w:bidi w:val="0"/>
              <w:spacing w:before="0" w:after="283"/>
              <w:jc w:val="left"/>
              <w:rPr/>
            </w:pPr>
            <w:r>
              <w:rPr/>
              <w:t xml:space="preserve">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Saksa ei päässyt lohkovaihetta pidemmälle?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Saksa on viimeksi pudonnut lohkovaiheessa?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Saksa on viimeksi pudonnut lohkovaiheessa?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Saksa on viimeksi pudonnut MM-kisojen lohkovaiheessa?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Huolimatta 10 ottelun voitosta </w:t>
      </w:r>
      <w:r>
        <w:rPr>
          <w:color w:val="A9A9A9"/>
        </w:rPr>
        <w:t xml:space="preserve">vuoden 2018 jalkapallon </w:t>
      </w:r>
      <w:r>
        <w:rPr/>
        <w:t xml:space="preserve">MM-karsinnoissa. </w:t>
      </w:r>
      <w:r>
        <w:rPr>
          <w:color w:val="DCDCDC"/>
        </w:rPr>
        <w:t xml:space="preserve">Saksa </w:t>
      </w:r>
      <w:r>
        <w:rPr/>
        <w:t xml:space="preserve">putosi MM-kisojen lohkovaiheesta, ensimmäinen putoaminen ensimmäisellä kierroksella sitten vuoden 1938, kahden tappion ja vain yhden voiton jälkeen. Ensimmäinen ottelu oli Meksikoa vastaan, joukkuetta, jonka se voitti FIFA Confederations Cupissa vuotta aiemmin, ottelu päättyi meksikolaisten 1 -- 0 voittoon, Saksan ensimmäinen tappio avausottelussa sitten vuoden 1982 MM-kisojen. Toinen ottelu oli Ruotsia vastaan, joka päättyi 2 -- 1 -voittoon Toni Kroosin 95. minuutin maalin ansiosta. Viimeisessä ottelussa Saksa tarvitsi yhden maalin voiton Etelä-Koreaa vastaan päästäkseen jatkoon, mutta Etelä-Korean kaksi myöhäistä maalia toisen puoliajan jälkimmäisellä jatkoajalla saivat puolustavan mestarin poistumaan kisoista vain huonojen muistojen kera.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on viimeksi pudonnut lohkovaiheessa?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joukkue, joka putosi MM-kisoista.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Huolimatta 10 ottelun voitosta vuoden 2018 jalkapallon MM-karsinnoissa. Saksa putosi MM-kisojen lohkovaiheesta, ensimmäinen putoaminen ensimmäisellä kierroksella sitten vuoden 1938, kahden tappion ja vain yhden voiton jälkeen. Ensimmäinen ottelu oli Meksikoa vastaan, joukkuetta, jonka se voitti FIFA Confederations Cupissa vuotta aiemmin, ottelu päättyi meksikolaisten 1 -- 0 voittoon, Saksan ensimmäinen tappio avausottelussa sitten vuoden 1982 MM-kisojen. Toinen ottelu oli Ruotsia vastaan, joka päättyi 2 -- 1 -voittoon Toni Kroosin 95. minuutin maalin ansiosta. Viimeisessä ottelussa Saksa tarvitsi yhden maalin voiton Etelä-Koreaa vastaan päästäkseen jatkoon, mutta </w:t>
      </w:r>
      <w:r>
        <w:rPr>
          <w:color w:val="A9A9A9"/>
        </w:rPr>
        <w:t xml:space="preserve">Etelä-Korean</w:t>
      </w:r>
      <w:r>
        <w:rPr/>
        <w:t xml:space="preserve"> kaksi myöhäistä maalia toisen puoliajan jälkimmäisellä jatkoajalla </w:t>
      </w:r>
      <w:r>
        <w:rPr/>
        <w:t xml:space="preserve">saivat puolustavan mestarin poistumaan kisoista vain huonojen muistojen kera.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joukkue, joka voitti Saksan?</w:t>
      </w:r>
    </w:p>
    <w:p>
      <w:pPr>
        <w:pStyle w:val="TextBody"/>
        <w:bidi w:val="0"/>
        <w:jc w:val="left"/>
        <w:rPr>
          <w:b/>
          <w:u w:val="single"/>
          <w:shd w:val="clear" w:fill="FFFF00"/>
        </w:rPr>
      </w:pPr>
      <w:r>
        <w:rPr>
          <w:b/>
          <w:u w:val="single"/>
          <w:shd w:val="clear" w:fill="FFFF00"/>
        </w:rPr>
        <w:t xml:space="preserve">Asiakirjan numero 19058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Dascha Polanco </w:t>
      </w:r>
      <w:r>
        <w:rPr/>
        <w:t xml:space="preserve">(s. 3. joulukuuta 1982) on yhdysvaltalainen dominikaaninen näyttelijä. Hänet tunnetaan Dayanara ``Daya'' Diazin roolista Netflix-sarjassa Orange Is the New Black. Tammikuusta 2018 lähtien hänellä on toistuva rooli sarjassa The Assassination of Gianni Versace: American Crime Story -elokuvassa etsivä Lori Weiderina.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Dayaa Orange is the new black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Dayanaraa Orange is the new black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Dascha Polanco </w:t>
      </w:r>
      <w:r>
        <w:rPr/>
        <w:t xml:space="preserve">(s. 3. joulukuuta 1982) on yhdysvaltalainen dominikaaninen näyttelijä. Hänet tunnetaan Dayanara ``Daya'' Diazin roolista Netflix-sarjassa Orange Is the New Black. Tammikuusta 2018 lähtien hänellä on toistuva rooli sarjassa The Assasination of Gianni Versace: American Crime Story.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Diazia Orange is the new black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Daya oranssi on uusi musta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Dascha Polanco</w:t>
      </w:r>
      <w:r>
        <w:rPr/>
        <w:t xml:space="preserve">, s. 3. joulukuuta 1982, on yhdysvaltalainen dominikaaninen näyttelijä. Hänet tunnetaan Dayanara Diazin roolista Netflix-sarjassa Orange Is the New Black.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Diaz oranssi on uusi musta -ohjelmassa?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Dascha Polanco </w:t>
      </w:r>
      <w:r>
        <w:rPr/>
        <w:t xml:space="preserve">(s. 3. joulukuuta 1982) on dominikaanis-amerikkalainen näyttelijä. Hänet tunnetaan Dayanara ``Daya'' Diazin roolista Netflix-sarjassa Orange Is the New Black. Tammikuusta 2018 lähtien hänellä on toistuva rooli sarjassa The Assassination of Gianni Versace: American Crime Story -elokuvassa etsivä Lori Weiderina.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daya sarjasta Orange is the new black oikea nimi</w:t>
      </w:r>
    </w:p>
    <w:p>
      <w:pPr>
        <w:pStyle w:val="TextBody"/>
        <w:bidi w:val="0"/>
        <w:jc w:val="left"/>
        <w:rPr>
          <w:b/>
          <w:u w:val="single"/>
          <w:shd w:val="clear" w:fill="FFFF00"/>
        </w:rPr>
      </w:pPr>
      <w:r>
        <w:rPr>
          <w:b/>
          <w:u w:val="single"/>
          <w:shd w:val="clear" w:fill="FFFF00"/>
        </w:rPr>
        <w:t xml:space="preserve">Asiakirjan numero 19059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Let Her Lie'' on </w:t>
      </w:r>
      <w:r>
        <w:rPr>
          <w:color w:val="A9A9A9"/>
        </w:rPr>
        <w:t xml:space="preserve">Tim Johnsonin</w:t>
      </w:r>
      <w:r>
        <w:rPr/>
        <w:t xml:space="preserve"> kirjoittama kappale, jonka on </w:t>
      </w:r>
      <w:r>
        <w:rPr/>
        <w:t xml:space="preserve">levyttänyt amerikkalainen countrymusiikin artisti Daryle Singletary. Se julkaistiin heinäkuussa 1995 Daryle Singletaryn albumin toisena singlenä. Kappale nousi Billboard Hot Country Singles &amp; Tracks -listan sijalle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I let her lie</w:t>
      </w:r>
    </w:p>
    <w:p>
      <w:pPr>
        <w:pStyle w:val="TextBody"/>
        <w:bidi w:val="0"/>
        <w:jc w:val="left"/>
        <w:rPr>
          <w:b/>
          <w:u w:val="single"/>
          <w:shd w:val="clear" w:fill="FFFF00"/>
        </w:rPr>
      </w:pPr>
      <w:r>
        <w:rPr>
          <w:b/>
          <w:u w:val="single"/>
          <w:shd w:val="clear" w:fill="FFFF00"/>
        </w:rPr>
        <w:t xml:space="preserve">Asiakirjan numero 19060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 on yhdysvaltalainen 3D-tietokoneanimaatioelokuva vuodelta 2009, jonka on tuottanut Pixar Animation Studios ja julkaissut Walt Disney Pictures. Pete Docterin ohjaaman elokuvan keskiössä ovat </w:t>
      </w:r>
      <w:r>
        <w:rPr>
          <w:color w:val="A9A9A9"/>
        </w:rPr>
        <w:t xml:space="preserve">iäkäs leskimies </w:t>
      </w:r>
      <w:r>
        <w:rPr>
          <w:color w:val="DCDCDC"/>
        </w:rPr>
        <w:t xml:space="preserve">Carl Fredricksen </w:t>
      </w:r>
      <w:r>
        <w:rPr/>
        <w:t xml:space="preserve">(</w:t>
      </w:r>
      <w:r>
        <w:rPr>
          <w:color w:val="2F4F4F"/>
        </w:rPr>
        <w:t xml:space="preserve">Ed Asner) </w:t>
      </w:r>
      <w:r>
        <w:rPr/>
        <w:t xml:space="preserve">ja vakavamielinen poika Russell (Jordan Nagai). Sitomalla tuhansia ilmapalloja taloonsa Carl lähtee toteuttamaan unelmaansa nähdä </w:t>
      </w:r>
      <w:r>
        <w:rPr>
          <w:color w:val="556B2F"/>
        </w:rPr>
        <w:t xml:space="preserve">Etelä-Amerikan erämaat </w:t>
      </w:r>
      <w:r>
        <w:rPr/>
        <w:t xml:space="preserve">ja täyttää edesmenneelle vaimolleen Ellielle antamansa lupauksen. Elokuvan on ohjannut Bob Peterson ja musiikin on säveltänyt Michael Giacchino.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sen talon omistaja, joka lentää pois ylöspäin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vanhan miehen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minne Carl haluaa mennä ylöspäin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ääntelee herra Fredrickseniä elokuvassa UP?</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Ukkosmyrskystä selviydyttyään lentävä talo laskeutuu tepui-joelle Paradise Fallsia vastapäätä. Carl ja Russell valjastavat itsensä yhä kantavaan taloon ja alkavat kävellä sitä pitkin kukkulan poikki toivoen saavuttavansa putoukset ennen kuin ilmapallot tyhjenevät. Russell kohtaa pitkän, värikkään, lentokyvyttömän linnun, joka tunnetaan myyttisenä ``Snipe'' -nimellä ja jonka hän nimeää ``Kevin''. Sitten he tapaavat </w:t>
      </w:r>
      <w:r>
        <w:rPr>
          <w:color w:val="A9A9A9"/>
        </w:rPr>
        <w:t xml:space="preserve">Dug-nimisen</w:t>
      </w:r>
      <w:r>
        <w:rPr/>
        <w:t xml:space="preserve"> kultaisen noutajan, </w:t>
      </w:r>
      <w:r>
        <w:rPr/>
        <w:t xml:space="preserve">jolla on erityinen kaulus, jonka avulla se voi puhua, ja joka vannoo vievänsä linnun isännälleen. Seuraavana päivänä he kohtaavat aggressiivisen koiralauman, jota johtaa dobermannipinseri Alfa, ja heidät viedään isäntänsä luo, joka osoittautuu Charles Muntziksi. Muntz kutsuu Carlin ja Russellin ilmalaivaansa, jossa hän selittää heille etsivänsä jättiläislintua. Kun Russell huomaa linnun muistuttavan Keviniä, Muntz muuttuu vihamieliseksi ja uskoo, että he yrittävät vangita linnun itse. Carl pakenee Kevinin ja Dugin kanssa, mutta Muntz ottaa Kevinin kiinni ja sytyttää tulipalon Carlin talon alle, jolloin hänen on valittava, pelastaako hän talon vai Kevinin. Kun Carl on pelastanut talon, hän ja Russell pääsevät lopulta putouksille, vaikka Russell on vihainen Carlin hylkäämisestä Kevinin takia. Carl tutkii Ellien lapsuuden leikekirjaa ja huomaa yllättyneenä, että Ellie on täyttänyt tyhjät sivut valokuvilla heidän avioliitostaan ja kirjoittanut viestin, jossa hän kiittää Ellietä "seikkailusta" ja rohkaisee häntä hankkimaan 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Up on vuonna 2009 yhdysvaltalainen 3D-tietokoneanimoitu komedia-seikkailuelokuva, jonka on tuottanut Pixar Animation Studios ja julkaissut Walt Disney Pictures. Pete Docterin ohjaaman elokuvan keskipisteenä ovat iäkäs leskimies Carl Fredricksen (Ed Asner) ja vakava nuori ``Wilderness Explorer'' (kuvitteellinen partiolaisten kaltainen nuorisoryhmä) Russell (Jordan Nagai). Sitomalla tuhansia ilmapalloja kotiinsa Carl lähtee toteuttamaan unelmaansa nähdä </w:t>
      </w:r>
      <w:r>
        <w:rPr>
          <w:color w:val="A9A9A9"/>
        </w:rPr>
        <w:t xml:space="preserve">Etelä-Amerikan erämaat </w:t>
      </w:r>
      <w:r>
        <w:rPr/>
        <w:t xml:space="preserve">ja täyttää edesmenneelle vaimolleen Ellielle antamansa lupauksen. Elokuvan on ohjannut Bob Peterson ja musiikin on säveltänyt Michael Giacchino.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menevät elokuvassa ylös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Lentävä talo laskeutuu tepui-puulle </w:t>
      </w:r>
      <w:r>
        <w:rPr>
          <w:color w:val="A9A9A9"/>
        </w:rPr>
        <w:t xml:space="preserve">Paradise Fallsia </w:t>
      </w:r>
      <w:r>
        <w:rPr/>
        <w:t xml:space="preserve">vastapäätä</w:t>
      </w:r>
      <w:r>
        <w:rPr/>
        <w:t xml:space="preserve">. Carl ja Russell valjastavat itsensä yhä kantavaan taloon ja alkavat kävellä sitä pitkin kukkulan poikki toivoen saavuttavansa putoukset ennen kuin ilmapallot tyhjenevät. Russell kohtaa pitkän, värikkään lentokyvyttömän linnun, jonka hän nimeää ``Kevin''. Sitten he tapaavat Dug-nimisen kultaisen noutajan, jolla on erityinen kaulus, jonka avulla se voi puhua, ja joka vannoo vievänsä linnun isännälleen. Seuraavana päivänä he kohtaavat aggressiivisen koiralauman, jota johtaa dobermannipinseri Alfa, ja heidät viedään isäntänsä luo, joka osoittautuu Charles Muntziksi. Muntz kutsuu Carlin ja Russellin ilmalaivaansa, jossa hän selittää heille etsivänsä jättiläislintua. Kun Russell huomaa linnun muistuttavan Keviniä, Muntz muuttuu vihamieliseksi ja uskoo, että he yrittävät vangita linnun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menevät elokuvassa ylös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Yhdeksänvuotias Carl Fredricksen ihannoi kuuluisaa tutkimusmatkailijaa Charles F. Muntzia. Kun Muntzia syytetään siitä, että hän on keksinyt Paradise Fallsista löytämänsä jättiläismäisen eksoottisen linnun luurangon, hän vannoo, ettei palaa takaisin ennen kuin saa sellaisen elävänä kiinni. Eräänä päivänä Carl ystävystyy </w:t>
      </w:r>
      <w:r>
        <w:rPr>
          <w:color w:val="A9A9A9"/>
        </w:rPr>
        <w:t xml:space="preserve">Ellie-nimisen</w:t>
      </w:r>
      <w:r>
        <w:rPr/>
        <w:t xml:space="preserve"> tytön kanssa, joka on </w:t>
      </w:r>
      <w:r>
        <w:rPr/>
        <w:t xml:space="preserve">myös Muntz-fani. Tyttö kertoo Carlille haluavansa siirtää "kerhotalonsa" - hylätty talo naapurustossa - kalliolle, jolta on näkymät Paradise Fallsille.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vaimon nimi upissa</w:t>
      </w:r>
    </w:p>
    <w:p>
      <w:pPr>
        <w:pStyle w:val="TextBody"/>
        <w:bidi w:val="0"/>
        <w:jc w:val="left"/>
        <w:rPr>
          <w:b/>
          <w:shd w:val="clear" w:fill="FFFF00"/>
        </w:rPr>
      </w:pPr>
      <w:r>
        <w:rPr>
          <w:b/>
          <w:shd w:val="clear" w:fill="FFFF00"/>
        </w:rPr>
        <w:t xml:space="preserve">Teksti numero 5</w:t>
      </w:r>
    </w:p>
    <w:p>
      <w:pPr>
        <w:pStyle w:val="TextBody"/>
        <w:numPr>
          <w:ilvl w:val="0"/>
          <w:numId w:val="17"/>
        </w:numPr>
        <w:tabs>
          <w:tab w:val="clear" w:pos="1134"/>
          <w:tab w:val="left" w:leader="none" w:pos="720"/>
        </w:tabs>
        <w:bidi w:val="0"/>
        <w:ind w:start="720" w:hanging="283"/>
        <w:jc w:val="left"/>
        <w:rPr/>
      </w:pPr>
      <w:r>
        <w:rPr>
          <w:color w:val="A9A9A9"/>
        </w:rPr>
        <w:t xml:space="preserve">Jordan Nagai </w:t>
      </w:r>
      <w:r>
        <w:rPr/>
        <w:t xml:space="preserve">Russellina. Suurimman osan elokuvasta hän tekee Carlille useita kommentteja, jotka viittaavat siihen, että Russellin isä ja äiti eivät ole enää yhdessä. Russellin muotoilu perustuu Pixar-animaattori Peter Sohniin. Docter koe-esiintyi 400 poikaa valtakunnallisessa casting-kutsussa osaa varten. Japanilaisamerikkalainen Nagai saapui koe-esiintymiseen veljensä kanssa, joka oli itse asiassa koe-esiintyjä. Docter huomasi, että Nagai käyttäytyi ja puhui taukoamatta kuin Russell, ja valitsi hänet rooliin. Nagai oli kahdeksanvuotias, kun rooliin valittiin. Docter rohkaisi Nagain näyttelemään sekä fyysisesti että äänellisesti roolia nauhoittaessaan, nosti hänet ylösalaisin ja kutitteli häntä kohtauksessa, jossa Russell kohtaa Kevinin. Aasialaisamerikkalaiset ovat panneet myönteisesti merkille, että Pixar valitsi ensimmäistä kertaa aasialaisen päähenkilön, toisin kuin yleensä on tapana, että aasialaisiin rooleihin valitaan ei-aasialaisia.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Russellin äänen</w:t>
      </w:r>
    </w:p>
    <w:p>
      <w:pPr>
        <w:pStyle w:val="TextBody"/>
        <w:bidi w:val="0"/>
        <w:jc w:val="left"/>
        <w:rPr>
          <w:b/>
          <w:u w:val="single"/>
          <w:shd w:val="clear" w:fill="FFFF00"/>
        </w:rPr>
      </w:pPr>
      <w:r>
        <w:rPr>
          <w:b/>
          <w:u w:val="single"/>
          <w:shd w:val="clear" w:fill="FFFF00"/>
        </w:rPr>
        <w:t xml:space="preserve">Asiakirjan numero 19061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``Shoop'' Single Salt-N-Pepan albumilta Very Necessary </w:t>
      </w:r>
    </w:p>
    <w:tbl>
      <w:tblPr>
        <w:tblW w:w="8885" w:type="dxa"/>
        <w:jc w:val="left"/>
        <w:tblInd w:w="0" w:type="dxa"/>
        <w:tblLayout w:type="fixed"/>
        <w:tblCellMar>
          <w:top w:w="28" w:type="dxa"/>
          <w:left w:w="28" w:type="dxa"/>
          <w:bottom w:w="28" w:type="dxa"/>
          <w:right w:w="28" w:type="dxa"/>
        </w:tblCellMar>
      </w:tblPr>
      <w:tblGrid>
        <w:gridCol w:w="2281"/>
        <w:gridCol w:w="4293"/>
        <w:gridCol w:w="2311"/>
      </w:tblGrid>
      <w:tr>
        <w:trPr/>
        <w:tc>
          <w:tcPr>
            <w:tcW w:w="2281" w:type="dxa"/>
            <w:tcBorders/>
            <w:vAlign w:val="center"/>
          </w:tcPr>
          <w:p>
            <w:pPr>
              <w:pStyle w:val="TableHeading"/>
              <w:suppressLineNumbers/>
              <w:bidi w:val="0"/>
              <w:spacing w:before="0" w:after="283"/>
              <w:jc w:val="center"/>
              <w:rPr/>
            </w:pPr>
            <w:r>
              <w:rPr/>
              <w:t xml:space="preserve">Julkaistu </w:t>
            </w:r>
          </w:p>
        </w:tc>
        <w:tc>
          <w:tcPr>
            <w:tcW w:w="4293" w:type="dxa"/>
            <w:tcBorders/>
            <w:vAlign w:val="center"/>
          </w:tcPr>
          <w:p>
            <w:pPr>
              <w:pStyle w:val="TableContents"/>
              <w:bidi w:val="0"/>
              <w:spacing w:before="0" w:after="283"/>
              <w:jc w:val="left"/>
              <w:rPr/>
            </w:pPr>
            <w:r>
              <w:rPr>
                <w:color w:val="A9A9A9"/>
              </w:rPr>
              <w:t xml:space="preserve">21. syyskuuta </w:t>
            </w:r>
            <w:r>
              <w:rPr/>
              <w:t xml:space="preserve">1993 </w:t>
            </w:r>
          </w:p>
        </w:tc>
        <w:tc>
          <w:tcPr>
            <w:tcW w:w="231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Muotoilu </w:t>
            </w:r>
          </w:p>
        </w:tc>
        <w:tc>
          <w:tcPr>
            <w:tcW w:w="4293"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12'' </w:t>
            </w:r>
          </w:p>
          <w:p>
            <w:pPr>
              <w:pStyle w:val="TableContents"/>
              <w:numPr>
                <w:ilvl w:val="0"/>
                <w:numId w:val="18"/>
              </w:numPr>
              <w:tabs>
                <w:tab w:val="clear" w:pos="1134"/>
                <w:tab w:val="left" w:leader="none" w:pos="707"/>
              </w:tabs>
              <w:bidi w:val="0"/>
              <w:spacing w:before="0" w:after="0"/>
              <w:ind w:start="707" w:hanging="283"/>
              <w:jc w:val="left"/>
              <w:rPr/>
            </w:pPr>
            <w:r>
              <w:rPr/>
              <w:t xml:space="preserve">CD </w:t>
            </w:r>
          </w:p>
          <w:p>
            <w:pPr>
              <w:pStyle w:val="TableContents"/>
              <w:numPr>
                <w:ilvl w:val="0"/>
                <w:numId w:val="18"/>
              </w:numPr>
              <w:tabs>
                <w:tab w:val="clear" w:pos="1134"/>
                <w:tab w:val="left" w:leader="none" w:pos="707"/>
              </w:tabs>
              <w:bidi w:val="0"/>
              <w:spacing w:before="0" w:after="283"/>
              <w:ind w:start="707" w:hanging="283"/>
              <w:jc w:val="left"/>
              <w:rPr/>
            </w:pPr>
            <w:r>
              <w:rPr/>
              <w:t xml:space="preserve">kasetti </w:t>
            </w:r>
          </w:p>
        </w:tc>
        <w:tc>
          <w:tcPr>
            <w:tcW w:w="231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Tallennettu </w:t>
            </w:r>
          </w:p>
        </w:tc>
        <w:tc>
          <w:tcPr>
            <w:tcW w:w="4293" w:type="dxa"/>
            <w:tcBorders/>
            <w:vAlign w:val="center"/>
          </w:tcPr>
          <w:p>
            <w:pPr>
              <w:pStyle w:val="TableContents"/>
              <w:bidi w:val="0"/>
              <w:spacing w:before="0" w:after="283"/>
              <w:jc w:val="left"/>
              <w:rPr>
                <w:sz w:val="4"/>
                <w:szCs w:val="4"/>
              </w:rPr>
            </w:pPr>
            <w:r>
              <w:rPr>
                <w:sz w:val="4"/>
                <w:szCs w:val="4"/>
              </w:rPr>
            </w:r>
          </w:p>
        </w:tc>
        <w:tc>
          <w:tcPr>
            <w:tcW w:w="231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Genre </w:t>
            </w:r>
          </w:p>
        </w:tc>
        <w:tc>
          <w:tcPr>
            <w:tcW w:w="4293" w:type="dxa"/>
            <w:tcBorders/>
            <w:vAlign w:val="center"/>
          </w:tcPr>
          <w:p>
            <w:pPr>
              <w:pStyle w:val="TableContents"/>
              <w:bidi w:val="0"/>
              <w:spacing w:before="0" w:after="283"/>
              <w:jc w:val="left"/>
              <w:rPr/>
            </w:pPr>
            <w:r>
              <w:rPr/>
              <w:t xml:space="preserve">Hip hop </w:t>
            </w:r>
          </w:p>
        </w:tc>
        <w:tc>
          <w:tcPr>
            <w:tcW w:w="231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Pituus </w:t>
            </w:r>
          </w:p>
        </w:tc>
        <w:tc>
          <w:tcPr>
            <w:tcW w:w="4293" w:type="dxa"/>
            <w:tcBorders/>
            <w:vAlign w:val="center"/>
          </w:tcPr>
          <w:p>
            <w:pPr>
              <w:pStyle w:val="TableContents"/>
              <w:bidi w:val="0"/>
              <w:spacing w:before="0" w:after="283"/>
              <w:jc w:val="left"/>
              <w:rPr/>
            </w:pPr>
            <w:r>
              <w:rPr/>
              <w:t xml:space="preserve">4: 07 </w:t>
            </w:r>
          </w:p>
        </w:tc>
        <w:tc>
          <w:tcPr>
            <w:tcW w:w="231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Tarra </w:t>
            </w:r>
          </w:p>
        </w:tc>
        <w:tc>
          <w:tcPr>
            <w:tcW w:w="4293" w:type="dxa"/>
            <w:tcBorders/>
            <w:vAlign w:val="center"/>
          </w:tcPr>
          <w:p>
            <w:pPr>
              <w:pStyle w:val="TableContents"/>
              <w:bidi w:val="0"/>
              <w:spacing w:before="0" w:after="283"/>
              <w:jc w:val="left"/>
              <w:rPr/>
            </w:pPr>
            <w:r>
              <w:rPr/>
              <w:t xml:space="preserve">Seuraava Plateau </w:t>
            </w:r>
          </w:p>
        </w:tc>
        <w:tc>
          <w:tcPr>
            <w:tcW w:w="231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Lauluntekijä (s) </w:t>
            </w:r>
          </w:p>
        </w:tc>
        <w:tc>
          <w:tcPr>
            <w:tcW w:w="4293"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Sandra Denton </w:t>
            </w:r>
          </w:p>
          <w:p>
            <w:pPr>
              <w:pStyle w:val="TableContents"/>
              <w:numPr>
                <w:ilvl w:val="0"/>
                <w:numId w:val="19"/>
              </w:numPr>
              <w:tabs>
                <w:tab w:val="clear" w:pos="1134"/>
                <w:tab w:val="left" w:leader="none" w:pos="707"/>
              </w:tabs>
              <w:bidi w:val="0"/>
              <w:spacing w:before="0" w:after="283"/>
              <w:ind w:start="707" w:hanging="283"/>
              <w:jc w:val="left"/>
              <w:rPr/>
            </w:pPr>
            <w:r>
              <w:rPr/>
              <w:t xml:space="preserve">Cheryl James </w:t>
            </w:r>
          </w:p>
        </w:tc>
        <w:tc>
          <w:tcPr>
            <w:tcW w:w="231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Tuottaja (s) </w:t>
            </w:r>
          </w:p>
        </w:tc>
        <w:tc>
          <w:tcPr>
            <w:tcW w:w="429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Mark Sparks </w:t>
            </w:r>
          </w:p>
          <w:p>
            <w:pPr>
              <w:pStyle w:val="TableContents"/>
              <w:numPr>
                <w:ilvl w:val="0"/>
                <w:numId w:val="20"/>
              </w:numPr>
              <w:tabs>
                <w:tab w:val="clear" w:pos="1134"/>
                <w:tab w:val="left" w:leader="none" w:pos="707"/>
              </w:tabs>
              <w:bidi w:val="0"/>
              <w:spacing w:before="0" w:after="283"/>
              <w:ind w:start="707" w:hanging="283"/>
              <w:jc w:val="left"/>
              <w:rPr/>
            </w:pPr>
            <w:r>
              <w:rPr/>
              <w:t xml:space="preserve">Salt Salt-N-Pepa-sinkkujen kronologia </w:t>
            </w:r>
          </w:p>
        </w:tc>
        <w:tc>
          <w:tcPr>
            <w:tcW w:w="231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``Start Me Up'' (1992) </w:t>
            </w:r>
          </w:p>
        </w:tc>
        <w:tc>
          <w:tcPr>
            <w:tcW w:w="4293" w:type="dxa"/>
            <w:tcBorders/>
            <w:vAlign w:val="center"/>
          </w:tcPr>
          <w:p>
            <w:pPr>
              <w:pStyle w:val="TableContents"/>
              <w:bidi w:val="0"/>
              <w:spacing w:before="0" w:after="283"/>
              <w:jc w:val="left"/>
              <w:rPr/>
            </w:pPr>
            <w:r>
              <w:rPr/>
              <w:t xml:space="preserve">``Shoop'' (1993) </w:t>
            </w:r>
          </w:p>
        </w:tc>
        <w:tc>
          <w:tcPr>
            <w:tcW w:w="2311" w:type="dxa"/>
            <w:tcBorders/>
            <w:vAlign w:val="center"/>
          </w:tcPr>
          <w:p>
            <w:pPr>
              <w:pStyle w:val="TableContents"/>
              <w:bidi w:val="0"/>
              <w:spacing w:before="0" w:after="283"/>
              <w:jc w:val="left"/>
              <w:rPr/>
            </w:pPr>
            <w:r>
              <w:rPr/>
              <w:t xml:space="preserve">``Whatta Man'' (1993) </w:t>
            </w:r>
          </w:p>
        </w:tc>
      </w:tr>
    </w:tbl>
    <w:tbl>
      <w:tblPr>
        <w:tblW w:w="6303" w:type="dxa"/>
        <w:jc w:val="left"/>
        <w:tblInd w:w="0" w:type="dxa"/>
        <w:tblLayout w:type="fixed"/>
        <w:tblCellMar>
          <w:top w:w="28" w:type="dxa"/>
          <w:left w:w="28" w:type="dxa"/>
          <w:bottom w:w="28" w:type="dxa"/>
          <w:right w:w="28" w:type="dxa"/>
        </w:tblCellMar>
      </w:tblPr>
      <w:tblGrid>
        <w:gridCol w:w="2281"/>
        <w:gridCol w:w="1711"/>
        <w:gridCol w:w="2311"/>
      </w:tblGrid>
      <w:tr>
        <w:trPr/>
        <w:tc>
          <w:tcPr>
            <w:tcW w:w="2281" w:type="dxa"/>
            <w:tcBorders/>
            <w:vAlign w:val="center"/>
          </w:tcPr>
          <w:p>
            <w:pPr>
              <w:pStyle w:val="TableContents"/>
              <w:bidi w:val="0"/>
              <w:spacing w:before="0" w:after="283"/>
              <w:jc w:val="left"/>
              <w:rPr/>
            </w:pPr>
            <w:r>
              <w:rPr/>
              <w:t xml:space="preserve">``Start Me Up'' (1992) </w:t>
            </w:r>
          </w:p>
        </w:tc>
        <w:tc>
          <w:tcPr>
            <w:tcW w:w="1711" w:type="dxa"/>
            <w:tcBorders/>
            <w:vAlign w:val="center"/>
          </w:tcPr>
          <w:p>
            <w:pPr>
              <w:pStyle w:val="TableContents"/>
              <w:bidi w:val="0"/>
              <w:spacing w:before="0" w:after="283"/>
              <w:jc w:val="left"/>
              <w:rPr/>
            </w:pPr>
            <w:r>
              <w:rPr/>
              <w:t xml:space="preserve">``Shoop'' (1993) </w:t>
            </w:r>
          </w:p>
        </w:tc>
        <w:tc>
          <w:tcPr>
            <w:tcW w:w="2311" w:type="dxa"/>
            <w:tcBorders/>
            <w:vAlign w:val="center"/>
          </w:tcPr>
          <w:p>
            <w:pPr>
              <w:pStyle w:val="TableContents"/>
              <w:bidi w:val="0"/>
              <w:spacing w:before="0" w:after="283"/>
              <w:jc w:val="left"/>
              <w:rPr/>
            </w:pPr>
            <w:r>
              <w:rPr/>
              <w:t xml:space="preserve">``Whatta Man'' (1993) </w:t>
            </w:r>
          </w:p>
        </w:tc>
      </w:tr>
    </w:tbl>
    <w:p>
      <w:pPr>
        <w:pStyle w:val="TextBody"/>
        <w:bidi w:val="0"/>
        <w:spacing w:before="0" w:after="283"/>
        <w:jc w:val="left"/>
        <w:rPr/>
      </w:pPr>
      <w:r>
        <w:rPr/>
        <w:t xml:space="preserve">Musiikkivideo ``Shoop''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suolaa ja pippuria tuli ulos?</w:t>
      </w:r>
    </w:p>
    <w:p>
      <w:pPr>
        <w:pStyle w:val="TextBody"/>
        <w:bidi w:val="0"/>
        <w:jc w:val="left"/>
        <w:rPr>
          <w:b/>
          <w:u w:val="single"/>
          <w:shd w:val="clear" w:fill="FFFF00"/>
        </w:rPr>
      </w:pPr>
      <w:r>
        <w:rPr>
          <w:b/>
          <w:u w:val="single"/>
          <w:shd w:val="clear" w:fill="FFFF00"/>
        </w:rPr>
        <w:t xml:space="preserve">Asiakirjan numero 19062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Kongressi </w:t>
      </w:r>
      <w:r>
        <w:rPr/>
        <w:t xml:space="preserve">voi määritellä oikeuslaitoksen toimivallan käyttämällä samanaikaisesti kahta toimivaltaa. Ensinnäkin kongressilla on valta perustaa (ja implisiittisesti määritellä) korkeinta oikeutta alemmanasteisia liittovaltion tuomioistuimia (eli hovioikeuksia, piirituomioistuimia ja erilaisia muita I ja III artiklan mukaisia tuomioistuimia). Tuomioistuinten perustamisvaltuudet on annettu sekä kongressin valtuuksia koskevassa lausekkeessa (Art. I, § 8, Cl. 9) että oikeuslaitoksen toimivaltuuksia koskevassa lausekkeessa (Art. III, § 1). Toiseksi kongressilla on valta säätää poikkeuksia ja säännöksiä korkeimman oikeuden muutoksenhakutoimivallasta. Tämä tuomioistuimia rajoittava valta on annettu poikkeuslausekkeessa (Art. III, § 2). Käyttämällä näitä valtuuksia yhdessä kongressi voi tosiasiallisesti poistaa kaiken oikeudellisen valvonnan tietyistä liittovaltion lainsäädäntö- tai toimeenpanotoimista ja tietyistä osavaltioiden toimista tai vaihtoehtoisesti siirtää oikeudellisen valvonnan osavaltioiden tuomioistuimille "poistamalla (liittovaltion tuomioistuimet) ... pelistä".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oikeus perustaa liittovaltion tuomioistuimia</w:t>
      </w:r>
    </w:p>
    <w:p>
      <w:pPr>
        <w:pStyle w:val="TextBody"/>
        <w:bidi w:val="0"/>
        <w:jc w:val="left"/>
        <w:rPr>
          <w:b/>
          <w:u w:val="single"/>
          <w:shd w:val="clear" w:fill="FFFF00"/>
        </w:rPr>
      </w:pPr>
      <w:r>
        <w:rPr>
          <w:b/>
          <w:u w:val="single"/>
          <w:shd w:val="clear" w:fill="FFFF00"/>
        </w:rPr>
        <w:t xml:space="preserve">Asiakirjan numero 19063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Egan (s. 28. syyskuuta 1946) on brittiläinen näyttelijä, joka tunnetaan tv-rooleistaan, kuten Hogarth elokuvassa Iso leipäviskaaja Hog, tuleva Ison-Britannian kuningas Yrjö IV elokuvassa Prinssi Regent (1979), sileä naapuri Paul Ryman komediasarjassa Aina pienenevät ympyrät (1984 -- 89) ja </w:t>
      </w:r>
      <w:r>
        <w:rPr>
          <w:color w:val="A9A9A9"/>
        </w:rPr>
        <w:t xml:space="preserve">Hugh ``Shrimpie'' MacClare</w:t>
      </w:r>
      <w:r>
        <w:rPr/>
        <w:t xml:space="preserve">, Flintshiren markiisi, Downton Abbeyssä (2012 -- 15). Hän on naimisissa eläkkeellä olevan näyttelijä Myra Francesin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Peter Egan näytteli Downton Abbeyssa?</w:t>
      </w:r>
    </w:p>
    <w:p>
      <w:pPr>
        <w:pStyle w:val="TextBody"/>
        <w:bidi w:val="0"/>
        <w:jc w:val="left"/>
        <w:rPr>
          <w:b/>
          <w:u w:val="single"/>
          <w:shd w:val="clear" w:fill="FFFF00"/>
        </w:rPr>
      </w:pPr>
      <w:r>
        <w:rPr>
          <w:b/>
          <w:u w:val="single"/>
          <w:shd w:val="clear" w:fill="FFFF00"/>
        </w:rPr>
        <w:t xml:space="preserve">Asiakirjan numero 19064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National Lottery (Irlannin kielen mukaan An Crannchur Náisiúnta) on Irlannin tasavallan valtion arpajaiset. Se perustettiin, kun Irlannin tasavallan hallitus hyväksyi vuonna </w:t>
      </w:r>
      <w:r>
        <w:rPr>
          <w:color w:val="A9A9A9"/>
        </w:rPr>
        <w:t xml:space="preserve">1986 </w:t>
      </w:r>
      <w:r>
        <w:rPr/>
        <w:t xml:space="preserve">kansallisen lottolain (National Lottery Act, </w:t>
      </w:r>
      <w:r>
        <w:rPr>
          <w:color w:val="A9A9A9"/>
        </w:rPr>
        <w:t xml:space="preserve">1986) </w:t>
      </w:r>
      <w:r>
        <w:rPr/>
        <w:t xml:space="preserve">auttaakseen keräämään varoja hyviin tarkoituksiin. Tukikelpoisia ovat urheilu ja virkistys, terveys ja hyvinvointi, kansallinen perintö ja taide, irlannin kieli ja luonnonympäristö.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arpajaiset alkoivat Irlannissa?</w:t>
      </w:r>
    </w:p>
    <w:p>
      <w:pPr>
        <w:pStyle w:val="TextBody"/>
        <w:bidi w:val="0"/>
        <w:jc w:val="left"/>
        <w:rPr>
          <w:b/>
          <w:u w:val="single"/>
          <w:shd w:val="clear" w:fill="FFFF00"/>
        </w:rPr>
      </w:pPr>
      <w:r>
        <w:rPr>
          <w:b/>
          <w:u w:val="single"/>
          <w:shd w:val="clear" w:fill="FFFF00"/>
        </w:rPr>
        <w:t xml:space="preserve">Asiakirjan numero 19065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ja Kanadassa </w:t>
      </w:r>
      <w:r>
        <w:rPr>
          <w:color w:val="A9A9A9"/>
        </w:rPr>
        <w:t xml:space="preserve">Sadie Hawkins -tanssit </w:t>
      </w:r>
      <w:r>
        <w:rPr/>
        <w:t xml:space="preserve">ovat yleensä epävirallisia tansseja, joita sponsoroi lukio, yläaste tai college ja joihin naisopiskelijat kutsuvat miesopiskelijoita. Tämä on vastoin tapaa, jonka mukaan miesopiskelijat kutsuvat yleensä naisopiskelijoita koulun tansseihin, kuten kevään tanssiaisiin ja syksyn tanssiaisiin.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tyttö pyytää poikaa tanssimaan?</w:t>
      </w:r>
    </w:p>
    <w:p>
      <w:pPr>
        <w:pStyle w:val="TextBody"/>
        <w:bidi w:val="0"/>
        <w:jc w:val="left"/>
        <w:rPr>
          <w:b/>
          <w:u w:val="single"/>
          <w:shd w:val="clear" w:fill="FFFF00"/>
        </w:rPr>
      </w:pPr>
      <w:r>
        <w:rPr>
          <w:b/>
          <w:u w:val="single"/>
          <w:shd w:val="clear" w:fill="FFFF00"/>
        </w:rPr>
        <w:t xml:space="preserve">Asiakirjan numero 19066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 Legit To Quit on </w:t>
      </w:r>
      <w:r>
        <w:rPr/>
        <w:t xml:space="preserve">Hammerin neljäs levy ja kolmas virallinen täyspitkä studioalbumi, joka julkaistiin </w:t>
      </w:r>
      <w:r>
        <w:rPr>
          <w:color w:val="DCDCDC"/>
        </w:rPr>
        <w:t xml:space="preserve">29. lokakuuta 1991</w:t>
      </w:r>
      <w:r>
        <w:rPr/>
        <w:t xml:space="preserve">. Vaikka albumi ei ollut yhtä menestyksekäs kuin Please Hammer, Don't Hurt' Em, se osoittautui kuitenkin menestyksekkääksi, sillä se nousi Billboard 200 -listan top 5:een sekä sai kolminkertaista platinaa.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too legit to quit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liian laillista lopettaa</w:t>
      </w:r>
    </w:p>
    <w:p>
      <w:pPr>
        <w:pStyle w:val="TextBody"/>
        <w:bidi w:val="0"/>
        <w:jc w:val="left"/>
        <w:rPr>
          <w:b/>
          <w:u w:val="single"/>
          <w:shd w:val="clear" w:fill="FFFF00"/>
        </w:rPr>
      </w:pPr>
      <w:r>
        <w:rPr>
          <w:b/>
          <w:u w:val="single"/>
          <w:shd w:val="clear" w:fill="FFFF00"/>
        </w:rPr>
        <w:t xml:space="preserve">Asiakirjan numero 19067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Lee Grinner Pace </w:t>
      </w:r>
      <w:r>
        <w:rPr/>
        <w:t xml:space="preserve">(s. 25. maaliskuuta 1979) on yhdysvaltalainen näyttelijä. Pace on esiintynyt elokuvissa, näyttämöllä ja televisiossa. Hän näytteli päähenkilö Joe MacMillania AMC:n Halt and Catch Fire -sarjassa. Hän esitti myös Roy Walkeria / naamioidun rosvon roolia vuonna 2006 ilmestyneessä elokuvassa The Fall. Hän on esiintynyt elokuvasarjoissa, kuten The Twilight Saga: Breaking Dawn -- Part 2:ssa Garrettina ja Hobitti-trilogiassa Thranduilina. Hän näytteli roisto Ronan the Accuseria elokuvassa Guardians of the Galaxy ja näytteli Nediä ABC:n sarjassa Pushing Daisies, josta hän oli ehdolla Golden Globe -palkinnon ja Primetime Emmy -palkinnon saajaksi erinomaisesta komediasarjan päänäyttelijästä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Ronania galaksin vartijoissa...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Ronania galaksin vartijoissa?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haltialordia hobitissa.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esittää Ronania galaksin vartijoissa?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Lee Grinner Pace </w:t>
      </w:r>
      <w:r>
        <w:rPr/>
        <w:t xml:space="preserve">(s. 25. maaliskuuta 1979) on yhdysvaltalainen näyttelijä. Pace on esiintynyt elokuvissa, näyttämöllä ja televisiossa. Tällä hetkellä hän näyttelee päähenkilö Joe MacMillania AMC:n Halt and Catch Fire -sarjassa. Hän näytteli myös Roy Walkeria / naamioidun rosvon roolia vuoden 2006 elokuvassa The Fall. Hän on esiintynyt muun muassa elokuvasarjoissa The Twilight Saga: Breaking Dawn -- Part 2:ssa Garrettina ja Hobitti-trilogiassa Thranduilina. Hän näytteli roisto Ronan the Accuseria elokuvassa Guardians of the Galaxy ja näytteli Nediä ABC:n sarjassa Pushing Daisies, josta hän oli ehdolla Golden Globe -palkinnon ja Primetime Emmy -palkinnon saajaksi erinomaisesta komediasarjan päänäyttelijästä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tonttukuningasta Smaugin lohduttomuudessa.</w:t>
      </w:r>
    </w:p>
    <w:p>
      <w:pPr>
        <w:pStyle w:val="TextBody"/>
        <w:bidi w:val="0"/>
        <w:jc w:val="left"/>
        <w:rPr>
          <w:b/>
          <w:u w:val="single"/>
          <w:shd w:val="clear" w:fill="FFFF00"/>
        </w:rPr>
      </w:pPr>
      <w:r>
        <w:rPr>
          <w:b/>
          <w:u w:val="single"/>
          <w:shd w:val="clear" w:fill="FFFF00"/>
        </w:rPr>
        <w:t xml:space="preserve">Asiakirjan numero 19068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Keskimääräinen verihiukkastilavuus tai keskimääräinen solutilavuus </w:t>
      </w:r>
      <w:r>
        <w:rPr/>
        <w:t xml:space="preserve">(MCV) on punasolun (tai punasolun) keskimääräisen tilavuuden mitta. Mitta saadaan kertomalla veren tilavuus verisolujen osuudella (hematokriitti) ja jakamalla tämä tulos punasolujen (erytrosyyttien) määrällä kyseisessä tilavuudessa. Keskimääräinen korpuskulaarinen tilavuus on osa tavanomaista täydellistä verenkuvaa. Laboratoriokokeessa, jossa lasketaan MCV, erytrosyytit tiivistetään sentrifugoinnin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mcv verikokeessa?</w:t>
      </w:r>
    </w:p>
    <w:p>
      <w:pPr>
        <w:pStyle w:val="TextBody"/>
        <w:bidi w:val="0"/>
        <w:jc w:val="left"/>
        <w:rPr>
          <w:b/>
          <w:u w:val="single"/>
          <w:shd w:val="clear" w:fill="FFFF00"/>
        </w:rPr>
      </w:pPr>
      <w:r>
        <w:rPr>
          <w:b/>
          <w:u w:val="single"/>
          <w:shd w:val="clear" w:fill="FFFF00"/>
        </w:rPr>
        <w:t xml:space="preserve">Asiakirjan numero 19069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Mario Kart on </w:t>
      </w:r>
      <w:r>
        <w:rPr/>
        <w:t xml:space="preserve">Nintendon kehittämä ja julkaisema karting-videopeli </w:t>
      </w:r>
      <w:r>
        <w:rPr>
          <w:color w:val="A9A9A9"/>
        </w:rPr>
        <w:t xml:space="preserve">vuodelta 1992 </w:t>
      </w:r>
      <w:r>
        <w:rPr/>
        <w:t xml:space="preserve">Super Nintendo Entertainment System -videopelikonsolille. Mario Kart -sarjan ensimmäinen peli julkaistiin Japanissa ja Pohjois-Amerikassa vuonna 1992 ja Euroopassa seuraavana vuonna. Peliä myytiin maailmanlaajuisesti yhdeksän miljoonaa kappaletta, ja siitä tuli kaikkien aikojen neljänneksi myydyin SNES-peli. Super Mario Kart julkaistiin uudelleen Wiin Virtual Consoleen vuonna 2009 ja Wii U:n Virtual Consoleen vuonna 2013. Nintendo julkaisi Super Mario Kartin uudelleen Yhdysvalloissa syyskuussa 2017 osana yhtiön Super NES Classic Edition -peliä.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Mario Kart ilmestyi</w:t>
      </w:r>
    </w:p>
    <w:p>
      <w:pPr>
        <w:pStyle w:val="TextBody"/>
        <w:bidi w:val="0"/>
        <w:jc w:val="left"/>
        <w:rPr>
          <w:b/>
          <w:u w:val="single"/>
          <w:shd w:val="clear" w:fill="FFFF00"/>
        </w:rPr>
      </w:pPr>
      <w:r>
        <w:rPr>
          <w:b/>
          <w:u w:val="single"/>
          <w:shd w:val="clear" w:fill="FFFF00"/>
        </w:rPr>
        <w:t xml:space="preserve">Asiakirjan numero 19070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Sonnyn saapuessa vuonna 2011 hänen elämänsä vaikutti hyvin helpolta, ja Freddie Smith vihjasi, että "jossain vaiheessa Sonnyn tarinaan tulee konflikti". Samaan aikaan hänen setänsä Victorin ainoa huolenaihe on se, miten muut ihmiset suhtautuvat hänen veljenpoikaansa. Kesällä 2012 Outlook Median haastattelussa Smith paljasti, että Sonny joutuisi kiusaamistarinaan. Smith esitteli tarinaa ennakkoon haastattelussa ja sanoi: ``Se on hyvin kerrottu, ja mielestäni on tärkeää näyttää tällaisia tarinoita, koska niitä tapahtuu tosielämässä koko ajan''. Hän korosti, että on tärkeää näyttää, ``miten (kiusaaminen) vaikuttaa ihmisiin''. Kun Brendan Coughlin palaa toistuvaan rooliinsa Tad ``T'' Stevensinä kesällä 2012 -- T ja Sonny ovat jo riidoissa. ``Hän ei pitänyt Sonnysta, koska tämä on homo, hän on homobasisti'' Smith sanoi T:stä. Joten kun T palaa kaupunkiin ja saa tietää, että hänen paras ystävänsä Will Horton (Chandler Massey) on hiljattain tullut ulos kaapista -- T syyttää siitä Sonnya.'' Sonny on kokenut tämän jo aiemmin ja tapaus T:n kanssa ``palauttaa hänet takaisin -- hän luuli olevansa vapaa. (Se on) pettymys hänelle. Hän oli aluksi hyvin luodinkestävä.'' Smith selitti, että Sonny oli jo ``selviytynyt sen kanssa, kuka hän on, ja hän luuli, että kaikki tämä oli menneisyyttä.''. Koettelemus tavallaan järkyttää häntä. Smith myönsi, että hänellä oli omia kokemuksia kiusaamisesta, mutta kuvaili sitä ``erittäin lieväksi''. Hän tiesi kuitenkin muista, joilla oli pahempia kokemuksia, ja piti sitä hyvänä syynä siihen, että juoni käsittelee ``valtavaa asiaa''. Noin kahden viikon ajan sarjassa näytetään kiusaamisen emotionaalisia vaikutuksia Sonnyn näkökulmasta ja sitä, miten hän työstää näitä tunteita. Eräässä kohtauksessa Sonnya lohduttaa hänen isänsä Justin (</w:t>
      </w:r>
      <w:r>
        <w:rPr>
          <w:color w:val="A9A9A9"/>
        </w:rPr>
        <w:t xml:space="preserve">Wally Kurth)</w:t>
      </w:r>
      <w:r>
        <w:rPr/>
        <w:t xml:space="preserve">. "Siitä tuli niin hieno kohtaus", Smith totesi. Hän jatkoi: ``On tärkeää, että perhe on läsnä tällaisissa tilanteissa.'' Juoni huipentui Sonnyn kostoon hyökkääjälleen Tad ``T'' Stevensille (Brendan Coughlin). "Itse en lähtisi tuollaisen ihmisen kimppuun", Smith sanoi, mutta puolusti Sonnyn tekoja sanomalla: "Tunteemme villiintyvät, emmekä aina ajattele". Me vain reagoimme.'' Smith kehui näyttelijäänsä Brendan Coughlinia hänen esittämästään T:stä. ``Minä vain reagoin hänestä. Hän todella pelottaa minua ja saa minut tuntemaan itseni paskaksi. Tarina tarjosi Smithille myös tilaisuuden puhua kongressissa kiusaamisen vastaisesta kampanjasta.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Sonnyn isää Elämämme päivinä -elokuvassa.</w:t>
      </w:r>
    </w:p>
    <w:p>
      <w:pPr>
        <w:pStyle w:val="TextBody"/>
        <w:bidi w:val="0"/>
        <w:jc w:val="left"/>
        <w:rPr>
          <w:b/>
          <w:u w:val="single"/>
          <w:shd w:val="clear" w:fill="FFFF00"/>
        </w:rPr>
      </w:pPr>
      <w:r>
        <w:rPr>
          <w:b/>
          <w:u w:val="single"/>
          <w:shd w:val="clear" w:fill="FFFF00"/>
        </w:rPr>
        <w:t xml:space="preserve">Asiakirjan numero 19071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Twenty20 International ennätys vastustajittain </w:t>
      </w:r>
    </w:p>
    <w:tbl>
      <w:tblPr>
        <w:tblW w:w="7661" w:type="dxa"/>
        <w:jc w:val="left"/>
        <w:tblInd w:w="0" w:type="dxa"/>
        <w:tblLayout w:type="fixed"/>
        <w:tblCellMar>
          <w:top w:w="28" w:type="dxa"/>
          <w:left w:w="28" w:type="dxa"/>
          <w:bottom w:w="28" w:type="dxa"/>
          <w:right w:w="28" w:type="dxa"/>
        </w:tblCellMar>
      </w:tblPr>
      <w:tblGrid>
        <w:gridCol w:w="1546"/>
        <w:gridCol w:w="406"/>
        <w:gridCol w:w="406"/>
        <w:gridCol w:w="406"/>
        <w:gridCol w:w="286"/>
        <w:gridCol w:w="991"/>
        <w:gridCol w:w="916"/>
        <w:gridCol w:w="526"/>
        <w:gridCol w:w="841"/>
        <w:gridCol w:w="646"/>
        <w:gridCol w:w="691"/>
      </w:tblGrid>
      <w:tr>
        <w:trPr/>
        <w:tc>
          <w:tcPr>
            <w:tcW w:w="1546" w:type="dxa"/>
            <w:tcBorders/>
            <w:vAlign w:val="center"/>
          </w:tcPr>
          <w:p>
            <w:pPr>
              <w:pStyle w:val="TableHeading"/>
              <w:suppressLineNumbers/>
              <w:bidi w:val="0"/>
              <w:spacing w:before="0" w:after="283"/>
              <w:jc w:val="center"/>
              <w:rPr/>
            </w:pPr>
            <w:r>
              <w:rPr/>
              <w:t xml:space="preserve">Vastustaja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991" w:type="dxa"/>
            <w:tcBorders/>
            <w:vAlign w:val="center"/>
          </w:tcPr>
          <w:p>
            <w:pPr>
              <w:pStyle w:val="TableHeading"/>
              <w:suppressLineNumbers/>
              <w:bidi w:val="0"/>
              <w:spacing w:before="0" w:after="283"/>
              <w:jc w:val="center"/>
              <w:rPr/>
            </w:pPr>
            <w:r>
              <w:rPr/>
              <w:t xml:space="preserve">Tie + W </w:t>
            </w:r>
          </w:p>
        </w:tc>
        <w:tc>
          <w:tcPr>
            <w:tcW w:w="916" w:type="dxa"/>
            <w:tcBorders/>
            <w:vAlign w:val="center"/>
          </w:tcPr>
          <w:p>
            <w:pPr>
              <w:pStyle w:val="TableHeading"/>
              <w:suppressLineNumbers/>
              <w:bidi w:val="0"/>
              <w:spacing w:before="0" w:after="283"/>
              <w:jc w:val="center"/>
              <w:rPr/>
            </w:pPr>
            <w:r>
              <w:rPr/>
              <w:t xml:space="preserve">Tie + L </w:t>
            </w:r>
          </w:p>
        </w:tc>
        <w:tc>
          <w:tcPr>
            <w:tcW w:w="526" w:type="dxa"/>
            <w:tcBorders/>
            <w:vAlign w:val="center"/>
          </w:tcPr>
          <w:p>
            <w:pPr>
              <w:pStyle w:val="TableHeading"/>
              <w:suppressLineNumbers/>
              <w:bidi w:val="0"/>
              <w:spacing w:before="0" w:after="283"/>
              <w:jc w:val="center"/>
              <w:rPr/>
            </w:pPr>
            <w:r>
              <w:rPr/>
              <w:t xml:space="preserve">NR </w:t>
            </w:r>
          </w:p>
        </w:tc>
        <w:tc>
          <w:tcPr>
            <w:tcW w:w="841" w:type="dxa"/>
            <w:tcBorders/>
            <w:vAlign w:val="center"/>
          </w:tcPr>
          <w:p>
            <w:pPr>
              <w:pStyle w:val="TableHeading"/>
              <w:suppressLineNumbers/>
              <w:bidi w:val="0"/>
              <w:spacing w:before="0" w:after="283"/>
              <w:jc w:val="center"/>
              <w:rPr/>
            </w:pPr>
            <w:r>
              <w:rPr/>
              <w:t xml:space="preserve">Voitto-% </w:t>
            </w:r>
          </w:p>
        </w:tc>
        <w:tc>
          <w:tcPr>
            <w:tcW w:w="646" w:type="dxa"/>
            <w:tcBorders/>
            <w:vAlign w:val="center"/>
          </w:tcPr>
          <w:p>
            <w:pPr>
              <w:pStyle w:val="TableHeading"/>
              <w:suppressLineNumbers/>
              <w:bidi w:val="0"/>
              <w:spacing w:before="0" w:after="283"/>
              <w:jc w:val="center"/>
              <w:rPr/>
            </w:pPr>
            <w:r>
              <w:rPr/>
              <w:t xml:space="preserve">Ensimmäinen </w:t>
            </w:r>
          </w:p>
        </w:tc>
        <w:tc>
          <w:tcPr>
            <w:tcW w:w="691" w:type="dxa"/>
            <w:tcBorders/>
            <w:vAlign w:val="center"/>
          </w:tcPr>
          <w:p>
            <w:pPr>
              <w:pStyle w:val="TableHeading"/>
              <w:suppressLineNumbers/>
              <w:bidi w:val="0"/>
              <w:spacing w:before="0" w:after="283"/>
              <w:jc w:val="center"/>
              <w:rPr/>
            </w:pPr>
            <w:r>
              <w:rPr/>
              <w:t xml:space="preserve">Viimeinen </w:t>
            </w:r>
          </w:p>
        </w:tc>
      </w:tr>
      <w:tr>
        <w:trPr/>
        <w:tc>
          <w:tcPr>
            <w:tcW w:w="1546" w:type="dxa"/>
            <w:tcBorders/>
            <w:vAlign w:val="center"/>
          </w:tcPr>
          <w:p>
            <w:pPr>
              <w:pStyle w:val="TableHeading"/>
              <w:suppressLineNumbers/>
              <w:bidi w:val="0"/>
              <w:spacing w:before="0" w:after="283"/>
              <w:jc w:val="center"/>
              <w:rPr/>
            </w:pPr>
            <w:r>
              <w:rPr/>
              <w:t xml:space="preserve">Afganistan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2012 </w:t>
            </w:r>
          </w:p>
        </w:tc>
      </w:tr>
      <w:tr>
        <w:trPr/>
        <w:tc>
          <w:tcPr>
            <w:tcW w:w="1546" w:type="dxa"/>
            <w:tcBorders/>
            <w:vAlign w:val="center"/>
          </w:tcPr>
          <w:p>
            <w:pPr>
              <w:pStyle w:val="TableHeading"/>
              <w:suppressLineNumbers/>
              <w:bidi w:val="0"/>
              <w:spacing w:before="0" w:after="283"/>
              <w:jc w:val="center"/>
              <w:rPr/>
            </w:pPr>
            <w:r>
              <w:rPr/>
              <w:t xml:space="preserve">Australia </w:t>
            </w:r>
          </w:p>
        </w:tc>
        <w:tc>
          <w:tcPr>
            <w:tcW w:w="40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66.6 </w:t>
            </w:r>
          </w:p>
        </w:tc>
        <w:tc>
          <w:tcPr>
            <w:tcW w:w="646" w:type="dxa"/>
            <w:tcBorders/>
            <w:vAlign w:val="center"/>
          </w:tcPr>
          <w:p>
            <w:pPr>
              <w:pStyle w:val="TableContents"/>
              <w:bidi w:val="0"/>
              <w:spacing w:before="0" w:after="283"/>
              <w:jc w:val="left"/>
              <w:rPr/>
            </w:pPr>
            <w:r>
              <w:rPr/>
              <w:t xml:space="preserve">2007 </w:t>
            </w:r>
          </w:p>
        </w:tc>
        <w:tc>
          <w:tcPr>
            <w:tcW w:w="691" w:type="dxa"/>
            <w:tcBorders/>
            <w:vAlign w:val="center"/>
          </w:tcPr>
          <w:p>
            <w:pPr>
              <w:pStyle w:val="TableContents"/>
              <w:bidi w:val="0"/>
              <w:spacing w:before="0" w:after="283"/>
              <w:jc w:val="left"/>
              <w:rPr/>
            </w:pPr>
            <w:r>
              <w:rPr/>
              <w:t xml:space="preserve">2017 </w:t>
            </w:r>
          </w:p>
        </w:tc>
      </w:tr>
      <w:tr>
        <w:trPr/>
        <w:tc>
          <w:tcPr>
            <w:tcW w:w="1546" w:type="dxa"/>
            <w:tcBorders/>
            <w:vAlign w:val="center"/>
          </w:tcPr>
          <w:p>
            <w:pPr>
              <w:pStyle w:val="TableHeading"/>
              <w:suppressLineNumbers/>
              <w:bidi w:val="0"/>
              <w:spacing w:before="0" w:after="283"/>
              <w:jc w:val="center"/>
              <w:rPr/>
            </w:pPr>
            <w:r>
              <w:rPr/>
              <w:t xml:space="preserve">Bangladesh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2016 </w:t>
            </w:r>
          </w:p>
        </w:tc>
      </w:tr>
      <w:tr>
        <w:trPr/>
        <w:tc>
          <w:tcPr>
            <w:tcW w:w="1546" w:type="dxa"/>
            <w:tcBorders/>
            <w:vAlign w:val="center"/>
          </w:tcPr>
          <w:p>
            <w:pPr>
              <w:pStyle w:val="TableHeading"/>
              <w:suppressLineNumbers/>
              <w:bidi w:val="0"/>
              <w:spacing w:before="0" w:after="283"/>
              <w:jc w:val="center"/>
              <w:rPr/>
            </w:pPr>
            <w:r>
              <w:rPr/>
              <w:t xml:space="preserve">Englanti </w:t>
            </w:r>
          </w:p>
        </w:tc>
        <w:tc>
          <w:tcPr>
            <w:tcW w:w="40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45.3 </w:t>
            </w:r>
          </w:p>
        </w:tc>
        <w:tc>
          <w:tcPr>
            <w:tcW w:w="646" w:type="dxa"/>
            <w:tcBorders/>
            <w:vAlign w:val="center"/>
          </w:tcPr>
          <w:p>
            <w:pPr>
              <w:pStyle w:val="TableContents"/>
              <w:bidi w:val="0"/>
              <w:spacing w:before="0" w:after="283"/>
              <w:jc w:val="left"/>
              <w:rPr/>
            </w:pPr>
            <w:r>
              <w:rPr/>
              <w:t xml:space="preserve">2007 </w:t>
            </w:r>
          </w:p>
        </w:tc>
        <w:tc>
          <w:tcPr>
            <w:tcW w:w="691" w:type="dxa"/>
            <w:tcBorders/>
            <w:vAlign w:val="center"/>
          </w:tcPr>
          <w:p>
            <w:pPr>
              <w:pStyle w:val="TableContents"/>
              <w:bidi w:val="0"/>
              <w:spacing w:before="0" w:after="283"/>
              <w:jc w:val="left"/>
              <w:rPr/>
            </w:pPr>
            <w:r>
              <w:rPr/>
              <w:t xml:space="preserve">2017 </w:t>
            </w:r>
          </w:p>
        </w:tc>
      </w:tr>
      <w:tr>
        <w:trPr/>
        <w:tc>
          <w:tcPr>
            <w:tcW w:w="1546" w:type="dxa"/>
            <w:tcBorders/>
            <w:vAlign w:val="center"/>
          </w:tcPr>
          <w:p>
            <w:pPr>
              <w:pStyle w:val="TableHeading"/>
              <w:suppressLineNumbers/>
              <w:bidi w:val="0"/>
              <w:spacing w:before="0" w:after="283"/>
              <w:jc w:val="center"/>
              <w:rPr/>
            </w:pPr>
            <w:r>
              <w:rPr/>
              <w:t xml:space="preserve">Irlanti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2009 </w:t>
            </w:r>
          </w:p>
        </w:tc>
      </w:tr>
      <w:tr>
        <w:trPr/>
        <w:tc>
          <w:tcPr>
            <w:tcW w:w="1546" w:type="dxa"/>
            <w:tcBorders/>
            <w:vAlign w:val="center"/>
          </w:tcPr>
          <w:p>
            <w:pPr>
              <w:pStyle w:val="TableHeading"/>
              <w:suppressLineNumbers/>
              <w:bidi w:val="0"/>
              <w:spacing w:before="0" w:after="283"/>
              <w:jc w:val="center"/>
              <w:rPr/>
            </w:pPr>
            <w:r>
              <w:rPr/>
              <w:t xml:space="preserve">Uusi-Seelanti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0.00 </w:t>
            </w:r>
          </w:p>
        </w:tc>
        <w:tc>
          <w:tcPr>
            <w:tcW w:w="646" w:type="dxa"/>
            <w:tcBorders/>
            <w:vAlign w:val="center"/>
          </w:tcPr>
          <w:p>
            <w:pPr>
              <w:pStyle w:val="TableContents"/>
              <w:bidi w:val="0"/>
              <w:spacing w:before="0" w:after="283"/>
              <w:jc w:val="left"/>
              <w:rPr/>
            </w:pPr>
            <w:r>
              <w:rPr/>
              <w:t xml:space="preserve">2007 </w:t>
            </w:r>
          </w:p>
        </w:tc>
        <w:tc>
          <w:tcPr>
            <w:tcW w:w="691" w:type="dxa"/>
            <w:tcBorders/>
            <w:vAlign w:val="center"/>
          </w:tcPr>
          <w:p>
            <w:pPr>
              <w:pStyle w:val="TableContents"/>
              <w:bidi w:val="0"/>
              <w:spacing w:before="0" w:after="283"/>
              <w:jc w:val="left"/>
              <w:rPr/>
            </w:pPr>
            <w:r>
              <w:rPr/>
              <w:t xml:space="preserve">2016 </w:t>
            </w:r>
          </w:p>
        </w:tc>
      </w:tr>
      <w:tr>
        <w:trPr/>
        <w:tc>
          <w:tcPr>
            <w:tcW w:w="1546" w:type="dxa"/>
            <w:tcBorders/>
            <w:vAlign w:val="center"/>
          </w:tcPr>
          <w:p>
            <w:pPr>
              <w:pStyle w:val="TableHeading"/>
              <w:suppressLineNumbers/>
              <w:bidi w:val="0"/>
              <w:spacing w:before="0" w:after="283"/>
              <w:jc w:val="center"/>
              <w:rPr/>
            </w:pPr>
            <w:r>
              <w:rPr/>
              <w:t xml:space="preserve">Pakistan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75.00 </w:t>
            </w:r>
          </w:p>
        </w:tc>
        <w:tc>
          <w:tcPr>
            <w:tcW w:w="646" w:type="dxa"/>
            <w:tcBorders/>
            <w:vAlign w:val="center"/>
          </w:tcPr>
          <w:p>
            <w:pPr>
              <w:pStyle w:val="TableContents"/>
              <w:bidi w:val="0"/>
              <w:spacing w:before="0" w:after="283"/>
              <w:jc w:val="left"/>
              <w:rPr/>
            </w:pPr>
            <w:r>
              <w:rPr/>
              <w:t xml:space="preserve">2007 </w:t>
            </w:r>
          </w:p>
        </w:tc>
        <w:tc>
          <w:tcPr>
            <w:tcW w:w="691" w:type="dxa"/>
            <w:tcBorders/>
            <w:vAlign w:val="center"/>
          </w:tcPr>
          <w:p>
            <w:pPr>
              <w:pStyle w:val="TableContents"/>
              <w:bidi w:val="0"/>
              <w:spacing w:before="0" w:after="283"/>
              <w:jc w:val="left"/>
              <w:rPr/>
            </w:pPr>
            <w:r>
              <w:rPr/>
              <w:t xml:space="preserve">2016 </w:t>
            </w:r>
          </w:p>
        </w:tc>
      </w:tr>
      <w:tr>
        <w:trPr/>
        <w:tc>
          <w:tcPr>
            <w:tcW w:w="1546" w:type="dxa"/>
            <w:tcBorders/>
            <w:vAlign w:val="center"/>
          </w:tcPr>
          <w:p>
            <w:pPr>
              <w:pStyle w:val="TableHeading"/>
              <w:suppressLineNumbers/>
              <w:bidi w:val="0"/>
              <w:spacing w:before="0" w:after="283"/>
              <w:jc w:val="center"/>
              <w:rPr/>
            </w:pPr>
            <w:r>
              <w:rPr/>
              <w:t xml:space="preserve">Skotlanti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 -- </w:t>
            </w:r>
          </w:p>
        </w:tc>
        <w:tc>
          <w:tcPr>
            <w:tcW w:w="646" w:type="dxa"/>
            <w:tcBorders/>
            <w:vAlign w:val="center"/>
          </w:tcPr>
          <w:p>
            <w:pPr>
              <w:pStyle w:val="TableContents"/>
              <w:bidi w:val="0"/>
              <w:spacing w:before="0" w:after="283"/>
              <w:jc w:val="left"/>
              <w:rPr/>
            </w:pPr>
            <w:r>
              <w:rPr/>
              <w:t xml:space="preserve">2007 </w:t>
            </w:r>
          </w:p>
        </w:tc>
        <w:tc>
          <w:tcPr>
            <w:tcW w:w="691" w:type="dxa"/>
            <w:tcBorders/>
            <w:vAlign w:val="center"/>
          </w:tcPr>
          <w:p>
            <w:pPr>
              <w:pStyle w:val="TableContents"/>
              <w:bidi w:val="0"/>
              <w:spacing w:before="0" w:after="283"/>
              <w:jc w:val="left"/>
              <w:rPr/>
            </w:pPr>
            <w:r>
              <w:rPr/>
              <w:t xml:space="preserve">2007 </w:t>
            </w:r>
          </w:p>
        </w:tc>
      </w:tr>
      <w:tr>
        <w:trPr/>
        <w:tc>
          <w:tcPr>
            <w:tcW w:w="1546" w:type="dxa"/>
            <w:tcBorders/>
            <w:vAlign w:val="center"/>
          </w:tcPr>
          <w:p>
            <w:pPr>
              <w:pStyle w:val="TableHeading"/>
              <w:suppressLineNumbers/>
              <w:bidi w:val="0"/>
              <w:spacing w:before="0" w:after="283"/>
              <w:jc w:val="center"/>
              <w:rPr/>
            </w:pPr>
            <w:r>
              <w:rPr/>
              <w:t xml:space="preserve">Etelä-Afrikka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60.0 </w:t>
            </w:r>
          </w:p>
        </w:tc>
        <w:tc>
          <w:tcPr>
            <w:tcW w:w="646" w:type="dxa"/>
            <w:tcBorders/>
            <w:vAlign w:val="center"/>
          </w:tcPr>
          <w:p>
            <w:pPr>
              <w:pStyle w:val="TableContents"/>
              <w:bidi w:val="0"/>
              <w:spacing w:before="0" w:after="283"/>
              <w:jc w:val="left"/>
              <w:rPr/>
            </w:pPr>
            <w:r>
              <w:rPr/>
              <w:t xml:space="preserve">2006 </w:t>
            </w:r>
          </w:p>
        </w:tc>
        <w:tc>
          <w:tcPr>
            <w:tcW w:w="691" w:type="dxa"/>
            <w:tcBorders/>
            <w:vAlign w:val="center"/>
          </w:tcPr>
          <w:p>
            <w:pPr>
              <w:pStyle w:val="TableContents"/>
              <w:bidi w:val="0"/>
              <w:spacing w:before="0" w:after="283"/>
              <w:jc w:val="left"/>
              <w:rPr/>
            </w:pPr>
            <w:r>
              <w:rPr/>
              <w:t xml:space="preserve">2015 </w:t>
            </w:r>
          </w:p>
        </w:tc>
      </w:tr>
      <w:tr>
        <w:trPr/>
        <w:tc>
          <w:tcPr>
            <w:tcW w:w="1546" w:type="dxa"/>
            <w:tcBorders/>
            <w:vAlign w:val="center"/>
          </w:tcPr>
          <w:p>
            <w:pPr>
              <w:pStyle w:val="TableHeading"/>
              <w:suppressLineNumbers/>
              <w:bidi w:val="0"/>
              <w:spacing w:before="0" w:after="283"/>
              <w:jc w:val="center"/>
              <w:rPr/>
            </w:pPr>
            <w:r>
              <w:rPr/>
              <w:t xml:space="preserve">Länsi-Intia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25.0 </w:t>
            </w:r>
          </w:p>
        </w:tc>
        <w:tc>
          <w:tcPr>
            <w:tcW w:w="64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2017 </w:t>
            </w:r>
          </w:p>
        </w:tc>
      </w:tr>
      <w:tr>
        <w:trPr/>
        <w:tc>
          <w:tcPr>
            <w:tcW w:w="1546" w:type="dxa"/>
            <w:tcBorders/>
            <w:vAlign w:val="center"/>
          </w:tcPr>
          <w:p>
            <w:pPr>
              <w:pStyle w:val="TableHeading"/>
              <w:suppressLineNumbers/>
              <w:bidi w:val="0"/>
              <w:spacing w:before="0" w:after="283"/>
              <w:jc w:val="center"/>
              <w:rPr/>
            </w:pPr>
            <w:r>
              <w:rPr/>
              <w:t xml:space="preserve">Zimbabwe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71.4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2016 </w:t>
            </w:r>
          </w:p>
        </w:tc>
      </w:tr>
      <w:tr>
        <w:trPr/>
        <w:tc>
          <w:tcPr>
            <w:tcW w:w="1546"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Contents"/>
              <w:bidi w:val="0"/>
              <w:spacing w:before="0" w:after="283"/>
              <w:jc w:val="left"/>
              <w:rPr/>
            </w:pPr>
            <w:r>
              <w:rPr/>
              <w:t xml:space="preserve">46 </w:t>
            </w:r>
          </w:p>
        </w:tc>
        <w:tc>
          <w:tcPr>
            <w:tcW w:w="40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19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56.66 </w:t>
            </w:r>
          </w:p>
        </w:tc>
        <w:tc>
          <w:tcPr>
            <w:tcW w:w="646" w:type="dxa"/>
            <w:tcBorders/>
            <w:vAlign w:val="center"/>
          </w:tcPr>
          <w:p>
            <w:pPr>
              <w:pStyle w:val="TableContents"/>
              <w:bidi w:val="0"/>
              <w:spacing w:before="0" w:after="283"/>
              <w:jc w:val="left"/>
              <w:rPr/>
            </w:pPr>
            <w:r>
              <w:rPr/>
              <w:t xml:space="preserve">2006 </w:t>
            </w:r>
          </w:p>
        </w:tc>
        <w:tc>
          <w:tcPr>
            <w:tcW w:w="691" w:type="dxa"/>
            <w:tcBorders/>
            <w:vAlign w:val="center"/>
          </w:tcPr>
          <w:p>
            <w:pPr>
              <w:pStyle w:val="TableContents"/>
              <w:bidi w:val="0"/>
              <w:spacing w:before="0" w:after="283"/>
              <w:jc w:val="left"/>
              <w:rPr/>
            </w:pPr>
            <w:r>
              <w:rPr/>
              <w:t xml:space="preserve">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joukkuetta Intia ei ole koskaan voittanut t20-ottelussa?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ainoa testissä pelaava maa, jota intialainen ei ole koskaan voittanut t20-ottelussa.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Intian Twenty20 International ennätys vastustajittain </w:t>
      </w:r>
    </w:p>
    <w:tbl>
      <w:tblPr>
        <w:tblW w:w="8561" w:type="dxa"/>
        <w:jc w:val="left"/>
        <w:tblInd w:w="0" w:type="dxa"/>
        <w:tblLayout w:type="fixed"/>
        <w:tblCellMar>
          <w:top w:w="28" w:type="dxa"/>
          <w:left w:w="28" w:type="dxa"/>
          <w:bottom w:w="28" w:type="dxa"/>
          <w:right w:w="28" w:type="dxa"/>
        </w:tblCellMar>
      </w:tblPr>
      <w:tblGrid>
        <w:gridCol w:w="2446"/>
        <w:gridCol w:w="406"/>
        <w:gridCol w:w="406"/>
        <w:gridCol w:w="406"/>
        <w:gridCol w:w="286"/>
        <w:gridCol w:w="991"/>
        <w:gridCol w:w="916"/>
        <w:gridCol w:w="526"/>
        <w:gridCol w:w="841"/>
        <w:gridCol w:w="646"/>
        <w:gridCol w:w="691"/>
      </w:tblGrid>
      <w:tr>
        <w:trPr/>
        <w:tc>
          <w:tcPr>
            <w:tcW w:w="2446" w:type="dxa"/>
            <w:tcBorders/>
            <w:vAlign w:val="center"/>
          </w:tcPr>
          <w:p>
            <w:pPr>
              <w:pStyle w:val="TableHeading"/>
              <w:suppressLineNumbers/>
              <w:bidi w:val="0"/>
              <w:spacing w:before="0" w:after="283"/>
              <w:jc w:val="center"/>
              <w:rPr/>
            </w:pPr>
            <w:r>
              <w:rPr/>
              <w:t xml:space="preserve">Vastustaja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991" w:type="dxa"/>
            <w:tcBorders/>
            <w:vAlign w:val="center"/>
          </w:tcPr>
          <w:p>
            <w:pPr>
              <w:pStyle w:val="TableHeading"/>
              <w:suppressLineNumbers/>
              <w:bidi w:val="0"/>
              <w:spacing w:before="0" w:after="283"/>
              <w:jc w:val="center"/>
              <w:rPr/>
            </w:pPr>
            <w:r>
              <w:rPr/>
              <w:t xml:space="preserve">Tie + W </w:t>
            </w:r>
          </w:p>
        </w:tc>
        <w:tc>
          <w:tcPr>
            <w:tcW w:w="916" w:type="dxa"/>
            <w:tcBorders/>
            <w:vAlign w:val="center"/>
          </w:tcPr>
          <w:p>
            <w:pPr>
              <w:pStyle w:val="TableHeading"/>
              <w:suppressLineNumbers/>
              <w:bidi w:val="0"/>
              <w:spacing w:before="0" w:after="283"/>
              <w:jc w:val="center"/>
              <w:rPr/>
            </w:pPr>
            <w:r>
              <w:rPr/>
              <w:t xml:space="preserve">Tie + L </w:t>
            </w:r>
          </w:p>
        </w:tc>
        <w:tc>
          <w:tcPr>
            <w:tcW w:w="526" w:type="dxa"/>
            <w:tcBorders/>
            <w:vAlign w:val="center"/>
          </w:tcPr>
          <w:p>
            <w:pPr>
              <w:pStyle w:val="TableHeading"/>
              <w:suppressLineNumbers/>
              <w:bidi w:val="0"/>
              <w:spacing w:before="0" w:after="283"/>
              <w:jc w:val="center"/>
              <w:rPr/>
            </w:pPr>
            <w:r>
              <w:rPr/>
              <w:t xml:space="preserve">NR </w:t>
            </w:r>
          </w:p>
        </w:tc>
        <w:tc>
          <w:tcPr>
            <w:tcW w:w="841" w:type="dxa"/>
            <w:tcBorders/>
            <w:vAlign w:val="center"/>
          </w:tcPr>
          <w:p>
            <w:pPr>
              <w:pStyle w:val="TableHeading"/>
              <w:suppressLineNumbers/>
              <w:bidi w:val="0"/>
              <w:spacing w:before="0" w:after="283"/>
              <w:jc w:val="center"/>
              <w:rPr/>
            </w:pPr>
            <w:r>
              <w:rPr/>
              <w:t xml:space="preserve">Voitto-% </w:t>
            </w:r>
          </w:p>
        </w:tc>
        <w:tc>
          <w:tcPr>
            <w:tcW w:w="646" w:type="dxa"/>
            <w:tcBorders/>
            <w:vAlign w:val="center"/>
          </w:tcPr>
          <w:p>
            <w:pPr>
              <w:pStyle w:val="TableHeading"/>
              <w:suppressLineNumbers/>
              <w:bidi w:val="0"/>
              <w:spacing w:before="0" w:after="283"/>
              <w:jc w:val="center"/>
              <w:rPr/>
            </w:pPr>
            <w:r>
              <w:rPr/>
              <w:t xml:space="preserve">Ensimmäinen </w:t>
            </w:r>
          </w:p>
        </w:tc>
        <w:tc>
          <w:tcPr>
            <w:tcW w:w="691" w:type="dxa"/>
            <w:tcBorders/>
            <w:vAlign w:val="center"/>
          </w:tcPr>
          <w:p>
            <w:pPr>
              <w:pStyle w:val="TableHeading"/>
              <w:suppressLineNumbers/>
              <w:bidi w:val="0"/>
              <w:spacing w:before="0" w:after="283"/>
              <w:jc w:val="center"/>
              <w:rPr/>
            </w:pPr>
            <w:r>
              <w:rPr/>
              <w:t xml:space="preserve">Viimeinen </w:t>
            </w:r>
          </w:p>
        </w:tc>
      </w:tr>
      <w:tr>
        <w:trPr/>
        <w:tc>
          <w:tcPr>
            <w:tcW w:w="2446" w:type="dxa"/>
            <w:tcBorders/>
            <w:vAlign w:val="center"/>
          </w:tcPr>
          <w:p>
            <w:pPr>
              <w:pStyle w:val="TableHeading"/>
              <w:suppressLineNumbers/>
              <w:bidi w:val="0"/>
              <w:spacing w:before="0" w:after="283"/>
              <w:jc w:val="center"/>
              <w:rPr/>
            </w:pPr>
            <w:r>
              <w:rPr/>
              <w:t xml:space="preserve">Afganistan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2012 </w:t>
            </w:r>
          </w:p>
        </w:tc>
      </w:tr>
      <w:tr>
        <w:trPr/>
        <w:tc>
          <w:tcPr>
            <w:tcW w:w="2446" w:type="dxa"/>
            <w:tcBorders/>
            <w:vAlign w:val="center"/>
          </w:tcPr>
          <w:p>
            <w:pPr>
              <w:pStyle w:val="TableHeading"/>
              <w:suppressLineNumbers/>
              <w:bidi w:val="0"/>
              <w:spacing w:before="0" w:after="283"/>
              <w:jc w:val="center"/>
              <w:rPr/>
            </w:pPr>
            <w:r>
              <w:rPr/>
              <w:t xml:space="preserve">Australia </w:t>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66.66 </w:t>
            </w:r>
          </w:p>
        </w:tc>
        <w:tc>
          <w:tcPr>
            <w:tcW w:w="646" w:type="dxa"/>
            <w:tcBorders/>
            <w:vAlign w:val="center"/>
          </w:tcPr>
          <w:p>
            <w:pPr>
              <w:pStyle w:val="TableContents"/>
              <w:bidi w:val="0"/>
              <w:spacing w:before="0" w:after="283"/>
              <w:jc w:val="left"/>
              <w:rPr/>
            </w:pPr>
            <w:r>
              <w:rPr/>
              <w:t xml:space="preserve">2007 </w:t>
            </w:r>
          </w:p>
        </w:tc>
        <w:tc>
          <w:tcPr>
            <w:tcW w:w="691" w:type="dxa"/>
            <w:tcBorders/>
            <w:vAlign w:val="center"/>
          </w:tcPr>
          <w:p>
            <w:pPr>
              <w:pStyle w:val="TableContents"/>
              <w:bidi w:val="0"/>
              <w:spacing w:before="0" w:after="283"/>
              <w:jc w:val="left"/>
              <w:rPr/>
            </w:pPr>
            <w:r>
              <w:rPr/>
              <w:t xml:space="preserve">2017 </w:t>
            </w:r>
          </w:p>
        </w:tc>
      </w:tr>
      <w:tr>
        <w:trPr/>
        <w:tc>
          <w:tcPr>
            <w:tcW w:w="2446" w:type="dxa"/>
            <w:tcBorders/>
            <w:vAlign w:val="center"/>
          </w:tcPr>
          <w:p>
            <w:pPr>
              <w:pStyle w:val="TableHeading"/>
              <w:suppressLineNumbers/>
              <w:bidi w:val="0"/>
              <w:spacing w:before="0" w:after="283"/>
              <w:jc w:val="center"/>
              <w:rPr/>
            </w:pPr>
            <w:r>
              <w:rPr/>
              <w:t xml:space="preserve">Bangladesh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2016 </w:t>
            </w:r>
          </w:p>
        </w:tc>
      </w:tr>
      <w:tr>
        <w:trPr/>
        <w:tc>
          <w:tcPr>
            <w:tcW w:w="2446" w:type="dxa"/>
            <w:tcBorders/>
            <w:vAlign w:val="center"/>
          </w:tcPr>
          <w:p>
            <w:pPr>
              <w:pStyle w:val="TableHeading"/>
              <w:suppressLineNumbers/>
              <w:bidi w:val="0"/>
              <w:spacing w:before="0" w:after="283"/>
              <w:jc w:val="center"/>
              <w:rPr/>
            </w:pPr>
            <w:r>
              <w:rPr/>
              <w:t xml:space="preserve">Englanti </w:t>
            </w:r>
          </w:p>
        </w:tc>
        <w:tc>
          <w:tcPr>
            <w:tcW w:w="40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45.45 </w:t>
            </w:r>
          </w:p>
        </w:tc>
        <w:tc>
          <w:tcPr>
            <w:tcW w:w="646" w:type="dxa"/>
            <w:tcBorders/>
            <w:vAlign w:val="center"/>
          </w:tcPr>
          <w:p>
            <w:pPr>
              <w:pStyle w:val="TableContents"/>
              <w:bidi w:val="0"/>
              <w:spacing w:before="0" w:after="283"/>
              <w:jc w:val="left"/>
              <w:rPr/>
            </w:pPr>
            <w:r>
              <w:rPr/>
              <w:t xml:space="preserve">2007 </w:t>
            </w:r>
          </w:p>
        </w:tc>
        <w:tc>
          <w:tcPr>
            <w:tcW w:w="691" w:type="dxa"/>
            <w:tcBorders/>
            <w:vAlign w:val="center"/>
          </w:tcPr>
          <w:p>
            <w:pPr>
              <w:pStyle w:val="TableContents"/>
              <w:bidi w:val="0"/>
              <w:spacing w:before="0" w:after="283"/>
              <w:jc w:val="left"/>
              <w:rPr/>
            </w:pPr>
            <w:r>
              <w:rPr/>
              <w:t xml:space="preserve">2017 </w:t>
            </w:r>
          </w:p>
        </w:tc>
      </w:tr>
      <w:tr>
        <w:trPr/>
        <w:tc>
          <w:tcPr>
            <w:tcW w:w="2446" w:type="dxa"/>
            <w:tcBorders/>
            <w:vAlign w:val="center"/>
          </w:tcPr>
          <w:p>
            <w:pPr>
              <w:pStyle w:val="TableHeading"/>
              <w:suppressLineNumbers/>
              <w:bidi w:val="0"/>
              <w:spacing w:before="0" w:after="283"/>
              <w:jc w:val="center"/>
              <w:rPr/>
            </w:pPr>
            <w:r>
              <w:rPr/>
              <w:t xml:space="preserve">Irlanti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2009 </w:t>
            </w:r>
          </w:p>
        </w:tc>
      </w:tr>
      <w:tr>
        <w:trPr/>
        <w:tc>
          <w:tcPr>
            <w:tcW w:w="2446" w:type="dxa"/>
            <w:tcBorders/>
            <w:vAlign w:val="center"/>
          </w:tcPr>
          <w:p>
            <w:pPr>
              <w:pStyle w:val="TableHeading"/>
              <w:suppressLineNumbers/>
              <w:bidi w:val="0"/>
              <w:spacing w:before="0" w:after="283"/>
              <w:jc w:val="center"/>
              <w:rPr/>
            </w:pPr>
            <w:r>
              <w:rPr/>
              <w:t xml:space="preserve">Uusi-Seelanti </w:t>
            </w:r>
          </w:p>
        </w:tc>
        <w:tc>
          <w:tcPr>
            <w:tcW w:w="40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25.00 </w:t>
            </w:r>
          </w:p>
        </w:tc>
        <w:tc>
          <w:tcPr>
            <w:tcW w:w="646" w:type="dxa"/>
            <w:tcBorders/>
            <w:vAlign w:val="center"/>
          </w:tcPr>
          <w:p>
            <w:pPr>
              <w:pStyle w:val="TableContents"/>
              <w:bidi w:val="0"/>
              <w:spacing w:before="0" w:after="283"/>
              <w:jc w:val="left"/>
              <w:rPr/>
            </w:pPr>
            <w:r>
              <w:rPr/>
              <w:t xml:space="preserve">2007 </w:t>
            </w:r>
          </w:p>
        </w:tc>
        <w:tc>
          <w:tcPr>
            <w:tcW w:w="691" w:type="dxa"/>
            <w:tcBorders/>
            <w:vAlign w:val="center"/>
          </w:tcPr>
          <w:p>
            <w:pPr>
              <w:pStyle w:val="TableContents"/>
              <w:bidi w:val="0"/>
              <w:spacing w:before="0" w:after="283"/>
              <w:jc w:val="left"/>
              <w:rPr/>
            </w:pPr>
            <w:r>
              <w:rPr/>
              <w:t xml:space="preserve">2017 </w:t>
            </w:r>
          </w:p>
        </w:tc>
      </w:tr>
      <w:tr>
        <w:trPr/>
        <w:tc>
          <w:tcPr>
            <w:tcW w:w="2446" w:type="dxa"/>
            <w:tcBorders/>
            <w:vAlign w:val="center"/>
          </w:tcPr>
          <w:p>
            <w:pPr>
              <w:pStyle w:val="TableHeading"/>
              <w:suppressLineNumbers/>
              <w:bidi w:val="0"/>
              <w:spacing w:before="0" w:after="283"/>
              <w:jc w:val="center"/>
              <w:rPr/>
            </w:pPr>
            <w:r>
              <w:rPr/>
              <w:t xml:space="preserve">Pakistan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81.25 </w:t>
            </w:r>
          </w:p>
        </w:tc>
        <w:tc>
          <w:tcPr>
            <w:tcW w:w="646" w:type="dxa"/>
            <w:tcBorders/>
            <w:vAlign w:val="center"/>
          </w:tcPr>
          <w:p>
            <w:pPr>
              <w:pStyle w:val="TableContents"/>
              <w:bidi w:val="0"/>
              <w:spacing w:before="0" w:after="283"/>
              <w:jc w:val="left"/>
              <w:rPr/>
            </w:pPr>
            <w:r>
              <w:rPr/>
              <w:t xml:space="preserve">2007 </w:t>
            </w:r>
          </w:p>
        </w:tc>
        <w:tc>
          <w:tcPr>
            <w:tcW w:w="691" w:type="dxa"/>
            <w:tcBorders/>
            <w:vAlign w:val="center"/>
          </w:tcPr>
          <w:p>
            <w:pPr>
              <w:pStyle w:val="TableContents"/>
              <w:bidi w:val="0"/>
              <w:spacing w:before="0" w:after="283"/>
              <w:jc w:val="left"/>
              <w:rPr/>
            </w:pPr>
            <w:r>
              <w:rPr/>
              <w:t xml:space="preserve">2016 </w:t>
            </w:r>
          </w:p>
        </w:tc>
      </w:tr>
      <w:tr>
        <w:trPr/>
        <w:tc>
          <w:tcPr>
            <w:tcW w:w="2446" w:type="dxa"/>
            <w:tcBorders/>
            <w:vAlign w:val="center"/>
          </w:tcPr>
          <w:p>
            <w:pPr>
              <w:pStyle w:val="TableHeading"/>
              <w:suppressLineNumbers/>
              <w:bidi w:val="0"/>
              <w:spacing w:before="0" w:after="283"/>
              <w:jc w:val="center"/>
              <w:rPr/>
            </w:pPr>
            <w:r>
              <w:rPr>
                <w:color w:val="A9A9A9"/>
              </w:rPr>
              <w:t xml:space="preserve">Skotlant</w:t>
            </w:r>
            <w:r>
              <w:rPr/>
              <w:t xml:space="preserve">i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 -- </w:t>
            </w:r>
          </w:p>
        </w:tc>
        <w:tc>
          <w:tcPr>
            <w:tcW w:w="646" w:type="dxa"/>
            <w:tcBorders/>
            <w:vAlign w:val="center"/>
          </w:tcPr>
          <w:p>
            <w:pPr>
              <w:pStyle w:val="TableContents"/>
              <w:bidi w:val="0"/>
              <w:spacing w:before="0" w:after="283"/>
              <w:jc w:val="left"/>
              <w:rPr/>
            </w:pPr>
            <w:r>
              <w:rPr/>
              <w:t xml:space="preserve">2007 </w:t>
            </w:r>
          </w:p>
        </w:tc>
        <w:tc>
          <w:tcPr>
            <w:tcW w:w="691" w:type="dxa"/>
            <w:tcBorders/>
            <w:vAlign w:val="center"/>
          </w:tcPr>
          <w:p>
            <w:pPr>
              <w:pStyle w:val="TableContents"/>
              <w:bidi w:val="0"/>
              <w:spacing w:before="0" w:after="283"/>
              <w:jc w:val="left"/>
              <w:rPr/>
            </w:pPr>
            <w:r>
              <w:rPr/>
              <w:t xml:space="preserve">2007 </w:t>
            </w:r>
          </w:p>
        </w:tc>
      </w:tr>
      <w:tr>
        <w:trPr/>
        <w:tc>
          <w:tcPr>
            <w:tcW w:w="2446" w:type="dxa"/>
            <w:tcBorders/>
            <w:vAlign w:val="center"/>
          </w:tcPr>
          <w:p>
            <w:pPr>
              <w:pStyle w:val="TableHeading"/>
              <w:suppressLineNumbers/>
              <w:bidi w:val="0"/>
              <w:spacing w:before="0" w:after="283"/>
              <w:jc w:val="center"/>
              <w:rPr/>
            </w:pPr>
            <w:r>
              <w:rPr/>
              <w:t xml:space="preserve">Etelä-Afrikka </w:t>
            </w:r>
          </w:p>
        </w:tc>
        <w:tc>
          <w:tcPr>
            <w:tcW w:w="40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60.0 </w:t>
            </w:r>
          </w:p>
        </w:tc>
        <w:tc>
          <w:tcPr>
            <w:tcW w:w="646" w:type="dxa"/>
            <w:tcBorders/>
            <w:vAlign w:val="center"/>
          </w:tcPr>
          <w:p>
            <w:pPr>
              <w:pStyle w:val="TableContents"/>
              <w:bidi w:val="0"/>
              <w:spacing w:before="0" w:after="283"/>
              <w:jc w:val="left"/>
              <w:rPr/>
            </w:pPr>
            <w:r>
              <w:rPr/>
              <w:t xml:space="preserve">2006 </w:t>
            </w:r>
          </w:p>
        </w:tc>
        <w:tc>
          <w:tcPr>
            <w:tcW w:w="691" w:type="dxa"/>
            <w:tcBorders/>
            <w:vAlign w:val="center"/>
          </w:tcPr>
          <w:p>
            <w:pPr>
              <w:pStyle w:val="TableContents"/>
              <w:bidi w:val="0"/>
              <w:spacing w:before="0" w:after="283"/>
              <w:jc w:val="left"/>
              <w:rPr/>
            </w:pPr>
            <w:r>
              <w:rPr/>
              <w:t xml:space="preserve">2015 </w:t>
            </w:r>
          </w:p>
        </w:tc>
      </w:tr>
      <w:tr>
        <w:trPr/>
        <w:tc>
          <w:tcPr>
            <w:tcW w:w="2446" w:type="dxa"/>
            <w:tcBorders/>
            <w:vAlign w:val="center"/>
          </w:tcPr>
          <w:p>
            <w:pPr>
              <w:pStyle w:val="TableHeading"/>
              <w:suppressLineNumbers/>
              <w:bidi w:val="0"/>
              <w:spacing w:before="0" w:after="283"/>
              <w:jc w:val="center"/>
              <w:rPr/>
            </w:pPr>
            <w:r>
              <w:rPr/>
              <w:t xml:space="preserve">Sri Lanka </w:t>
            </w:r>
          </w:p>
        </w:tc>
        <w:tc>
          <w:tcPr>
            <w:tcW w:w="40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63.63 </w:t>
            </w:r>
          </w:p>
        </w:tc>
        <w:tc>
          <w:tcPr>
            <w:tcW w:w="64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2017 </w:t>
            </w:r>
          </w:p>
        </w:tc>
      </w:tr>
      <w:tr>
        <w:trPr/>
        <w:tc>
          <w:tcPr>
            <w:tcW w:w="2446" w:type="dxa"/>
            <w:tcBorders/>
            <w:vAlign w:val="center"/>
          </w:tcPr>
          <w:p>
            <w:pPr>
              <w:pStyle w:val="TableHeading"/>
              <w:suppressLineNumbers/>
              <w:bidi w:val="0"/>
              <w:spacing w:before="0" w:after="283"/>
              <w:jc w:val="center"/>
              <w:rPr/>
            </w:pPr>
            <w:r>
              <w:rPr/>
              <w:t xml:space="preserve">Yhdistyneet arabiemiirikunnat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pPr>
            <w:r>
              <w:rPr/>
              <w:t xml:space="preserve">2016 </w:t>
            </w:r>
          </w:p>
        </w:tc>
        <w:tc>
          <w:tcPr>
            <w:tcW w:w="691" w:type="dxa"/>
            <w:tcBorders/>
            <w:vAlign w:val="center"/>
          </w:tcPr>
          <w:p>
            <w:pPr>
              <w:pStyle w:val="TableContents"/>
              <w:bidi w:val="0"/>
              <w:spacing w:before="0" w:after="283"/>
              <w:jc w:val="left"/>
              <w:rPr/>
            </w:pPr>
            <w:r>
              <w:rPr/>
              <w:t xml:space="preserve">2016 </w:t>
            </w:r>
          </w:p>
        </w:tc>
      </w:tr>
      <w:tr>
        <w:trPr/>
        <w:tc>
          <w:tcPr>
            <w:tcW w:w="2446" w:type="dxa"/>
            <w:tcBorders/>
            <w:vAlign w:val="center"/>
          </w:tcPr>
          <w:p>
            <w:pPr>
              <w:pStyle w:val="TableHeading"/>
              <w:suppressLineNumbers/>
              <w:bidi w:val="0"/>
              <w:spacing w:before="0" w:after="283"/>
              <w:jc w:val="center"/>
              <w:rPr/>
            </w:pPr>
            <w:r>
              <w:rPr/>
              <w:t xml:space="preserve">Länsi-Intia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28.57 </w:t>
            </w:r>
          </w:p>
        </w:tc>
        <w:tc>
          <w:tcPr>
            <w:tcW w:w="64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2017 </w:t>
            </w:r>
          </w:p>
        </w:tc>
      </w:tr>
      <w:tr>
        <w:trPr/>
        <w:tc>
          <w:tcPr>
            <w:tcW w:w="2446" w:type="dxa"/>
            <w:tcBorders/>
            <w:vAlign w:val="center"/>
          </w:tcPr>
          <w:p>
            <w:pPr>
              <w:pStyle w:val="TableHeading"/>
              <w:suppressLineNumbers/>
              <w:bidi w:val="0"/>
              <w:spacing w:before="0" w:after="283"/>
              <w:jc w:val="center"/>
              <w:rPr/>
            </w:pPr>
            <w:r>
              <w:rPr/>
              <w:t xml:space="preserve">Zimbabwe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71.42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2016 </w:t>
            </w:r>
          </w:p>
        </w:tc>
      </w:tr>
      <w:tr>
        <w:trPr/>
        <w:tc>
          <w:tcPr>
            <w:tcW w:w="2446"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Contents"/>
              <w:bidi w:val="0"/>
              <w:spacing w:before="0" w:after="283"/>
              <w:jc w:val="left"/>
              <w:rPr/>
            </w:pPr>
            <w:r>
              <w:rPr/>
              <w:t xml:space="preserve">91 </w:t>
            </w:r>
          </w:p>
        </w:tc>
        <w:tc>
          <w:tcPr>
            <w:tcW w:w="406" w:type="dxa"/>
            <w:tcBorders/>
            <w:vAlign w:val="center"/>
          </w:tcPr>
          <w:p>
            <w:pPr>
              <w:pStyle w:val="TableContents"/>
              <w:bidi w:val="0"/>
              <w:spacing w:before="0" w:after="283"/>
              <w:jc w:val="left"/>
              <w:rPr/>
            </w:pPr>
            <w:r>
              <w:rPr/>
              <w:t xml:space="preserve">52 </w:t>
            </w:r>
          </w:p>
        </w:tc>
        <w:tc>
          <w:tcPr>
            <w:tcW w:w="406" w:type="dxa"/>
            <w:tcBorders/>
            <w:vAlign w:val="center"/>
          </w:tcPr>
          <w:p>
            <w:pPr>
              <w:pStyle w:val="TableContents"/>
              <w:bidi w:val="0"/>
              <w:spacing w:before="0" w:after="283"/>
              <w:jc w:val="left"/>
              <w:rPr/>
            </w:pPr>
            <w:r>
              <w:rPr/>
              <w:t xml:space="preserve">33 </w:t>
            </w:r>
          </w:p>
        </w:tc>
        <w:tc>
          <w:tcPr>
            <w:tcW w:w="28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61.04 </w:t>
            </w:r>
          </w:p>
        </w:tc>
        <w:tc>
          <w:tcPr>
            <w:tcW w:w="646" w:type="dxa"/>
            <w:tcBorders/>
            <w:vAlign w:val="center"/>
          </w:tcPr>
          <w:p>
            <w:pPr>
              <w:pStyle w:val="TableContents"/>
              <w:bidi w:val="0"/>
              <w:spacing w:before="0" w:after="283"/>
              <w:jc w:val="left"/>
              <w:rPr/>
            </w:pPr>
            <w:r>
              <w:rPr/>
              <w:t xml:space="preserve">2006 </w:t>
            </w:r>
          </w:p>
        </w:tc>
        <w:tc>
          <w:tcPr>
            <w:tcW w:w="691"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testiä pelaava maa, jota Intia ei ole koskaan voittanut t20-ottelussa.</w:t>
      </w:r>
    </w:p>
    <w:p>
      <w:pPr>
        <w:pStyle w:val="TextBody"/>
        <w:bidi w:val="0"/>
        <w:jc w:val="left"/>
        <w:rPr>
          <w:b/>
          <w:u w:val="single"/>
          <w:shd w:val="clear" w:fill="FFFF00"/>
        </w:rPr>
      </w:pPr>
      <w:r>
        <w:rPr>
          <w:b/>
          <w:u w:val="single"/>
          <w:shd w:val="clear" w:fill="FFFF00"/>
        </w:rPr>
        <w:t xml:space="preserve">Asiakirjan numero 19072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 Subject Test in Biology on </w:t>
      </w:r>
      <w:r>
        <w:rPr/>
        <w:t xml:space="preserve">College Boardin järjestämä </w:t>
      </w:r>
      <w:r>
        <w:rPr>
          <w:color w:val="A9A9A9"/>
        </w:rPr>
        <w:t xml:space="preserve">tunnin mittainen </w:t>
      </w:r>
      <w:r>
        <w:rPr/>
        <w:t xml:space="preserve">biologian monivalintakoe. Opiskelija valitsee, osallistuuko hän kokeeseen sen mukaan, millaisia pääsyvaatimuksia korkeakouluihin on asetettu, joihin hän aikoo hakea. Vuoteen 1994 asti SAT Subject Testit tunnettiin nimellä Achievement Testit ja vuodesta 1995 tammikuuhun 2005 asti nimellä SAT II. Biologian E/M-testi on ainoa SAT II -testi, jossa kokeen suorittaja voi valita ekologisen tai molekyylikokeen välillä. Biologian kokeessa kaikki kokelaat tekevät 60 kysymyksen sarjan, ja he voivat valita 20 kysymystä joko E- tai M-kokeesta. Koe arvioidaan asteikolla 200-800. Molekyylitestin keskiarvo on 630 ja ekologisen 591.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bio sat -testi</w:t>
      </w:r>
    </w:p>
    <w:p>
      <w:pPr>
        <w:pStyle w:val="TextBody"/>
        <w:bidi w:val="0"/>
        <w:jc w:val="left"/>
        <w:rPr>
          <w:b/>
          <w:u w:val="single"/>
          <w:shd w:val="clear" w:fill="FFFF00"/>
        </w:rPr>
      </w:pPr>
      <w:r>
        <w:rPr>
          <w:b/>
          <w:u w:val="single"/>
          <w:shd w:val="clear" w:fill="FFFF00"/>
        </w:rPr>
        <w:t xml:space="preserve">Asiakirjan numero 19073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Kyle Merritt MacLachlan </w:t>
      </w:r>
      <w:r>
        <w:rPr/>
        <w:t xml:space="preserve">(/ məˈɡlɒklən /; s. 22. helmikuuta 1959) on yhdysvaltalainen näyttelijä. MacLachlan tunnetaan parhaiten roolistaan Dale Cooperina sarjassa Twin Peaks (1990 -- 1991; 2017) ja sen elokuvan esiosassa Twin Peaks: Fire Walk with Me (1992), sekä rooleistaan kahdessa David Lynchin elokuvassa: Paul Atreides elokuvassa Dune (1984) ja Jeffrey Beaumont elokuvassa Blue Velvet (1986). MacLachlanin muita elokuvarooleja ovat muun muassa Lloyd Gallagher elokuvassa The Hidden (1987), Ray Manzarek elokuvassa The Doors (1991), Clifford Vandercave elokuvassa The Flintstones (1994), Zack Carey elokuvassa Showgirls (1995) ja Rileyn isän ääni elokuvassa Inside Out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kapteenia elokuvassa Miten tapasin äitisi?</w:t>
      </w:r>
    </w:p>
    <w:p>
      <w:pPr>
        <w:pStyle w:val="TextBody"/>
        <w:bidi w:val="0"/>
        <w:jc w:val="left"/>
        <w:rPr>
          <w:b/>
          <w:u w:val="single"/>
          <w:shd w:val="clear" w:fill="FFFF00"/>
        </w:rPr>
      </w:pPr>
      <w:r>
        <w:rPr>
          <w:b/>
          <w:u w:val="single"/>
          <w:shd w:val="clear" w:fill="FFFF00"/>
        </w:rPr>
        <w:t xml:space="preserve">Asiakirjan numero 19074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AV-solmu toimii kriittisenä viiveenä johtumisjärjestelmässä. Ilman tätä viivettä eteiset ja kammiot supistuisivat samanaikaisesti, eikä veri virtaisi tehokkaasti eteisistä kammioihin. AV-solmun viive muodostaa suuren osan </w:t>
      </w:r>
      <w:r>
        <w:rPr/>
        <w:t xml:space="preserve">EKG:n </w:t>
      </w:r>
      <w:r>
        <w:rPr>
          <w:color w:val="A9A9A9"/>
        </w:rPr>
        <w:t xml:space="preserve">PR-segmentistä</w:t>
      </w:r>
      <w:r>
        <w:rPr/>
        <w:t xml:space="preserve">, ja osa eteisten repolarisaatiosta voidaan esittää PR-segmentillä.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ekg:ssä esitetty av-solmuviive.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Sydämen sähköinen johtumisjärjestelmä välittää signaaleja, joita yleensä </w:t>
      </w:r>
      <w:r>
        <w:rPr>
          <w:color w:val="DCDCDC"/>
        </w:rPr>
        <w:t xml:space="preserve">eteis-kammiosolmuke </w:t>
      </w:r>
      <w:r>
        <w:rPr/>
        <w:t xml:space="preserve">tuottaa </w:t>
      </w:r>
      <w:r>
        <w:rPr/>
        <w:t xml:space="preserve">ja jotka aiheuttavat sydänlihaksen supistumisen. </w:t>
      </w:r>
      <w:r>
        <w:rPr>
          <w:color w:val="2F4F4F"/>
        </w:rPr>
        <w:t xml:space="preserve">Sinussolmukkeessa</w:t>
      </w:r>
      <w:r>
        <w:rPr/>
        <w:t xml:space="preserve"> syntyvä tahdistussignaali </w:t>
      </w:r>
      <w:r>
        <w:rPr/>
        <w:t xml:space="preserve">kulkee oikean eteisen kautta eteis-kammiosolmukkeeseen, pitkin Sydänlihaksen kimpun (Bundle of His) ja kimpun haarojen kautta aiheuttaen sydänlihaksen supistumisen. Tämä signaali stimuloi ensin oikean ja vasemman eteisen ja sitten oikean ja vasemman kammion supistumista. Tämä prosessi mahdollistaa veren pumppaamisen koko kehoon.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sydämen sähköinen impulssi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sydämen sähköinen osa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sähköisten impulssien siirto sydämessä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sydämen impulssit saavat alkunsa sydämessä?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sydämen sähköinen ärsyke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Johtumisjärjestelmä koostuu erikoistuneista sydänlihassoluista, ja se sijaitsee sydänlihaksen sisällä. Johtumisjärjestelmää ympäröi kuitukudoksesta koostuva luuranko, joka näkyy EKG:ssä. Johtumisjärjestelmän toimintahäiriöt voivat aiheuttaa epäsäännöllisiä, nopeita tai hitaita sydämen rytmejä.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 ominaisuus, jonka ansiosta sydän pystyy tuottamaan ja johtamaan sähköimpulsseja yksinään?</w:t>
      </w:r>
    </w:p>
    <w:p>
      <w:pPr>
        <w:pStyle w:val="TextBody"/>
        <w:bidi w:val="0"/>
        <w:jc w:val="left"/>
        <w:rPr>
          <w:b/>
          <w:u w:val="single"/>
          <w:shd w:val="clear" w:fill="FFFF00"/>
        </w:rPr>
      </w:pPr>
      <w:r>
        <w:rPr>
          <w:b/>
          <w:u w:val="single"/>
          <w:shd w:val="clear" w:fill="FFFF00"/>
        </w:rPr>
        <w:t xml:space="preserve">Asiakirjan numero 19075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Gonadotropiinia vapauttava hormoni (GnRH), joka tunnetaan myös nimellä gonadoliberiini ja useilla muilla nimillä endogeenisessa muodossaan ja gonadoreliinina (INN) lääkemuodossaan, on vapauttajahormoni, joka vastaa </w:t>
      </w:r>
      <w:r>
        <w:rPr>
          <w:color w:val="A9A9A9"/>
        </w:rPr>
        <w:t xml:space="preserve">follikkelia stimuloivan hormonin (FSH) </w:t>
      </w:r>
      <w:r>
        <w:rPr/>
        <w:t xml:space="preserve">ja </w:t>
      </w:r>
      <w:r>
        <w:rPr>
          <w:color w:val="DCDCDC"/>
        </w:rPr>
        <w:t xml:space="preserve">luteinisoivan hormonin (LH) </w:t>
      </w:r>
      <w:r>
        <w:rPr/>
        <w:t xml:space="preserve">vapautumisesta </w:t>
      </w:r>
      <w:r>
        <w:rPr/>
        <w:t xml:space="preserve">aivolisäkkeen etuosasta. GnRH on trooppinen peptidihormoni</w:t>
      </w:r>
      <w:r>
        <w:rPr/>
        <w:t xml:space="preserve">,</w:t>
      </w:r>
      <w:r>
        <w:rPr/>
        <w:t xml:space="preserve"> joka syntetisoituu ja vapautuu </w:t>
      </w:r>
      <w:r>
        <w:rPr>
          <w:color w:val="2F4F4F"/>
        </w:rPr>
        <w:t xml:space="preserve">hypotalamuksen GnRH-neuroneista.</w:t>
      </w:r>
      <w:r>
        <w:rPr/>
        <w:t xml:space="preserve"> Peptidi kuuluu gonadotropiinia vapauttavan hormonin perheeseen. Se muodostaa hypotalamus - aivolisäke - gonadit -akselin alkuvaiheen.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hypotalamuksesta peräisin oleva gonadotropiinia vapauttava hormoni stimuloi aivolisäkkeen etuosaa vapauttamaan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gonadotropiinia vapauttavan hormonin (gnrh) eritys tulee?</w:t>
      </w:r>
    </w:p>
    <w:p>
      <w:pPr>
        <w:pStyle w:val="TextBody"/>
        <w:bidi w:val="0"/>
        <w:jc w:val="left"/>
        <w:rPr>
          <w:b/>
          <w:u w:val="single"/>
          <w:shd w:val="clear" w:fill="FFFF00"/>
        </w:rPr>
      </w:pPr>
      <w:r>
        <w:rPr>
          <w:b/>
          <w:u w:val="single"/>
          <w:shd w:val="clear" w:fill="FFFF00"/>
        </w:rPr>
        <w:t xml:space="preserve">Asiakirjan numero 19076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Hylkyhai (Chlamydoselachus anguineus) on yksi kahdesta olemassa olevasta hailajista, jotka kuuluvat Chlamydoselachidae-heimoon ja joiden levinneisyys on laaja mutta hajanainen Atlantin ja Tyynen valtameren alueella. Tätä lajia tavataan </w:t>
      </w:r>
      <w:r>
        <w:rPr>
          <w:color w:val="A9A9A9"/>
        </w:rPr>
        <w:t xml:space="preserve">mannerjalustalla </w:t>
      </w:r>
      <w:r>
        <w:rPr/>
        <w:t xml:space="preserve">ja </w:t>
      </w:r>
      <w:r>
        <w:rPr>
          <w:color w:val="DCDCDC"/>
        </w:rPr>
        <w:t xml:space="preserve">mannerrinteessä </w:t>
      </w:r>
      <w:r>
        <w:rPr/>
        <w:t xml:space="preserve">yleensä lähellä pohjaa, vaikka on todisteita huomattavasta ylöspäin suuntautuvasta liikkeestä. Sitä on pyydetty jopa 1 570 metrin syvyydestä, mutta se on harvinainen 1 200 metrin syvyydessä. Surugan lahdella, Japanissa, sitä tavataan eniten 50-200 metrin syvyydessä (160-660 jalkaa). Hylkyhai, jolla on useita primitiivisiä piirteitä, on usein kutsuttu eläväksi fossiiliksi. Se saavuttaa 2 metrin pituuden, ja sillä on tummanruskea, ankeriasta muistuttava vartalo, jossa selkä-, lantio- ja peräevät ovat kaukana takana. Sen yleisnimi tulee sen kuuden parin kidusaukkojen röyhelömäisestä tai hapsuisesta ulkonäöstä, joista ensimmäinen pari yhtyy kurkun poikki.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merialueella hapsuhai elää?</w:t>
      </w:r>
    </w:p>
    <w:p>
      <w:pPr>
        <w:pStyle w:val="TextBody"/>
        <w:bidi w:val="0"/>
        <w:jc w:val="left"/>
        <w:rPr>
          <w:b/>
          <w:u w:val="single"/>
          <w:shd w:val="clear" w:fill="FFFF00"/>
        </w:rPr>
      </w:pPr>
      <w:r>
        <w:rPr>
          <w:b/>
          <w:u w:val="single"/>
          <w:shd w:val="clear" w:fill="FFFF00"/>
        </w:rPr>
        <w:t xml:space="preserve">Asiakirjan numero 19077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1. päivänä 2014 ESPN Classic aloitti asteittaisen siirtymisen </w:t>
      </w:r>
      <w:r>
        <w:rPr>
          <w:color w:val="A9A9A9"/>
        </w:rPr>
        <w:t xml:space="preserve">vain tilausvideopalveluksi</w:t>
      </w:r>
      <w:r>
        <w:rPr/>
        <w:t xml:space="preserve">, ja Dish Network lopetti ensimmäisenä lineaarisen kanavan kuljetuksen ja tarjosi sitä VOD-palveluna kyseisenä päivänä.</w:t>
      </w:r>
      <w:r>
        <w:rPr/>
        <w:t xml:space="preserve"> Muut palveluntarjoajat seuraavat perässä tuntemattomalla aikataululla. Joulukuussa 2017 kaapeliyhtiöt Comcast Xfinity ja Altice USA luopuivat ESPN Classic -linjakanavasta televisiotarjonnassaan.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espn classic lautasen verkossa</w:t>
      </w:r>
    </w:p>
    <w:p>
      <w:pPr>
        <w:pStyle w:val="TextBody"/>
        <w:bidi w:val="0"/>
        <w:jc w:val="left"/>
        <w:rPr>
          <w:b/>
          <w:u w:val="single"/>
          <w:shd w:val="clear" w:fill="FFFF00"/>
        </w:rPr>
      </w:pPr>
      <w:r>
        <w:rPr>
          <w:b/>
          <w:u w:val="single"/>
          <w:shd w:val="clear" w:fill="FFFF00"/>
        </w:rPr>
        <w:t xml:space="preserve">Asiakirjan numero 19078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Ukkonen on salaman aiheuttama ääni. Salaman etäisyydestä ja luonteesta riippuen ukkonen voi kuulua terävästä, kovasta kimeästä rysähdyksestä pitkään, matalaan jyrinään (brontide). </w:t>
      </w:r>
      <w:r>
        <w:rPr>
          <w:color w:val="A9A9A9"/>
        </w:rPr>
        <w:t xml:space="preserve">Salaman aiheuttama äkillinen paineen ja lämpötilan nousu saa aikaan salaman ympäröivän ja salaman sisällä olevan ilman nopean laajenemisen. </w:t>
      </w:r>
      <w:r>
        <w:rPr/>
        <w:t xml:space="preserve">Tämä </w:t>
      </w:r>
      <w:r>
        <w:rPr>
          <w:color w:val="DCDCDC"/>
        </w:rPr>
        <w:t xml:space="preserve">ilman laajeneminen puolestaan </w:t>
      </w:r>
      <w:r>
        <w:rPr/>
        <w:t xml:space="preserve">synnyttää äänimaiseman kaltaisen paineaallon, joka tuottaa ukkosen äänen, jota kutsutaan usein räiskeeksi, rysähdykseksi, ukkosen jyrinäksi tai pamaukseksi.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salaman ääni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ukkosen ääni tulee</w:t>
      </w:r>
    </w:p>
    <w:p>
      <w:pPr>
        <w:pStyle w:val="TextBody"/>
        <w:bidi w:val="0"/>
        <w:jc w:val="left"/>
        <w:rPr>
          <w:b/>
          <w:u w:val="single"/>
          <w:shd w:val="clear" w:fill="FFFF00"/>
        </w:rPr>
      </w:pPr>
      <w:r>
        <w:rPr>
          <w:b/>
          <w:u w:val="single"/>
          <w:shd w:val="clear" w:fill="FFFF00"/>
        </w:rPr>
        <w:t xml:space="preserve">Asiakirjan numero 19079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Secret Weapon on </w:t>
      </w:r>
      <w:r>
        <w:rPr/>
        <w:t xml:space="preserve">newyorkilainen R&amp;B-yhtye, jonka perusti Jerome Prister. Yhtyeellä oli useita hittejä koko 1980-luvun ajan, ja heidän menestynein singlensä oli ``Must Be the Music'', joka nousi R&amp;B-listan sijalle 24 ja tanssilistan sijalle 66 vuonna 1982. Secret Weaponin Djuana ``DJ''... Thomas on radiopersoona Atlantan WRDA:lla.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on musiikki, joka saa minut kiihottumaan.</w:t>
      </w:r>
    </w:p>
    <w:p>
      <w:pPr>
        <w:pStyle w:val="TextBody"/>
        <w:bidi w:val="0"/>
        <w:jc w:val="left"/>
        <w:rPr>
          <w:b/>
          <w:u w:val="single"/>
          <w:shd w:val="clear" w:fill="FFFF00"/>
        </w:rPr>
      </w:pPr>
      <w:r>
        <w:rPr>
          <w:b/>
          <w:u w:val="single"/>
          <w:shd w:val="clear" w:fill="FFFF00"/>
        </w:rPr>
        <w:t xml:space="preserve">Asiakirjan numero 19080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Route 90 Alternate (US 90 Alt.) kulkee Eagle Laken läpi, johtaa itään </w:t>
      </w:r>
      <w:r>
        <w:rPr>
          <w:color w:val="A9A9A9"/>
        </w:rPr>
        <w:t xml:space="preserve">66 mailia </w:t>
      </w:r>
      <w:r>
        <w:rPr/>
        <w:t xml:space="preserve">(106 km) Houstoniin ja länteen 38 mailia (61 km) Hallettsvilleen. Eagle Lake sijaitsee 26 km (16 mailia) kaakkoon Columbuksesta, Coloradon piirikunnan pääkaupungista.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Eagle Lake Texas on Houstonista?</w:t>
      </w:r>
    </w:p>
    <w:p>
      <w:pPr>
        <w:pStyle w:val="TextBody"/>
        <w:bidi w:val="0"/>
        <w:jc w:val="left"/>
        <w:rPr>
          <w:b/>
          <w:u w:val="single"/>
          <w:shd w:val="clear" w:fill="FFFF00"/>
        </w:rPr>
      </w:pPr>
      <w:r>
        <w:rPr>
          <w:b/>
          <w:u w:val="single"/>
          <w:shd w:val="clear" w:fill="FFFF00"/>
        </w:rPr>
        <w:t xml:space="preserve">Asiakirjan numero 19081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``(Don't Fear) The Reaper'' Blue Öyster Cultin single albumilta Agents of Fortune </w:t>
      </w:r>
    </w:p>
    <w:tbl>
      <w:tblPr>
        <w:tblW w:w="10205" w:type="dxa"/>
        <w:jc w:val="left"/>
        <w:tblInd w:w="0" w:type="dxa"/>
        <w:tblLayout w:type="fixed"/>
        <w:tblCellMar>
          <w:top w:w="28" w:type="dxa"/>
          <w:left w:w="28" w:type="dxa"/>
          <w:bottom w:w="28" w:type="dxa"/>
          <w:right w:w="28" w:type="dxa"/>
        </w:tblCellMar>
      </w:tblPr>
      <w:tblGrid>
        <w:gridCol w:w="3087"/>
        <w:gridCol w:w="4301"/>
        <w:gridCol w:w="2817"/>
      </w:tblGrid>
      <w:tr>
        <w:trPr/>
        <w:tc>
          <w:tcPr>
            <w:tcW w:w="3087" w:type="dxa"/>
            <w:tcBorders/>
            <w:vAlign w:val="center"/>
          </w:tcPr>
          <w:p>
            <w:pPr>
              <w:pStyle w:val="TableHeading"/>
              <w:suppressLineNumbers/>
              <w:bidi w:val="0"/>
              <w:spacing w:before="0" w:after="283"/>
              <w:jc w:val="center"/>
              <w:rPr/>
            </w:pPr>
            <w:r>
              <w:rPr/>
              <w:t xml:space="preserve">B-puoli </w:t>
            </w:r>
          </w:p>
        </w:tc>
        <w:tc>
          <w:tcPr>
            <w:tcW w:w="4301" w:type="dxa"/>
            <w:tcBorders/>
            <w:vAlign w:val="center"/>
          </w:tcPr>
          <w:p>
            <w:pPr>
              <w:pStyle w:val="TableContents"/>
              <w:bidi w:val="0"/>
              <w:spacing w:before="0" w:after="283"/>
              <w:jc w:val="left"/>
              <w:rPr/>
            </w:pPr>
            <w:r>
              <w:rPr/>
              <w:t xml:space="preserve">"Tatuointivampyyri </w:t>
            </w:r>
          </w:p>
        </w:tc>
        <w:tc>
          <w:tcPr>
            <w:tcW w:w="2817" w:type="dxa"/>
            <w:tcBorders/>
          </w:tcPr>
          <w:p>
            <w:pPr>
              <w:pStyle w:val="TableContents"/>
              <w:bidi w:val="0"/>
              <w:spacing w:before="0" w:after="283"/>
              <w:jc w:val="left"/>
              <w:rPr>
                <w:sz w:val="4"/>
                <w:szCs w:val="4"/>
              </w:rPr>
            </w:pPr>
            <w:r>
              <w:rPr>
                <w:sz w:val="4"/>
                <w:szCs w:val="4"/>
              </w:rPr>
            </w:r>
          </w:p>
        </w:tc>
      </w:tr>
      <w:tr>
        <w:trPr/>
        <w:tc>
          <w:tcPr>
            <w:tcW w:w="3087" w:type="dxa"/>
            <w:tcBorders/>
            <w:vAlign w:val="center"/>
          </w:tcPr>
          <w:p>
            <w:pPr>
              <w:pStyle w:val="TableHeading"/>
              <w:suppressLineNumbers/>
              <w:bidi w:val="0"/>
              <w:spacing w:before="0" w:after="283"/>
              <w:jc w:val="center"/>
              <w:rPr/>
            </w:pPr>
            <w:r>
              <w:rPr/>
              <w:t xml:space="preserve">Julkaistu </w:t>
            </w:r>
          </w:p>
        </w:tc>
        <w:tc>
          <w:tcPr>
            <w:tcW w:w="4301" w:type="dxa"/>
            <w:tcBorders/>
            <w:vAlign w:val="center"/>
          </w:tcPr>
          <w:p>
            <w:pPr>
              <w:pStyle w:val="TableContents"/>
              <w:bidi w:val="0"/>
              <w:spacing w:before="0" w:after="283"/>
              <w:jc w:val="left"/>
              <w:rPr/>
            </w:pPr>
            <w:r>
              <w:rPr>
                <w:color w:val="A9A9A9"/>
              </w:rPr>
              <w:t xml:space="preserve">heinäkuu </w:t>
            </w:r>
            <w:r>
              <w:rPr/>
              <w:t xml:space="preserve">1976 </w:t>
            </w:r>
          </w:p>
        </w:tc>
        <w:tc>
          <w:tcPr>
            <w:tcW w:w="2817" w:type="dxa"/>
            <w:tcBorders/>
          </w:tcPr>
          <w:p>
            <w:pPr>
              <w:pStyle w:val="TableContents"/>
              <w:bidi w:val="0"/>
              <w:spacing w:before="0" w:after="283"/>
              <w:jc w:val="left"/>
              <w:rPr>
                <w:sz w:val="4"/>
                <w:szCs w:val="4"/>
              </w:rPr>
            </w:pPr>
            <w:r>
              <w:rPr>
                <w:sz w:val="4"/>
                <w:szCs w:val="4"/>
              </w:rPr>
            </w:r>
          </w:p>
        </w:tc>
      </w:tr>
      <w:tr>
        <w:trPr/>
        <w:tc>
          <w:tcPr>
            <w:tcW w:w="3087" w:type="dxa"/>
            <w:tcBorders/>
            <w:vAlign w:val="center"/>
          </w:tcPr>
          <w:p>
            <w:pPr>
              <w:pStyle w:val="TableHeading"/>
              <w:suppressLineNumbers/>
              <w:bidi w:val="0"/>
              <w:spacing w:before="0" w:after="283"/>
              <w:jc w:val="center"/>
              <w:rPr/>
            </w:pPr>
            <w:r>
              <w:rPr/>
              <w:t xml:space="preserve">Muotoilu </w:t>
            </w:r>
          </w:p>
        </w:tc>
        <w:tc>
          <w:tcPr>
            <w:tcW w:w="4301" w:type="dxa"/>
            <w:tcBorders/>
            <w:vAlign w:val="center"/>
          </w:tcPr>
          <w:p>
            <w:pPr>
              <w:pStyle w:val="TableContents"/>
              <w:bidi w:val="0"/>
              <w:spacing w:before="0" w:after="283"/>
              <w:jc w:val="left"/>
              <w:rPr/>
            </w:pPr>
            <w:r>
              <w:rPr/>
              <w:t xml:space="preserve">7-tuumainen single </w:t>
            </w:r>
          </w:p>
        </w:tc>
        <w:tc>
          <w:tcPr>
            <w:tcW w:w="2817" w:type="dxa"/>
            <w:tcBorders/>
          </w:tcPr>
          <w:p>
            <w:pPr>
              <w:pStyle w:val="TableContents"/>
              <w:bidi w:val="0"/>
              <w:spacing w:before="0" w:after="283"/>
              <w:jc w:val="left"/>
              <w:rPr>
                <w:sz w:val="4"/>
                <w:szCs w:val="4"/>
              </w:rPr>
            </w:pPr>
            <w:r>
              <w:rPr>
                <w:sz w:val="4"/>
                <w:szCs w:val="4"/>
              </w:rPr>
            </w:r>
          </w:p>
        </w:tc>
      </w:tr>
      <w:tr>
        <w:trPr/>
        <w:tc>
          <w:tcPr>
            <w:tcW w:w="3087" w:type="dxa"/>
            <w:tcBorders/>
            <w:vAlign w:val="center"/>
          </w:tcPr>
          <w:p>
            <w:pPr>
              <w:pStyle w:val="TableHeading"/>
              <w:suppressLineNumbers/>
              <w:bidi w:val="0"/>
              <w:spacing w:before="0" w:after="283"/>
              <w:jc w:val="center"/>
              <w:rPr/>
            </w:pPr>
            <w:r>
              <w:rPr/>
              <w:t xml:space="preserve">Tallennettu </w:t>
            </w:r>
          </w:p>
        </w:tc>
        <w:tc>
          <w:tcPr>
            <w:tcW w:w="4301" w:type="dxa"/>
            <w:tcBorders/>
            <w:vAlign w:val="center"/>
          </w:tcPr>
          <w:p>
            <w:pPr>
              <w:pStyle w:val="TableContents"/>
              <w:bidi w:val="0"/>
              <w:spacing w:before="0" w:after="283"/>
              <w:jc w:val="left"/>
              <w:rPr/>
            </w:pPr>
            <w:r>
              <w:rPr/>
              <w:t xml:space="preserve">1976 </w:t>
            </w:r>
          </w:p>
        </w:tc>
        <w:tc>
          <w:tcPr>
            <w:tcW w:w="2817" w:type="dxa"/>
            <w:tcBorders/>
          </w:tcPr>
          <w:p>
            <w:pPr>
              <w:pStyle w:val="TableContents"/>
              <w:bidi w:val="0"/>
              <w:spacing w:before="0" w:after="283"/>
              <w:jc w:val="left"/>
              <w:rPr>
                <w:sz w:val="4"/>
                <w:szCs w:val="4"/>
              </w:rPr>
            </w:pPr>
            <w:r>
              <w:rPr>
                <w:sz w:val="4"/>
                <w:szCs w:val="4"/>
              </w:rPr>
            </w:r>
          </w:p>
        </w:tc>
      </w:tr>
      <w:tr>
        <w:trPr/>
        <w:tc>
          <w:tcPr>
            <w:tcW w:w="3087" w:type="dxa"/>
            <w:tcBorders/>
            <w:vAlign w:val="center"/>
          </w:tcPr>
          <w:p>
            <w:pPr>
              <w:pStyle w:val="TableHeading"/>
              <w:suppressLineNumbers/>
              <w:bidi w:val="0"/>
              <w:spacing w:before="0" w:after="283"/>
              <w:jc w:val="center"/>
              <w:rPr/>
            </w:pPr>
            <w:r>
              <w:rPr/>
              <w:t xml:space="preserve">Genre </w:t>
            </w:r>
          </w:p>
        </w:tc>
        <w:tc>
          <w:tcPr>
            <w:tcW w:w="4301"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Kova rock </w:t>
            </w:r>
          </w:p>
          <w:p>
            <w:pPr>
              <w:pStyle w:val="TableContents"/>
              <w:numPr>
                <w:ilvl w:val="0"/>
                <w:numId w:val="21"/>
              </w:numPr>
              <w:tabs>
                <w:tab w:val="clear" w:pos="1134"/>
                <w:tab w:val="left" w:leader="none" w:pos="707"/>
              </w:tabs>
              <w:bidi w:val="0"/>
              <w:spacing w:before="0" w:after="283"/>
              <w:ind w:start="707" w:hanging="283"/>
              <w:jc w:val="left"/>
              <w:rPr/>
            </w:pPr>
            <w:r>
              <w:rPr/>
              <w:t xml:space="preserve">psykedeelinen rock </w:t>
            </w:r>
          </w:p>
        </w:tc>
        <w:tc>
          <w:tcPr>
            <w:tcW w:w="2817" w:type="dxa"/>
            <w:tcBorders/>
          </w:tcPr>
          <w:p>
            <w:pPr>
              <w:pStyle w:val="TableContents"/>
              <w:bidi w:val="0"/>
              <w:spacing w:before="0" w:after="283"/>
              <w:jc w:val="left"/>
              <w:rPr>
                <w:sz w:val="4"/>
                <w:szCs w:val="4"/>
              </w:rPr>
            </w:pPr>
            <w:r>
              <w:rPr>
                <w:sz w:val="4"/>
                <w:szCs w:val="4"/>
              </w:rPr>
            </w:r>
          </w:p>
        </w:tc>
      </w:tr>
      <w:tr>
        <w:trPr/>
        <w:tc>
          <w:tcPr>
            <w:tcW w:w="3087" w:type="dxa"/>
            <w:tcBorders/>
            <w:vAlign w:val="center"/>
          </w:tcPr>
          <w:p>
            <w:pPr>
              <w:pStyle w:val="TableHeading"/>
              <w:suppressLineNumbers/>
              <w:bidi w:val="0"/>
              <w:spacing w:before="0" w:after="283"/>
              <w:jc w:val="center"/>
              <w:rPr/>
            </w:pPr>
            <w:r>
              <w:rPr/>
              <w:t xml:space="preserve">Pituus </w:t>
            </w:r>
          </w:p>
        </w:tc>
        <w:tc>
          <w:tcPr>
            <w:tcW w:w="4301" w:type="dxa"/>
            <w:tcBorders/>
            <w:vAlign w:val="center"/>
          </w:tcPr>
          <w:p>
            <w:pPr>
              <w:pStyle w:val="TableContents"/>
              <w:bidi w:val="0"/>
              <w:spacing w:before="0" w:after="283"/>
              <w:jc w:val="left"/>
              <w:rPr/>
            </w:pPr>
            <w:r>
              <w:rPr/>
              <w:t xml:space="preserve">3: 45 (single edit) 5: 08 (albumiversio) </w:t>
            </w:r>
          </w:p>
        </w:tc>
        <w:tc>
          <w:tcPr>
            <w:tcW w:w="2817" w:type="dxa"/>
            <w:tcBorders/>
          </w:tcPr>
          <w:p>
            <w:pPr>
              <w:pStyle w:val="TableContents"/>
              <w:bidi w:val="0"/>
              <w:spacing w:before="0" w:after="283"/>
              <w:jc w:val="left"/>
              <w:rPr>
                <w:sz w:val="4"/>
                <w:szCs w:val="4"/>
              </w:rPr>
            </w:pPr>
            <w:r>
              <w:rPr>
                <w:sz w:val="4"/>
                <w:szCs w:val="4"/>
              </w:rPr>
            </w:r>
          </w:p>
        </w:tc>
      </w:tr>
      <w:tr>
        <w:trPr/>
        <w:tc>
          <w:tcPr>
            <w:tcW w:w="3087" w:type="dxa"/>
            <w:tcBorders/>
            <w:vAlign w:val="center"/>
          </w:tcPr>
          <w:p>
            <w:pPr>
              <w:pStyle w:val="TableHeading"/>
              <w:suppressLineNumbers/>
              <w:bidi w:val="0"/>
              <w:spacing w:before="0" w:after="283"/>
              <w:jc w:val="center"/>
              <w:rPr/>
            </w:pPr>
            <w:r>
              <w:rPr/>
              <w:t xml:space="preserve">Tarra </w:t>
            </w:r>
          </w:p>
        </w:tc>
        <w:tc>
          <w:tcPr>
            <w:tcW w:w="4301" w:type="dxa"/>
            <w:tcBorders/>
            <w:vAlign w:val="center"/>
          </w:tcPr>
          <w:p>
            <w:pPr>
              <w:pStyle w:val="TableContents"/>
              <w:bidi w:val="0"/>
              <w:spacing w:before="0" w:after="283"/>
              <w:jc w:val="left"/>
              <w:rPr/>
            </w:pPr>
            <w:r>
              <w:rPr/>
              <w:t xml:space="preserve">Columbia </w:t>
            </w:r>
          </w:p>
        </w:tc>
        <w:tc>
          <w:tcPr>
            <w:tcW w:w="2817" w:type="dxa"/>
            <w:tcBorders/>
          </w:tcPr>
          <w:p>
            <w:pPr>
              <w:pStyle w:val="TableContents"/>
              <w:bidi w:val="0"/>
              <w:spacing w:before="0" w:after="283"/>
              <w:jc w:val="left"/>
              <w:rPr>
                <w:sz w:val="4"/>
                <w:szCs w:val="4"/>
              </w:rPr>
            </w:pPr>
            <w:r>
              <w:rPr>
                <w:sz w:val="4"/>
                <w:szCs w:val="4"/>
              </w:rPr>
            </w:r>
          </w:p>
        </w:tc>
      </w:tr>
      <w:tr>
        <w:trPr/>
        <w:tc>
          <w:tcPr>
            <w:tcW w:w="3087" w:type="dxa"/>
            <w:tcBorders/>
            <w:vAlign w:val="center"/>
          </w:tcPr>
          <w:p>
            <w:pPr>
              <w:pStyle w:val="TableHeading"/>
              <w:suppressLineNumbers/>
              <w:bidi w:val="0"/>
              <w:spacing w:before="0" w:after="283"/>
              <w:jc w:val="center"/>
              <w:rPr/>
            </w:pPr>
            <w:r>
              <w:rPr/>
              <w:t xml:space="preserve">Lauluntekijä (s) </w:t>
            </w:r>
          </w:p>
        </w:tc>
        <w:tc>
          <w:tcPr>
            <w:tcW w:w="4301" w:type="dxa"/>
            <w:tcBorders/>
            <w:vAlign w:val="center"/>
          </w:tcPr>
          <w:p>
            <w:pPr>
              <w:pStyle w:val="TableContents"/>
              <w:bidi w:val="0"/>
              <w:spacing w:before="0" w:after="283"/>
              <w:jc w:val="left"/>
              <w:rPr/>
            </w:pPr>
            <w:r>
              <w:rPr/>
              <w:t xml:space="preserve">Donald ``Buck Dharma'' Roeser </w:t>
            </w:r>
          </w:p>
        </w:tc>
        <w:tc>
          <w:tcPr>
            <w:tcW w:w="2817" w:type="dxa"/>
            <w:tcBorders/>
          </w:tcPr>
          <w:p>
            <w:pPr>
              <w:pStyle w:val="TableContents"/>
              <w:bidi w:val="0"/>
              <w:spacing w:before="0" w:after="283"/>
              <w:jc w:val="left"/>
              <w:rPr>
                <w:sz w:val="4"/>
                <w:szCs w:val="4"/>
              </w:rPr>
            </w:pPr>
            <w:r>
              <w:rPr>
                <w:sz w:val="4"/>
                <w:szCs w:val="4"/>
              </w:rPr>
            </w:r>
          </w:p>
        </w:tc>
      </w:tr>
      <w:tr>
        <w:trPr/>
        <w:tc>
          <w:tcPr>
            <w:tcW w:w="3087" w:type="dxa"/>
            <w:tcBorders/>
            <w:vAlign w:val="center"/>
          </w:tcPr>
          <w:p>
            <w:pPr>
              <w:pStyle w:val="TableHeading"/>
              <w:suppressLineNumbers/>
              <w:bidi w:val="0"/>
              <w:spacing w:before="0" w:after="283"/>
              <w:jc w:val="center"/>
              <w:rPr/>
            </w:pPr>
            <w:r>
              <w:rPr/>
              <w:t xml:space="preserve">Tuottaja (s) </w:t>
            </w:r>
          </w:p>
        </w:tc>
        <w:tc>
          <w:tcPr>
            <w:tcW w:w="4301"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David Lucas </w:t>
            </w:r>
          </w:p>
          <w:p>
            <w:pPr>
              <w:pStyle w:val="TableContents"/>
              <w:numPr>
                <w:ilvl w:val="0"/>
                <w:numId w:val="22"/>
              </w:numPr>
              <w:tabs>
                <w:tab w:val="clear" w:pos="1134"/>
                <w:tab w:val="left" w:leader="none" w:pos="707"/>
              </w:tabs>
              <w:bidi w:val="0"/>
              <w:spacing w:before="0" w:after="0"/>
              <w:ind w:start="707" w:hanging="283"/>
              <w:jc w:val="left"/>
              <w:rPr/>
            </w:pPr>
            <w:r>
              <w:rPr/>
              <w:t xml:space="preserve">Murray Krugman </w:t>
            </w:r>
          </w:p>
          <w:p>
            <w:pPr>
              <w:pStyle w:val="TableContents"/>
              <w:numPr>
                <w:ilvl w:val="0"/>
                <w:numId w:val="22"/>
              </w:numPr>
              <w:tabs>
                <w:tab w:val="clear" w:pos="1134"/>
                <w:tab w:val="left" w:leader="none" w:pos="707"/>
              </w:tabs>
              <w:bidi w:val="0"/>
              <w:spacing w:before="0" w:after="283"/>
              <w:ind w:start="707" w:hanging="283"/>
              <w:jc w:val="left"/>
              <w:rPr/>
            </w:pPr>
            <w:r>
              <w:rPr/>
              <w:t xml:space="preserve">Sandy Pearlman Blue Öyster Cult -sinkkujen kronologia </w:t>
            </w:r>
          </w:p>
        </w:tc>
        <w:tc>
          <w:tcPr>
            <w:tcW w:w="2817" w:type="dxa"/>
            <w:tcBorders/>
          </w:tcPr>
          <w:p>
            <w:pPr>
              <w:pStyle w:val="TableContents"/>
              <w:bidi w:val="0"/>
              <w:spacing w:before="0" w:after="283"/>
              <w:jc w:val="left"/>
              <w:rPr>
                <w:sz w:val="4"/>
                <w:szCs w:val="4"/>
              </w:rPr>
            </w:pPr>
            <w:r>
              <w:rPr>
                <w:sz w:val="4"/>
                <w:szCs w:val="4"/>
              </w:rPr>
            </w:r>
          </w:p>
        </w:tc>
      </w:tr>
      <w:tr>
        <w:trPr/>
        <w:tc>
          <w:tcPr>
            <w:tcW w:w="3087" w:type="dxa"/>
            <w:tcBorders/>
            <w:vAlign w:val="center"/>
          </w:tcPr>
          <w:p>
            <w:pPr>
              <w:pStyle w:val="TableContents"/>
              <w:bidi w:val="0"/>
              <w:spacing w:before="0" w:after="283"/>
              <w:jc w:val="left"/>
              <w:rPr/>
            </w:pPr>
            <w:r>
              <w:rPr/>
              <w:t xml:space="preserve">"Sitten tulivat toukokuun viimeiset päivät" (1975) </w:t>
            </w:r>
          </w:p>
        </w:tc>
        <w:tc>
          <w:tcPr>
            <w:tcW w:w="4301" w:type="dxa"/>
            <w:tcBorders/>
            <w:vAlign w:val="center"/>
          </w:tcPr>
          <w:p>
            <w:pPr>
              <w:pStyle w:val="TableContents"/>
              <w:bidi w:val="0"/>
              <w:spacing w:before="0" w:after="283"/>
              <w:jc w:val="left"/>
              <w:rPr/>
            </w:pPr>
            <w:r>
              <w:rPr/>
              <w:t xml:space="preserve">``(Älä pelkää) viikatemiestä'' (1976) </w:t>
            </w:r>
          </w:p>
        </w:tc>
        <w:tc>
          <w:tcPr>
            <w:tcW w:w="2817" w:type="dxa"/>
            <w:tcBorders/>
            <w:vAlign w:val="center"/>
          </w:tcPr>
          <w:p>
            <w:pPr>
              <w:pStyle w:val="TableContents"/>
              <w:bidi w:val="0"/>
              <w:spacing w:before="0" w:after="283"/>
              <w:jc w:val="left"/>
              <w:rPr/>
            </w:pPr>
            <w:r>
              <w:rPr/>
              <w:t xml:space="preserve">``Tämä ei ole rakkauden kesä'' (1976) </w:t>
            </w:r>
          </w:p>
        </w:tc>
      </w:tr>
    </w:tbl>
    <w:tbl>
      <w:tblPr>
        <w:tblW w:w="10205" w:type="dxa"/>
        <w:jc w:val="left"/>
        <w:tblInd w:w="0" w:type="dxa"/>
        <w:tblLayout w:type="fixed"/>
        <w:tblCellMar>
          <w:top w:w="28" w:type="dxa"/>
          <w:left w:w="28" w:type="dxa"/>
          <w:bottom w:w="28" w:type="dxa"/>
          <w:right w:w="28" w:type="dxa"/>
        </w:tblCellMar>
      </w:tblPr>
      <w:tblGrid>
        <w:gridCol w:w="3783"/>
        <w:gridCol w:w="2815"/>
        <w:gridCol w:w="3607"/>
      </w:tblGrid>
      <w:tr>
        <w:trPr/>
        <w:tc>
          <w:tcPr>
            <w:tcW w:w="3783" w:type="dxa"/>
            <w:tcBorders/>
            <w:vAlign w:val="center"/>
          </w:tcPr>
          <w:p>
            <w:pPr>
              <w:pStyle w:val="TableContents"/>
              <w:bidi w:val="0"/>
              <w:spacing w:before="0" w:after="283"/>
              <w:jc w:val="left"/>
              <w:rPr/>
            </w:pPr>
            <w:r>
              <w:rPr/>
              <w:t xml:space="preserve">"Sitten tulivat toukokuun viimeiset päivät" (1975) </w:t>
            </w:r>
          </w:p>
        </w:tc>
        <w:tc>
          <w:tcPr>
            <w:tcW w:w="2815" w:type="dxa"/>
            <w:tcBorders/>
            <w:vAlign w:val="center"/>
          </w:tcPr>
          <w:p>
            <w:pPr>
              <w:pStyle w:val="TableContents"/>
              <w:bidi w:val="0"/>
              <w:spacing w:before="0" w:after="283"/>
              <w:jc w:val="left"/>
              <w:rPr/>
            </w:pPr>
            <w:r>
              <w:rPr/>
              <w:t xml:space="preserve">"Älä pelkää viikatemiestä" (1976) </w:t>
            </w:r>
          </w:p>
        </w:tc>
        <w:tc>
          <w:tcPr>
            <w:tcW w:w="3607" w:type="dxa"/>
            <w:tcBorders/>
            <w:vAlign w:val="center"/>
          </w:tcPr>
          <w:p>
            <w:pPr>
              <w:pStyle w:val="TableContents"/>
              <w:bidi w:val="0"/>
              <w:spacing w:before="0" w:after="283"/>
              <w:jc w:val="left"/>
              <w:rPr/>
            </w:pPr>
            <w:r>
              <w:rPr/>
              <w:t xml:space="preserve">``Tämä ei ole rakkauden kesä''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Don't fear the reaper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Julkaistu </w:t>
      </w:r>
      <w:r>
        <w:rPr>
          <w:color w:val="A9A9A9"/>
        </w:rPr>
        <w:t xml:space="preserve">heinäkuussa </w:t>
      </w:r>
      <w:r>
        <w:rPr/>
        <w:t xml:space="preserve">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Don't fear the reaper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``(Don't Fear) The Reaper'' on yhdysvaltalaisen rockyhtye </w:t>
      </w:r>
      <w:r>
        <w:rPr>
          <w:color w:val="A9A9A9"/>
        </w:rPr>
        <w:t xml:space="preserve">Blue Öyster Cultin</w:t>
      </w:r>
      <w:r>
        <w:rPr/>
        <w:t xml:space="preserve"> kappale </w:t>
      </w:r>
      <w:r>
        <w:rPr/>
        <w:t xml:space="preserve">yhtyeen vuoden 1976 albumilta Agents of Fortune. Kappale, jonka on kirjoittanut ja laulanut kitaristi Donald ``Buck Dharma'' Roeser, käsittelee ikuista rakkautta ja kuoleman väistämättömyyttä. Dharma kirjoitti kappaleen kuvitellessaan itselleen varhaista kuolemaa.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Älä pelkää viikatemiestä...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Kappaleessa käytetään paljon lehmänkelloa, joka on alkuperäiseen äänitteeseen lisätty lyömäsoittimena. Basisti Joe Bouchard muisteli tuottajan pyytäneen hänen veljeään, rumpali </w:t>
      </w:r>
      <w:r>
        <w:rPr>
          <w:color w:val="A9A9A9"/>
        </w:rPr>
        <w:t xml:space="preserve">Albert Bouchardia </w:t>
      </w:r>
      <w:r>
        <w:rPr/>
        <w:t xml:space="preserve">soittamaan lehmänkelloa: ``Albert luuli häntä hulluksi. Mutta hän laittoi kaiken tämän nauhan lehmänkellon ympärille ja soitti sitä. Se todella veti kappaleen yhteen. Tuottaja David Lucas kuitenkin sanoo, että hän soitti sitä, ja kitaristi Eric Bloom tukee tätä väitettä.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lehmänkelloa Don't fear the reaper -elokuvassa.</w:t>
      </w:r>
    </w:p>
    <w:p>
      <w:pPr>
        <w:pStyle w:val="TextBody"/>
        <w:bidi w:val="0"/>
        <w:jc w:val="left"/>
        <w:rPr>
          <w:b/>
          <w:u w:val="single"/>
          <w:shd w:val="clear" w:fill="FFFF00"/>
        </w:rPr>
      </w:pPr>
      <w:r>
        <w:rPr>
          <w:b/>
          <w:u w:val="single"/>
          <w:shd w:val="clear" w:fill="FFFF00"/>
        </w:rPr>
        <w:t xml:space="preserve">Asiakirjan numero 19082</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20"/>
        </w:tabs>
        <w:bidi w:val="0"/>
        <w:ind w:start="720" w:hanging="283"/>
        <w:jc w:val="left"/>
        <w:rPr/>
      </w:pPr>
      <w:r>
        <w:rPr/>
        <w:t xml:space="preserve">2018: </w:t>
      </w:r>
      <w:r>
        <w:rPr>
          <w:color w:val="A9A9A9"/>
        </w:rPr>
        <w:t xml:space="preserve">Yleinen sairausvakuutus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2018 maailman terveyspäivän teema?</w:t>
      </w:r>
    </w:p>
    <w:p>
      <w:pPr>
        <w:pStyle w:val="TextBody"/>
        <w:bidi w:val="0"/>
        <w:jc w:val="left"/>
        <w:rPr>
          <w:b/>
          <w:u w:val="single"/>
          <w:shd w:val="clear" w:fill="FFFF00"/>
        </w:rPr>
      </w:pPr>
      <w:r>
        <w:rPr>
          <w:b/>
          <w:u w:val="single"/>
          <w:shd w:val="clear" w:fill="FFFF00"/>
        </w:rPr>
        <w:t xml:space="preserve">Asiakirjan numero 19083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Kserofyyttien</w:t>
      </w:r>
      <w:r>
        <w:rPr/>
        <w:t xml:space="preserve"> morfologia ja fysiologia </w:t>
      </w:r>
      <w:r>
        <w:rPr/>
        <w:t xml:space="preserve">ovat sopeutuneet eri tavoin säilyttämään vettä ja yleensä myös varastoimaan suuria määriä vettä kuivina kausina. Toiset lajit voivat selviytyä pitkistä kudosten kuivumisjaksoista, jolloin niiden aineenvaihdunta voi käytännössä pysähtyä. Kasvit, joilla on tällaisia morfologisia ja fysiologisia sopeutumia, ovat kseromorfisia.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kasvityyppi, joka on sopeutunut vähentämään vesihukkaa</w:t>
      </w:r>
    </w:p>
    <w:p>
      <w:pPr>
        <w:pStyle w:val="TextBody"/>
        <w:bidi w:val="0"/>
        <w:jc w:val="left"/>
        <w:rPr>
          <w:b/>
          <w:u w:val="single"/>
          <w:shd w:val="clear" w:fill="FFFF00"/>
        </w:rPr>
      </w:pPr>
      <w:r>
        <w:rPr>
          <w:b/>
          <w:u w:val="single"/>
          <w:shd w:val="clear" w:fill="FFFF00"/>
        </w:rPr>
        <w:t xml:space="preserve">Asiakirjan numero 19084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Fysiologia </w:t>
      </w:r>
      <w:r>
        <w:rPr/>
        <w:t xml:space="preserve">(/ ˌfɪziˈɒlədʒi /; muinaiskreikan φύσις (physis), joka tarkoittaa 'luontoa, alkuperää', ja -λογία (-logia), joka tarkoittaa 'tutkimusta') on tieteellinen tutkimus normaaleista mekanismeista ja niiden vuorovaikutuksesta, joka toimii elävässä järjestelmässä. Se on biologian osa-alue, joka keskittyy siihen, miten organismit, elinjärjestelmät, elimet, solut ja biomolekyylit suorittavat elävässä järjestelmässä esiintyviä kemiallisia tai fysikaalisia toimintoja. Alan laajuuden vuoksi se jaetaan muun muassa eläinten fysiologiaan (mukaan lukien ihmisen fysiologia), kasvifysiologiaan, solufysiologiaan, mikrobifysiologiaan (mikrobien aineenvaihdunta), bakteerien fysiologiaan ja virusten fysiologiaan.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elävän organismin koordinoitujen toimintojen tutkimusta kutsutaan nimellä</w:t>
      </w:r>
    </w:p>
    <w:p>
      <w:pPr>
        <w:pStyle w:val="TextBody"/>
        <w:bidi w:val="0"/>
        <w:jc w:val="left"/>
        <w:rPr>
          <w:b/>
          <w:u w:val="single"/>
          <w:shd w:val="clear" w:fill="FFFF00"/>
        </w:rPr>
      </w:pPr>
      <w:r>
        <w:rPr>
          <w:b/>
          <w:u w:val="single"/>
          <w:shd w:val="clear" w:fill="FFFF00"/>
        </w:rPr>
        <w:t xml:space="preserve">Asiakirjan numero 19085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1750 kalenterilain (Calendar (New Style) Act) myötä Iso-Britannia ja sen siirtomaat (mukaan lukien nykyisen Yhdysvaltojen itäosa) ottivat käyttöön gregoriaanisen kalenterin vuonna </w:t>
      </w:r>
      <w:r>
        <w:rPr>
          <w:color w:val="A9A9A9"/>
        </w:rPr>
        <w:t xml:space="preserve">1752, jolloin kalenteria oli </w:t>
      </w:r>
      <w:r>
        <w:rPr/>
        <w:t xml:space="preserve">tarpeen korjata 11 päivällä. Keskiviikkoa, 2. syyskuuta 1752, seurasi torstai, 14. syyskuuta 1752. Väitteet, joiden mukaan mellakoitsijat olisivat vaatineet "antakaa meille yksitoista päivää", johtuivat William Hogarthin maalauksen väärintulkinnasta. Isossa-Britanniassa kalenterista käytettiin termiä ``New Style'', ja laissa ei mainita lainkaan paavi Gregoria: lain liitteessä vahvistettiin pääsiäispäivän laskutapa, jolla saavutettiin sama tulos kuin Gregorin säännöillä, viittaamatta kuitenkaan Gregoriin.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otti käyttöön gregoriaanisen kalenterin?</w:t>
      </w:r>
    </w:p>
    <w:p>
      <w:pPr>
        <w:pStyle w:val="TextBody"/>
        <w:bidi w:val="0"/>
        <w:jc w:val="left"/>
        <w:rPr>
          <w:b/>
          <w:u w:val="single"/>
          <w:shd w:val="clear" w:fill="FFFF00"/>
        </w:rPr>
      </w:pPr>
      <w:r>
        <w:rPr>
          <w:b/>
          <w:u w:val="single"/>
          <w:shd w:val="clear" w:fill="FFFF00"/>
        </w:rPr>
        <w:t xml:space="preserve">Asiakirjan numero 19086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Toinen puoli </w:t>
      </w:r>
    </w:p>
    <w:tbl>
      <w:tblPr>
        <w:tblW w:w="10205" w:type="dxa"/>
        <w:jc w:val="left"/>
        <w:tblInd w:w="0" w:type="dxa"/>
        <w:tblLayout w:type="fixed"/>
        <w:tblCellMar>
          <w:top w:w="28" w:type="dxa"/>
          <w:left w:w="28" w:type="dxa"/>
          <w:bottom w:w="28" w:type="dxa"/>
          <w:right w:w="28" w:type="dxa"/>
        </w:tblCellMar>
      </w:tblPr>
      <w:tblGrid>
        <w:gridCol w:w="526"/>
        <w:gridCol w:w="2236"/>
        <w:gridCol w:w="1830"/>
        <w:gridCol w:w="4679"/>
        <w:gridCol w:w="934"/>
      </w:tblGrid>
      <w:tr>
        <w:trPr/>
        <w:tc>
          <w:tcPr>
            <w:tcW w:w="526" w:type="dxa"/>
            <w:tcBorders/>
            <w:vAlign w:val="center"/>
          </w:tcPr>
          <w:p>
            <w:pPr>
              <w:pStyle w:val="TableHeading"/>
              <w:suppressLineNumbers/>
              <w:bidi w:val="0"/>
              <w:spacing w:before="0" w:after="283"/>
              <w:jc w:val="center"/>
              <w:rPr/>
            </w:pPr>
            <w:r>
              <w:rPr/>
              <w:t xml:space="preserve">Ei. </w:t>
            </w:r>
          </w:p>
        </w:tc>
        <w:tc>
          <w:tcPr>
            <w:tcW w:w="2236" w:type="dxa"/>
            <w:tcBorders/>
            <w:vAlign w:val="center"/>
          </w:tcPr>
          <w:p>
            <w:pPr>
              <w:pStyle w:val="TableHeading"/>
              <w:suppressLineNumbers/>
              <w:bidi w:val="0"/>
              <w:spacing w:before="0" w:after="283"/>
              <w:jc w:val="center"/>
              <w:rPr/>
            </w:pPr>
            <w:r>
              <w:rPr/>
              <w:t xml:space="preserve">Otsikko </w:t>
            </w:r>
          </w:p>
        </w:tc>
        <w:tc>
          <w:tcPr>
            <w:tcW w:w="1830" w:type="dxa"/>
            <w:tcBorders/>
            <w:vAlign w:val="center"/>
          </w:tcPr>
          <w:p>
            <w:pPr>
              <w:pStyle w:val="TableHeading"/>
              <w:suppressLineNumbers/>
              <w:bidi w:val="0"/>
              <w:spacing w:before="0" w:after="283"/>
              <w:jc w:val="center"/>
              <w:rPr/>
            </w:pPr>
            <w:r>
              <w:rPr/>
              <w:t xml:space="preserve">Kirjoittaja (s) </w:t>
            </w:r>
          </w:p>
        </w:tc>
        <w:tc>
          <w:tcPr>
            <w:tcW w:w="4679" w:type="dxa"/>
            <w:tcBorders/>
            <w:vAlign w:val="center"/>
          </w:tcPr>
          <w:p>
            <w:pPr>
              <w:pStyle w:val="TableHeading"/>
              <w:suppressLineNumbers/>
              <w:bidi w:val="0"/>
              <w:spacing w:before="0" w:after="283"/>
              <w:jc w:val="center"/>
              <w:rPr/>
            </w:pPr>
            <w:r>
              <w:rPr/>
              <w:t xml:space="preserve">Lauluääni </w:t>
            </w:r>
          </w:p>
        </w:tc>
        <w:tc>
          <w:tcPr>
            <w:tcW w:w="934" w:type="dxa"/>
            <w:tcBorders/>
            <w:vAlign w:val="center"/>
          </w:tcPr>
          <w:p>
            <w:pPr>
              <w:pStyle w:val="TableHeading"/>
              <w:suppressLineNumbers/>
              <w:bidi w:val="0"/>
              <w:spacing w:before="0" w:after="283"/>
              <w:jc w:val="center"/>
              <w:rPr/>
            </w:pPr>
            <w:r>
              <w:rPr/>
              <w:t xml:space="preserve">Pituus </w:t>
            </w:r>
          </w:p>
        </w:tc>
      </w:tr>
      <w:tr>
        <w:trPr/>
        <w:tc>
          <w:tcPr>
            <w:tcW w:w="526" w:type="dxa"/>
            <w:tcBorders/>
            <w:vAlign w:val="center"/>
          </w:tcPr>
          <w:p>
            <w:pPr>
              <w:pStyle w:val="TableContents"/>
              <w:bidi w:val="0"/>
              <w:spacing w:before="0" w:after="283"/>
              <w:jc w:val="left"/>
              <w:rPr/>
            </w:pPr>
            <w:r>
              <w:rPr/>
              <w:t xml:space="preserve">1. </w:t>
            </w:r>
          </w:p>
        </w:tc>
        <w:tc>
          <w:tcPr>
            <w:tcW w:w="2236" w:type="dxa"/>
            <w:tcBorders/>
            <w:vAlign w:val="center"/>
          </w:tcPr>
          <w:p>
            <w:pPr>
              <w:pStyle w:val="TableContents"/>
              <w:bidi w:val="0"/>
              <w:spacing w:before="0" w:after="283"/>
              <w:jc w:val="left"/>
              <w:rPr/>
            </w:pPr>
            <w:r>
              <w:rPr/>
              <w:t xml:space="preserve">``Lyin' Eyes`` </w:t>
            </w:r>
          </w:p>
        </w:tc>
        <w:tc>
          <w:tcPr>
            <w:tcW w:w="1830"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Henley </w:t>
            </w:r>
          </w:p>
          <w:p>
            <w:pPr>
              <w:pStyle w:val="TableContents"/>
              <w:numPr>
                <w:ilvl w:val="0"/>
                <w:numId w:val="24"/>
              </w:numPr>
              <w:tabs>
                <w:tab w:val="clear" w:pos="1134"/>
                <w:tab w:val="left" w:leader="none" w:pos="707"/>
              </w:tabs>
              <w:bidi w:val="0"/>
              <w:spacing w:before="0" w:after="283"/>
              <w:ind w:start="707" w:hanging="283"/>
              <w:jc w:val="left"/>
              <w:rPr/>
            </w:pPr>
            <w:r>
              <w:rPr/>
              <w:t xml:space="preserve">Frey </w:t>
            </w:r>
          </w:p>
        </w:tc>
        <w:tc>
          <w:tcPr>
            <w:tcW w:w="4679" w:type="dxa"/>
            <w:tcBorders/>
            <w:vAlign w:val="center"/>
          </w:tcPr>
          <w:p>
            <w:pPr>
              <w:pStyle w:val="TableContents"/>
              <w:bidi w:val="0"/>
              <w:spacing w:before="0" w:after="283"/>
              <w:jc w:val="left"/>
              <w:rPr/>
            </w:pPr>
            <w:r>
              <w:rPr/>
              <w:t xml:space="preserve">Glenn Frey </w:t>
            </w:r>
          </w:p>
        </w:tc>
        <w:tc>
          <w:tcPr>
            <w:tcW w:w="934" w:type="dxa"/>
            <w:tcBorders/>
            <w:vAlign w:val="center"/>
          </w:tcPr>
          <w:p>
            <w:pPr>
              <w:pStyle w:val="TableContents"/>
              <w:bidi w:val="0"/>
              <w:spacing w:before="0" w:after="283"/>
              <w:jc w:val="left"/>
              <w:rPr/>
            </w:pPr>
            <w:r>
              <w:rPr/>
              <w:t xml:space="preserve">6: 22 </w:t>
            </w:r>
          </w:p>
        </w:tc>
      </w:tr>
      <w:tr>
        <w:trPr/>
        <w:tc>
          <w:tcPr>
            <w:tcW w:w="526" w:type="dxa"/>
            <w:tcBorders/>
            <w:vAlign w:val="center"/>
          </w:tcPr>
          <w:p>
            <w:pPr>
              <w:pStyle w:val="TableContents"/>
              <w:bidi w:val="0"/>
              <w:spacing w:before="0" w:after="283"/>
              <w:jc w:val="left"/>
              <w:rPr/>
            </w:pPr>
            <w:r>
              <w:rPr/>
              <w:t xml:space="preserve">2. </w:t>
            </w:r>
          </w:p>
        </w:tc>
        <w:tc>
          <w:tcPr>
            <w:tcW w:w="2236" w:type="dxa"/>
            <w:tcBorders/>
            <w:vAlign w:val="center"/>
          </w:tcPr>
          <w:p>
            <w:pPr>
              <w:pStyle w:val="TableContents"/>
              <w:bidi w:val="0"/>
              <w:spacing w:before="0" w:after="283"/>
              <w:jc w:val="left"/>
              <w:rPr/>
            </w:pPr>
            <w:r>
              <w:rPr/>
              <w:t xml:space="preserve">``Take It to the Limit'' </w:t>
            </w:r>
          </w:p>
        </w:tc>
        <w:tc>
          <w:tcPr>
            <w:tcW w:w="1830"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Henley </w:t>
            </w:r>
          </w:p>
          <w:p>
            <w:pPr>
              <w:pStyle w:val="TableContents"/>
              <w:numPr>
                <w:ilvl w:val="0"/>
                <w:numId w:val="25"/>
              </w:numPr>
              <w:tabs>
                <w:tab w:val="clear" w:pos="1134"/>
                <w:tab w:val="left" w:leader="none" w:pos="707"/>
              </w:tabs>
              <w:bidi w:val="0"/>
              <w:spacing w:before="0" w:after="0"/>
              <w:ind w:start="707" w:hanging="283"/>
              <w:jc w:val="left"/>
              <w:rPr/>
            </w:pPr>
            <w:r>
              <w:rPr/>
              <w:t xml:space="preserve">Frey </w:t>
            </w:r>
          </w:p>
          <w:p>
            <w:pPr>
              <w:pStyle w:val="TableContents"/>
              <w:numPr>
                <w:ilvl w:val="0"/>
                <w:numId w:val="25"/>
              </w:numPr>
              <w:tabs>
                <w:tab w:val="clear" w:pos="1134"/>
                <w:tab w:val="left" w:leader="none" w:pos="707"/>
              </w:tabs>
              <w:bidi w:val="0"/>
              <w:spacing w:before="0" w:after="283"/>
              <w:ind w:start="707" w:hanging="283"/>
              <w:jc w:val="left"/>
              <w:rPr/>
            </w:pPr>
            <w:r>
              <w:rPr/>
              <w:t xml:space="preserve">Meisner </w:t>
            </w:r>
          </w:p>
        </w:tc>
        <w:tc>
          <w:tcPr>
            <w:tcW w:w="4679" w:type="dxa"/>
            <w:tcBorders/>
            <w:vAlign w:val="center"/>
          </w:tcPr>
          <w:p>
            <w:pPr>
              <w:pStyle w:val="TableContents"/>
              <w:bidi w:val="0"/>
              <w:spacing w:before="0" w:after="283"/>
              <w:jc w:val="left"/>
              <w:rPr/>
            </w:pPr>
            <w:r>
              <w:rPr/>
              <w:t xml:space="preserve">Meisner </w:t>
            </w:r>
          </w:p>
        </w:tc>
        <w:tc>
          <w:tcPr>
            <w:tcW w:w="934" w:type="dxa"/>
            <w:tcBorders/>
            <w:vAlign w:val="center"/>
          </w:tcPr>
          <w:p>
            <w:pPr>
              <w:pStyle w:val="TableContents"/>
              <w:bidi w:val="0"/>
              <w:spacing w:before="0" w:after="283"/>
              <w:jc w:val="left"/>
              <w:rPr/>
            </w:pPr>
            <w:r>
              <w:rPr/>
              <w:t xml:space="preserve">4: 49 </w:t>
            </w:r>
          </w:p>
        </w:tc>
      </w:tr>
      <w:tr>
        <w:trPr/>
        <w:tc>
          <w:tcPr>
            <w:tcW w:w="526" w:type="dxa"/>
            <w:tcBorders/>
            <w:vAlign w:val="center"/>
          </w:tcPr>
          <w:p>
            <w:pPr>
              <w:pStyle w:val="TableContents"/>
              <w:bidi w:val="0"/>
              <w:spacing w:before="0" w:after="283"/>
              <w:jc w:val="left"/>
              <w:rPr/>
            </w:pPr>
            <w:r>
              <w:rPr/>
              <w:t xml:space="preserve">3. </w:t>
            </w:r>
          </w:p>
        </w:tc>
        <w:tc>
          <w:tcPr>
            <w:tcW w:w="2236" w:type="dxa"/>
            <w:tcBorders/>
            <w:vAlign w:val="center"/>
          </w:tcPr>
          <w:p>
            <w:pPr>
              <w:pStyle w:val="TableContents"/>
              <w:bidi w:val="0"/>
              <w:spacing w:before="0" w:after="283"/>
              <w:jc w:val="left"/>
              <w:rPr/>
            </w:pPr>
            <w:r>
              <w:rPr/>
              <w:t xml:space="preserve">``Visions'' </w:t>
            </w:r>
          </w:p>
        </w:tc>
        <w:tc>
          <w:tcPr>
            <w:tcW w:w="1830"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Henley </w:t>
            </w:r>
          </w:p>
          <w:p>
            <w:pPr>
              <w:pStyle w:val="TableContents"/>
              <w:numPr>
                <w:ilvl w:val="0"/>
                <w:numId w:val="26"/>
              </w:numPr>
              <w:tabs>
                <w:tab w:val="clear" w:pos="1134"/>
                <w:tab w:val="left" w:leader="none" w:pos="707"/>
              </w:tabs>
              <w:bidi w:val="0"/>
              <w:spacing w:before="0" w:after="283"/>
              <w:ind w:start="707" w:hanging="283"/>
              <w:jc w:val="left"/>
              <w:rPr/>
            </w:pPr>
            <w:r>
              <w:rPr/>
              <w:t xml:space="preserve">Felder </w:t>
            </w:r>
          </w:p>
        </w:tc>
        <w:tc>
          <w:tcPr>
            <w:tcW w:w="4679" w:type="dxa"/>
            <w:tcBorders/>
            <w:vAlign w:val="center"/>
          </w:tcPr>
          <w:p>
            <w:pPr>
              <w:pStyle w:val="TableContents"/>
              <w:bidi w:val="0"/>
              <w:spacing w:before="0" w:after="283"/>
              <w:jc w:val="left"/>
              <w:rPr/>
            </w:pPr>
            <w:r>
              <w:rPr/>
              <w:t xml:space="preserve">Don Felder Henleyn, Meisnerin, </w:t>
            </w:r>
            <w:r>
              <w:rPr>
                <w:color w:val="A9A9A9"/>
              </w:rPr>
              <w:t xml:space="preserve">Bernie Leadonin </w:t>
            </w:r>
            <w:r>
              <w:rPr/>
              <w:t xml:space="preserve">ja Freyn </w:t>
            </w:r>
            <w:r>
              <w:rPr/>
              <w:t xml:space="preserve">kanssa </w:t>
            </w:r>
          </w:p>
        </w:tc>
        <w:tc>
          <w:tcPr>
            <w:tcW w:w="934" w:type="dxa"/>
            <w:tcBorders/>
            <w:vAlign w:val="center"/>
          </w:tcPr>
          <w:p>
            <w:pPr>
              <w:pStyle w:val="TableContents"/>
              <w:bidi w:val="0"/>
              <w:spacing w:before="0" w:after="283"/>
              <w:jc w:val="left"/>
              <w:rPr/>
            </w:pPr>
            <w:r>
              <w:rPr/>
              <w:t xml:space="preserve">3: 58 </w:t>
            </w:r>
          </w:p>
        </w:tc>
      </w:tr>
      <w:tr>
        <w:trPr/>
        <w:tc>
          <w:tcPr>
            <w:tcW w:w="526" w:type="dxa"/>
            <w:tcBorders/>
            <w:vAlign w:val="center"/>
          </w:tcPr>
          <w:p>
            <w:pPr>
              <w:pStyle w:val="TableContents"/>
              <w:bidi w:val="0"/>
              <w:spacing w:before="0" w:after="283"/>
              <w:jc w:val="left"/>
              <w:rPr/>
            </w:pPr>
            <w:r>
              <w:rPr/>
              <w:t xml:space="preserve">4. </w:t>
            </w:r>
          </w:p>
        </w:tc>
        <w:tc>
          <w:tcPr>
            <w:tcW w:w="2236" w:type="dxa"/>
            <w:tcBorders/>
            <w:vAlign w:val="center"/>
          </w:tcPr>
          <w:p>
            <w:pPr>
              <w:pStyle w:val="TableContents"/>
              <w:bidi w:val="0"/>
              <w:spacing w:before="0" w:after="283"/>
              <w:jc w:val="left"/>
              <w:rPr/>
            </w:pPr>
            <w:r>
              <w:rPr/>
              <w:t xml:space="preserve">``After the Thrill is Gone'' (Kun jännitys on ohi) </w:t>
            </w:r>
          </w:p>
        </w:tc>
        <w:tc>
          <w:tcPr>
            <w:tcW w:w="1830"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Henley </w:t>
            </w:r>
          </w:p>
          <w:p>
            <w:pPr>
              <w:pStyle w:val="TableContents"/>
              <w:numPr>
                <w:ilvl w:val="0"/>
                <w:numId w:val="27"/>
              </w:numPr>
              <w:tabs>
                <w:tab w:val="clear" w:pos="1134"/>
                <w:tab w:val="left" w:leader="none" w:pos="707"/>
              </w:tabs>
              <w:bidi w:val="0"/>
              <w:spacing w:before="0" w:after="283"/>
              <w:ind w:start="707" w:hanging="283"/>
              <w:jc w:val="left"/>
              <w:rPr/>
            </w:pPr>
            <w:r>
              <w:rPr/>
              <w:t xml:space="preserve">Frey </w:t>
            </w:r>
          </w:p>
        </w:tc>
        <w:tc>
          <w:tcPr>
            <w:tcW w:w="4679" w:type="dxa"/>
            <w:tcBorders/>
            <w:vAlign w:val="center"/>
          </w:tcPr>
          <w:p>
            <w:pPr>
              <w:pStyle w:val="TableContents"/>
              <w:bidi w:val="0"/>
              <w:spacing w:before="0" w:after="283"/>
              <w:jc w:val="left"/>
              <w:rPr/>
            </w:pPr>
            <w:r>
              <w:rPr/>
              <w:t xml:space="preserve">Frey ja Henley </w:t>
            </w:r>
          </w:p>
        </w:tc>
        <w:tc>
          <w:tcPr>
            <w:tcW w:w="934" w:type="dxa"/>
            <w:tcBorders/>
            <w:vAlign w:val="center"/>
          </w:tcPr>
          <w:p>
            <w:pPr>
              <w:pStyle w:val="TableContents"/>
              <w:bidi w:val="0"/>
              <w:spacing w:before="0" w:after="283"/>
              <w:jc w:val="left"/>
              <w:rPr/>
            </w:pPr>
            <w:r>
              <w:rPr/>
              <w:t xml:space="preserve">3: 56 </w:t>
            </w:r>
          </w:p>
        </w:tc>
      </w:tr>
      <w:tr>
        <w:trPr/>
        <w:tc>
          <w:tcPr>
            <w:tcW w:w="526" w:type="dxa"/>
            <w:tcBorders/>
            <w:vAlign w:val="center"/>
          </w:tcPr>
          <w:p>
            <w:pPr>
              <w:pStyle w:val="TableContents"/>
              <w:bidi w:val="0"/>
              <w:spacing w:before="0" w:after="283"/>
              <w:jc w:val="left"/>
              <w:rPr/>
            </w:pPr>
            <w:r>
              <w:rPr/>
              <w:t xml:space="preserve">5. </w:t>
            </w:r>
          </w:p>
        </w:tc>
        <w:tc>
          <w:tcPr>
            <w:tcW w:w="2236" w:type="dxa"/>
            <w:tcBorders/>
            <w:vAlign w:val="center"/>
          </w:tcPr>
          <w:p>
            <w:pPr>
              <w:pStyle w:val="TableContents"/>
              <w:bidi w:val="0"/>
              <w:spacing w:before="0" w:after="283"/>
              <w:jc w:val="left"/>
              <w:rPr/>
            </w:pPr>
            <w:r>
              <w:rPr/>
              <w:t xml:space="preserve">"Toivon sinulle rauhaa </w:t>
            </w:r>
          </w:p>
        </w:tc>
        <w:tc>
          <w:tcPr>
            <w:tcW w:w="1830"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B. Leadon </w:t>
            </w:r>
          </w:p>
          <w:p>
            <w:pPr>
              <w:pStyle w:val="TableContents"/>
              <w:numPr>
                <w:ilvl w:val="0"/>
                <w:numId w:val="28"/>
              </w:numPr>
              <w:tabs>
                <w:tab w:val="clear" w:pos="1134"/>
                <w:tab w:val="left" w:leader="none" w:pos="707"/>
              </w:tabs>
              <w:bidi w:val="0"/>
              <w:spacing w:before="0" w:after="283"/>
              <w:ind w:start="707" w:hanging="283"/>
              <w:jc w:val="left"/>
              <w:rPr/>
            </w:pPr>
            <w:r>
              <w:rPr/>
              <w:t xml:space="preserve">Patti Davis </w:t>
            </w:r>
          </w:p>
        </w:tc>
        <w:tc>
          <w:tcPr>
            <w:tcW w:w="4679" w:type="dxa"/>
            <w:tcBorders/>
            <w:vAlign w:val="center"/>
          </w:tcPr>
          <w:p>
            <w:pPr>
              <w:pStyle w:val="TableContents"/>
              <w:bidi w:val="0"/>
              <w:spacing w:before="0" w:after="283"/>
              <w:jc w:val="left"/>
              <w:rPr/>
            </w:pPr>
            <w:r>
              <w:rPr/>
              <w:t xml:space="preserve">Leadon </w:t>
            </w:r>
          </w:p>
        </w:tc>
        <w:tc>
          <w:tcPr>
            <w:tcW w:w="934" w:type="dxa"/>
            <w:tcBorders/>
            <w:vAlign w:val="center"/>
          </w:tcPr>
          <w:p>
            <w:pPr>
              <w:pStyle w:val="TableContents"/>
              <w:bidi w:val="0"/>
              <w:spacing w:before="0" w:after="283"/>
              <w:jc w:val="left"/>
              <w:rPr/>
            </w:pPr>
            <w:r>
              <w:rPr/>
              <w:t xml:space="preserve">3: 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wish you peace -laulun kotkalaululta.</w:t>
      </w:r>
    </w:p>
    <w:p>
      <w:pPr>
        <w:pStyle w:val="TextBody"/>
        <w:bidi w:val="0"/>
        <w:jc w:val="left"/>
        <w:rPr>
          <w:b/>
          <w:u w:val="single"/>
          <w:shd w:val="clear" w:fill="FFFF00"/>
        </w:rPr>
      </w:pPr>
      <w:r>
        <w:rPr>
          <w:b/>
          <w:u w:val="single"/>
          <w:shd w:val="clear" w:fill="FFFF00"/>
        </w:rPr>
        <w:t xml:space="preserve">Asiakirjan numero 19087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UEFA:n Mestarien liigan loppuottelu 2017 oli UEFA:n Mestarien liigan loppuottelu 2016 -- 17, UEFA:n järjestämän Euroopan johtavan seurajoukkuejalkapalloturnauksen 62. kausi ja 25. kausi sen jälkeen, kun se nimettiin uudelleen Euroopan mestarijoukkueiden cupista UEFA:n Mestarien liigaksi. Se pelattiin </w:t>
      </w:r>
      <w:r>
        <w:rPr>
          <w:color w:val="DCDCDC"/>
        </w:rPr>
        <w:t xml:space="preserve">Cardiffissa, Walesissa sijaitsevalla </w:t>
      </w:r>
      <w:r>
        <w:rPr>
          <w:color w:val="2F4F4F"/>
        </w:rPr>
        <w:t xml:space="preserve">Millennium-stadionilla </w:t>
      </w:r>
      <w:r>
        <w:rPr/>
        <w:t xml:space="preserve">3. kesäkuuta 2017 italialaisen Juventuksen ja espanjalaisen Real Madridin välillä, ja se toisti vuoden 1998 finaalin. Real Madrid voitti ottelun 4 -- 1 ja varmisti 12. mestaruutensa tässä kilpailussa. Tämän voiton myötä Real Madridista tuli puolustavana mestarina ensimmäinen joukkue, joka on onnistunut puolustamaan mestaruuttaan Mestarien liigan aikakaudella, ja ensimmäinen sitten Milanon vuonna 1990. Toisaalta Juventus hävisi viidennen peräkkäisen finaalin ja seitsemännen yhdeksästä saavutetusta finaalista.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vuoden 2017 Mestarien liigan loppuottelu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Mestarien liigan loppuottelu pelataan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pelataan Mestarien liigan loppuottelu 2017</w:t>
      </w:r>
    </w:p>
    <w:p>
      <w:pPr>
        <w:pStyle w:val="TextBody"/>
        <w:bidi w:val="0"/>
        <w:jc w:val="left"/>
        <w:rPr>
          <w:b/>
          <w:u w:val="single"/>
          <w:shd w:val="clear" w:fill="FFFF00"/>
        </w:rPr>
      </w:pPr>
      <w:r>
        <w:rPr>
          <w:b/>
          <w:u w:val="single"/>
          <w:shd w:val="clear" w:fill="FFFF00"/>
        </w:rPr>
        <w:t xml:space="preserve">Asiakirjan numero 19088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Pankin pääkonttori sijaitsee Srinagarissa lähellä TRC:tä (turistien vastaanottokeskus). Pankilla on </w:t>
      </w:r>
      <w:r>
        <w:rPr/>
        <w:t xml:space="preserve">koko maassa </w:t>
      </w:r>
      <w:r>
        <w:rPr>
          <w:color w:val="A9A9A9"/>
        </w:rPr>
        <w:t xml:space="preserve">865 </w:t>
      </w:r>
      <w:r>
        <w:rPr/>
        <w:t xml:space="preserve">tietokoneistettua konttoria ja 1126 pankkiautomaattia 17. elokuuta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jammu- ja kashmir-pankin konttoreiden lukumäärä</w:t>
      </w:r>
    </w:p>
    <w:p>
      <w:pPr>
        <w:pStyle w:val="TextBody"/>
        <w:bidi w:val="0"/>
        <w:jc w:val="left"/>
        <w:rPr>
          <w:b/>
          <w:u w:val="single"/>
          <w:shd w:val="clear" w:fill="FFFF00"/>
        </w:rPr>
      </w:pPr>
      <w:r>
        <w:rPr>
          <w:b/>
          <w:u w:val="single"/>
          <w:shd w:val="clear" w:fill="FFFF00"/>
        </w:rPr>
        <w:t xml:space="preserve">Asiakirjan numero 19089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Hakualgoritmit voidaan luokitella niiden hakumekanismin perusteella. </w:t>
      </w:r>
      <w:r>
        <w:rPr>
          <w:color w:val="A9A9A9"/>
        </w:rPr>
        <w:t xml:space="preserve">Lineaariset hakualgoritmit </w:t>
      </w:r>
      <w:r>
        <w:rPr/>
        <w:t xml:space="preserve">tarkistavat lineaarisesti jokaisen tietueen kohdeavaimeen liittyvän tietueen osalta. Binääri- eli puolivälihauissa tähdätään toistuvasti hakurakenteen keskelle ja jaetaan hakuavaruus kahtia. Vertailuhakualgoritmit parantavat lineaarista hakua poistamalla tietueita peräkkäin avainten vertailun perusteella, kunnes kohdetietue löytyy, ja niitä voidaan soveltaa tietorakenteisiin, joilla on määritelty järjestys. Digitaaliset hakualgoritmit toimivat numeerisia avaimia käyttävien tietorakenteiden numeroiden ominaisuuksien perusteella. Hashaus puolestaan muodostaa suoraan avaimet tietueisiin hash-funktion perusteella. Lineaarisen haun ulkopuoliset haut edellyttävät, että tiedot on lajiteltu jollakin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haku käyttää vain lineaarista tilaa hakuun</w:t>
      </w:r>
    </w:p>
    <w:p>
      <w:pPr>
        <w:pStyle w:val="TextBody"/>
        <w:bidi w:val="0"/>
        <w:jc w:val="left"/>
        <w:rPr>
          <w:b/>
          <w:u w:val="single"/>
          <w:shd w:val="clear" w:fill="FFFF00"/>
        </w:rPr>
      </w:pPr>
      <w:r>
        <w:rPr>
          <w:b/>
          <w:u w:val="single"/>
          <w:shd w:val="clear" w:fill="FFFF00"/>
        </w:rPr>
        <w:t xml:space="preserve">Asiakirjan numero 19090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``Why Does It Always Rain on Me?'' on skotlantilaisen </w:t>
      </w:r>
      <w:r>
        <w:rPr>
          <w:color w:val="A9A9A9"/>
        </w:rPr>
        <w:t xml:space="preserve">Travis-yhtyeen</w:t>
      </w:r>
      <w:r>
        <w:rPr/>
        <w:t xml:space="preserve"> kappale, joka </w:t>
      </w:r>
      <w:r>
        <w:rPr/>
        <w:t xml:space="preserve">julkaistiin kolmantena singlenä heidän toiselta studioalbumiltaan The Man Who. Kappaleesta tuli yhtyeen kansainvälinen läpimurtosingle, joka sai tunnustusta ympäri maailmaa. Se oli yhtyeen ensimmäinen Top 10 -hitti Ison-Britannian singlelistalla ja sijoittui parhaimmillaan sijalle 10. Kappale nousi myös Australiassa sijalle 11 ja menestyi Japanissa ja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miksi aina sataa minulle?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miksi aina sataa minulle...</w:t>
      </w:r>
    </w:p>
    <w:p>
      <w:pPr>
        <w:pStyle w:val="TextBody"/>
        <w:bidi w:val="0"/>
        <w:jc w:val="left"/>
        <w:rPr>
          <w:b/>
          <w:u w:val="single"/>
          <w:shd w:val="clear" w:fill="FFFF00"/>
        </w:rPr>
      </w:pPr>
      <w:r>
        <w:rPr>
          <w:b/>
          <w:u w:val="single"/>
          <w:shd w:val="clear" w:fill="FFFF00"/>
        </w:rPr>
        <w:t xml:space="preserve">Asiakirjan numero 19091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Pro bono publico </w:t>
      </w:r>
      <w:r>
        <w:rPr/>
        <w:t xml:space="preserve">(englanniksi: for the public good; yleensä lyhennettynä pro bono) on latinankielinen ilmaisu, joka tarkoittaa vapaaehtoisesti ja korvauksetta tehtyä ammattimaista työtä. Toisin kuin perinteinen vapaaehtoistyö, se on palvelua, jossa ammattilaisten erityisosaamista käytetään palvelujen tarjoamiseen niille, joilla ei ole varaa niihin.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pro bono tulee</w:t>
      </w:r>
    </w:p>
    <w:p>
      <w:pPr>
        <w:pStyle w:val="TextBody"/>
        <w:bidi w:val="0"/>
        <w:jc w:val="left"/>
        <w:rPr>
          <w:b/>
          <w:u w:val="single"/>
          <w:shd w:val="clear" w:fill="FFFF00"/>
        </w:rPr>
      </w:pPr>
      <w:r>
        <w:rPr>
          <w:b/>
          <w:u w:val="single"/>
          <w:shd w:val="clear" w:fill="FFFF00"/>
        </w:rPr>
        <w:t xml:space="preserve">Asiakirjan numero 19092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Friday Night Lights (kausi 2) Kausi 2 DVD-kansi </w:t>
      </w:r>
    </w:p>
    <w:tbl>
      <w:tblPr>
        <w:tblW w:w="10205" w:type="dxa"/>
        <w:jc w:val="left"/>
        <w:tblInd w:w="0" w:type="dxa"/>
        <w:tblLayout w:type="fixed"/>
        <w:tblCellMar>
          <w:top w:w="28" w:type="dxa"/>
          <w:left w:w="28" w:type="dxa"/>
          <w:bottom w:w="28" w:type="dxa"/>
          <w:right w:w="28" w:type="dxa"/>
        </w:tblCellMar>
      </w:tblPr>
      <w:tblGrid>
        <w:gridCol w:w="1500"/>
        <w:gridCol w:w="8705"/>
      </w:tblGrid>
      <w:tr>
        <w:trPr/>
        <w:tc>
          <w:tcPr>
            <w:tcW w:w="1500" w:type="dxa"/>
            <w:tcBorders/>
            <w:vAlign w:val="center"/>
          </w:tcPr>
          <w:p>
            <w:pPr>
              <w:pStyle w:val="TableHeading"/>
              <w:suppressLineNumbers/>
              <w:bidi w:val="0"/>
              <w:spacing w:before="0" w:after="283"/>
              <w:jc w:val="center"/>
              <w:rPr/>
            </w:pPr>
            <w:r>
              <w:rPr/>
              <w:t xml:space="preserve">Alkuperämaa </w:t>
            </w:r>
          </w:p>
        </w:tc>
        <w:tc>
          <w:tcPr>
            <w:tcW w:w="8705" w:type="dxa"/>
            <w:tcBorders/>
            <w:vAlign w:val="center"/>
          </w:tcPr>
          <w:p>
            <w:pPr>
              <w:pStyle w:val="TableContents"/>
              <w:bidi w:val="0"/>
              <w:spacing w:before="0" w:after="283"/>
              <w:jc w:val="left"/>
              <w:rPr/>
            </w:pPr>
            <w:r>
              <w:rPr/>
              <w:t xml:space="preserve">Yhdysvallat </w:t>
            </w:r>
          </w:p>
        </w:tc>
      </w:tr>
      <w:tr>
        <w:trPr/>
        <w:tc>
          <w:tcPr>
            <w:tcW w:w="1500" w:type="dxa"/>
            <w:tcBorders/>
            <w:vAlign w:val="center"/>
          </w:tcPr>
          <w:p>
            <w:pPr>
              <w:pStyle w:val="TableHeading"/>
              <w:suppressLineNumbers/>
              <w:bidi w:val="0"/>
              <w:spacing w:before="0" w:after="283"/>
              <w:jc w:val="center"/>
              <w:rPr/>
            </w:pPr>
            <w:r>
              <w:rPr/>
              <w:t xml:space="preserve">Jaksojen lukumäärä </w:t>
            </w:r>
          </w:p>
        </w:tc>
        <w:tc>
          <w:tcPr>
            <w:tcW w:w="8705" w:type="dxa"/>
            <w:tcBorders/>
            <w:vAlign w:val="center"/>
          </w:tcPr>
          <w:p>
            <w:pPr>
              <w:pStyle w:val="TableContents"/>
              <w:bidi w:val="0"/>
              <w:spacing w:before="0" w:after="283"/>
              <w:jc w:val="left"/>
              <w:rPr/>
            </w:pPr>
            <w:r>
              <w:rPr>
                <w:color w:val="A9A9A9"/>
              </w:rPr>
              <w:t xml:space="preserve">15 </w:t>
            </w:r>
            <w:r>
              <w:rPr/>
              <w:t xml:space="preserve">Vapautus </w:t>
            </w:r>
          </w:p>
        </w:tc>
      </w:tr>
      <w:tr>
        <w:trPr/>
        <w:tc>
          <w:tcPr>
            <w:tcW w:w="1500" w:type="dxa"/>
            <w:tcBorders/>
            <w:vAlign w:val="center"/>
          </w:tcPr>
          <w:p>
            <w:pPr>
              <w:pStyle w:val="TableHeading"/>
              <w:suppressLineNumbers/>
              <w:bidi w:val="0"/>
              <w:spacing w:before="0" w:after="283"/>
              <w:jc w:val="center"/>
              <w:rPr/>
            </w:pPr>
            <w:r>
              <w:rPr/>
              <w:t xml:space="preserve">Alkuperäinen verkko </w:t>
            </w:r>
          </w:p>
        </w:tc>
        <w:tc>
          <w:tcPr>
            <w:tcW w:w="8705" w:type="dxa"/>
            <w:tcBorders/>
            <w:vAlign w:val="center"/>
          </w:tcPr>
          <w:p>
            <w:pPr>
              <w:pStyle w:val="TableContents"/>
              <w:bidi w:val="0"/>
              <w:spacing w:before="0" w:after="283"/>
              <w:jc w:val="left"/>
              <w:rPr/>
            </w:pPr>
            <w:r>
              <w:rPr/>
              <w:t xml:space="preserve">NBC </w:t>
            </w:r>
          </w:p>
        </w:tc>
      </w:tr>
      <w:tr>
        <w:trPr/>
        <w:tc>
          <w:tcPr>
            <w:tcW w:w="1500" w:type="dxa"/>
            <w:tcBorders/>
            <w:vAlign w:val="center"/>
          </w:tcPr>
          <w:p>
            <w:pPr>
              <w:pStyle w:val="TableHeading"/>
              <w:suppressLineNumbers/>
              <w:bidi w:val="0"/>
              <w:spacing w:before="0" w:after="283"/>
              <w:jc w:val="center"/>
              <w:rPr/>
            </w:pPr>
            <w:r>
              <w:rPr/>
              <w:t xml:space="preserve">Alkuperäinen julkaisu </w:t>
            </w:r>
          </w:p>
        </w:tc>
        <w:tc>
          <w:tcPr>
            <w:tcW w:w="8705" w:type="dxa"/>
            <w:tcBorders/>
            <w:vAlign w:val="center"/>
          </w:tcPr>
          <w:p>
            <w:pPr>
              <w:pStyle w:val="TableContents"/>
              <w:bidi w:val="0"/>
              <w:spacing w:before="0" w:after="283"/>
              <w:jc w:val="left"/>
              <w:rPr/>
            </w:pPr>
            <w:r>
              <w:rPr/>
              <w:t xml:space="preserve">5. lokakuuta 2007 (2007-10-05) -- 8. helmikuuta 2008 (2008-02-08) Kausi kronologia ← Edellinen Kausi 1 Seuraava → Kausi 3 Friday Night Lights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perjantai-illan valot kuinka monta jaksoa kaudella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oli Friday Night Lightsin 2.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draamasarjan Friday Night Lights toinen kausi alkoi Yhdysvalloissa ja Kanadassa 5. lokakuuta 2007 ja päättyi </w:t>
      </w:r>
      <w:r>
        <w:rPr>
          <w:color w:val="A9A9A9"/>
        </w:rPr>
        <w:t xml:space="preserve">15 jakson mittaiseen kauteen </w:t>
      </w:r>
      <w:r>
        <w:rPr/>
        <w:t xml:space="preserve">7. helmikuuta 2008 NBC:llä. Vaikka sarja oli alun perin uusittu 22-jaksoiseksi kokonaiseksi kaudeksi, se lopetti kauden tuotannon 15. jakson kuvaamisen jälkeen Writers Guild of American lakon 2007 -- 08 vuoksi. Sarjan tulevaisuus oli jälleen kerran epävarma, koska se ei palannut tuotantoon lakon päätyttyä, ja sen katsojaluvut olivat edelleen alhaiset uudella perjantai-aikataulullaan kello 21.00. NBC ilmoitti kuitenkin huhtikuussa 2008, että sarja palaisi kolmannelle kaudelle, ja ensimmäiset lähetykset lähetettäisiin DirecTV:n The 101 Network -kanavalla. Toinen kausi julkaistiin DVD:llä alue 1:llä 22. huhtikuuta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perjantai-illan valot kausi 2 kuinka monta jaksoa</w:t>
      </w:r>
    </w:p>
    <w:p>
      <w:pPr>
        <w:pStyle w:val="TextBody"/>
        <w:bidi w:val="0"/>
        <w:jc w:val="left"/>
        <w:rPr>
          <w:b/>
          <w:u w:val="single"/>
          <w:shd w:val="clear" w:fill="FFFF00"/>
        </w:rPr>
      </w:pPr>
      <w:r>
        <w:rPr>
          <w:b/>
          <w:u w:val="single"/>
          <w:shd w:val="clear" w:fill="FFFF00"/>
        </w:rPr>
        <w:t xml:space="preserve">Asiakirjan numero 19093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Tessie Jean ``Tess'' Harper </w:t>
      </w:r>
      <w:r>
        <w:rPr/>
        <w:t xml:space="preserve">(o.s. Washam; s. 15. elokuuta 1950) on yhdysvaltalainen näyttelijä. Hän oli ehdolla Golden Globe -palkinnon saajaksi parhaasta naissivuosasta ensimmäisestä elokuvaroolistaan elokuvassa Tender Mercies vuonna 1983 ja Oscar-palkinnon saajaksi parhaasta naissivuosasta elokuvasta Crimes of the Heart vuonna 1986. Hänen muita elokuvaroolejaan ovat muun muassa Flashpoint (1984), Ishtar (1987), Far North (1988) ja No Country for Old Men (2007). Hän näytteli Jesse Pinkmanin äitiä sarjassa Breaking Bad (2008 -- 2013), jossa hän esiintyi kolmella ensimmäisellä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Jessen äitiä Breaking Badissa...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Jessen äitiä Breaking Badissa...</w:t>
      </w:r>
    </w:p>
    <w:p>
      <w:pPr>
        <w:pStyle w:val="TextBody"/>
        <w:bidi w:val="0"/>
        <w:jc w:val="left"/>
        <w:rPr>
          <w:b/>
          <w:u w:val="single"/>
          <w:shd w:val="clear" w:fill="FFFF00"/>
        </w:rPr>
      </w:pPr>
      <w:r>
        <w:rPr>
          <w:b/>
          <w:u w:val="single"/>
          <w:shd w:val="clear" w:fill="FFFF00"/>
        </w:rPr>
        <w:t xml:space="preserve">Asiakirjan numero 19094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Warriorsilla oli kotikenttäetu sarjassa, sillä heillä oli parempi runkosarjaennätys 58 -- 24, kun Cavaliersilla oli 50 -- 32. Useat urheilumediat pitivät Warriorsia myös yhtenä suurimmista NBA-finaalien suosikeista lähihistoriassa. Tämä oli ensimmäinen kerta sitten vuoden 2012, kun loppuotteluissa ei ollut mukana kummankaan konferenssin ykkössijoitettuja pelaajia. Vuoden 2018 finaalit alkoivat 31. toukokuuta ja päättyivät 8. kesäkuuta. Sarjaa sponsoroi internet-tv-palvelu YouTube TV, ja se tunnettiin virallisesti nimellä 2018 NBA Finals presented by YouTube TV.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kotikenttäetu NBA-finaaleissa?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oli kotikenttäetu NBA-finaaleissa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Warriorsin Klay Thompson kärsi jalkavammasta ensimmäisellä neljänneksellä, mutta palasi peliin toisella neljänneksellä. Tilanteen ollessa 107 pisteen tasatilanteessa varsinaisen peliajan viimeisellä viidellä sekunnilla Cavaliersin J.R. Smith dribblasi pallon kohti puoliväliä sen sijaan, että olisi ottanut viimeisen heiton. Clevelandin valmentaja Tyronn Lue sanoi myöhemmin, että Smith luuli Cavaliersin olevan johdossa, vaikka Smith kiisti, ettei tiennyt oikeaa pistemäärää, ja väitti olettaneensa joukkueensa ottavan aikalisän. Cleveland ei onnistunut tekemään maalia viimeisillä sekunneilla, ja peli meni jatkoajalle. Jatkoajalla </w:t>
      </w:r>
      <w:r>
        <w:rPr>
          <w:color w:val="A9A9A9"/>
        </w:rPr>
        <w:t xml:space="preserve">Warriors voitti </w:t>
      </w:r>
      <w:r>
        <w:rPr/>
        <w:t xml:space="preserve">Cavaliersin 17 -- 7 ja voitti pelin. Tristan Thompson poistettiin jatkoajalla 2,6 sekuntia ennen loppua rangaistusvirheen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NBA-finaalien 1. ottelun?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Warriors käytti Game 2:ssa Jamesia vastaan enemmän tuplamiehistöä ja rajoitti hänet 29 pisteeseen. Clevelandin kenttäpisteprosentti oli 41, mukaan lukien 9-27 (33,3 %) kolmen pisteen kenttäpisteitä. Samaan aikaan Golden Staten Stephen Curry teki NBA:n finaalien ennätyksen ottelussa 2 yhdeksällä kolmen pisteen kenttäpistepotkulla. Hän teki 33 pistettä, kun taas Kevin Durantilta Warriors sai 26 pistettä, yhdeksän levypalloa ja seitsemän syöttöä ja Klay Thompsonilta 20 pistettä. Smith kamppaili Clevelandin puolesta heittäen 2-9 (22,2 %), ja molemmat korit tulivat ensimmäisellä neljänneksellä. </w:t>
      </w:r>
      <w:r>
        <w:rPr>
          <w:color w:val="A9A9A9"/>
        </w:rPr>
        <w:t xml:space="preserve">Warriors </w:t>
      </w:r>
      <w:r>
        <w:rPr/>
        <w:t xml:space="preserve">voitti Cavaliersin 122 -- 103.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NBA-finaalien toisen ottelun?</w:t>
      </w:r>
    </w:p>
    <w:p>
      <w:pPr>
        <w:pStyle w:val="TextBody"/>
        <w:bidi w:val="0"/>
        <w:jc w:val="left"/>
        <w:rPr>
          <w:b/>
          <w:u w:val="single"/>
          <w:shd w:val="clear" w:fill="FFFF00"/>
        </w:rPr>
      </w:pPr>
      <w:r>
        <w:rPr>
          <w:b/>
          <w:u w:val="single"/>
          <w:shd w:val="clear" w:fill="FFFF00"/>
        </w:rPr>
        <w:t xml:space="preserve">Asiakirjan numero 19095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Bill Gates </w:t>
      </w:r>
      <w:r>
        <w:rPr/>
        <w:t xml:space="preserve">julkisti Microsoft Windowsin </w:t>
      </w:r>
      <w:r>
        <w:rPr/>
        <w:t xml:space="preserve">10. marraskuuta 1983. Microsoft esitteli Windowsin graafisena käyttöliittymänä MS-DOS:lle, joka oli otettu käyttöön pari vuotta aiemmin. Tuoteperhe kehittyi 1990-luvulla käyttöympäristöstä täysin kattavaksi, nykyaikaiseksi käyttöjärjestelmäksi kahden kehityslinjan aikana, joilla kummallakin oli oma erillinen koodipohja.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ensimmäisen version windows-käyttöjärjestelmästä vuonna 1983.</w:t>
      </w:r>
    </w:p>
    <w:p>
      <w:pPr>
        <w:pStyle w:val="TextBody"/>
        <w:bidi w:val="0"/>
        <w:jc w:val="left"/>
        <w:rPr>
          <w:b/>
          <w:u w:val="single"/>
          <w:shd w:val="clear" w:fill="FFFF00"/>
        </w:rPr>
      </w:pPr>
      <w:r>
        <w:rPr>
          <w:b/>
          <w:u w:val="single"/>
          <w:shd w:val="clear" w:fill="FFFF00"/>
        </w:rPr>
        <w:t xml:space="preserve">Asiakirjan numero 19096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 Together'' on </w:t>
      </w:r>
      <w:r>
        <w:rPr>
          <w:color w:val="A9A9A9"/>
        </w:rPr>
        <w:t xml:space="preserve">Beatlesin </w:t>
      </w:r>
      <w:r>
        <w:rPr/>
        <w:t xml:space="preserve">kappale, jonka on </w:t>
      </w:r>
      <w:r>
        <w:rPr/>
        <w:t xml:space="preserve">kirjoittanut pääasiassa John Lennon ja jonka on kirjoittanut Lennon -- McCartney. Kappale on Abbey Road -albumin avausraita ja se julkaistiin myös singlenä yhdessä ``Something'' kanssa. Kappale nousi listaykköseksi Yhdysvalloissa ja oli korkeimmillaan sijalla 4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laulavat laulun, kokoontukaa yhteen juuri 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alkuperäisen version come togetherista</w:t>
      </w:r>
    </w:p>
    <w:p>
      <w:pPr>
        <w:pStyle w:val="TextBody"/>
        <w:bidi w:val="0"/>
        <w:jc w:val="left"/>
        <w:rPr>
          <w:b/>
          <w:u w:val="single"/>
          <w:shd w:val="clear" w:fill="FFFF00"/>
        </w:rPr>
      </w:pPr>
      <w:r>
        <w:rPr>
          <w:b/>
          <w:u w:val="single"/>
          <w:shd w:val="clear" w:fill="FFFF00"/>
        </w:rPr>
        <w:t xml:space="preserve">Asiakirjan numero 19097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Maahockey otettiin käyttöön olympialaisissa miesten kilpailuna </w:t>
      </w:r>
      <w:r>
        <w:rPr>
          <w:color w:val="A9A9A9"/>
        </w:rPr>
        <w:t xml:space="preserve">vuoden 1908 </w:t>
      </w:r>
      <w:r>
        <w:rPr/>
        <w:t xml:space="preserve">Lontoon </w:t>
      </w:r>
      <w:r>
        <w:rPr>
          <w:color w:val="A9A9A9"/>
        </w:rPr>
        <w:t xml:space="preserve">kisoissa, joissa </w:t>
      </w:r>
      <w:r>
        <w:rPr/>
        <w:t xml:space="preserve">oli kuusi joukkuetta, joista neljä Ison-Britannian ja Irlannin yhdistyneestä kuningaskunnasta.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lähtien jääkiekko on ollut olympialaisissa säännöllisesti esillä?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38"/>
        <w:gridCol w:w="1627"/>
        <w:gridCol w:w="1356"/>
        <w:gridCol w:w="1036"/>
        <w:gridCol w:w="1343"/>
        <w:gridCol w:w="1559"/>
        <w:gridCol w:w="1118"/>
        <w:gridCol w:w="1328"/>
      </w:tblGrid>
      <w:tr>
        <w:trPr/>
        <w:tc>
          <w:tcPr>
            <w:tcW w:w="838" w:type="dxa"/>
            <w:tcBorders/>
            <w:vAlign w:val="center"/>
          </w:tcPr>
          <w:p>
            <w:pPr>
              <w:pStyle w:val="TableHeading"/>
              <w:suppressLineNumbers/>
              <w:bidi w:val="0"/>
              <w:spacing w:before="0" w:after="283"/>
              <w:jc w:val="center"/>
              <w:rPr/>
            </w:pPr>
            <w:r>
              <w:rPr/>
              <w:t xml:space="preserve">Vuosi </w:t>
            </w:r>
          </w:p>
        </w:tc>
        <w:tc>
          <w:tcPr>
            <w:tcW w:w="1627" w:type="dxa"/>
            <w:tcBorders/>
            <w:vAlign w:val="center"/>
          </w:tcPr>
          <w:p>
            <w:pPr>
              <w:pStyle w:val="TableHeading"/>
              <w:suppressLineNumbers/>
              <w:bidi w:val="0"/>
              <w:spacing w:before="0" w:after="283"/>
              <w:jc w:val="center"/>
              <w:rPr/>
            </w:pPr>
            <w:r>
              <w:rPr/>
              <w:t xml:space="preserve">Isäntä </w:t>
            </w:r>
          </w:p>
        </w:tc>
        <w:tc>
          <w:tcPr>
            <w:tcW w:w="1356" w:type="dxa"/>
            <w:tcBorders/>
            <w:vAlign w:val="center"/>
          </w:tcPr>
          <w:p>
            <w:pPr>
              <w:pStyle w:val="TableHeading"/>
              <w:bidi w:val="0"/>
              <w:spacing w:before="0" w:after="283"/>
              <w:rPr>
                <w:sz w:val="4"/>
                <w:szCs w:val="4"/>
              </w:rPr>
            </w:pPr>
            <w:r>
              <w:rPr>
                <w:sz w:val="4"/>
                <w:szCs w:val="4"/>
              </w:rPr>
              <w:t xml:space="preserve">Lopullinen </w:t>
            </w:r>
          </w:p>
        </w:tc>
        <w:tc>
          <w:tcPr>
            <w:tcW w:w="1036" w:type="dxa"/>
            <w:tcBorders/>
            <w:vAlign w:val="center"/>
          </w:tcPr>
          <w:p>
            <w:pPr>
              <w:pStyle w:val="TableHeading"/>
              <w:bidi w:val="0"/>
              <w:spacing w:before="0" w:after="283"/>
              <w:rPr>
                <w:sz w:val="4"/>
                <w:szCs w:val="4"/>
              </w:rPr>
            </w:pPr>
            <w:r>
              <w:rPr>
                <w:sz w:val="4"/>
                <w:szCs w:val="4"/>
              </w:rPr>
              <w:t xml:space="preserve">Pronssiottelu </w:t>
            </w:r>
          </w:p>
        </w:tc>
        <w:tc>
          <w:tcPr>
            <w:tcW w:w="1343" w:type="dxa"/>
            <w:tcBorders/>
          </w:tcPr>
          <w:p>
            <w:pPr>
              <w:pStyle w:val="TableContents"/>
              <w:bidi w:val="0"/>
              <w:spacing w:before="0" w:after="283"/>
              <w:jc w:val="left"/>
              <w:rPr>
                <w:sz w:val="4"/>
                <w:szCs w:val="4"/>
              </w:rPr>
            </w:pPr>
            <w:r>
              <w:rPr>
                <w:sz w:val="4"/>
                <w:szCs w:val="4"/>
              </w:rPr>
            </w:r>
          </w:p>
        </w:tc>
        <w:tc>
          <w:tcPr>
            <w:tcW w:w="1559" w:type="dxa"/>
            <w:tcBorders/>
          </w:tcPr>
          <w:p>
            <w:pPr>
              <w:pStyle w:val="TableContents"/>
              <w:bidi w:val="0"/>
              <w:spacing w:before="0" w:after="283"/>
              <w:jc w:val="left"/>
              <w:rPr>
                <w:sz w:val="4"/>
                <w:szCs w:val="4"/>
              </w:rPr>
            </w:pPr>
            <w:r>
              <w:rPr>
                <w:sz w:val="4"/>
                <w:szCs w:val="4"/>
              </w:rPr>
            </w:r>
          </w:p>
        </w:tc>
        <w:tc>
          <w:tcPr>
            <w:tcW w:w="1118" w:type="dxa"/>
            <w:tcBorders/>
          </w:tcPr>
          <w:p>
            <w:pPr>
              <w:pStyle w:val="TableContents"/>
              <w:bidi w:val="0"/>
              <w:spacing w:before="0" w:after="283"/>
              <w:jc w:val="left"/>
              <w:rPr>
                <w:sz w:val="4"/>
                <w:szCs w:val="4"/>
              </w:rPr>
            </w:pPr>
            <w:r>
              <w:rPr>
                <w:sz w:val="4"/>
                <w:szCs w:val="4"/>
              </w:rPr>
            </w:r>
          </w:p>
        </w:tc>
        <w:tc>
          <w:tcPr>
            <w:tcW w:w="1328" w:type="dxa"/>
            <w:tcBorders/>
          </w:tcPr>
          <w:p>
            <w:pPr>
              <w:pStyle w:val="TableContents"/>
              <w:bidi w:val="0"/>
              <w:spacing w:before="0" w:after="283"/>
              <w:jc w:val="left"/>
              <w:rPr>
                <w:sz w:val="4"/>
                <w:szCs w:val="4"/>
              </w:rPr>
            </w:pPr>
            <w:r>
              <w:rPr>
                <w:sz w:val="4"/>
                <w:szCs w:val="4"/>
              </w:rPr>
            </w:r>
          </w:p>
        </w:tc>
      </w:tr>
      <w:tr>
        <w:trPr/>
        <w:tc>
          <w:tcPr>
            <w:tcW w:w="838" w:type="dxa"/>
            <w:tcBorders/>
            <w:vAlign w:val="center"/>
          </w:tcPr>
          <w:p>
            <w:pPr>
              <w:pStyle w:val="TableHeading"/>
              <w:suppressLineNumbers/>
              <w:bidi w:val="0"/>
              <w:spacing w:before="0" w:after="283"/>
              <w:jc w:val="center"/>
              <w:rPr/>
            </w:pPr>
            <w:r>
              <w:rPr/>
              <w:t xml:space="preserve">Kultamitali </w:t>
            </w:r>
          </w:p>
        </w:tc>
        <w:tc>
          <w:tcPr>
            <w:tcW w:w="1627" w:type="dxa"/>
            <w:tcBorders/>
            <w:vAlign w:val="center"/>
          </w:tcPr>
          <w:p>
            <w:pPr>
              <w:pStyle w:val="TableHeading"/>
              <w:suppressLineNumbers/>
              <w:bidi w:val="0"/>
              <w:spacing w:before="0" w:after="283"/>
              <w:jc w:val="center"/>
              <w:rPr/>
            </w:pPr>
            <w:r>
              <w:rPr/>
              <w:t xml:space="preserve">Pisteet </w:t>
            </w:r>
          </w:p>
        </w:tc>
        <w:tc>
          <w:tcPr>
            <w:tcW w:w="1356" w:type="dxa"/>
            <w:tcBorders/>
            <w:vAlign w:val="center"/>
          </w:tcPr>
          <w:p>
            <w:pPr>
              <w:pStyle w:val="TableHeading"/>
              <w:suppressLineNumbers/>
              <w:bidi w:val="0"/>
              <w:spacing w:before="0" w:after="283"/>
              <w:jc w:val="center"/>
              <w:rPr/>
            </w:pPr>
            <w:r>
              <w:rPr/>
              <w:t xml:space="preserve">Hopeinen mitali </w:t>
            </w:r>
          </w:p>
        </w:tc>
        <w:tc>
          <w:tcPr>
            <w:tcW w:w="1036" w:type="dxa"/>
            <w:tcBorders/>
            <w:vAlign w:val="center"/>
          </w:tcPr>
          <w:p>
            <w:pPr>
              <w:pStyle w:val="TableHeading"/>
              <w:suppressLineNumbers/>
              <w:bidi w:val="0"/>
              <w:spacing w:before="0" w:after="283"/>
              <w:jc w:val="center"/>
              <w:rPr/>
            </w:pPr>
            <w:r>
              <w:rPr/>
              <w:t xml:space="preserve">Pronssimitali </w:t>
            </w:r>
          </w:p>
        </w:tc>
        <w:tc>
          <w:tcPr>
            <w:tcW w:w="1343" w:type="dxa"/>
            <w:tcBorders/>
            <w:vAlign w:val="center"/>
          </w:tcPr>
          <w:p>
            <w:pPr>
              <w:pStyle w:val="TableHeading"/>
              <w:suppressLineNumbers/>
              <w:bidi w:val="0"/>
              <w:spacing w:before="0" w:after="283"/>
              <w:jc w:val="center"/>
              <w:rPr/>
            </w:pPr>
            <w:r>
              <w:rPr/>
              <w:t xml:space="preserve">Pisteet </w:t>
            </w:r>
          </w:p>
        </w:tc>
        <w:tc>
          <w:tcPr>
            <w:tcW w:w="1559" w:type="dxa"/>
            <w:tcBorders/>
            <w:vAlign w:val="center"/>
          </w:tcPr>
          <w:p>
            <w:pPr>
              <w:pStyle w:val="TableHeading"/>
              <w:suppressLineNumbers/>
              <w:bidi w:val="0"/>
              <w:spacing w:before="0" w:after="283"/>
              <w:jc w:val="center"/>
              <w:rPr/>
            </w:pPr>
            <w:r>
              <w:rPr/>
              <w:t xml:space="preserve">Neljäs sija </w:t>
            </w:r>
          </w:p>
        </w:tc>
        <w:tc>
          <w:tcPr>
            <w:tcW w:w="1118" w:type="dxa"/>
            <w:tcBorders/>
          </w:tcPr>
          <w:p>
            <w:pPr>
              <w:pStyle w:val="TableContents"/>
              <w:bidi w:val="0"/>
              <w:spacing w:before="0" w:after="283"/>
              <w:jc w:val="left"/>
              <w:rPr>
                <w:sz w:val="4"/>
                <w:szCs w:val="4"/>
              </w:rPr>
            </w:pPr>
            <w:r>
              <w:rPr>
                <w:sz w:val="4"/>
                <w:szCs w:val="4"/>
              </w:rPr>
            </w:r>
          </w:p>
        </w:tc>
        <w:tc>
          <w:tcPr>
            <w:tcW w:w="1328" w:type="dxa"/>
            <w:tcBorders/>
          </w:tcPr>
          <w:p>
            <w:pPr>
              <w:pStyle w:val="TableContents"/>
              <w:bidi w:val="0"/>
              <w:spacing w:before="0" w:after="283"/>
              <w:jc w:val="left"/>
              <w:rPr>
                <w:sz w:val="4"/>
                <w:szCs w:val="4"/>
              </w:rPr>
            </w:pPr>
            <w:r>
              <w:rPr>
                <w:sz w:val="4"/>
                <w:szCs w:val="4"/>
              </w:rPr>
            </w:r>
          </w:p>
        </w:tc>
      </w:tr>
      <w:tr>
        <w:trPr/>
        <w:tc>
          <w:tcPr>
            <w:tcW w:w="838" w:type="dxa"/>
            <w:tcBorders/>
            <w:vAlign w:val="center"/>
          </w:tcPr>
          <w:p>
            <w:pPr>
              <w:pStyle w:val="TableContents"/>
              <w:bidi w:val="0"/>
              <w:spacing w:before="0" w:after="283"/>
              <w:jc w:val="left"/>
              <w:rPr/>
            </w:pPr>
            <w:r>
              <w:rPr/>
              <w:t xml:space="preserve">1908 Yksityiskohdat </w:t>
            </w:r>
          </w:p>
        </w:tc>
        <w:tc>
          <w:tcPr>
            <w:tcW w:w="1627" w:type="dxa"/>
            <w:tcBorders/>
            <w:vAlign w:val="center"/>
          </w:tcPr>
          <w:p>
            <w:pPr>
              <w:pStyle w:val="TableContents"/>
              <w:bidi w:val="0"/>
              <w:spacing w:before="0" w:after="283"/>
              <w:jc w:val="left"/>
              <w:rPr/>
            </w:pPr>
            <w:r>
              <w:rPr/>
              <w:t xml:space="preserve">Lontoo </w:t>
            </w:r>
          </w:p>
        </w:tc>
        <w:tc>
          <w:tcPr>
            <w:tcW w:w="1356" w:type="dxa"/>
            <w:tcBorders/>
            <w:vAlign w:val="center"/>
          </w:tcPr>
          <w:p>
            <w:pPr>
              <w:pStyle w:val="TableContents"/>
              <w:bidi w:val="0"/>
              <w:spacing w:before="0" w:after="283"/>
              <w:jc w:val="left"/>
              <w:rPr/>
            </w:pPr>
            <w:r>
              <w:rPr/>
              <w:t xml:space="preserve">Iso-Britannia (Englanti) </w:t>
            </w:r>
          </w:p>
        </w:tc>
        <w:tc>
          <w:tcPr>
            <w:tcW w:w="1036" w:type="dxa"/>
            <w:tcBorders/>
            <w:vAlign w:val="center"/>
          </w:tcPr>
          <w:p>
            <w:pPr>
              <w:pStyle w:val="TableContents"/>
              <w:bidi w:val="0"/>
              <w:spacing w:before="0" w:after="283"/>
              <w:jc w:val="left"/>
              <w:rPr/>
            </w:pPr>
            <w:r>
              <w:rPr/>
              <w:t xml:space="preserve">8 -- 1 </w:t>
            </w:r>
          </w:p>
        </w:tc>
        <w:tc>
          <w:tcPr>
            <w:tcW w:w="1343" w:type="dxa"/>
            <w:tcBorders/>
            <w:vAlign w:val="center"/>
          </w:tcPr>
          <w:p>
            <w:pPr>
              <w:pStyle w:val="TableContents"/>
              <w:bidi w:val="0"/>
              <w:spacing w:before="0" w:after="283"/>
              <w:jc w:val="left"/>
              <w:rPr/>
            </w:pPr>
            <w:r>
              <w:rPr/>
              <w:t xml:space="preserve">Iso-Britannia (Irlanti) </w:t>
            </w:r>
          </w:p>
        </w:tc>
        <w:tc>
          <w:tcPr>
            <w:tcW w:w="1559" w:type="dxa"/>
            <w:tcBorders/>
            <w:vAlign w:val="center"/>
          </w:tcPr>
          <w:p>
            <w:pPr>
              <w:pStyle w:val="TableContents"/>
              <w:bidi w:val="0"/>
              <w:spacing w:before="0" w:after="283"/>
              <w:jc w:val="left"/>
              <w:rPr/>
            </w:pPr>
            <w:r>
              <w:rPr/>
              <w:t xml:space="preserve">Iso-Britannia (Skotlanti) Iso-Britannia (Wales) </w:t>
            </w:r>
          </w:p>
        </w:tc>
        <w:tc>
          <w:tcPr>
            <w:tcW w:w="111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sz w:val="4"/>
                <w:szCs w:val="4"/>
              </w:rPr>
            </w:pPr>
            <w:r>
              <w:rPr>
                <w:sz w:val="4"/>
                <w:szCs w:val="4"/>
              </w:rPr>
            </w:r>
          </w:p>
        </w:tc>
      </w:tr>
      <w:tr>
        <w:trPr/>
        <w:tc>
          <w:tcPr>
            <w:tcW w:w="838" w:type="dxa"/>
            <w:tcBorders/>
            <w:vAlign w:val="center"/>
          </w:tcPr>
          <w:p>
            <w:pPr>
              <w:pStyle w:val="TableContents"/>
              <w:bidi w:val="0"/>
              <w:spacing w:before="0" w:after="283"/>
              <w:jc w:val="left"/>
              <w:rPr/>
            </w:pPr>
            <w:r>
              <w:rPr/>
              <w:t xml:space="preserve">1912 </w:t>
            </w:r>
          </w:p>
        </w:tc>
        <w:tc>
          <w:tcPr>
            <w:tcW w:w="1627" w:type="dxa"/>
            <w:tcBorders/>
            <w:vAlign w:val="center"/>
          </w:tcPr>
          <w:p>
            <w:pPr>
              <w:pStyle w:val="TableContents"/>
              <w:bidi w:val="0"/>
              <w:spacing w:before="0" w:after="283"/>
              <w:jc w:val="left"/>
              <w:rPr/>
            </w:pPr>
            <w:r>
              <w:rPr/>
              <w:t xml:space="preserve">Tukholma Ei jääkiekkoturnausta Ei jääkiekkoturnausta </w:t>
            </w:r>
          </w:p>
        </w:tc>
        <w:tc>
          <w:tcPr>
            <w:tcW w:w="7740" w:type="dxa"/>
            <w:gridSpan w:val="6"/>
            <w:tcBorders/>
          </w:tcPr>
          <w:p>
            <w:pPr>
              <w:pStyle w:val="TableContents"/>
              <w:bidi w:val="0"/>
              <w:spacing w:before="0" w:after="283"/>
              <w:jc w:val="left"/>
              <w:rPr>
                <w:sz w:val="4"/>
                <w:szCs w:val="4"/>
              </w:rPr>
            </w:pPr>
            <w:r>
              <w:rPr>
                <w:sz w:val="4"/>
                <w:szCs w:val="4"/>
              </w:rPr>
            </w:r>
          </w:p>
        </w:tc>
      </w:tr>
      <w:tr>
        <w:trPr/>
        <w:tc>
          <w:tcPr>
            <w:tcW w:w="838" w:type="dxa"/>
            <w:tcBorders/>
            <w:vAlign w:val="center"/>
          </w:tcPr>
          <w:p>
            <w:pPr>
              <w:pStyle w:val="TableContents"/>
              <w:bidi w:val="0"/>
              <w:spacing w:before="0" w:after="283"/>
              <w:jc w:val="left"/>
              <w:rPr/>
            </w:pPr>
            <w:r>
              <w:rPr/>
              <w:t xml:space="preserve">1920 Yksityiskohdat </w:t>
            </w:r>
          </w:p>
        </w:tc>
        <w:tc>
          <w:tcPr>
            <w:tcW w:w="1627" w:type="dxa"/>
            <w:tcBorders/>
            <w:vAlign w:val="center"/>
          </w:tcPr>
          <w:p>
            <w:pPr>
              <w:pStyle w:val="TableContents"/>
              <w:bidi w:val="0"/>
              <w:spacing w:before="0" w:after="283"/>
              <w:jc w:val="left"/>
              <w:rPr/>
            </w:pPr>
            <w:r>
              <w:rPr/>
              <w:t xml:space="preserve">Antwerpen </w:t>
            </w:r>
          </w:p>
        </w:tc>
        <w:tc>
          <w:tcPr>
            <w:tcW w:w="1356" w:type="dxa"/>
            <w:tcBorders/>
            <w:vAlign w:val="center"/>
          </w:tcPr>
          <w:p>
            <w:pPr>
              <w:pStyle w:val="TableContents"/>
              <w:bidi w:val="0"/>
              <w:spacing w:before="0" w:after="283"/>
              <w:jc w:val="left"/>
              <w:rPr/>
            </w:pPr>
            <w:r>
              <w:rPr/>
              <w:t xml:space="preserve">Iso-Britannia </w:t>
            </w:r>
          </w:p>
        </w:tc>
        <w:tc>
          <w:tcPr>
            <w:tcW w:w="1036"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pPr>
            <w:r>
              <w:rPr/>
              <w:t xml:space="preserve">Tanska </w:t>
            </w:r>
          </w:p>
        </w:tc>
        <w:tc>
          <w:tcPr>
            <w:tcW w:w="1559" w:type="dxa"/>
            <w:tcBorders/>
            <w:vAlign w:val="center"/>
          </w:tcPr>
          <w:p>
            <w:pPr>
              <w:pStyle w:val="TableContents"/>
              <w:bidi w:val="0"/>
              <w:spacing w:before="0" w:after="283"/>
              <w:jc w:val="left"/>
              <w:rPr/>
            </w:pPr>
            <w:r>
              <w:rPr/>
              <w:t xml:space="preserve">Belgia </w:t>
            </w:r>
          </w:p>
        </w:tc>
        <w:tc>
          <w:tcPr>
            <w:tcW w:w="111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Ranska </w:t>
            </w:r>
          </w:p>
        </w:tc>
      </w:tr>
      <w:tr>
        <w:trPr/>
        <w:tc>
          <w:tcPr>
            <w:tcW w:w="838" w:type="dxa"/>
            <w:tcBorders/>
            <w:vAlign w:val="center"/>
          </w:tcPr>
          <w:p>
            <w:pPr>
              <w:pStyle w:val="TableContents"/>
              <w:bidi w:val="0"/>
              <w:spacing w:before="0" w:after="283"/>
              <w:jc w:val="left"/>
              <w:rPr/>
            </w:pPr>
            <w:r>
              <w:rPr/>
              <w:t xml:space="preserve">1924 </w:t>
            </w:r>
          </w:p>
        </w:tc>
        <w:tc>
          <w:tcPr>
            <w:tcW w:w="1627" w:type="dxa"/>
            <w:tcBorders/>
            <w:vAlign w:val="center"/>
          </w:tcPr>
          <w:p>
            <w:pPr>
              <w:pStyle w:val="TableContents"/>
              <w:bidi w:val="0"/>
              <w:spacing w:before="0" w:after="283"/>
              <w:jc w:val="left"/>
              <w:rPr/>
            </w:pPr>
            <w:r>
              <w:rPr/>
              <w:t xml:space="preserve">Pariisi Ei jääkiekkoturnausta Ei jääkiekkoturnausta </w:t>
            </w:r>
          </w:p>
        </w:tc>
        <w:tc>
          <w:tcPr>
            <w:tcW w:w="7740" w:type="dxa"/>
            <w:gridSpan w:val="6"/>
            <w:tcBorders/>
          </w:tcPr>
          <w:p>
            <w:pPr>
              <w:pStyle w:val="TableContents"/>
              <w:bidi w:val="0"/>
              <w:spacing w:before="0" w:after="283"/>
              <w:jc w:val="left"/>
              <w:rPr>
                <w:sz w:val="4"/>
                <w:szCs w:val="4"/>
              </w:rPr>
            </w:pPr>
            <w:r>
              <w:rPr>
                <w:sz w:val="4"/>
                <w:szCs w:val="4"/>
              </w:rPr>
            </w:r>
          </w:p>
        </w:tc>
      </w:tr>
      <w:tr>
        <w:trPr/>
        <w:tc>
          <w:tcPr>
            <w:tcW w:w="838" w:type="dxa"/>
            <w:tcBorders/>
            <w:vAlign w:val="center"/>
          </w:tcPr>
          <w:p>
            <w:pPr>
              <w:pStyle w:val="TableContents"/>
              <w:bidi w:val="0"/>
              <w:spacing w:before="0" w:after="283"/>
              <w:jc w:val="left"/>
              <w:rPr/>
            </w:pPr>
            <w:r>
              <w:rPr/>
              <w:t xml:space="preserve">1928 Yksityiskohdat </w:t>
            </w:r>
          </w:p>
        </w:tc>
        <w:tc>
          <w:tcPr>
            <w:tcW w:w="1627" w:type="dxa"/>
            <w:tcBorders/>
            <w:vAlign w:val="center"/>
          </w:tcPr>
          <w:p>
            <w:pPr>
              <w:pStyle w:val="TableContents"/>
              <w:bidi w:val="0"/>
              <w:spacing w:before="0" w:after="283"/>
              <w:jc w:val="left"/>
              <w:rPr/>
            </w:pPr>
            <w:r>
              <w:rPr/>
              <w:t xml:space="preserve">Amsterdam </w:t>
            </w:r>
          </w:p>
        </w:tc>
        <w:tc>
          <w:tcPr>
            <w:tcW w:w="1356" w:type="dxa"/>
            <w:tcBorders/>
            <w:vAlign w:val="center"/>
          </w:tcPr>
          <w:p>
            <w:pPr>
              <w:pStyle w:val="TableContents"/>
              <w:bidi w:val="0"/>
              <w:spacing w:before="0" w:after="283"/>
              <w:jc w:val="left"/>
              <w:rPr/>
            </w:pPr>
            <w:r>
              <w:rPr/>
              <w:t xml:space="preserve">Intia </w:t>
            </w:r>
          </w:p>
        </w:tc>
        <w:tc>
          <w:tcPr>
            <w:tcW w:w="1036" w:type="dxa"/>
            <w:tcBorders/>
            <w:vAlign w:val="center"/>
          </w:tcPr>
          <w:p>
            <w:pPr>
              <w:pStyle w:val="TableContents"/>
              <w:bidi w:val="0"/>
              <w:spacing w:before="0" w:after="283"/>
              <w:jc w:val="left"/>
              <w:rPr/>
            </w:pPr>
            <w:r>
              <w:rPr/>
              <w:t xml:space="preserve">3 -- 0 </w:t>
            </w:r>
          </w:p>
        </w:tc>
        <w:tc>
          <w:tcPr>
            <w:tcW w:w="1343" w:type="dxa"/>
            <w:tcBorders/>
            <w:vAlign w:val="center"/>
          </w:tcPr>
          <w:p>
            <w:pPr>
              <w:pStyle w:val="TableContents"/>
              <w:bidi w:val="0"/>
              <w:spacing w:before="0" w:after="283"/>
              <w:jc w:val="left"/>
              <w:rPr/>
            </w:pPr>
            <w:r>
              <w:rPr/>
              <w:t xml:space="preserve">Alankomaat </w:t>
            </w:r>
          </w:p>
        </w:tc>
        <w:tc>
          <w:tcPr>
            <w:tcW w:w="1559" w:type="dxa"/>
            <w:tcBorders/>
            <w:vAlign w:val="center"/>
          </w:tcPr>
          <w:p>
            <w:pPr>
              <w:pStyle w:val="TableContents"/>
              <w:bidi w:val="0"/>
              <w:spacing w:before="0" w:after="283"/>
              <w:jc w:val="left"/>
              <w:rPr/>
            </w:pPr>
            <w:r>
              <w:rPr/>
              <w:t xml:space="preserve">Saksa </w:t>
            </w:r>
          </w:p>
        </w:tc>
        <w:tc>
          <w:tcPr>
            <w:tcW w:w="1118" w:type="dxa"/>
            <w:tcBorders/>
            <w:vAlign w:val="center"/>
          </w:tcPr>
          <w:p>
            <w:pPr>
              <w:pStyle w:val="TableContents"/>
              <w:bidi w:val="0"/>
              <w:spacing w:before="0" w:after="283"/>
              <w:jc w:val="left"/>
              <w:rPr/>
            </w:pPr>
            <w:r>
              <w:rPr/>
              <w:t xml:space="preserve">3 -- 0 </w:t>
            </w:r>
          </w:p>
        </w:tc>
        <w:tc>
          <w:tcPr>
            <w:tcW w:w="1328" w:type="dxa"/>
            <w:tcBorders/>
            <w:vAlign w:val="center"/>
          </w:tcPr>
          <w:p>
            <w:pPr>
              <w:pStyle w:val="TableContents"/>
              <w:bidi w:val="0"/>
              <w:spacing w:before="0" w:after="283"/>
              <w:jc w:val="left"/>
              <w:rPr/>
            </w:pPr>
            <w:r>
              <w:rPr/>
              <w:t xml:space="preserve">Belgia </w:t>
            </w:r>
          </w:p>
        </w:tc>
      </w:tr>
      <w:tr>
        <w:trPr/>
        <w:tc>
          <w:tcPr>
            <w:tcW w:w="838" w:type="dxa"/>
            <w:tcBorders/>
            <w:vAlign w:val="center"/>
          </w:tcPr>
          <w:p>
            <w:pPr>
              <w:pStyle w:val="TableContents"/>
              <w:bidi w:val="0"/>
              <w:spacing w:before="0" w:after="283"/>
              <w:jc w:val="left"/>
              <w:rPr/>
            </w:pPr>
            <w:r>
              <w:rPr/>
              <w:t xml:space="preserve">1932 Yksityiskohdat </w:t>
            </w:r>
          </w:p>
        </w:tc>
        <w:tc>
          <w:tcPr>
            <w:tcW w:w="1627" w:type="dxa"/>
            <w:tcBorders/>
            <w:vAlign w:val="center"/>
          </w:tcPr>
          <w:p>
            <w:pPr>
              <w:pStyle w:val="TableContents"/>
              <w:bidi w:val="0"/>
              <w:spacing w:before="0" w:after="283"/>
              <w:jc w:val="left"/>
              <w:rPr/>
            </w:pPr>
            <w:r>
              <w:rPr/>
              <w:t xml:space="preserve">Los Angeles </w:t>
            </w:r>
          </w:p>
        </w:tc>
        <w:tc>
          <w:tcPr>
            <w:tcW w:w="1356" w:type="dxa"/>
            <w:tcBorders/>
            <w:vAlign w:val="center"/>
          </w:tcPr>
          <w:p>
            <w:pPr>
              <w:pStyle w:val="TableContents"/>
              <w:bidi w:val="0"/>
              <w:spacing w:before="0" w:after="283"/>
              <w:jc w:val="left"/>
              <w:rPr/>
            </w:pPr>
            <w:r>
              <w:rPr/>
              <w:t xml:space="preserve">Intia </w:t>
            </w:r>
          </w:p>
        </w:tc>
        <w:tc>
          <w:tcPr>
            <w:tcW w:w="1036"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pPr>
            <w:r>
              <w:rPr/>
              <w:t xml:space="preserve">Japani </w:t>
            </w:r>
          </w:p>
        </w:tc>
        <w:tc>
          <w:tcPr>
            <w:tcW w:w="1559" w:type="dxa"/>
            <w:tcBorders/>
            <w:vAlign w:val="center"/>
          </w:tcPr>
          <w:p>
            <w:pPr>
              <w:pStyle w:val="TableContents"/>
              <w:bidi w:val="0"/>
              <w:spacing w:before="0" w:after="283"/>
              <w:jc w:val="left"/>
              <w:rPr/>
            </w:pPr>
            <w:r>
              <w:rPr/>
              <w:t xml:space="preserve">Yhdysvallat </w:t>
            </w:r>
          </w:p>
        </w:tc>
        <w:tc>
          <w:tcPr>
            <w:tcW w:w="111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sz w:val="4"/>
                <w:szCs w:val="4"/>
              </w:rPr>
            </w:pPr>
            <w:r>
              <w:rPr>
                <w:sz w:val="4"/>
                <w:szCs w:val="4"/>
              </w:rPr>
            </w:r>
          </w:p>
        </w:tc>
      </w:tr>
      <w:tr>
        <w:trPr/>
        <w:tc>
          <w:tcPr>
            <w:tcW w:w="838" w:type="dxa"/>
            <w:tcBorders/>
            <w:vAlign w:val="center"/>
          </w:tcPr>
          <w:p>
            <w:pPr>
              <w:pStyle w:val="TableContents"/>
              <w:bidi w:val="0"/>
              <w:spacing w:before="0" w:after="283"/>
              <w:jc w:val="left"/>
              <w:rPr/>
            </w:pPr>
            <w:r>
              <w:rPr/>
              <w:t xml:space="preserve">1936 Yksityiskohdat </w:t>
            </w:r>
          </w:p>
        </w:tc>
        <w:tc>
          <w:tcPr>
            <w:tcW w:w="1627" w:type="dxa"/>
            <w:tcBorders/>
            <w:vAlign w:val="center"/>
          </w:tcPr>
          <w:p>
            <w:pPr>
              <w:pStyle w:val="TableContents"/>
              <w:bidi w:val="0"/>
              <w:spacing w:before="0" w:after="283"/>
              <w:jc w:val="left"/>
              <w:rPr/>
            </w:pPr>
            <w:r>
              <w:rPr/>
              <w:t xml:space="preserve">Berliini </w:t>
            </w:r>
          </w:p>
        </w:tc>
        <w:tc>
          <w:tcPr>
            <w:tcW w:w="1356" w:type="dxa"/>
            <w:tcBorders/>
            <w:vAlign w:val="center"/>
          </w:tcPr>
          <w:p>
            <w:pPr>
              <w:pStyle w:val="TableContents"/>
              <w:bidi w:val="0"/>
              <w:spacing w:before="0" w:after="283"/>
              <w:jc w:val="left"/>
              <w:rPr/>
            </w:pPr>
            <w:r>
              <w:rPr/>
              <w:t xml:space="preserve">Intia </w:t>
            </w:r>
          </w:p>
        </w:tc>
        <w:tc>
          <w:tcPr>
            <w:tcW w:w="1036" w:type="dxa"/>
            <w:tcBorders/>
            <w:vAlign w:val="center"/>
          </w:tcPr>
          <w:p>
            <w:pPr>
              <w:pStyle w:val="TableContents"/>
              <w:bidi w:val="0"/>
              <w:spacing w:before="0" w:after="283"/>
              <w:jc w:val="left"/>
              <w:rPr/>
            </w:pPr>
            <w:r>
              <w:rPr/>
              <w:t xml:space="preserve">8 -- 1 </w:t>
            </w:r>
          </w:p>
        </w:tc>
        <w:tc>
          <w:tcPr>
            <w:tcW w:w="1343" w:type="dxa"/>
            <w:tcBorders/>
            <w:vAlign w:val="center"/>
          </w:tcPr>
          <w:p>
            <w:pPr>
              <w:pStyle w:val="TableContents"/>
              <w:bidi w:val="0"/>
              <w:spacing w:before="0" w:after="283"/>
              <w:jc w:val="left"/>
              <w:rPr/>
            </w:pPr>
            <w:r>
              <w:rPr/>
              <w:t xml:space="preserve">Saksa </w:t>
            </w:r>
          </w:p>
        </w:tc>
        <w:tc>
          <w:tcPr>
            <w:tcW w:w="1559" w:type="dxa"/>
            <w:tcBorders/>
            <w:vAlign w:val="center"/>
          </w:tcPr>
          <w:p>
            <w:pPr>
              <w:pStyle w:val="TableContents"/>
              <w:bidi w:val="0"/>
              <w:spacing w:before="0" w:after="283"/>
              <w:jc w:val="left"/>
              <w:rPr/>
            </w:pPr>
            <w:r>
              <w:rPr/>
              <w:t xml:space="preserve">Alankomaat </w:t>
            </w:r>
          </w:p>
        </w:tc>
        <w:tc>
          <w:tcPr>
            <w:tcW w:w="1118" w:type="dxa"/>
            <w:tcBorders/>
            <w:vAlign w:val="center"/>
          </w:tcPr>
          <w:p>
            <w:pPr>
              <w:pStyle w:val="TableContents"/>
              <w:bidi w:val="0"/>
              <w:spacing w:before="0" w:after="283"/>
              <w:jc w:val="left"/>
              <w:rPr/>
            </w:pPr>
            <w:r>
              <w:rPr/>
              <w:t xml:space="preserve">4 -- 3 </w:t>
            </w:r>
          </w:p>
        </w:tc>
        <w:tc>
          <w:tcPr>
            <w:tcW w:w="1328" w:type="dxa"/>
            <w:tcBorders/>
            <w:vAlign w:val="center"/>
          </w:tcPr>
          <w:p>
            <w:pPr>
              <w:pStyle w:val="TableContents"/>
              <w:bidi w:val="0"/>
              <w:spacing w:before="0" w:after="283"/>
              <w:jc w:val="left"/>
              <w:rPr/>
            </w:pPr>
            <w:r>
              <w:rPr/>
              <w:t xml:space="preserve">Ranska </w:t>
            </w:r>
          </w:p>
        </w:tc>
      </w:tr>
      <w:tr>
        <w:trPr/>
        <w:tc>
          <w:tcPr>
            <w:tcW w:w="838" w:type="dxa"/>
            <w:tcBorders/>
            <w:vAlign w:val="center"/>
          </w:tcPr>
          <w:p>
            <w:pPr>
              <w:pStyle w:val="TableContents"/>
              <w:bidi w:val="0"/>
              <w:spacing w:before="0" w:after="283"/>
              <w:jc w:val="left"/>
              <w:rPr/>
            </w:pPr>
            <w:r>
              <w:rPr/>
              <w:t xml:space="preserve">1948 Yksityiskohdat </w:t>
            </w:r>
          </w:p>
        </w:tc>
        <w:tc>
          <w:tcPr>
            <w:tcW w:w="1627" w:type="dxa"/>
            <w:tcBorders/>
            <w:vAlign w:val="center"/>
          </w:tcPr>
          <w:p>
            <w:pPr>
              <w:pStyle w:val="TableContents"/>
              <w:bidi w:val="0"/>
              <w:spacing w:before="0" w:after="283"/>
              <w:jc w:val="left"/>
              <w:rPr/>
            </w:pPr>
            <w:r>
              <w:rPr/>
              <w:t xml:space="preserve">Lontoo </w:t>
            </w:r>
          </w:p>
        </w:tc>
        <w:tc>
          <w:tcPr>
            <w:tcW w:w="1356" w:type="dxa"/>
            <w:tcBorders/>
            <w:vAlign w:val="center"/>
          </w:tcPr>
          <w:p>
            <w:pPr>
              <w:pStyle w:val="TableContents"/>
              <w:bidi w:val="0"/>
              <w:spacing w:before="0" w:after="283"/>
              <w:jc w:val="left"/>
              <w:rPr/>
            </w:pPr>
            <w:r>
              <w:rPr/>
              <w:t xml:space="preserve">Intia </w:t>
            </w:r>
          </w:p>
        </w:tc>
        <w:tc>
          <w:tcPr>
            <w:tcW w:w="1036" w:type="dxa"/>
            <w:tcBorders/>
            <w:vAlign w:val="center"/>
          </w:tcPr>
          <w:p>
            <w:pPr>
              <w:pStyle w:val="TableContents"/>
              <w:bidi w:val="0"/>
              <w:spacing w:before="0" w:after="283"/>
              <w:jc w:val="left"/>
              <w:rPr/>
            </w:pPr>
            <w:r>
              <w:rPr/>
              <w:t xml:space="preserve">4 -- 0 </w:t>
            </w:r>
          </w:p>
        </w:tc>
        <w:tc>
          <w:tcPr>
            <w:tcW w:w="1343" w:type="dxa"/>
            <w:tcBorders/>
            <w:vAlign w:val="center"/>
          </w:tcPr>
          <w:p>
            <w:pPr>
              <w:pStyle w:val="TableContents"/>
              <w:bidi w:val="0"/>
              <w:spacing w:before="0" w:after="283"/>
              <w:jc w:val="left"/>
              <w:rPr/>
            </w:pPr>
            <w:r>
              <w:rPr/>
              <w:t xml:space="preserve">Iso-Britannia </w:t>
            </w:r>
          </w:p>
        </w:tc>
        <w:tc>
          <w:tcPr>
            <w:tcW w:w="1559" w:type="dxa"/>
            <w:tcBorders/>
            <w:vAlign w:val="center"/>
          </w:tcPr>
          <w:p>
            <w:pPr>
              <w:pStyle w:val="TableContents"/>
              <w:bidi w:val="0"/>
              <w:spacing w:before="0" w:after="283"/>
              <w:jc w:val="left"/>
              <w:rPr/>
            </w:pPr>
            <w:r>
              <w:rPr/>
              <w:t xml:space="preserve">Alankomaat </w:t>
            </w:r>
          </w:p>
        </w:tc>
        <w:tc>
          <w:tcPr>
            <w:tcW w:w="1118" w:type="dxa"/>
            <w:tcBorders/>
            <w:vAlign w:val="center"/>
          </w:tcPr>
          <w:p>
            <w:pPr>
              <w:pStyle w:val="TableContents"/>
              <w:bidi w:val="0"/>
              <w:spacing w:before="0" w:after="283"/>
              <w:jc w:val="left"/>
              <w:rPr/>
            </w:pPr>
            <w:r>
              <w:rPr/>
              <w:t xml:space="preserve">1 -- 1 4 -- 1 (uusinta) </w:t>
            </w:r>
          </w:p>
        </w:tc>
        <w:tc>
          <w:tcPr>
            <w:tcW w:w="1328" w:type="dxa"/>
            <w:tcBorders/>
            <w:vAlign w:val="center"/>
          </w:tcPr>
          <w:p>
            <w:pPr>
              <w:pStyle w:val="TableContents"/>
              <w:bidi w:val="0"/>
              <w:spacing w:before="0" w:after="283"/>
              <w:jc w:val="left"/>
              <w:rPr/>
            </w:pPr>
            <w:r>
              <w:rPr/>
              <w:t xml:space="preserve">Pakistan </w:t>
            </w:r>
          </w:p>
        </w:tc>
      </w:tr>
      <w:tr>
        <w:trPr/>
        <w:tc>
          <w:tcPr>
            <w:tcW w:w="838" w:type="dxa"/>
            <w:tcBorders/>
            <w:vAlign w:val="center"/>
          </w:tcPr>
          <w:p>
            <w:pPr>
              <w:pStyle w:val="TableContents"/>
              <w:bidi w:val="0"/>
              <w:spacing w:before="0" w:after="283"/>
              <w:jc w:val="left"/>
              <w:rPr/>
            </w:pPr>
            <w:r>
              <w:rPr/>
              <w:t xml:space="preserve">1952 Yksityiskohdat </w:t>
            </w:r>
          </w:p>
        </w:tc>
        <w:tc>
          <w:tcPr>
            <w:tcW w:w="1627" w:type="dxa"/>
            <w:tcBorders/>
            <w:vAlign w:val="center"/>
          </w:tcPr>
          <w:p>
            <w:pPr>
              <w:pStyle w:val="TableContents"/>
              <w:bidi w:val="0"/>
              <w:spacing w:before="0" w:after="283"/>
              <w:jc w:val="left"/>
              <w:rPr/>
            </w:pPr>
            <w:r>
              <w:rPr/>
              <w:t xml:space="preserve">Helsinki </w:t>
            </w:r>
          </w:p>
        </w:tc>
        <w:tc>
          <w:tcPr>
            <w:tcW w:w="1356" w:type="dxa"/>
            <w:tcBorders/>
            <w:vAlign w:val="center"/>
          </w:tcPr>
          <w:p>
            <w:pPr>
              <w:pStyle w:val="TableContents"/>
              <w:bidi w:val="0"/>
              <w:spacing w:before="0" w:after="283"/>
              <w:jc w:val="left"/>
              <w:rPr/>
            </w:pPr>
            <w:r>
              <w:rPr/>
              <w:t xml:space="preserve">Intia </w:t>
            </w:r>
          </w:p>
        </w:tc>
        <w:tc>
          <w:tcPr>
            <w:tcW w:w="1036" w:type="dxa"/>
            <w:tcBorders/>
            <w:vAlign w:val="center"/>
          </w:tcPr>
          <w:p>
            <w:pPr>
              <w:pStyle w:val="TableContents"/>
              <w:bidi w:val="0"/>
              <w:spacing w:before="0" w:after="283"/>
              <w:jc w:val="left"/>
              <w:rPr/>
            </w:pPr>
            <w:r>
              <w:rPr/>
              <w:t xml:space="preserve">6 -- 1 </w:t>
            </w:r>
          </w:p>
        </w:tc>
        <w:tc>
          <w:tcPr>
            <w:tcW w:w="1343" w:type="dxa"/>
            <w:tcBorders/>
            <w:vAlign w:val="center"/>
          </w:tcPr>
          <w:p>
            <w:pPr>
              <w:pStyle w:val="TableContents"/>
              <w:bidi w:val="0"/>
              <w:spacing w:before="0" w:after="283"/>
              <w:jc w:val="left"/>
              <w:rPr/>
            </w:pPr>
            <w:r>
              <w:rPr/>
              <w:t xml:space="preserve">Alankomaat </w:t>
            </w:r>
          </w:p>
        </w:tc>
        <w:tc>
          <w:tcPr>
            <w:tcW w:w="1559" w:type="dxa"/>
            <w:tcBorders/>
            <w:vAlign w:val="center"/>
          </w:tcPr>
          <w:p>
            <w:pPr>
              <w:pStyle w:val="TableContents"/>
              <w:bidi w:val="0"/>
              <w:spacing w:before="0" w:after="283"/>
              <w:jc w:val="left"/>
              <w:rPr/>
            </w:pPr>
            <w:r>
              <w:rPr/>
              <w:t xml:space="preserve">Iso-Britannia </w:t>
            </w:r>
          </w:p>
        </w:tc>
        <w:tc>
          <w:tcPr>
            <w:tcW w:w="1118" w:type="dxa"/>
            <w:tcBorders/>
            <w:vAlign w:val="center"/>
          </w:tcPr>
          <w:p>
            <w:pPr>
              <w:pStyle w:val="TableContents"/>
              <w:bidi w:val="0"/>
              <w:spacing w:before="0" w:after="283"/>
              <w:jc w:val="left"/>
              <w:rPr/>
            </w:pPr>
            <w:r>
              <w:rPr/>
              <w:t xml:space="preserve">2 -- 1 </w:t>
            </w:r>
          </w:p>
        </w:tc>
        <w:tc>
          <w:tcPr>
            <w:tcW w:w="1328" w:type="dxa"/>
            <w:tcBorders/>
            <w:vAlign w:val="center"/>
          </w:tcPr>
          <w:p>
            <w:pPr>
              <w:pStyle w:val="TableContents"/>
              <w:bidi w:val="0"/>
              <w:spacing w:before="0" w:after="283"/>
              <w:jc w:val="left"/>
              <w:rPr/>
            </w:pPr>
            <w:r>
              <w:rPr/>
              <w:t xml:space="preserve">Pakistan </w:t>
            </w:r>
          </w:p>
        </w:tc>
      </w:tr>
      <w:tr>
        <w:trPr/>
        <w:tc>
          <w:tcPr>
            <w:tcW w:w="838" w:type="dxa"/>
            <w:tcBorders/>
            <w:vAlign w:val="center"/>
          </w:tcPr>
          <w:p>
            <w:pPr>
              <w:pStyle w:val="TableContents"/>
              <w:bidi w:val="0"/>
              <w:spacing w:before="0" w:after="283"/>
              <w:jc w:val="left"/>
              <w:rPr/>
            </w:pPr>
            <w:r>
              <w:rPr/>
              <w:t xml:space="preserve">1956 Yksityiskohdat </w:t>
            </w:r>
          </w:p>
        </w:tc>
        <w:tc>
          <w:tcPr>
            <w:tcW w:w="1627" w:type="dxa"/>
            <w:tcBorders/>
            <w:vAlign w:val="center"/>
          </w:tcPr>
          <w:p>
            <w:pPr>
              <w:pStyle w:val="TableContents"/>
              <w:bidi w:val="0"/>
              <w:spacing w:before="0" w:after="283"/>
              <w:jc w:val="left"/>
              <w:rPr/>
            </w:pPr>
            <w:r>
              <w:rPr/>
              <w:t xml:space="preserve">Melbourne </w:t>
            </w:r>
          </w:p>
        </w:tc>
        <w:tc>
          <w:tcPr>
            <w:tcW w:w="1356" w:type="dxa"/>
            <w:tcBorders/>
            <w:vAlign w:val="center"/>
          </w:tcPr>
          <w:p>
            <w:pPr>
              <w:pStyle w:val="TableContents"/>
              <w:bidi w:val="0"/>
              <w:spacing w:before="0" w:after="283"/>
              <w:jc w:val="left"/>
              <w:rPr/>
            </w:pPr>
            <w:r>
              <w:rPr/>
              <w:t xml:space="preserve">Intia </w:t>
            </w:r>
          </w:p>
        </w:tc>
        <w:tc>
          <w:tcPr>
            <w:tcW w:w="1036" w:type="dxa"/>
            <w:tcBorders/>
            <w:vAlign w:val="center"/>
          </w:tcPr>
          <w:p>
            <w:pPr>
              <w:pStyle w:val="TableContents"/>
              <w:bidi w:val="0"/>
              <w:spacing w:before="0" w:after="283"/>
              <w:jc w:val="left"/>
              <w:rPr/>
            </w:pPr>
            <w:r>
              <w:rPr/>
              <w:t xml:space="preserve">1 -- 0 </w:t>
            </w:r>
          </w:p>
        </w:tc>
        <w:tc>
          <w:tcPr>
            <w:tcW w:w="1343" w:type="dxa"/>
            <w:tcBorders/>
            <w:vAlign w:val="center"/>
          </w:tcPr>
          <w:p>
            <w:pPr>
              <w:pStyle w:val="TableContents"/>
              <w:bidi w:val="0"/>
              <w:spacing w:before="0" w:after="283"/>
              <w:jc w:val="left"/>
              <w:rPr/>
            </w:pPr>
            <w:r>
              <w:rPr/>
              <w:t xml:space="preserve">Pakistan </w:t>
            </w:r>
          </w:p>
        </w:tc>
        <w:tc>
          <w:tcPr>
            <w:tcW w:w="1559" w:type="dxa"/>
            <w:tcBorders/>
            <w:vAlign w:val="center"/>
          </w:tcPr>
          <w:p>
            <w:pPr>
              <w:pStyle w:val="TableContents"/>
              <w:bidi w:val="0"/>
              <w:spacing w:before="0" w:after="283"/>
              <w:jc w:val="left"/>
              <w:rPr/>
            </w:pPr>
            <w:r>
              <w:rPr/>
              <w:t xml:space="preserve">Saksan yhdistetty joukkue </w:t>
            </w:r>
          </w:p>
        </w:tc>
        <w:tc>
          <w:tcPr>
            <w:tcW w:w="1118" w:type="dxa"/>
            <w:tcBorders/>
            <w:vAlign w:val="center"/>
          </w:tcPr>
          <w:p>
            <w:pPr>
              <w:pStyle w:val="TableContents"/>
              <w:bidi w:val="0"/>
              <w:spacing w:before="0" w:after="283"/>
              <w:jc w:val="left"/>
              <w:rPr/>
            </w:pPr>
            <w:r>
              <w:rPr/>
              <w:t xml:space="preserve">3 -- 1 </w:t>
            </w:r>
          </w:p>
        </w:tc>
        <w:tc>
          <w:tcPr>
            <w:tcW w:w="1328" w:type="dxa"/>
            <w:tcBorders/>
            <w:vAlign w:val="center"/>
          </w:tcPr>
          <w:p>
            <w:pPr>
              <w:pStyle w:val="TableContents"/>
              <w:bidi w:val="0"/>
              <w:spacing w:before="0" w:after="283"/>
              <w:jc w:val="left"/>
              <w:rPr/>
            </w:pPr>
            <w:r>
              <w:rPr/>
              <w:t xml:space="preserve">Iso-Britannia </w:t>
            </w:r>
          </w:p>
        </w:tc>
      </w:tr>
      <w:tr>
        <w:trPr/>
        <w:tc>
          <w:tcPr>
            <w:tcW w:w="838" w:type="dxa"/>
            <w:tcBorders/>
            <w:vAlign w:val="center"/>
          </w:tcPr>
          <w:p>
            <w:pPr>
              <w:pStyle w:val="TableContents"/>
              <w:bidi w:val="0"/>
              <w:spacing w:before="0" w:after="283"/>
              <w:jc w:val="left"/>
              <w:rPr/>
            </w:pPr>
            <w:r>
              <w:rPr/>
              <w:t xml:space="preserve">1960 Yksityiskohdat </w:t>
            </w:r>
          </w:p>
        </w:tc>
        <w:tc>
          <w:tcPr>
            <w:tcW w:w="1627" w:type="dxa"/>
            <w:tcBorders/>
            <w:vAlign w:val="center"/>
          </w:tcPr>
          <w:p>
            <w:pPr>
              <w:pStyle w:val="TableContents"/>
              <w:bidi w:val="0"/>
              <w:spacing w:before="0" w:after="283"/>
              <w:jc w:val="left"/>
              <w:rPr/>
            </w:pPr>
            <w:r>
              <w:rPr/>
              <w:t xml:space="preserve">Rooma </w:t>
            </w:r>
          </w:p>
        </w:tc>
        <w:tc>
          <w:tcPr>
            <w:tcW w:w="1356" w:type="dxa"/>
            <w:tcBorders/>
            <w:vAlign w:val="center"/>
          </w:tcPr>
          <w:p>
            <w:pPr>
              <w:pStyle w:val="TableContents"/>
              <w:bidi w:val="0"/>
              <w:spacing w:before="0" w:after="283"/>
              <w:jc w:val="left"/>
              <w:rPr/>
            </w:pPr>
            <w:r>
              <w:rPr/>
              <w:t xml:space="preserve">Pakistan </w:t>
            </w:r>
          </w:p>
        </w:tc>
        <w:tc>
          <w:tcPr>
            <w:tcW w:w="1036" w:type="dxa"/>
            <w:tcBorders/>
            <w:vAlign w:val="center"/>
          </w:tcPr>
          <w:p>
            <w:pPr>
              <w:pStyle w:val="TableContents"/>
              <w:bidi w:val="0"/>
              <w:spacing w:before="0" w:after="283"/>
              <w:jc w:val="left"/>
              <w:rPr/>
            </w:pPr>
            <w:r>
              <w:rPr/>
              <w:t xml:space="preserve">1 -- 0 </w:t>
            </w:r>
          </w:p>
        </w:tc>
        <w:tc>
          <w:tcPr>
            <w:tcW w:w="1343" w:type="dxa"/>
            <w:tcBorders/>
            <w:vAlign w:val="center"/>
          </w:tcPr>
          <w:p>
            <w:pPr>
              <w:pStyle w:val="TableContents"/>
              <w:bidi w:val="0"/>
              <w:spacing w:before="0" w:after="283"/>
              <w:jc w:val="left"/>
              <w:rPr/>
            </w:pPr>
            <w:r>
              <w:rPr/>
              <w:t xml:space="preserve">Intia </w:t>
            </w:r>
          </w:p>
        </w:tc>
        <w:tc>
          <w:tcPr>
            <w:tcW w:w="1559" w:type="dxa"/>
            <w:tcBorders/>
            <w:vAlign w:val="center"/>
          </w:tcPr>
          <w:p>
            <w:pPr>
              <w:pStyle w:val="TableContents"/>
              <w:bidi w:val="0"/>
              <w:spacing w:before="0" w:after="283"/>
              <w:jc w:val="left"/>
              <w:rPr/>
            </w:pPr>
            <w:r>
              <w:rPr/>
              <w:t xml:space="preserve">Espanja </w:t>
            </w:r>
          </w:p>
        </w:tc>
        <w:tc>
          <w:tcPr>
            <w:tcW w:w="1118" w:type="dxa"/>
            <w:tcBorders/>
            <w:vAlign w:val="center"/>
          </w:tcPr>
          <w:p>
            <w:pPr>
              <w:pStyle w:val="TableContents"/>
              <w:bidi w:val="0"/>
              <w:spacing w:before="0" w:after="283"/>
              <w:jc w:val="left"/>
              <w:rPr/>
            </w:pPr>
            <w:r>
              <w:rPr/>
              <w:t xml:space="preserve">2 -- 1 </w:t>
            </w:r>
          </w:p>
        </w:tc>
        <w:tc>
          <w:tcPr>
            <w:tcW w:w="1328" w:type="dxa"/>
            <w:tcBorders/>
            <w:vAlign w:val="center"/>
          </w:tcPr>
          <w:p>
            <w:pPr>
              <w:pStyle w:val="TableContents"/>
              <w:bidi w:val="0"/>
              <w:spacing w:before="0" w:after="283"/>
              <w:jc w:val="left"/>
              <w:rPr/>
            </w:pPr>
            <w:r>
              <w:rPr/>
              <w:t xml:space="preserve">Iso-Britannia </w:t>
            </w:r>
          </w:p>
        </w:tc>
      </w:tr>
      <w:tr>
        <w:trPr/>
        <w:tc>
          <w:tcPr>
            <w:tcW w:w="838" w:type="dxa"/>
            <w:tcBorders/>
            <w:vAlign w:val="center"/>
          </w:tcPr>
          <w:p>
            <w:pPr>
              <w:pStyle w:val="TableContents"/>
              <w:bidi w:val="0"/>
              <w:spacing w:before="0" w:after="283"/>
              <w:jc w:val="left"/>
              <w:rPr/>
            </w:pPr>
            <w:r>
              <w:rPr/>
              <w:t xml:space="preserve">1964 Yksityiskohdat </w:t>
            </w:r>
          </w:p>
        </w:tc>
        <w:tc>
          <w:tcPr>
            <w:tcW w:w="1627" w:type="dxa"/>
            <w:tcBorders/>
            <w:vAlign w:val="center"/>
          </w:tcPr>
          <w:p>
            <w:pPr>
              <w:pStyle w:val="TableContents"/>
              <w:bidi w:val="0"/>
              <w:spacing w:before="0" w:after="283"/>
              <w:jc w:val="left"/>
              <w:rPr/>
            </w:pPr>
            <w:r>
              <w:rPr/>
              <w:t xml:space="preserve">Tokio </w:t>
            </w:r>
          </w:p>
        </w:tc>
        <w:tc>
          <w:tcPr>
            <w:tcW w:w="1356" w:type="dxa"/>
            <w:tcBorders/>
            <w:vAlign w:val="center"/>
          </w:tcPr>
          <w:p>
            <w:pPr>
              <w:pStyle w:val="TableContents"/>
              <w:bidi w:val="0"/>
              <w:spacing w:before="0" w:after="283"/>
              <w:jc w:val="left"/>
              <w:rPr/>
            </w:pPr>
            <w:r>
              <w:rPr/>
              <w:t xml:space="preserve">Intia </w:t>
            </w:r>
          </w:p>
        </w:tc>
        <w:tc>
          <w:tcPr>
            <w:tcW w:w="1036" w:type="dxa"/>
            <w:tcBorders/>
            <w:vAlign w:val="center"/>
          </w:tcPr>
          <w:p>
            <w:pPr>
              <w:pStyle w:val="TableContents"/>
              <w:bidi w:val="0"/>
              <w:spacing w:before="0" w:after="283"/>
              <w:jc w:val="left"/>
              <w:rPr/>
            </w:pPr>
            <w:r>
              <w:rPr/>
              <w:t xml:space="preserve">1 -- 0 </w:t>
            </w:r>
          </w:p>
        </w:tc>
        <w:tc>
          <w:tcPr>
            <w:tcW w:w="1343" w:type="dxa"/>
            <w:tcBorders/>
            <w:vAlign w:val="center"/>
          </w:tcPr>
          <w:p>
            <w:pPr>
              <w:pStyle w:val="TableContents"/>
              <w:bidi w:val="0"/>
              <w:spacing w:before="0" w:after="283"/>
              <w:jc w:val="left"/>
              <w:rPr/>
            </w:pPr>
            <w:r>
              <w:rPr/>
              <w:t xml:space="preserve">Pakistan </w:t>
            </w:r>
          </w:p>
        </w:tc>
        <w:tc>
          <w:tcPr>
            <w:tcW w:w="1559" w:type="dxa"/>
            <w:tcBorders/>
            <w:vAlign w:val="center"/>
          </w:tcPr>
          <w:p>
            <w:pPr>
              <w:pStyle w:val="TableContents"/>
              <w:bidi w:val="0"/>
              <w:spacing w:before="0" w:after="283"/>
              <w:jc w:val="left"/>
              <w:rPr/>
            </w:pPr>
            <w:r>
              <w:rPr/>
              <w:t xml:space="preserve">Australia </w:t>
            </w:r>
          </w:p>
        </w:tc>
        <w:tc>
          <w:tcPr>
            <w:tcW w:w="1118" w:type="dxa"/>
            <w:tcBorders/>
            <w:vAlign w:val="center"/>
          </w:tcPr>
          <w:p>
            <w:pPr>
              <w:pStyle w:val="TableContents"/>
              <w:bidi w:val="0"/>
              <w:spacing w:before="0" w:after="283"/>
              <w:jc w:val="left"/>
              <w:rPr/>
            </w:pPr>
            <w:r>
              <w:rPr/>
              <w:t xml:space="preserve">3 -- 2 jatkoajan jälkeen </w:t>
            </w:r>
          </w:p>
        </w:tc>
        <w:tc>
          <w:tcPr>
            <w:tcW w:w="1328" w:type="dxa"/>
            <w:tcBorders/>
            <w:vAlign w:val="center"/>
          </w:tcPr>
          <w:p>
            <w:pPr>
              <w:pStyle w:val="TableContents"/>
              <w:bidi w:val="0"/>
              <w:spacing w:before="0" w:after="283"/>
              <w:jc w:val="left"/>
              <w:rPr/>
            </w:pPr>
            <w:r>
              <w:rPr/>
              <w:t xml:space="preserve">Espanja </w:t>
            </w:r>
          </w:p>
        </w:tc>
      </w:tr>
      <w:tr>
        <w:trPr/>
        <w:tc>
          <w:tcPr>
            <w:tcW w:w="838" w:type="dxa"/>
            <w:tcBorders/>
            <w:vAlign w:val="center"/>
          </w:tcPr>
          <w:p>
            <w:pPr>
              <w:pStyle w:val="TableContents"/>
              <w:bidi w:val="0"/>
              <w:spacing w:before="0" w:after="283"/>
              <w:jc w:val="left"/>
              <w:rPr/>
            </w:pPr>
            <w:r>
              <w:rPr/>
              <w:t xml:space="preserve">1968 Yksityiskohdat </w:t>
            </w:r>
          </w:p>
        </w:tc>
        <w:tc>
          <w:tcPr>
            <w:tcW w:w="1627" w:type="dxa"/>
            <w:tcBorders/>
            <w:vAlign w:val="center"/>
          </w:tcPr>
          <w:p>
            <w:pPr>
              <w:pStyle w:val="TableContents"/>
              <w:bidi w:val="0"/>
              <w:spacing w:before="0" w:after="283"/>
              <w:jc w:val="left"/>
              <w:rPr/>
            </w:pPr>
            <w:r>
              <w:rPr/>
              <w:t xml:space="preserve">Mexico City </w:t>
            </w:r>
          </w:p>
        </w:tc>
        <w:tc>
          <w:tcPr>
            <w:tcW w:w="1356" w:type="dxa"/>
            <w:tcBorders/>
            <w:vAlign w:val="center"/>
          </w:tcPr>
          <w:p>
            <w:pPr>
              <w:pStyle w:val="TableContents"/>
              <w:bidi w:val="0"/>
              <w:spacing w:before="0" w:after="283"/>
              <w:jc w:val="left"/>
              <w:rPr/>
            </w:pPr>
            <w:r>
              <w:rPr/>
              <w:t xml:space="preserve">Pakistan </w:t>
            </w:r>
          </w:p>
        </w:tc>
        <w:tc>
          <w:tcPr>
            <w:tcW w:w="1036" w:type="dxa"/>
            <w:tcBorders/>
            <w:vAlign w:val="center"/>
          </w:tcPr>
          <w:p>
            <w:pPr>
              <w:pStyle w:val="TableContents"/>
              <w:bidi w:val="0"/>
              <w:spacing w:before="0" w:after="283"/>
              <w:jc w:val="left"/>
              <w:rPr/>
            </w:pPr>
            <w:r>
              <w:rPr/>
              <w:t xml:space="preserve">2 -- 1 </w:t>
            </w:r>
          </w:p>
        </w:tc>
        <w:tc>
          <w:tcPr>
            <w:tcW w:w="1343" w:type="dxa"/>
            <w:tcBorders/>
            <w:vAlign w:val="center"/>
          </w:tcPr>
          <w:p>
            <w:pPr>
              <w:pStyle w:val="TableContents"/>
              <w:bidi w:val="0"/>
              <w:spacing w:before="0" w:after="283"/>
              <w:jc w:val="left"/>
              <w:rPr/>
            </w:pPr>
            <w:r>
              <w:rPr/>
              <w:t xml:space="preserve">Australia </w:t>
            </w:r>
          </w:p>
        </w:tc>
        <w:tc>
          <w:tcPr>
            <w:tcW w:w="1559" w:type="dxa"/>
            <w:tcBorders/>
            <w:vAlign w:val="center"/>
          </w:tcPr>
          <w:p>
            <w:pPr>
              <w:pStyle w:val="TableContents"/>
              <w:bidi w:val="0"/>
              <w:spacing w:before="0" w:after="283"/>
              <w:jc w:val="left"/>
              <w:rPr/>
            </w:pPr>
            <w:r>
              <w:rPr/>
              <w:t xml:space="preserve">Intia </w:t>
            </w:r>
          </w:p>
        </w:tc>
        <w:tc>
          <w:tcPr>
            <w:tcW w:w="1118" w:type="dxa"/>
            <w:tcBorders/>
            <w:vAlign w:val="center"/>
          </w:tcPr>
          <w:p>
            <w:pPr>
              <w:pStyle w:val="TableContents"/>
              <w:bidi w:val="0"/>
              <w:spacing w:before="0" w:after="283"/>
              <w:jc w:val="left"/>
              <w:rPr/>
            </w:pPr>
            <w:r>
              <w:rPr/>
              <w:t xml:space="preserve">2 -- 1 </w:t>
            </w:r>
          </w:p>
        </w:tc>
        <w:tc>
          <w:tcPr>
            <w:tcW w:w="1328" w:type="dxa"/>
            <w:tcBorders/>
            <w:vAlign w:val="center"/>
          </w:tcPr>
          <w:p>
            <w:pPr>
              <w:pStyle w:val="TableContents"/>
              <w:bidi w:val="0"/>
              <w:spacing w:before="0" w:after="283"/>
              <w:jc w:val="left"/>
              <w:rPr/>
            </w:pPr>
            <w:r>
              <w:rPr/>
              <w:t xml:space="preserve">Länsi-Saksa </w:t>
            </w:r>
          </w:p>
        </w:tc>
      </w:tr>
      <w:tr>
        <w:trPr/>
        <w:tc>
          <w:tcPr>
            <w:tcW w:w="838" w:type="dxa"/>
            <w:tcBorders/>
            <w:vAlign w:val="center"/>
          </w:tcPr>
          <w:p>
            <w:pPr>
              <w:pStyle w:val="TableContents"/>
              <w:bidi w:val="0"/>
              <w:spacing w:before="0" w:after="283"/>
              <w:jc w:val="left"/>
              <w:rPr/>
            </w:pPr>
            <w:r>
              <w:rPr/>
              <w:t xml:space="preserve">1972 Yksityiskohdat </w:t>
            </w:r>
          </w:p>
        </w:tc>
        <w:tc>
          <w:tcPr>
            <w:tcW w:w="1627" w:type="dxa"/>
            <w:tcBorders/>
            <w:vAlign w:val="center"/>
          </w:tcPr>
          <w:p>
            <w:pPr>
              <w:pStyle w:val="TableContents"/>
              <w:bidi w:val="0"/>
              <w:spacing w:before="0" w:after="283"/>
              <w:jc w:val="left"/>
              <w:rPr/>
            </w:pPr>
            <w:r>
              <w:rPr/>
              <w:t xml:space="preserve">München </w:t>
            </w:r>
          </w:p>
        </w:tc>
        <w:tc>
          <w:tcPr>
            <w:tcW w:w="1356" w:type="dxa"/>
            <w:tcBorders/>
            <w:vAlign w:val="center"/>
          </w:tcPr>
          <w:p>
            <w:pPr>
              <w:pStyle w:val="TableContents"/>
              <w:bidi w:val="0"/>
              <w:spacing w:before="0" w:after="283"/>
              <w:jc w:val="left"/>
              <w:rPr/>
            </w:pPr>
            <w:r>
              <w:rPr/>
              <w:t xml:space="preserve">Länsi-Saksa </w:t>
            </w:r>
          </w:p>
        </w:tc>
        <w:tc>
          <w:tcPr>
            <w:tcW w:w="1036" w:type="dxa"/>
            <w:tcBorders/>
            <w:vAlign w:val="center"/>
          </w:tcPr>
          <w:p>
            <w:pPr>
              <w:pStyle w:val="TableContents"/>
              <w:bidi w:val="0"/>
              <w:spacing w:before="0" w:after="283"/>
              <w:jc w:val="left"/>
              <w:rPr/>
            </w:pPr>
            <w:r>
              <w:rPr/>
              <w:t xml:space="preserve">1 -- 0 </w:t>
            </w:r>
          </w:p>
        </w:tc>
        <w:tc>
          <w:tcPr>
            <w:tcW w:w="1343" w:type="dxa"/>
            <w:tcBorders/>
            <w:vAlign w:val="center"/>
          </w:tcPr>
          <w:p>
            <w:pPr>
              <w:pStyle w:val="TableContents"/>
              <w:bidi w:val="0"/>
              <w:spacing w:before="0" w:after="283"/>
              <w:jc w:val="left"/>
              <w:rPr/>
            </w:pPr>
            <w:r>
              <w:rPr/>
              <w:t xml:space="preserve">Pakistan </w:t>
            </w:r>
          </w:p>
        </w:tc>
        <w:tc>
          <w:tcPr>
            <w:tcW w:w="1559" w:type="dxa"/>
            <w:tcBorders/>
            <w:vAlign w:val="center"/>
          </w:tcPr>
          <w:p>
            <w:pPr>
              <w:pStyle w:val="TableContents"/>
              <w:bidi w:val="0"/>
              <w:spacing w:before="0" w:after="283"/>
              <w:jc w:val="left"/>
              <w:rPr/>
            </w:pPr>
            <w:r>
              <w:rPr/>
              <w:t xml:space="preserve">Intia </w:t>
            </w:r>
          </w:p>
        </w:tc>
        <w:tc>
          <w:tcPr>
            <w:tcW w:w="1118" w:type="dxa"/>
            <w:tcBorders/>
            <w:vAlign w:val="center"/>
          </w:tcPr>
          <w:p>
            <w:pPr>
              <w:pStyle w:val="TableContents"/>
              <w:bidi w:val="0"/>
              <w:spacing w:before="0" w:after="283"/>
              <w:jc w:val="left"/>
              <w:rPr/>
            </w:pPr>
            <w:r>
              <w:rPr/>
              <w:t xml:space="preserve">2 -- 1 </w:t>
            </w:r>
          </w:p>
        </w:tc>
        <w:tc>
          <w:tcPr>
            <w:tcW w:w="1328" w:type="dxa"/>
            <w:tcBorders/>
            <w:vAlign w:val="center"/>
          </w:tcPr>
          <w:p>
            <w:pPr>
              <w:pStyle w:val="TableContents"/>
              <w:bidi w:val="0"/>
              <w:spacing w:before="0" w:after="283"/>
              <w:jc w:val="left"/>
              <w:rPr/>
            </w:pPr>
            <w:r>
              <w:rPr/>
              <w:t xml:space="preserve">Alankomaat </w:t>
            </w:r>
          </w:p>
        </w:tc>
      </w:tr>
      <w:tr>
        <w:trPr/>
        <w:tc>
          <w:tcPr>
            <w:tcW w:w="838" w:type="dxa"/>
            <w:tcBorders/>
            <w:vAlign w:val="center"/>
          </w:tcPr>
          <w:p>
            <w:pPr>
              <w:pStyle w:val="TableContents"/>
              <w:bidi w:val="0"/>
              <w:spacing w:before="0" w:after="283"/>
              <w:jc w:val="left"/>
              <w:rPr/>
            </w:pPr>
            <w:r>
              <w:rPr/>
              <w:t xml:space="preserve">1976 Yksityiskohdat </w:t>
            </w:r>
          </w:p>
        </w:tc>
        <w:tc>
          <w:tcPr>
            <w:tcW w:w="1627" w:type="dxa"/>
            <w:tcBorders/>
            <w:vAlign w:val="center"/>
          </w:tcPr>
          <w:p>
            <w:pPr>
              <w:pStyle w:val="TableContents"/>
              <w:bidi w:val="0"/>
              <w:spacing w:before="0" w:after="283"/>
              <w:jc w:val="left"/>
              <w:rPr/>
            </w:pPr>
            <w:r>
              <w:rPr/>
              <w:t xml:space="preserve">Montreal </w:t>
            </w:r>
          </w:p>
        </w:tc>
        <w:tc>
          <w:tcPr>
            <w:tcW w:w="1356" w:type="dxa"/>
            <w:tcBorders/>
            <w:vAlign w:val="center"/>
          </w:tcPr>
          <w:p>
            <w:pPr>
              <w:pStyle w:val="TableContents"/>
              <w:bidi w:val="0"/>
              <w:spacing w:before="0" w:after="283"/>
              <w:jc w:val="left"/>
              <w:rPr/>
            </w:pPr>
            <w:r>
              <w:rPr/>
              <w:t xml:space="preserve">Uusi-Seelanti </w:t>
            </w:r>
          </w:p>
        </w:tc>
        <w:tc>
          <w:tcPr>
            <w:tcW w:w="1036" w:type="dxa"/>
            <w:tcBorders/>
            <w:vAlign w:val="center"/>
          </w:tcPr>
          <w:p>
            <w:pPr>
              <w:pStyle w:val="TableContents"/>
              <w:bidi w:val="0"/>
              <w:spacing w:before="0" w:after="283"/>
              <w:jc w:val="left"/>
              <w:rPr/>
            </w:pPr>
            <w:r>
              <w:rPr/>
              <w:t xml:space="preserve">1 -- 0 </w:t>
            </w:r>
          </w:p>
        </w:tc>
        <w:tc>
          <w:tcPr>
            <w:tcW w:w="1343" w:type="dxa"/>
            <w:tcBorders/>
            <w:vAlign w:val="center"/>
          </w:tcPr>
          <w:p>
            <w:pPr>
              <w:pStyle w:val="TableContents"/>
              <w:bidi w:val="0"/>
              <w:spacing w:before="0" w:after="283"/>
              <w:jc w:val="left"/>
              <w:rPr/>
            </w:pPr>
            <w:r>
              <w:rPr/>
              <w:t xml:space="preserve">Australia </w:t>
            </w:r>
          </w:p>
        </w:tc>
        <w:tc>
          <w:tcPr>
            <w:tcW w:w="1559" w:type="dxa"/>
            <w:tcBorders/>
            <w:vAlign w:val="center"/>
          </w:tcPr>
          <w:p>
            <w:pPr>
              <w:pStyle w:val="TableContents"/>
              <w:bidi w:val="0"/>
              <w:spacing w:before="0" w:after="283"/>
              <w:jc w:val="left"/>
              <w:rPr/>
            </w:pPr>
            <w:r>
              <w:rPr/>
              <w:t xml:space="preserve">Pakistan </w:t>
            </w:r>
          </w:p>
        </w:tc>
        <w:tc>
          <w:tcPr>
            <w:tcW w:w="1118" w:type="dxa"/>
            <w:tcBorders/>
            <w:vAlign w:val="center"/>
          </w:tcPr>
          <w:p>
            <w:pPr>
              <w:pStyle w:val="TableContents"/>
              <w:bidi w:val="0"/>
              <w:spacing w:before="0" w:after="283"/>
              <w:jc w:val="left"/>
              <w:rPr/>
            </w:pPr>
            <w:r>
              <w:rPr/>
              <w:t xml:space="preserve">3 -- 2 </w:t>
            </w:r>
          </w:p>
        </w:tc>
        <w:tc>
          <w:tcPr>
            <w:tcW w:w="1328" w:type="dxa"/>
            <w:tcBorders/>
            <w:vAlign w:val="center"/>
          </w:tcPr>
          <w:p>
            <w:pPr>
              <w:pStyle w:val="TableContents"/>
              <w:bidi w:val="0"/>
              <w:spacing w:before="0" w:after="283"/>
              <w:jc w:val="left"/>
              <w:rPr/>
            </w:pPr>
            <w:r>
              <w:rPr/>
              <w:t xml:space="preserve">Alankomaat </w:t>
            </w:r>
          </w:p>
        </w:tc>
      </w:tr>
      <w:tr>
        <w:trPr/>
        <w:tc>
          <w:tcPr>
            <w:tcW w:w="838" w:type="dxa"/>
            <w:tcBorders/>
            <w:vAlign w:val="center"/>
          </w:tcPr>
          <w:p>
            <w:pPr>
              <w:pStyle w:val="TableContents"/>
              <w:bidi w:val="0"/>
              <w:spacing w:before="0" w:after="283"/>
              <w:jc w:val="left"/>
              <w:rPr/>
            </w:pPr>
            <w:r>
              <w:rPr>
                <w:color w:val="A9A9A9"/>
              </w:rPr>
              <w:t xml:space="preserve">1980 </w:t>
            </w:r>
            <w:r>
              <w:rPr/>
              <w:t xml:space="preserve">Yksityiskohdat </w:t>
            </w:r>
          </w:p>
        </w:tc>
        <w:tc>
          <w:tcPr>
            <w:tcW w:w="1627" w:type="dxa"/>
            <w:tcBorders/>
            <w:vAlign w:val="center"/>
          </w:tcPr>
          <w:p>
            <w:pPr>
              <w:pStyle w:val="TableContents"/>
              <w:bidi w:val="0"/>
              <w:spacing w:before="0" w:after="283"/>
              <w:jc w:val="left"/>
              <w:rPr/>
            </w:pPr>
            <w:r>
              <w:rPr/>
              <w:t xml:space="preserve">Moskova </w:t>
            </w:r>
          </w:p>
        </w:tc>
        <w:tc>
          <w:tcPr>
            <w:tcW w:w="1356" w:type="dxa"/>
            <w:tcBorders/>
            <w:vAlign w:val="center"/>
          </w:tcPr>
          <w:p>
            <w:pPr>
              <w:pStyle w:val="TableContents"/>
              <w:bidi w:val="0"/>
              <w:spacing w:before="0" w:after="283"/>
              <w:jc w:val="left"/>
              <w:rPr/>
            </w:pPr>
            <w:r>
              <w:rPr/>
              <w:t xml:space="preserve">Intia </w:t>
            </w:r>
          </w:p>
        </w:tc>
        <w:tc>
          <w:tcPr>
            <w:tcW w:w="1036" w:type="dxa"/>
            <w:tcBorders/>
            <w:vAlign w:val="center"/>
          </w:tcPr>
          <w:p>
            <w:pPr>
              <w:pStyle w:val="TableContents"/>
              <w:bidi w:val="0"/>
              <w:spacing w:before="0" w:after="283"/>
              <w:jc w:val="left"/>
              <w:rPr/>
            </w:pPr>
            <w:r>
              <w:rPr/>
              <w:t xml:space="preserve">4 -- 3 </w:t>
            </w:r>
          </w:p>
        </w:tc>
        <w:tc>
          <w:tcPr>
            <w:tcW w:w="1343" w:type="dxa"/>
            <w:tcBorders/>
            <w:vAlign w:val="center"/>
          </w:tcPr>
          <w:p>
            <w:pPr>
              <w:pStyle w:val="TableContents"/>
              <w:bidi w:val="0"/>
              <w:spacing w:before="0" w:after="283"/>
              <w:jc w:val="left"/>
              <w:rPr/>
            </w:pPr>
            <w:r>
              <w:rPr/>
              <w:t xml:space="preserve">Espanja </w:t>
            </w:r>
          </w:p>
        </w:tc>
        <w:tc>
          <w:tcPr>
            <w:tcW w:w="1559" w:type="dxa"/>
            <w:tcBorders/>
            <w:vAlign w:val="center"/>
          </w:tcPr>
          <w:p>
            <w:pPr>
              <w:pStyle w:val="TableContents"/>
              <w:bidi w:val="0"/>
              <w:spacing w:before="0" w:after="283"/>
              <w:jc w:val="left"/>
              <w:rPr/>
            </w:pPr>
            <w:r>
              <w:rPr/>
              <w:t xml:space="preserve">Neuvostoliitto </w:t>
            </w:r>
          </w:p>
        </w:tc>
        <w:tc>
          <w:tcPr>
            <w:tcW w:w="1118" w:type="dxa"/>
            <w:tcBorders/>
            <w:vAlign w:val="center"/>
          </w:tcPr>
          <w:p>
            <w:pPr>
              <w:pStyle w:val="TableContents"/>
              <w:bidi w:val="0"/>
              <w:spacing w:before="0" w:after="283"/>
              <w:jc w:val="left"/>
              <w:rPr/>
            </w:pPr>
            <w:r>
              <w:rPr/>
              <w:t xml:space="preserve">2 -- 1 </w:t>
            </w:r>
          </w:p>
        </w:tc>
        <w:tc>
          <w:tcPr>
            <w:tcW w:w="1328" w:type="dxa"/>
            <w:tcBorders/>
            <w:vAlign w:val="center"/>
          </w:tcPr>
          <w:p>
            <w:pPr>
              <w:pStyle w:val="TableContents"/>
              <w:bidi w:val="0"/>
              <w:spacing w:before="0" w:after="283"/>
              <w:jc w:val="left"/>
              <w:rPr/>
            </w:pPr>
            <w:r>
              <w:rPr/>
              <w:t xml:space="preserve">Puola </w:t>
            </w:r>
          </w:p>
        </w:tc>
      </w:tr>
      <w:tr>
        <w:trPr/>
        <w:tc>
          <w:tcPr>
            <w:tcW w:w="838" w:type="dxa"/>
            <w:tcBorders/>
            <w:vAlign w:val="center"/>
          </w:tcPr>
          <w:p>
            <w:pPr>
              <w:pStyle w:val="TableContents"/>
              <w:bidi w:val="0"/>
              <w:spacing w:before="0" w:after="283"/>
              <w:jc w:val="left"/>
              <w:rPr/>
            </w:pPr>
            <w:r>
              <w:rPr/>
              <w:t xml:space="preserve">1984 Yksityiskohdat </w:t>
            </w:r>
          </w:p>
        </w:tc>
        <w:tc>
          <w:tcPr>
            <w:tcW w:w="1627" w:type="dxa"/>
            <w:tcBorders/>
            <w:vAlign w:val="center"/>
          </w:tcPr>
          <w:p>
            <w:pPr>
              <w:pStyle w:val="TableContents"/>
              <w:bidi w:val="0"/>
              <w:spacing w:before="0" w:after="283"/>
              <w:jc w:val="left"/>
              <w:rPr/>
            </w:pPr>
            <w:r>
              <w:rPr/>
              <w:t xml:space="preserve">Los Angeles </w:t>
            </w:r>
          </w:p>
        </w:tc>
        <w:tc>
          <w:tcPr>
            <w:tcW w:w="1356" w:type="dxa"/>
            <w:tcBorders/>
            <w:vAlign w:val="center"/>
          </w:tcPr>
          <w:p>
            <w:pPr>
              <w:pStyle w:val="TableContents"/>
              <w:bidi w:val="0"/>
              <w:spacing w:before="0" w:after="283"/>
              <w:jc w:val="left"/>
              <w:rPr/>
            </w:pPr>
            <w:r>
              <w:rPr/>
              <w:t xml:space="preserve">Pakistan </w:t>
            </w:r>
          </w:p>
        </w:tc>
        <w:tc>
          <w:tcPr>
            <w:tcW w:w="1036" w:type="dxa"/>
            <w:tcBorders/>
            <w:vAlign w:val="center"/>
          </w:tcPr>
          <w:p>
            <w:pPr>
              <w:pStyle w:val="TableContents"/>
              <w:bidi w:val="0"/>
              <w:spacing w:before="0" w:after="283"/>
              <w:jc w:val="left"/>
              <w:rPr/>
            </w:pPr>
            <w:r>
              <w:rPr/>
              <w:t xml:space="preserve">2 -- 1 jatkoajan jälkeen </w:t>
            </w:r>
          </w:p>
        </w:tc>
        <w:tc>
          <w:tcPr>
            <w:tcW w:w="1343" w:type="dxa"/>
            <w:tcBorders/>
            <w:vAlign w:val="center"/>
          </w:tcPr>
          <w:p>
            <w:pPr>
              <w:pStyle w:val="TableContents"/>
              <w:bidi w:val="0"/>
              <w:spacing w:before="0" w:after="283"/>
              <w:jc w:val="left"/>
              <w:rPr/>
            </w:pPr>
            <w:r>
              <w:rPr/>
              <w:t xml:space="preserve">Länsi-Saksa </w:t>
            </w:r>
          </w:p>
        </w:tc>
        <w:tc>
          <w:tcPr>
            <w:tcW w:w="1559" w:type="dxa"/>
            <w:tcBorders/>
            <w:vAlign w:val="center"/>
          </w:tcPr>
          <w:p>
            <w:pPr>
              <w:pStyle w:val="TableContents"/>
              <w:bidi w:val="0"/>
              <w:spacing w:before="0" w:after="283"/>
              <w:jc w:val="left"/>
              <w:rPr/>
            </w:pPr>
            <w:r>
              <w:rPr/>
              <w:t xml:space="preserve">Iso-Britannia </w:t>
            </w:r>
          </w:p>
        </w:tc>
        <w:tc>
          <w:tcPr>
            <w:tcW w:w="1118" w:type="dxa"/>
            <w:tcBorders/>
            <w:vAlign w:val="center"/>
          </w:tcPr>
          <w:p>
            <w:pPr>
              <w:pStyle w:val="TableContents"/>
              <w:bidi w:val="0"/>
              <w:spacing w:before="0" w:after="283"/>
              <w:jc w:val="left"/>
              <w:rPr/>
            </w:pPr>
            <w:r>
              <w:rPr/>
              <w:t xml:space="preserve">3 -- 2 </w:t>
            </w:r>
          </w:p>
        </w:tc>
        <w:tc>
          <w:tcPr>
            <w:tcW w:w="1328" w:type="dxa"/>
            <w:tcBorders/>
            <w:vAlign w:val="center"/>
          </w:tcPr>
          <w:p>
            <w:pPr>
              <w:pStyle w:val="TableContents"/>
              <w:bidi w:val="0"/>
              <w:spacing w:before="0" w:after="283"/>
              <w:jc w:val="left"/>
              <w:rPr/>
            </w:pPr>
            <w:r>
              <w:rPr/>
              <w:t xml:space="preserve">Australia </w:t>
            </w:r>
          </w:p>
        </w:tc>
      </w:tr>
      <w:tr>
        <w:trPr/>
        <w:tc>
          <w:tcPr>
            <w:tcW w:w="838" w:type="dxa"/>
            <w:tcBorders/>
            <w:vAlign w:val="center"/>
          </w:tcPr>
          <w:p>
            <w:pPr>
              <w:pStyle w:val="TableContents"/>
              <w:bidi w:val="0"/>
              <w:spacing w:before="0" w:after="283"/>
              <w:jc w:val="left"/>
              <w:rPr/>
            </w:pPr>
            <w:r>
              <w:rPr/>
              <w:t xml:space="preserve">1988 Yksityiskohdat </w:t>
            </w:r>
          </w:p>
        </w:tc>
        <w:tc>
          <w:tcPr>
            <w:tcW w:w="1627" w:type="dxa"/>
            <w:tcBorders/>
            <w:vAlign w:val="center"/>
          </w:tcPr>
          <w:p>
            <w:pPr>
              <w:pStyle w:val="TableContents"/>
              <w:bidi w:val="0"/>
              <w:spacing w:before="0" w:after="283"/>
              <w:jc w:val="left"/>
              <w:rPr/>
            </w:pPr>
            <w:r>
              <w:rPr/>
              <w:t xml:space="preserve">Soul </w:t>
            </w:r>
          </w:p>
        </w:tc>
        <w:tc>
          <w:tcPr>
            <w:tcW w:w="1356" w:type="dxa"/>
            <w:tcBorders/>
            <w:vAlign w:val="center"/>
          </w:tcPr>
          <w:p>
            <w:pPr>
              <w:pStyle w:val="TableContents"/>
              <w:bidi w:val="0"/>
              <w:spacing w:before="0" w:after="283"/>
              <w:jc w:val="left"/>
              <w:rPr/>
            </w:pPr>
            <w:r>
              <w:rPr/>
              <w:t xml:space="preserve">Iso-Britannia </w:t>
            </w:r>
          </w:p>
        </w:tc>
        <w:tc>
          <w:tcPr>
            <w:tcW w:w="1036" w:type="dxa"/>
            <w:tcBorders/>
            <w:vAlign w:val="center"/>
          </w:tcPr>
          <w:p>
            <w:pPr>
              <w:pStyle w:val="TableContents"/>
              <w:bidi w:val="0"/>
              <w:spacing w:before="0" w:after="283"/>
              <w:jc w:val="left"/>
              <w:rPr/>
            </w:pPr>
            <w:r>
              <w:rPr/>
              <w:t xml:space="preserve">3 -- 1 </w:t>
            </w:r>
          </w:p>
        </w:tc>
        <w:tc>
          <w:tcPr>
            <w:tcW w:w="1343" w:type="dxa"/>
            <w:tcBorders/>
            <w:vAlign w:val="center"/>
          </w:tcPr>
          <w:p>
            <w:pPr>
              <w:pStyle w:val="TableContents"/>
              <w:bidi w:val="0"/>
              <w:spacing w:before="0" w:after="283"/>
              <w:jc w:val="left"/>
              <w:rPr/>
            </w:pPr>
            <w:r>
              <w:rPr/>
              <w:t xml:space="preserve">Länsi-Saksa </w:t>
            </w:r>
          </w:p>
        </w:tc>
        <w:tc>
          <w:tcPr>
            <w:tcW w:w="1559" w:type="dxa"/>
            <w:tcBorders/>
            <w:vAlign w:val="center"/>
          </w:tcPr>
          <w:p>
            <w:pPr>
              <w:pStyle w:val="TableContents"/>
              <w:bidi w:val="0"/>
              <w:spacing w:before="0" w:after="283"/>
              <w:jc w:val="left"/>
              <w:rPr/>
            </w:pPr>
            <w:r>
              <w:rPr/>
              <w:t xml:space="preserve">Alankomaat </w:t>
            </w:r>
          </w:p>
        </w:tc>
        <w:tc>
          <w:tcPr>
            <w:tcW w:w="1118" w:type="dxa"/>
            <w:tcBorders/>
            <w:vAlign w:val="center"/>
          </w:tcPr>
          <w:p>
            <w:pPr>
              <w:pStyle w:val="TableContents"/>
              <w:bidi w:val="0"/>
              <w:spacing w:before="0" w:after="283"/>
              <w:jc w:val="left"/>
              <w:rPr/>
            </w:pPr>
            <w:r>
              <w:rPr/>
              <w:t xml:space="preserve">2 -- 1 </w:t>
            </w:r>
          </w:p>
        </w:tc>
        <w:tc>
          <w:tcPr>
            <w:tcW w:w="1328" w:type="dxa"/>
            <w:tcBorders/>
            <w:vAlign w:val="center"/>
          </w:tcPr>
          <w:p>
            <w:pPr>
              <w:pStyle w:val="TableContents"/>
              <w:bidi w:val="0"/>
              <w:spacing w:before="0" w:after="283"/>
              <w:jc w:val="left"/>
              <w:rPr/>
            </w:pPr>
            <w:r>
              <w:rPr/>
              <w:t xml:space="preserve">Australia </w:t>
            </w:r>
          </w:p>
        </w:tc>
      </w:tr>
      <w:tr>
        <w:trPr/>
        <w:tc>
          <w:tcPr>
            <w:tcW w:w="838" w:type="dxa"/>
            <w:tcBorders/>
            <w:vAlign w:val="center"/>
          </w:tcPr>
          <w:p>
            <w:pPr>
              <w:pStyle w:val="TableContents"/>
              <w:bidi w:val="0"/>
              <w:spacing w:before="0" w:after="283"/>
              <w:jc w:val="left"/>
              <w:rPr/>
            </w:pPr>
            <w:r>
              <w:rPr/>
              <w:t xml:space="preserve">1992 Yksityiskohdat </w:t>
            </w:r>
          </w:p>
        </w:tc>
        <w:tc>
          <w:tcPr>
            <w:tcW w:w="1627" w:type="dxa"/>
            <w:tcBorders/>
            <w:vAlign w:val="center"/>
          </w:tcPr>
          <w:p>
            <w:pPr>
              <w:pStyle w:val="TableContents"/>
              <w:bidi w:val="0"/>
              <w:spacing w:before="0" w:after="283"/>
              <w:jc w:val="left"/>
              <w:rPr/>
            </w:pPr>
            <w:r>
              <w:rPr/>
              <w:t xml:space="preserve">Barcelona </w:t>
            </w:r>
          </w:p>
        </w:tc>
        <w:tc>
          <w:tcPr>
            <w:tcW w:w="1356" w:type="dxa"/>
            <w:tcBorders/>
            <w:vAlign w:val="center"/>
          </w:tcPr>
          <w:p>
            <w:pPr>
              <w:pStyle w:val="TableContents"/>
              <w:bidi w:val="0"/>
              <w:spacing w:before="0" w:after="283"/>
              <w:jc w:val="left"/>
              <w:rPr/>
            </w:pPr>
            <w:r>
              <w:rPr/>
              <w:t xml:space="preserve">Saksa </w:t>
            </w:r>
          </w:p>
        </w:tc>
        <w:tc>
          <w:tcPr>
            <w:tcW w:w="1036" w:type="dxa"/>
            <w:tcBorders/>
            <w:vAlign w:val="center"/>
          </w:tcPr>
          <w:p>
            <w:pPr>
              <w:pStyle w:val="TableContents"/>
              <w:bidi w:val="0"/>
              <w:spacing w:before="0" w:after="283"/>
              <w:jc w:val="left"/>
              <w:rPr/>
            </w:pPr>
            <w:r>
              <w:rPr/>
              <w:t xml:space="preserve">2 -- 1 </w:t>
            </w:r>
          </w:p>
        </w:tc>
        <w:tc>
          <w:tcPr>
            <w:tcW w:w="1343" w:type="dxa"/>
            <w:tcBorders/>
            <w:vAlign w:val="center"/>
          </w:tcPr>
          <w:p>
            <w:pPr>
              <w:pStyle w:val="TableContents"/>
              <w:bidi w:val="0"/>
              <w:spacing w:before="0" w:after="283"/>
              <w:jc w:val="left"/>
              <w:rPr/>
            </w:pPr>
            <w:r>
              <w:rPr/>
              <w:t xml:space="preserve">Australia </w:t>
            </w:r>
          </w:p>
        </w:tc>
        <w:tc>
          <w:tcPr>
            <w:tcW w:w="1559" w:type="dxa"/>
            <w:tcBorders/>
            <w:vAlign w:val="center"/>
          </w:tcPr>
          <w:p>
            <w:pPr>
              <w:pStyle w:val="TableContents"/>
              <w:bidi w:val="0"/>
              <w:spacing w:before="0" w:after="283"/>
              <w:jc w:val="left"/>
              <w:rPr/>
            </w:pPr>
            <w:r>
              <w:rPr/>
              <w:t xml:space="preserve">Pakistan </w:t>
            </w:r>
          </w:p>
        </w:tc>
        <w:tc>
          <w:tcPr>
            <w:tcW w:w="1118" w:type="dxa"/>
            <w:tcBorders/>
            <w:vAlign w:val="center"/>
          </w:tcPr>
          <w:p>
            <w:pPr>
              <w:pStyle w:val="TableContents"/>
              <w:bidi w:val="0"/>
              <w:spacing w:before="0" w:after="283"/>
              <w:jc w:val="left"/>
              <w:rPr/>
            </w:pPr>
            <w:r>
              <w:rPr/>
              <w:t xml:space="preserve">4 -- 3 </w:t>
            </w:r>
          </w:p>
        </w:tc>
        <w:tc>
          <w:tcPr>
            <w:tcW w:w="1328" w:type="dxa"/>
            <w:tcBorders/>
            <w:vAlign w:val="center"/>
          </w:tcPr>
          <w:p>
            <w:pPr>
              <w:pStyle w:val="TableContents"/>
              <w:bidi w:val="0"/>
              <w:spacing w:before="0" w:after="283"/>
              <w:jc w:val="left"/>
              <w:rPr/>
            </w:pPr>
            <w:r>
              <w:rPr/>
              <w:t xml:space="preserve">Alankomaat </w:t>
            </w:r>
          </w:p>
        </w:tc>
      </w:tr>
      <w:tr>
        <w:trPr/>
        <w:tc>
          <w:tcPr>
            <w:tcW w:w="838" w:type="dxa"/>
            <w:tcBorders/>
            <w:vAlign w:val="center"/>
          </w:tcPr>
          <w:p>
            <w:pPr>
              <w:pStyle w:val="TableContents"/>
              <w:bidi w:val="0"/>
              <w:spacing w:before="0" w:after="283"/>
              <w:jc w:val="left"/>
              <w:rPr/>
            </w:pPr>
            <w:r>
              <w:rPr/>
              <w:t xml:space="preserve">Yksityiskohdat </w:t>
            </w:r>
          </w:p>
        </w:tc>
        <w:tc>
          <w:tcPr>
            <w:tcW w:w="1627" w:type="dxa"/>
            <w:tcBorders/>
            <w:vAlign w:val="center"/>
          </w:tcPr>
          <w:p>
            <w:pPr>
              <w:pStyle w:val="TableContents"/>
              <w:bidi w:val="0"/>
              <w:spacing w:before="0" w:after="283"/>
              <w:jc w:val="left"/>
              <w:rPr/>
            </w:pPr>
            <w:r>
              <w:rPr/>
              <w:t xml:space="preserve">Atlanta </w:t>
            </w:r>
          </w:p>
        </w:tc>
        <w:tc>
          <w:tcPr>
            <w:tcW w:w="1356" w:type="dxa"/>
            <w:tcBorders/>
            <w:vAlign w:val="center"/>
          </w:tcPr>
          <w:p>
            <w:pPr>
              <w:pStyle w:val="TableContents"/>
              <w:bidi w:val="0"/>
              <w:spacing w:before="0" w:after="283"/>
              <w:jc w:val="left"/>
              <w:rPr/>
            </w:pPr>
            <w:r>
              <w:rPr/>
              <w:t xml:space="preserve">Alankomaat </w:t>
            </w:r>
          </w:p>
        </w:tc>
        <w:tc>
          <w:tcPr>
            <w:tcW w:w="1036" w:type="dxa"/>
            <w:tcBorders/>
            <w:vAlign w:val="center"/>
          </w:tcPr>
          <w:p>
            <w:pPr>
              <w:pStyle w:val="TableContents"/>
              <w:bidi w:val="0"/>
              <w:spacing w:before="0" w:after="283"/>
              <w:jc w:val="left"/>
              <w:rPr/>
            </w:pPr>
            <w:r>
              <w:rPr/>
              <w:t xml:space="preserve">3 -- 1 </w:t>
            </w:r>
          </w:p>
        </w:tc>
        <w:tc>
          <w:tcPr>
            <w:tcW w:w="1343" w:type="dxa"/>
            <w:tcBorders/>
            <w:vAlign w:val="center"/>
          </w:tcPr>
          <w:p>
            <w:pPr>
              <w:pStyle w:val="TableContents"/>
              <w:bidi w:val="0"/>
              <w:spacing w:before="0" w:after="283"/>
              <w:jc w:val="left"/>
              <w:rPr/>
            </w:pPr>
            <w:r>
              <w:rPr/>
              <w:t xml:space="preserve">Espanja </w:t>
            </w:r>
          </w:p>
        </w:tc>
        <w:tc>
          <w:tcPr>
            <w:tcW w:w="1559" w:type="dxa"/>
            <w:tcBorders/>
            <w:vAlign w:val="center"/>
          </w:tcPr>
          <w:p>
            <w:pPr>
              <w:pStyle w:val="TableContents"/>
              <w:bidi w:val="0"/>
              <w:spacing w:before="0" w:after="283"/>
              <w:jc w:val="left"/>
              <w:rPr/>
            </w:pPr>
            <w:r>
              <w:rPr/>
              <w:t xml:space="preserve">Australia </w:t>
            </w:r>
          </w:p>
        </w:tc>
        <w:tc>
          <w:tcPr>
            <w:tcW w:w="1118" w:type="dxa"/>
            <w:tcBorders/>
            <w:vAlign w:val="center"/>
          </w:tcPr>
          <w:p>
            <w:pPr>
              <w:pStyle w:val="TableContents"/>
              <w:bidi w:val="0"/>
              <w:spacing w:before="0" w:after="283"/>
              <w:jc w:val="left"/>
              <w:rPr/>
            </w:pPr>
            <w:r>
              <w:rPr/>
              <w:t xml:space="preserve">3 -- 2 </w:t>
            </w:r>
          </w:p>
        </w:tc>
        <w:tc>
          <w:tcPr>
            <w:tcW w:w="1328" w:type="dxa"/>
            <w:tcBorders/>
            <w:vAlign w:val="center"/>
          </w:tcPr>
          <w:p>
            <w:pPr>
              <w:pStyle w:val="TableContents"/>
              <w:bidi w:val="0"/>
              <w:spacing w:before="0" w:after="283"/>
              <w:jc w:val="left"/>
              <w:rPr/>
            </w:pPr>
            <w:r>
              <w:rPr/>
              <w:t xml:space="preserve">Saksa </w:t>
            </w:r>
          </w:p>
        </w:tc>
      </w:tr>
      <w:tr>
        <w:trPr/>
        <w:tc>
          <w:tcPr>
            <w:tcW w:w="838" w:type="dxa"/>
            <w:tcBorders/>
            <w:vAlign w:val="center"/>
          </w:tcPr>
          <w:p>
            <w:pPr>
              <w:pStyle w:val="TableContents"/>
              <w:bidi w:val="0"/>
              <w:spacing w:before="0" w:after="283"/>
              <w:jc w:val="left"/>
              <w:rPr/>
            </w:pPr>
            <w:r>
              <w:rPr/>
              <w:t xml:space="preserve">2000 yksityiskohtia </w:t>
            </w:r>
          </w:p>
        </w:tc>
        <w:tc>
          <w:tcPr>
            <w:tcW w:w="1627" w:type="dxa"/>
            <w:tcBorders/>
            <w:vAlign w:val="center"/>
          </w:tcPr>
          <w:p>
            <w:pPr>
              <w:pStyle w:val="TableContents"/>
              <w:bidi w:val="0"/>
              <w:spacing w:before="0" w:after="283"/>
              <w:jc w:val="left"/>
              <w:rPr/>
            </w:pPr>
            <w:r>
              <w:rPr/>
              <w:t xml:space="preserve">Sydney </w:t>
            </w:r>
          </w:p>
        </w:tc>
        <w:tc>
          <w:tcPr>
            <w:tcW w:w="1356" w:type="dxa"/>
            <w:tcBorders/>
            <w:vAlign w:val="center"/>
          </w:tcPr>
          <w:p>
            <w:pPr>
              <w:pStyle w:val="TableContents"/>
              <w:bidi w:val="0"/>
              <w:spacing w:before="0" w:after="283"/>
              <w:jc w:val="left"/>
              <w:rPr/>
            </w:pPr>
            <w:r>
              <w:rPr/>
              <w:t xml:space="preserve">Alankomaat </w:t>
            </w:r>
          </w:p>
        </w:tc>
        <w:tc>
          <w:tcPr>
            <w:tcW w:w="1036" w:type="dxa"/>
            <w:tcBorders/>
            <w:vAlign w:val="center"/>
          </w:tcPr>
          <w:p>
            <w:pPr>
              <w:pStyle w:val="TableContents"/>
              <w:bidi w:val="0"/>
              <w:spacing w:before="0" w:after="283"/>
              <w:jc w:val="left"/>
              <w:rPr/>
            </w:pPr>
            <w:r>
              <w:rPr/>
              <w:t xml:space="preserve">3 -- 3 (5 -- 4) Rangaistuslyönnit </w:t>
            </w:r>
          </w:p>
        </w:tc>
        <w:tc>
          <w:tcPr>
            <w:tcW w:w="1343" w:type="dxa"/>
            <w:tcBorders/>
            <w:vAlign w:val="center"/>
          </w:tcPr>
          <w:p>
            <w:pPr>
              <w:pStyle w:val="TableContents"/>
              <w:bidi w:val="0"/>
              <w:spacing w:before="0" w:after="283"/>
              <w:jc w:val="left"/>
              <w:rPr/>
            </w:pPr>
            <w:r>
              <w:rPr/>
              <w:t xml:space="preserve">Etelä-Korea </w:t>
            </w:r>
          </w:p>
        </w:tc>
        <w:tc>
          <w:tcPr>
            <w:tcW w:w="1559" w:type="dxa"/>
            <w:tcBorders/>
            <w:vAlign w:val="center"/>
          </w:tcPr>
          <w:p>
            <w:pPr>
              <w:pStyle w:val="TableContents"/>
              <w:bidi w:val="0"/>
              <w:spacing w:before="0" w:after="283"/>
              <w:jc w:val="left"/>
              <w:rPr/>
            </w:pPr>
            <w:r>
              <w:rPr/>
              <w:t xml:space="preserve">Australia </w:t>
            </w:r>
          </w:p>
        </w:tc>
        <w:tc>
          <w:tcPr>
            <w:tcW w:w="1118" w:type="dxa"/>
            <w:tcBorders/>
            <w:vAlign w:val="center"/>
          </w:tcPr>
          <w:p>
            <w:pPr>
              <w:pStyle w:val="TableContents"/>
              <w:bidi w:val="0"/>
              <w:spacing w:before="0" w:after="283"/>
              <w:jc w:val="left"/>
              <w:rPr/>
            </w:pPr>
            <w:r>
              <w:rPr/>
              <w:t xml:space="preserve">6 -- 3 </w:t>
            </w:r>
          </w:p>
        </w:tc>
        <w:tc>
          <w:tcPr>
            <w:tcW w:w="1328" w:type="dxa"/>
            <w:tcBorders/>
            <w:vAlign w:val="center"/>
          </w:tcPr>
          <w:p>
            <w:pPr>
              <w:pStyle w:val="TableContents"/>
              <w:bidi w:val="0"/>
              <w:spacing w:before="0" w:after="283"/>
              <w:jc w:val="left"/>
              <w:rPr/>
            </w:pPr>
            <w:r>
              <w:rPr/>
              <w:t xml:space="preserve">Pakistan </w:t>
            </w:r>
          </w:p>
        </w:tc>
      </w:tr>
      <w:tr>
        <w:trPr/>
        <w:tc>
          <w:tcPr>
            <w:tcW w:w="838" w:type="dxa"/>
            <w:tcBorders/>
            <w:vAlign w:val="center"/>
          </w:tcPr>
          <w:p>
            <w:pPr>
              <w:pStyle w:val="TableContents"/>
              <w:bidi w:val="0"/>
              <w:spacing w:before="0" w:after="283"/>
              <w:jc w:val="left"/>
              <w:rPr/>
            </w:pPr>
            <w:r>
              <w:rPr/>
              <w:t xml:space="preserve">Yksityiskohdat </w:t>
            </w:r>
          </w:p>
        </w:tc>
        <w:tc>
          <w:tcPr>
            <w:tcW w:w="1627" w:type="dxa"/>
            <w:tcBorders/>
            <w:vAlign w:val="center"/>
          </w:tcPr>
          <w:p>
            <w:pPr>
              <w:pStyle w:val="TableContents"/>
              <w:bidi w:val="0"/>
              <w:spacing w:before="0" w:after="283"/>
              <w:jc w:val="left"/>
              <w:rPr/>
            </w:pPr>
            <w:r>
              <w:rPr/>
              <w:t xml:space="preserve">Ateena </w:t>
            </w:r>
          </w:p>
        </w:tc>
        <w:tc>
          <w:tcPr>
            <w:tcW w:w="1356" w:type="dxa"/>
            <w:tcBorders/>
            <w:vAlign w:val="center"/>
          </w:tcPr>
          <w:p>
            <w:pPr>
              <w:pStyle w:val="TableContents"/>
              <w:bidi w:val="0"/>
              <w:spacing w:before="0" w:after="283"/>
              <w:jc w:val="left"/>
              <w:rPr/>
            </w:pPr>
            <w:r>
              <w:rPr/>
              <w:t xml:space="preserve">Australia </w:t>
            </w:r>
          </w:p>
        </w:tc>
        <w:tc>
          <w:tcPr>
            <w:tcW w:w="1036" w:type="dxa"/>
            <w:tcBorders/>
            <w:vAlign w:val="center"/>
          </w:tcPr>
          <w:p>
            <w:pPr>
              <w:pStyle w:val="TableContents"/>
              <w:bidi w:val="0"/>
              <w:spacing w:before="0" w:after="283"/>
              <w:jc w:val="left"/>
              <w:rPr/>
            </w:pPr>
            <w:r>
              <w:rPr/>
              <w:t xml:space="preserve">2 -- 1 jatkoajan jälkeen </w:t>
            </w:r>
          </w:p>
        </w:tc>
        <w:tc>
          <w:tcPr>
            <w:tcW w:w="1343" w:type="dxa"/>
            <w:tcBorders/>
            <w:vAlign w:val="center"/>
          </w:tcPr>
          <w:p>
            <w:pPr>
              <w:pStyle w:val="TableContents"/>
              <w:bidi w:val="0"/>
              <w:spacing w:before="0" w:after="283"/>
              <w:jc w:val="left"/>
              <w:rPr/>
            </w:pPr>
            <w:r>
              <w:rPr/>
              <w:t xml:space="preserve">Alankomaat </w:t>
            </w:r>
          </w:p>
        </w:tc>
        <w:tc>
          <w:tcPr>
            <w:tcW w:w="1559" w:type="dxa"/>
            <w:tcBorders/>
            <w:vAlign w:val="center"/>
          </w:tcPr>
          <w:p>
            <w:pPr>
              <w:pStyle w:val="TableContents"/>
              <w:bidi w:val="0"/>
              <w:spacing w:before="0" w:after="283"/>
              <w:jc w:val="left"/>
              <w:rPr/>
            </w:pPr>
            <w:r>
              <w:rPr/>
              <w:t xml:space="preserve">Saksa </w:t>
            </w:r>
          </w:p>
        </w:tc>
        <w:tc>
          <w:tcPr>
            <w:tcW w:w="1118" w:type="dxa"/>
            <w:tcBorders/>
            <w:vAlign w:val="center"/>
          </w:tcPr>
          <w:p>
            <w:pPr>
              <w:pStyle w:val="TableContents"/>
              <w:bidi w:val="0"/>
              <w:spacing w:before="0" w:after="283"/>
              <w:jc w:val="left"/>
              <w:rPr/>
            </w:pPr>
            <w:r>
              <w:rPr/>
              <w:t xml:space="preserve">4 -- 3 jatkoajan jälkeen </w:t>
            </w:r>
          </w:p>
        </w:tc>
        <w:tc>
          <w:tcPr>
            <w:tcW w:w="1328" w:type="dxa"/>
            <w:tcBorders/>
            <w:vAlign w:val="center"/>
          </w:tcPr>
          <w:p>
            <w:pPr>
              <w:pStyle w:val="TableContents"/>
              <w:bidi w:val="0"/>
              <w:spacing w:before="0" w:after="283"/>
              <w:jc w:val="left"/>
              <w:rPr/>
            </w:pPr>
            <w:r>
              <w:rPr/>
              <w:t xml:space="preserve">Espanja </w:t>
            </w:r>
          </w:p>
        </w:tc>
      </w:tr>
      <w:tr>
        <w:trPr/>
        <w:tc>
          <w:tcPr>
            <w:tcW w:w="838" w:type="dxa"/>
            <w:tcBorders/>
            <w:vAlign w:val="center"/>
          </w:tcPr>
          <w:p>
            <w:pPr>
              <w:pStyle w:val="TableContents"/>
              <w:bidi w:val="0"/>
              <w:spacing w:before="0" w:after="283"/>
              <w:jc w:val="left"/>
              <w:rPr/>
            </w:pPr>
            <w:r>
              <w:rPr/>
              <w:t xml:space="preserve">2008 Yksityiskohdat </w:t>
            </w:r>
          </w:p>
        </w:tc>
        <w:tc>
          <w:tcPr>
            <w:tcW w:w="1627" w:type="dxa"/>
            <w:tcBorders/>
            <w:vAlign w:val="center"/>
          </w:tcPr>
          <w:p>
            <w:pPr>
              <w:pStyle w:val="TableContents"/>
              <w:bidi w:val="0"/>
              <w:spacing w:before="0" w:after="283"/>
              <w:jc w:val="left"/>
              <w:rPr/>
            </w:pPr>
            <w:r>
              <w:rPr/>
              <w:t xml:space="preserve">Peking </w:t>
            </w:r>
          </w:p>
        </w:tc>
        <w:tc>
          <w:tcPr>
            <w:tcW w:w="1356" w:type="dxa"/>
            <w:tcBorders/>
            <w:vAlign w:val="center"/>
          </w:tcPr>
          <w:p>
            <w:pPr>
              <w:pStyle w:val="TableContents"/>
              <w:bidi w:val="0"/>
              <w:spacing w:before="0" w:after="283"/>
              <w:jc w:val="left"/>
              <w:rPr/>
            </w:pPr>
            <w:r>
              <w:rPr/>
              <w:t xml:space="preserve">Saksa </w:t>
            </w:r>
          </w:p>
        </w:tc>
        <w:tc>
          <w:tcPr>
            <w:tcW w:w="1036" w:type="dxa"/>
            <w:tcBorders/>
            <w:vAlign w:val="center"/>
          </w:tcPr>
          <w:p>
            <w:pPr>
              <w:pStyle w:val="TableContents"/>
              <w:bidi w:val="0"/>
              <w:spacing w:before="0" w:after="283"/>
              <w:jc w:val="left"/>
              <w:rPr/>
            </w:pPr>
            <w:r>
              <w:rPr/>
              <w:t xml:space="preserve">1 -- 0 </w:t>
            </w:r>
          </w:p>
        </w:tc>
        <w:tc>
          <w:tcPr>
            <w:tcW w:w="1343" w:type="dxa"/>
            <w:tcBorders/>
            <w:vAlign w:val="center"/>
          </w:tcPr>
          <w:p>
            <w:pPr>
              <w:pStyle w:val="TableContents"/>
              <w:bidi w:val="0"/>
              <w:spacing w:before="0" w:after="283"/>
              <w:jc w:val="left"/>
              <w:rPr/>
            </w:pPr>
            <w:r>
              <w:rPr/>
              <w:t xml:space="preserve">Espanja </w:t>
            </w:r>
          </w:p>
        </w:tc>
        <w:tc>
          <w:tcPr>
            <w:tcW w:w="1559" w:type="dxa"/>
            <w:tcBorders/>
            <w:vAlign w:val="center"/>
          </w:tcPr>
          <w:p>
            <w:pPr>
              <w:pStyle w:val="TableContents"/>
              <w:bidi w:val="0"/>
              <w:spacing w:before="0" w:after="283"/>
              <w:jc w:val="left"/>
              <w:rPr/>
            </w:pPr>
            <w:r>
              <w:rPr/>
              <w:t xml:space="preserve">Australia </w:t>
            </w:r>
          </w:p>
        </w:tc>
        <w:tc>
          <w:tcPr>
            <w:tcW w:w="1118" w:type="dxa"/>
            <w:tcBorders/>
            <w:vAlign w:val="center"/>
          </w:tcPr>
          <w:p>
            <w:pPr>
              <w:pStyle w:val="TableContents"/>
              <w:bidi w:val="0"/>
              <w:spacing w:before="0" w:after="283"/>
              <w:jc w:val="left"/>
              <w:rPr/>
            </w:pPr>
            <w:r>
              <w:rPr/>
              <w:t xml:space="preserve">6 -- 2 </w:t>
            </w:r>
          </w:p>
        </w:tc>
        <w:tc>
          <w:tcPr>
            <w:tcW w:w="1328" w:type="dxa"/>
            <w:tcBorders/>
            <w:vAlign w:val="center"/>
          </w:tcPr>
          <w:p>
            <w:pPr>
              <w:pStyle w:val="TableContents"/>
              <w:bidi w:val="0"/>
              <w:spacing w:before="0" w:after="283"/>
              <w:jc w:val="left"/>
              <w:rPr/>
            </w:pPr>
            <w:r>
              <w:rPr/>
              <w:t xml:space="preserve">Alankomaat </w:t>
            </w:r>
          </w:p>
        </w:tc>
      </w:tr>
      <w:tr>
        <w:trPr/>
        <w:tc>
          <w:tcPr>
            <w:tcW w:w="838" w:type="dxa"/>
            <w:tcBorders/>
            <w:vAlign w:val="center"/>
          </w:tcPr>
          <w:p>
            <w:pPr>
              <w:pStyle w:val="TableContents"/>
              <w:bidi w:val="0"/>
              <w:spacing w:before="0" w:after="283"/>
              <w:jc w:val="left"/>
              <w:rPr/>
            </w:pPr>
            <w:r>
              <w:rPr/>
              <w:t xml:space="preserve">2012 Yksityiskohdat </w:t>
            </w:r>
          </w:p>
        </w:tc>
        <w:tc>
          <w:tcPr>
            <w:tcW w:w="1627" w:type="dxa"/>
            <w:tcBorders/>
            <w:vAlign w:val="center"/>
          </w:tcPr>
          <w:p>
            <w:pPr>
              <w:pStyle w:val="TableContents"/>
              <w:bidi w:val="0"/>
              <w:spacing w:before="0" w:after="283"/>
              <w:jc w:val="left"/>
              <w:rPr/>
            </w:pPr>
            <w:r>
              <w:rPr/>
              <w:t xml:space="preserve">Lontoo </w:t>
            </w:r>
          </w:p>
        </w:tc>
        <w:tc>
          <w:tcPr>
            <w:tcW w:w="1356" w:type="dxa"/>
            <w:tcBorders/>
            <w:vAlign w:val="center"/>
          </w:tcPr>
          <w:p>
            <w:pPr>
              <w:pStyle w:val="TableContents"/>
              <w:bidi w:val="0"/>
              <w:spacing w:before="0" w:after="283"/>
              <w:jc w:val="left"/>
              <w:rPr/>
            </w:pPr>
            <w:r>
              <w:rPr/>
              <w:t xml:space="preserve">Saksa </w:t>
            </w:r>
          </w:p>
        </w:tc>
        <w:tc>
          <w:tcPr>
            <w:tcW w:w="1036" w:type="dxa"/>
            <w:tcBorders/>
            <w:vAlign w:val="center"/>
          </w:tcPr>
          <w:p>
            <w:pPr>
              <w:pStyle w:val="TableContents"/>
              <w:bidi w:val="0"/>
              <w:spacing w:before="0" w:after="283"/>
              <w:jc w:val="left"/>
              <w:rPr/>
            </w:pPr>
            <w:r>
              <w:rPr/>
              <w:t xml:space="preserve">2 -- 1 </w:t>
            </w:r>
          </w:p>
        </w:tc>
        <w:tc>
          <w:tcPr>
            <w:tcW w:w="1343" w:type="dxa"/>
            <w:tcBorders/>
            <w:vAlign w:val="center"/>
          </w:tcPr>
          <w:p>
            <w:pPr>
              <w:pStyle w:val="TableContents"/>
              <w:bidi w:val="0"/>
              <w:spacing w:before="0" w:after="283"/>
              <w:jc w:val="left"/>
              <w:rPr/>
            </w:pPr>
            <w:r>
              <w:rPr/>
              <w:t xml:space="preserve">Alankomaat </w:t>
            </w:r>
          </w:p>
        </w:tc>
        <w:tc>
          <w:tcPr>
            <w:tcW w:w="1559" w:type="dxa"/>
            <w:tcBorders/>
            <w:vAlign w:val="center"/>
          </w:tcPr>
          <w:p>
            <w:pPr>
              <w:pStyle w:val="TableContents"/>
              <w:bidi w:val="0"/>
              <w:spacing w:before="0" w:after="283"/>
              <w:jc w:val="left"/>
              <w:rPr/>
            </w:pPr>
            <w:r>
              <w:rPr/>
              <w:t xml:space="preserve">Australia </w:t>
            </w:r>
          </w:p>
        </w:tc>
        <w:tc>
          <w:tcPr>
            <w:tcW w:w="1118" w:type="dxa"/>
            <w:tcBorders/>
            <w:vAlign w:val="center"/>
          </w:tcPr>
          <w:p>
            <w:pPr>
              <w:pStyle w:val="TableContents"/>
              <w:bidi w:val="0"/>
              <w:spacing w:before="0" w:after="283"/>
              <w:jc w:val="left"/>
              <w:rPr/>
            </w:pPr>
            <w:r>
              <w:rPr/>
              <w:t xml:space="preserve">3 -- 1 </w:t>
            </w:r>
          </w:p>
        </w:tc>
        <w:tc>
          <w:tcPr>
            <w:tcW w:w="1328" w:type="dxa"/>
            <w:tcBorders/>
            <w:vAlign w:val="center"/>
          </w:tcPr>
          <w:p>
            <w:pPr>
              <w:pStyle w:val="TableContents"/>
              <w:bidi w:val="0"/>
              <w:spacing w:before="0" w:after="283"/>
              <w:jc w:val="left"/>
              <w:rPr/>
            </w:pPr>
            <w:r>
              <w:rPr/>
              <w:t xml:space="preserve">Iso-Britannia </w:t>
            </w:r>
          </w:p>
        </w:tc>
      </w:tr>
      <w:tr>
        <w:trPr/>
        <w:tc>
          <w:tcPr>
            <w:tcW w:w="838" w:type="dxa"/>
            <w:tcBorders/>
            <w:vAlign w:val="center"/>
          </w:tcPr>
          <w:p>
            <w:pPr>
              <w:pStyle w:val="TableContents"/>
              <w:bidi w:val="0"/>
              <w:spacing w:before="0" w:after="283"/>
              <w:jc w:val="left"/>
              <w:rPr/>
            </w:pPr>
            <w:r>
              <w:rPr/>
              <w:t xml:space="preserve">2016 Yksityiskohdat </w:t>
            </w:r>
          </w:p>
        </w:tc>
        <w:tc>
          <w:tcPr>
            <w:tcW w:w="1627" w:type="dxa"/>
            <w:tcBorders/>
            <w:vAlign w:val="center"/>
          </w:tcPr>
          <w:p>
            <w:pPr>
              <w:pStyle w:val="TableContents"/>
              <w:bidi w:val="0"/>
              <w:spacing w:before="0" w:after="283"/>
              <w:jc w:val="left"/>
              <w:rPr/>
            </w:pPr>
            <w:r>
              <w:rPr/>
              <w:t xml:space="preserve">Rio </w:t>
            </w:r>
          </w:p>
        </w:tc>
        <w:tc>
          <w:tcPr>
            <w:tcW w:w="1356" w:type="dxa"/>
            <w:tcBorders/>
            <w:vAlign w:val="center"/>
          </w:tcPr>
          <w:p>
            <w:pPr>
              <w:pStyle w:val="TableContents"/>
              <w:bidi w:val="0"/>
              <w:spacing w:before="0" w:after="283"/>
              <w:jc w:val="left"/>
              <w:rPr/>
            </w:pPr>
            <w:r>
              <w:rPr/>
              <w:t xml:space="preserve">Argentiina </w:t>
            </w:r>
          </w:p>
        </w:tc>
        <w:tc>
          <w:tcPr>
            <w:tcW w:w="1036" w:type="dxa"/>
            <w:tcBorders/>
            <w:vAlign w:val="center"/>
          </w:tcPr>
          <w:p>
            <w:pPr>
              <w:pStyle w:val="TableContents"/>
              <w:bidi w:val="0"/>
              <w:spacing w:before="0" w:after="283"/>
              <w:jc w:val="left"/>
              <w:rPr/>
            </w:pPr>
            <w:r>
              <w:rPr/>
              <w:t xml:space="preserve">4 -- 2 </w:t>
            </w:r>
          </w:p>
        </w:tc>
        <w:tc>
          <w:tcPr>
            <w:tcW w:w="1343" w:type="dxa"/>
            <w:tcBorders/>
            <w:vAlign w:val="center"/>
          </w:tcPr>
          <w:p>
            <w:pPr>
              <w:pStyle w:val="TableContents"/>
              <w:bidi w:val="0"/>
              <w:spacing w:before="0" w:after="283"/>
              <w:jc w:val="left"/>
              <w:rPr/>
            </w:pPr>
            <w:r>
              <w:rPr/>
              <w:t xml:space="preserve">Belgia </w:t>
            </w:r>
          </w:p>
        </w:tc>
        <w:tc>
          <w:tcPr>
            <w:tcW w:w="1559" w:type="dxa"/>
            <w:tcBorders/>
            <w:vAlign w:val="center"/>
          </w:tcPr>
          <w:p>
            <w:pPr>
              <w:pStyle w:val="TableContents"/>
              <w:bidi w:val="0"/>
              <w:spacing w:before="0" w:after="283"/>
              <w:jc w:val="left"/>
              <w:rPr/>
            </w:pPr>
            <w:r>
              <w:rPr/>
              <w:t xml:space="preserve">Saksa </w:t>
            </w:r>
          </w:p>
        </w:tc>
        <w:tc>
          <w:tcPr>
            <w:tcW w:w="1118" w:type="dxa"/>
            <w:tcBorders/>
            <w:vAlign w:val="center"/>
          </w:tcPr>
          <w:p>
            <w:pPr>
              <w:pStyle w:val="TableContents"/>
              <w:bidi w:val="0"/>
              <w:spacing w:before="0" w:after="283"/>
              <w:jc w:val="left"/>
              <w:rPr/>
            </w:pPr>
            <w:r>
              <w:rPr/>
              <w:t xml:space="preserve">1 -- 1 (4 -- 3) Rangaistuspotkukilpailu </w:t>
            </w:r>
          </w:p>
        </w:tc>
        <w:tc>
          <w:tcPr>
            <w:tcW w:w="1328" w:type="dxa"/>
            <w:tcBorders/>
            <w:vAlign w:val="center"/>
          </w:tcPr>
          <w:p>
            <w:pPr>
              <w:pStyle w:val="TableContents"/>
              <w:bidi w:val="0"/>
              <w:spacing w:before="0" w:after="283"/>
              <w:jc w:val="left"/>
              <w:rPr/>
            </w:pPr>
            <w:r>
              <w:rPr/>
              <w:t xml:space="preserve">Alankomaat </w:t>
            </w:r>
          </w:p>
        </w:tc>
      </w:tr>
      <w:tr>
        <w:trPr/>
        <w:tc>
          <w:tcPr>
            <w:tcW w:w="838" w:type="dxa"/>
            <w:tcBorders/>
            <w:vAlign w:val="center"/>
          </w:tcPr>
          <w:p>
            <w:pPr>
              <w:pStyle w:val="TableContents"/>
              <w:bidi w:val="0"/>
              <w:spacing w:before="0" w:after="283"/>
              <w:jc w:val="left"/>
              <w:rPr/>
            </w:pPr>
            <w:r>
              <w:rPr/>
              <w:t xml:space="preserve">2020 Yksityiskohdat </w:t>
            </w:r>
          </w:p>
        </w:tc>
        <w:tc>
          <w:tcPr>
            <w:tcW w:w="1627" w:type="dxa"/>
            <w:tcBorders/>
            <w:vAlign w:val="center"/>
          </w:tcPr>
          <w:p>
            <w:pPr>
              <w:pStyle w:val="TableContents"/>
              <w:bidi w:val="0"/>
              <w:spacing w:before="0" w:after="283"/>
              <w:jc w:val="left"/>
              <w:rPr/>
            </w:pPr>
            <w:r>
              <w:rPr/>
              <w:t xml:space="preserve">Tokio </w:t>
            </w:r>
          </w:p>
        </w:tc>
        <w:tc>
          <w:tcPr>
            <w:tcW w:w="135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11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on viimeksi voittanut jääkiekkokultaa olympialaisissa?</w:t>
      </w:r>
    </w:p>
    <w:p>
      <w:pPr>
        <w:pStyle w:val="TextBody"/>
        <w:bidi w:val="0"/>
        <w:jc w:val="left"/>
        <w:rPr>
          <w:b/>
          <w:u w:val="single"/>
          <w:shd w:val="clear" w:fill="FFFF00"/>
        </w:rPr>
      </w:pPr>
      <w:r>
        <w:rPr>
          <w:b/>
          <w:u w:val="single"/>
          <w:shd w:val="clear" w:fill="FFFF00"/>
        </w:rPr>
        <w:t xml:space="preserve">Asiakirjan numero 19098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Pää täynnä unelmia -kiertue </w:t>
      </w:r>
    </w:p>
    <w:tbl>
      <w:tblPr>
        <w:tblW w:w="10672" w:type="dxa"/>
        <w:jc w:val="left"/>
        <w:tblInd w:w="0" w:type="dxa"/>
        <w:tblLayout w:type="fixed"/>
        <w:tblCellMar>
          <w:top w:w="28" w:type="dxa"/>
          <w:left w:w="28" w:type="dxa"/>
          <w:bottom w:w="28" w:type="dxa"/>
          <w:right w:w="28" w:type="dxa"/>
        </w:tblCellMar>
      </w:tblPr>
      <w:tblGrid>
        <w:gridCol w:w="1216"/>
        <w:gridCol w:w="1471"/>
        <w:gridCol w:w="1771"/>
        <w:gridCol w:w="2161"/>
        <w:gridCol w:w="1396"/>
        <w:gridCol w:w="1306"/>
        <w:gridCol w:w="1351"/>
      </w:tblGrid>
      <w:tr>
        <w:trPr/>
        <w:tc>
          <w:tcPr>
            <w:tcW w:w="1216" w:type="dxa"/>
            <w:tcBorders/>
            <w:vAlign w:val="center"/>
          </w:tcPr>
          <w:p>
            <w:pPr>
              <w:pStyle w:val="TableHeading"/>
              <w:suppressLineNumbers/>
              <w:bidi w:val="0"/>
              <w:spacing w:before="0" w:after="283"/>
              <w:jc w:val="center"/>
              <w:rPr/>
            </w:pPr>
            <w:r>
              <w:rPr/>
              <w:t xml:space="preserve">Päivämäärä </w:t>
            </w:r>
          </w:p>
        </w:tc>
        <w:tc>
          <w:tcPr>
            <w:tcW w:w="1471" w:type="dxa"/>
            <w:tcBorders/>
            <w:vAlign w:val="center"/>
          </w:tcPr>
          <w:p>
            <w:pPr>
              <w:pStyle w:val="TableHeading"/>
              <w:suppressLineNumbers/>
              <w:bidi w:val="0"/>
              <w:spacing w:before="0" w:after="283"/>
              <w:jc w:val="center"/>
              <w:rPr/>
            </w:pPr>
            <w:r>
              <w:rPr/>
              <w:t xml:space="preserve">Kaupunki </w:t>
            </w:r>
          </w:p>
        </w:tc>
        <w:tc>
          <w:tcPr>
            <w:tcW w:w="1771" w:type="dxa"/>
            <w:tcBorders/>
            <w:vAlign w:val="center"/>
          </w:tcPr>
          <w:p>
            <w:pPr>
              <w:pStyle w:val="TableHeading"/>
              <w:suppressLineNumbers/>
              <w:bidi w:val="0"/>
              <w:spacing w:before="0" w:after="283"/>
              <w:jc w:val="center"/>
              <w:rPr/>
            </w:pPr>
            <w:r>
              <w:rPr/>
              <w:t xml:space="preserve">Maa </w:t>
            </w:r>
          </w:p>
        </w:tc>
        <w:tc>
          <w:tcPr>
            <w:tcW w:w="2161" w:type="dxa"/>
            <w:tcBorders/>
            <w:vAlign w:val="center"/>
          </w:tcPr>
          <w:p>
            <w:pPr>
              <w:pStyle w:val="TableHeading"/>
              <w:suppressLineNumbers/>
              <w:bidi w:val="0"/>
              <w:spacing w:before="0" w:after="283"/>
              <w:jc w:val="center"/>
              <w:rPr/>
            </w:pPr>
            <w:r>
              <w:rPr/>
              <w:t xml:space="preserve">Tapahtumapaikka </w:t>
            </w:r>
          </w:p>
        </w:tc>
        <w:tc>
          <w:tcPr>
            <w:tcW w:w="1396" w:type="dxa"/>
            <w:tcBorders/>
            <w:vAlign w:val="center"/>
          </w:tcPr>
          <w:p>
            <w:pPr>
              <w:pStyle w:val="TableHeading"/>
              <w:suppressLineNumbers/>
              <w:bidi w:val="0"/>
              <w:spacing w:before="0" w:after="283"/>
              <w:jc w:val="center"/>
              <w:rPr/>
            </w:pPr>
            <w:r>
              <w:rPr/>
              <w:t xml:space="preserve">Avausnäytökset </w:t>
            </w:r>
          </w:p>
        </w:tc>
        <w:tc>
          <w:tcPr>
            <w:tcW w:w="1306" w:type="dxa"/>
            <w:tcBorders/>
            <w:vAlign w:val="center"/>
          </w:tcPr>
          <w:p>
            <w:pPr>
              <w:pStyle w:val="TableHeading"/>
              <w:suppressLineNumbers/>
              <w:bidi w:val="0"/>
              <w:spacing w:before="0" w:after="283"/>
              <w:jc w:val="center"/>
              <w:rPr/>
            </w:pPr>
            <w:r>
              <w:rPr/>
              <w:t xml:space="preserve">Osallistuminen </w:t>
            </w:r>
          </w:p>
        </w:tc>
        <w:tc>
          <w:tcPr>
            <w:tcW w:w="1351" w:type="dxa"/>
            <w:tcBorders/>
            <w:vAlign w:val="center"/>
          </w:tcPr>
          <w:p>
            <w:pPr>
              <w:pStyle w:val="TableHeading"/>
              <w:suppressLineNumbers/>
              <w:bidi w:val="0"/>
              <w:spacing w:before="0" w:after="283"/>
              <w:jc w:val="center"/>
              <w:rPr/>
            </w:pPr>
            <w:r>
              <w:rPr/>
              <w:t xml:space="preserve">Tulojen osa-alue 1 -- Latinalainen Amerikka </w:t>
            </w:r>
          </w:p>
        </w:tc>
      </w:tr>
      <w:tr>
        <w:trPr/>
        <w:tc>
          <w:tcPr>
            <w:tcW w:w="1216" w:type="dxa"/>
            <w:tcBorders/>
            <w:vAlign w:val="center"/>
          </w:tcPr>
          <w:p>
            <w:pPr>
              <w:pStyle w:val="TableHeading"/>
              <w:suppressLineNumbers/>
              <w:bidi w:val="0"/>
              <w:spacing w:before="0" w:after="283"/>
              <w:jc w:val="center"/>
              <w:rPr/>
            </w:pPr>
            <w:r>
              <w:rPr/>
              <w:t xml:space="preserve">31. maaliskuuta 2016 </w:t>
            </w:r>
          </w:p>
        </w:tc>
        <w:tc>
          <w:tcPr>
            <w:tcW w:w="1471" w:type="dxa"/>
            <w:tcBorders/>
            <w:vAlign w:val="center"/>
          </w:tcPr>
          <w:p>
            <w:pPr>
              <w:pStyle w:val="TableContents"/>
              <w:bidi w:val="0"/>
              <w:spacing w:before="0" w:after="283"/>
              <w:jc w:val="left"/>
              <w:rPr/>
            </w:pPr>
            <w:r>
              <w:rPr/>
              <w:t xml:space="preserve">La Plata </w:t>
            </w:r>
          </w:p>
        </w:tc>
        <w:tc>
          <w:tcPr>
            <w:tcW w:w="1771" w:type="dxa"/>
            <w:tcBorders/>
            <w:vAlign w:val="center"/>
          </w:tcPr>
          <w:p>
            <w:pPr>
              <w:pStyle w:val="TableContents"/>
              <w:bidi w:val="0"/>
              <w:spacing w:before="0" w:after="283"/>
              <w:jc w:val="left"/>
              <w:rPr/>
            </w:pPr>
            <w:r>
              <w:rPr/>
              <w:t xml:space="preserve">Argentiina </w:t>
            </w:r>
          </w:p>
        </w:tc>
        <w:tc>
          <w:tcPr>
            <w:tcW w:w="2161" w:type="dxa"/>
            <w:tcBorders/>
            <w:vAlign w:val="center"/>
          </w:tcPr>
          <w:p>
            <w:pPr>
              <w:pStyle w:val="TableContents"/>
              <w:bidi w:val="0"/>
              <w:spacing w:before="0" w:after="283"/>
              <w:jc w:val="left"/>
              <w:rPr/>
            </w:pPr>
            <w:r>
              <w:rPr/>
              <w:t xml:space="preserve">Estadio Ciudad de La Plata </w:t>
            </w:r>
          </w:p>
        </w:tc>
        <w:tc>
          <w:tcPr>
            <w:tcW w:w="1396" w:type="dxa"/>
            <w:tcBorders/>
            <w:vAlign w:val="center"/>
          </w:tcPr>
          <w:p>
            <w:pPr>
              <w:pStyle w:val="TableContents"/>
              <w:bidi w:val="0"/>
              <w:spacing w:before="0" w:after="283"/>
              <w:jc w:val="left"/>
              <w:rPr/>
            </w:pPr>
            <w:r>
              <w:rPr/>
              <w:t xml:space="preserve">Lianne La Havas Hana </w:t>
            </w:r>
          </w:p>
        </w:tc>
        <w:tc>
          <w:tcPr>
            <w:tcW w:w="1306" w:type="dxa"/>
            <w:tcBorders/>
            <w:vAlign w:val="center"/>
          </w:tcPr>
          <w:p>
            <w:pPr>
              <w:pStyle w:val="TableContents"/>
              <w:bidi w:val="0"/>
              <w:spacing w:before="0" w:after="283"/>
              <w:jc w:val="left"/>
              <w:rPr/>
            </w:pPr>
            <w:r>
              <w:rPr/>
              <w:t xml:space="preserve">97,069 / 97,069 </w:t>
            </w:r>
          </w:p>
        </w:tc>
        <w:tc>
          <w:tcPr>
            <w:tcW w:w="1351" w:type="dxa"/>
            <w:tcBorders/>
            <w:vAlign w:val="center"/>
          </w:tcPr>
          <w:p>
            <w:pPr>
              <w:pStyle w:val="TableContents"/>
              <w:bidi w:val="0"/>
              <w:spacing w:before="0" w:after="283"/>
              <w:jc w:val="left"/>
              <w:rPr/>
            </w:pPr>
            <w:r>
              <w:rPr/>
              <w:t xml:space="preserve">$6,619,890 </w:t>
            </w:r>
          </w:p>
        </w:tc>
      </w:tr>
      <w:tr>
        <w:trPr/>
        <w:tc>
          <w:tcPr>
            <w:tcW w:w="1216" w:type="dxa"/>
            <w:tcBorders/>
            <w:vAlign w:val="center"/>
          </w:tcPr>
          <w:p>
            <w:pPr>
              <w:pStyle w:val="TableHeading"/>
              <w:suppressLineNumbers/>
              <w:bidi w:val="0"/>
              <w:spacing w:before="0" w:after="283"/>
              <w:jc w:val="center"/>
              <w:rPr/>
            </w:pPr>
            <w:r>
              <w:rPr/>
              <w:t xml:space="preserve">1. huhtikuuta 2016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3 huhtikuuta 2016 </w:t>
            </w:r>
          </w:p>
        </w:tc>
        <w:tc>
          <w:tcPr>
            <w:tcW w:w="1471" w:type="dxa"/>
            <w:tcBorders/>
            <w:vAlign w:val="center"/>
          </w:tcPr>
          <w:p>
            <w:pPr>
              <w:pStyle w:val="TableContents"/>
              <w:bidi w:val="0"/>
              <w:spacing w:before="0" w:after="283"/>
              <w:jc w:val="left"/>
              <w:rPr/>
            </w:pPr>
            <w:r>
              <w:rPr/>
              <w:t xml:space="preserve">Santiago </w:t>
            </w:r>
          </w:p>
        </w:tc>
        <w:tc>
          <w:tcPr>
            <w:tcW w:w="1771" w:type="dxa"/>
            <w:tcBorders/>
            <w:vAlign w:val="center"/>
          </w:tcPr>
          <w:p>
            <w:pPr>
              <w:pStyle w:val="TableContents"/>
              <w:bidi w:val="0"/>
              <w:spacing w:before="0" w:after="283"/>
              <w:jc w:val="left"/>
              <w:rPr/>
            </w:pPr>
            <w:r>
              <w:rPr/>
              <w:t xml:space="preserve">Chile </w:t>
            </w:r>
          </w:p>
        </w:tc>
        <w:tc>
          <w:tcPr>
            <w:tcW w:w="2161" w:type="dxa"/>
            <w:tcBorders/>
            <w:vAlign w:val="center"/>
          </w:tcPr>
          <w:p>
            <w:pPr>
              <w:pStyle w:val="TableContents"/>
              <w:bidi w:val="0"/>
              <w:spacing w:before="0" w:after="283"/>
              <w:jc w:val="left"/>
              <w:rPr/>
            </w:pPr>
            <w:r>
              <w:rPr/>
              <w:t xml:space="preserve">Estadio Nacional de Chile </w:t>
            </w:r>
          </w:p>
        </w:tc>
        <w:tc>
          <w:tcPr>
            <w:tcW w:w="1396" w:type="dxa"/>
            <w:tcBorders/>
            <w:vAlign w:val="center"/>
          </w:tcPr>
          <w:p>
            <w:pPr>
              <w:pStyle w:val="TableContents"/>
              <w:bidi w:val="0"/>
              <w:spacing w:before="0" w:after="283"/>
              <w:jc w:val="left"/>
              <w:rPr/>
            </w:pPr>
            <w:r>
              <w:rPr/>
              <w:t xml:space="preserve">Lianne La Havas Maria Colores </w:t>
            </w:r>
          </w:p>
        </w:tc>
        <w:tc>
          <w:tcPr>
            <w:tcW w:w="1306" w:type="dxa"/>
            <w:tcBorders/>
            <w:vAlign w:val="center"/>
          </w:tcPr>
          <w:p>
            <w:pPr>
              <w:pStyle w:val="TableContents"/>
              <w:bidi w:val="0"/>
              <w:spacing w:before="0" w:after="283"/>
              <w:jc w:val="left"/>
              <w:rPr/>
            </w:pPr>
            <w:r>
              <w:rPr/>
              <w:t xml:space="preserve">60,787 / 60,787 </w:t>
            </w:r>
          </w:p>
        </w:tc>
        <w:tc>
          <w:tcPr>
            <w:tcW w:w="1351" w:type="dxa"/>
            <w:tcBorders/>
            <w:vAlign w:val="center"/>
          </w:tcPr>
          <w:p>
            <w:pPr>
              <w:pStyle w:val="TableContents"/>
              <w:bidi w:val="0"/>
              <w:spacing w:before="0" w:after="283"/>
              <w:jc w:val="left"/>
              <w:rPr/>
            </w:pPr>
            <w:r>
              <w:rPr/>
              <w:t xml:space="preserve">$4,539,380 </w:t>
            </w:r>
          </w:p>
        </w:tc>
      </w:tr>
      <w:tr>
        <w:trPr/>
        <w:tc>
          <w:tcPr>
            <w:tcW w:w="1216" w:type="dxa"/>
            <w:tcBorders/>
            <w:vAlign w:val="center"/>
          </w:tcPr>
          <w:p>
            <w:pPr>
              <w:pStyle w:val="TableHeading"/>
              <w:suppressLineNumbers/>
              <w:bidi w:val="0"/>
              <w:spacing w:before="0" w:after="283"/>
              <w:jc w:val="center"/>
              <w:rPr/>
            </w:pPr>
            <w:r>
              <w:rPr/>
              <w:t xml:space="preserve">5. huhtikuuta 2016 </w:t>
            </w:r>
          </w:p>
        </w:tc>
        <w:tc>
          <w:tcPr>
            <w:tcW w:w="1471" w:type="dxa"/>
            <w:tcBorders/>
            <w:vAlign w:val="center"/>
          </w:tcPr>
          <w:p>
            <w:pPr>
              <w:pStyle w:val="TableContents"/>
              <w:bidi w:val="0"/>
              <w:spacing w:before="0" w:after="283"/>
              <w:jc w:val="left"/>
              <w:rPr/>
            </w:pPr>
            <w:r>
              <w:rPr/>
              <w:t xml:space="preserve">Lima </w:t>
            </w:r>
          </w:p>
        </w:tc>
        <w:tc>
          <w:tcPr>
            <w:tcW w:w="1771" w:type="dxa"/>
            <w:tcBorders/>
            <w:vAlign w:val="center"/>
          </w:tcPr>
          <w:p>
            <w:pPr>
              <w:pStyle w:val="TableContents"/>
              <w:bidi w:val="0"/>
              <w:spacing w:before="0" w:after="283"/>
              <w:jc w:val="left"/>
              <w:rPr/>
            </w:pPr>
            <w:r>
              <w:rPr/>
              <w:t xml:space="preserve">Peru </w:t>
            </w:r>
          </w:p>
        </w:tc>
        <w:tc>
          <w:tcPr>
            <w:tcW w:w="2161" w:type="dxa"/>
            <w:tcBorders/>
            <w:vAlign w:val="center"/>
          </w:tcPr>
          <w:p>
            <w:pPr>
              <w:pStyle w:val="TableContents"/>
              <w:bidi w:val="0"/>
              <w:spacing w:before="0" w:after="283"/>
              <w:jc w:val="left"/>
              <w:rPr/>
            </w:pPr>
            <w:r>
              <w:rPr/>
              <w:t xml:space="preserve">Estadio Nacional de Perú </w:t>
            </w:r>
          </w:p>
        </w:tc>
        <w:tc>
          <w:tcPr>
            <w:tcW w:w="1396" w:type="dxa"/>
            <w:tcBorders/>
            <w:vAlign w:val="center"/>
          </w:tcPr>
          <w:p>
            <w:pPr>
              <w:pStyle w:val="TableContents"/>
              <w:bidi w:val="0"/>
              <w:spacing w:before="0" w:after="283"/>
              <w:jc w:val="left"/>
              <w:rPr/>
            </w:pPr>
            <w:r>
              <w:rPr/>
              <w:t xml:space="preserve">Lianne La Havas Gala Brie </w:t>
            </w:r>
          </w:p>
        </w:tc>
        <w:tc>
          <w:tcPr>
            <w:tcW w:w="1306" w:type="dxa"/>
            <w:tcBorders/>
            <w:vAlign w:val="center"/>
          </w:tcPr>
          <w:p>
            <w:pPr>
              <w:pStyle w:val="TableContents"/>
              <w:bidi w:val="0"/>
              <w:spacing w:before="0" w:after="283"/>
              <w:jc w:val="left"/>
              <w:rPr/>
            </w:pPr>
            <w:r>
              <w:rPr/>
              <w:t xml:space="preserve">43,720 / 43,720 </w:t>
            </w:r>
          </w:p>
        </w:tc>
        <w:tc>
          <w:tcPr>
            <w:tcW w:w="1351" w:type="dxa"/>
            <w:tcBorders/>
            <w:vAlign w:val="center"/>
          </w:tcPr>
          <w:p>
            <w:pPr>
              <w:pStyle w:val="TableContents"/>
              <w:bidi w:val="0"/>
              <w:spacing w:before="0" w:after="283"/>
              <w:jc w:val="left"/>
              <w:rPr/>
            </w:pPr>
            <w:r>
              <w:rPr/>
              <w:t xml:space="preserve">$4,828,810 </w:t>
            </w:r>
          </w:p>
        </w:tc>
      </w:tr>
      <w:tr>
        <w:trPr/>
        <w:tc>
          <w:tcPr>
            <w:tcW w:w="1216" w:type="dxa"/>
            <w:tcBorders/>
            <w:vAlign w:val="center"/>
          </w:tcPr>
          <w:p>
            <w:pPr>
              <w:pStyle w:val="TableHeading"/>
              <w:suppressLineNumbers/>
              <w:bidi w:val="0"/>
              <w:spacing w:before="0" w:after="283"/>
              <w:jc w:val="center"/>
              <w:rPr/>
            </w:pPr>
            <w:r>
              <w:rPr/>
              <w:t xml:space="preserve">7. huhtikuuta 2016 </w:t>
            </w:r>
          </w:p>
        </w:tc>
        <w:tc>
          <w:tcPr>
            <w:tcW w:w="1471" w:type="dxa"/>
            <w:tcBorders/>
            <w:vAlign w:val="center"/>
          </w:tcPr>
          <w:p>
            <w:pPr>
              <w:pStyle w:val="TableContents"/>
              <w:bidi w:val="0"/>
              <w:spacing w:before="0" w:after="283"/>
              <w:jc w:val="left"/>
              <w:rPr/>
            </w:pPr>
            <w:r>
              <w:rPr/>
              <w:t xml:space="preserve">São Paulo </w:t>
            </w:r>
          </w:p>
        </w:tc>
        <w:tc>
          <w:tcPr>
            <w:tcW w:w="1771" w:type="dxa"/>
            <w:tcBorders/>
            <w:vAlign w:val="center"/>
          </w:tcPr>
          <w:p>
            <w:pPr>
              <w:pStyle w:val="TableContents"/>
              <w:bidi w:val="0"/>
              <w:spacing w:before="0" w:after="283"/>
              <w:jc w:val="left"/>
              <w:rPr/>
            </w:pPr>
            <w:r>
              <w:rPr/>
              <w:t xml:space="preserve">Brasilia </w:t>
            </w:r>
          </w:p>
        </w:tc>
        <w:tc>
          <w:tcPr>
            <w:tcW w:w="2161" w:type="dxa"/>
            <w:tcBorders/>
            <w:vAlign w:val="center"/>
          </w:tcPr>
          <w:p>
            <w:pPr>
              <w:pStyle w:val="TableContents"/>
              <w:bidi w:val="0"/>
              <w:spacing w:before="0" w:after="283"/>
              <w:jc w:val="left"/>
              <w:rPr/>
            </w:pPr>
            <w:r>
              <w:rPr/>
              <w:t xml:space="preserve">Allianz Parque </w:t>
            </w:r>
          </w:p>
        </w:tc>
        <w:tc>
          <w:tcPr>
            <w:tcW w:w="1396" w:type="dxa"/>
            <w:tcBorders/>
            <w:vAlign w:val="center"/>
          </w:tcPr>
          <w:p>
            <w:pPr>
              <w:pStyle w:val="TableContents"/>
              <w:bidi w:val="0"/>
              <w:spacing w:before="0" w:after="283"/>
              <w:jc w:val="left"/>
              <w:rPr/>
            </w:pPr>
            <w:r>
              <w:rPr/>
              <w:t xml:space="preserve">Lianne La Havas </w:t>
            </w:r>
          </w:p>
        </w:tc>
        <w:tc>
          <w:tcPr>
            <w:tcW w:w="1306" w:type="dxa"/>
            <w:tcBorders/>
            <w:vAlign w:val="center"/>
          </w:tcPr>
          <w:p>
            <w:pPr>
              <w:pStyle w:val="TableContents"/>
              <w:bidi w:val="0"/>
              <w:spacing w:before="0" w:after="283"/>
              <w:jc w:val="left"/>
              <w:rPr/>
            </w:pPr>
            <w:r>
              <w:rPr/>
              <w:t xml:space="preserve">46,563 / 46,563 </w:t>
            </w:r>
          </w:p>
        </w:tc>
        <w:tc>
          <w:tcPr>
            <w:tcW w:w="1351" w:type="dxa"/>
            <w:tcBorders/>
            <w:vAlign w:val="center"/>
          </w:tcPr>
          <w:p>
            <w:pPr>
              <w:pStyle w:val="TableContents"/>
              <w:bidi w:val="0"/>
              <w:spacing w:before="0" w:after="283"/>
              <w:jc w:val="left"/>
              <w:rPr/>
            </w:pPr>
            <w:r>
              <w:rPr/>
              <w:t xml:space="preserve">$4,093,280 </w:t>
            </w:r>
          </w:p>
        </w:tc>
      </w:tr>
      <w:tr>
        <w:trPr/>
        <w:tc>
          <w:tcPr>
            <w:tcW w:w="1216" w:type="dxa"/>
            <w:tcBorders/>
            <w:vAlign w:val="center"/>
          </w:tcPr>
          <w:p>
            <w:pPr>
              <w:pStyle w:val="TableHeading"/>
              <w:suppressLineNumbers/>
              <w:bidi w:val="0"/>
              <w:spacing w:before="0" w:after="283"/>
              <w:jc w:val="center"/>
              <w:rPr/>
            </w:pPr>
            <w:r>
              <w:rPr/>
              <w:t xml:space="preserve">10 huhtikuuta 2016 </w:t>
            </w:r>
          </w:p>
        </w:tc>
        <w:tc>
          <w:tcPr>
            <w:tcW w:w="1471" w:type="dxa"/>
            <w:tcBorders/>
            <w:vAlign w:val="center"/>
          </w:tcPr>
          <w:p>
            <w:pPr>
              <w:pStyle w:val="TableContents"/>
              <w:bidi w:val="0"/>
              <w:spacing w:before="0" w:after="283"/>
              <w:jc w:val="left"/>
              <w:rPr/>
            </w:pPr>
            <w:r>
              <w:rPr/>
              <w:t xml:space="preserve">Rio de Janeiro </w:t>
            </w:r>
          </w:p>
        </w:tc>
        <w:tc>
          <w:tcPr>
            <w:tcW w:w="1771" w:type="dxa"/>
            <w:tcBorders/>
            <w:vAlign w:val="center"/>
          </w:tcPr>
          <w:p>
            <w:pPr>
              <w:pStyle w:val="TableContents"/>
              <w:bidi w:val="0"/>
              <w:spacing w:before="0" w:after="283"/>
              <w:jc w:val="left"/>
              <w:rPr/>
            </w:pPr>
            <w:r>
              <w:rPr/>
              <w:t xml:space="preserve">Estádio do Maracanã </w:t>
            </w:r>
          </w:p>
        </w:tc>
        <w:tc>
          <w:tcPr>
            <w:tcW w:w="2161" w:type="dxa"/>
            <w:tcBorders/>
            <w:vAlign w:val="center"/>
          </w:tcPr>
          <w:p>
            <w:pPr>
              <w:pStyle w:val="TableContents"/>
              <w:bidi w:val="0"/>
              <w:spacing w:before="0" w:after="283"/>
              <w:jc w:val="left"/>
              <w:rPr/>
            </w:pPr>
            <w:r>
              <w:rPr/>
              <w:t xml:space="preserve">59,669 / 59,669 </w:t>
            </w:r>
          </w:p>
        </w:tc>
        <w:tc>
          <w:tcPr>
            <w:tcW w:w="1396" w:type="dxa"/>
            <w:tcBorders/>
            <w:vAlign w:val="center"/>
          </w:tcPr>
          <w:p>
            <w:pPr>
              <w:pStyle w:val="TableContents"/>
              <w:bidi w:val="0"/>
              <w:spacing w:before="0" w:after="283"/>
              <w:jc w:val="left"/>
              <w:rPr/>
            </w:pPr>
            <w:r>
              <w:rPr/>
              <w:t xml:space="preserve">$4,645,550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13 huhtikuuta 2016 </w:t>
            </w:r>
          </w:p>
        </w:tc>
        <w:tc>
          <w:tcPr>
            <w:tcW w:w="1471" w:type="dxa"/>
            <w:tcBorders/>
            <w:vAlign w:val="center"/>
          </w:tcPr>
          <w:p>
            <w:pPr>
              <w:pStyle w:val="TableContents"/>
              <w:bidi w:val="0"/>
              <w:spacing w:before="0" w:after="283"/>
              <w:jc w:val="left"/>
              <w:rPr/>
            </w:pPr>
            <w:r>
              <w:rPr/>
              <w:t xml:space="preserve">Bogotá </w:t>
            </w:r>
          </w:p>
        </w:tc>
        <w:tc>
          <w:tcPr>
            <w:tcW w:w="1771" w:type="dxa"/>
            <w:tcBorders/>
            <w:vAlign w:val="center"/>
          </w:tcPr>
          <w:p>
            <w:pPr>
              <w:pStyle w:val="TableContents"/>
              <w:bidi w:val="0"/>
              <w:spacing w:before="0" w:after="283"/>
              <w:jc w:val="left"/>
              <w:rPr/>
            </w:pPr>
            <w:r>
              <w:rPr/>
              <w:t xml:space="preserve">Kolumbia </w:t>
            </w:r>
          </w:p>
        </w:tc>
        <w:tc>
          <w:tcPr>
            <w:tcW w:w="2161" w:type="dxa"/>
            <w:tcBorders/>
            <w:vAlign w:val="center"/>
          </w:tcPr>
          <w:p>
            <w:pPr>
              <w:pStyle w:val="TableContents"/>
              <w:bidi w:val="0"/>
              <w:spacing w:before="0" w:after="283"/>
              <w:jc w:val="left"/>
              <w:rPr/>
            </w:pPr>
            <w:r>
              <w:rPr/>
              <w:t xml:space="preserve">Estadio El Campín </w:t>
            </w:r>
          </w:p>
        </w:tc>
        <w:tc>
          <w:tcPr>
            <w:tcW w:w="1396" w:type="dxa"/>
            <w:tcBorders/>
            <w:vAlign w:val="center"/>
          </w:tcPr>
          <w:p>
            <w:pPr>
              <w:pStyle w:val="TableContents"/>
              <w:bidi w:val="0"/>
              <w:spacing w:before="0" w:after="283"/>
              <w:jc w:val="left"/>
              <w:rPr/>
            </w:pPr>
            <w:r>
              <w:rPr/>
              <w:t xml:space="preserve">Lianne La Havas Elsa y Elmar </w:t>
            </w:r>
          </w:p>
        </w:tc>
        <w:tc>
          <w:tcPr>
            <w:tcW w:w="1306" w:type="dxa"/>
            <w:tcBorders/>
            <w:vAlign w:val="center"/>
          </w:tcPr>
          <w:p>
            <w:pPr>
              <w:pStyle w:val="TableContents"/>
              <w:bidi w:val="0"/>
              <w:spacing w:before="0" w:after="283"/>
              <w:jc w:val="left"/>
              <w:rPr/>
            </w:pPr>
            <w:r>
              <w:rPr/>
              <w:t xml:space="preserve">41,376 / 41,376 </w:t>
            </w:r>
          </w:p>
        </w:tc>
        <w:tc>
          <w:tcPr>
            <w:tcW w:w="1351" w:type="dxa"/>
            <w:tcBorders/>
            <w:vAlign w:val="center"/>
          </w:tcPr>
          <w:p>
            <w:pPr>
              <w:pStyle w:val="TableContents"/>
              <w:bidi w:val="0"/>
              <w:spacing w:before="0" w:after="283"/>
              <w:jc w:val="left"/>
              <w:rPr/>
            </w:pPr>
            <w:r>
              <w:rPr/>
              <w:t xml:space="preserve">$3,532,820 </w:t>
            </w:r>
          </w:p>
        </w:tc>
      </w:tr>
      <w:tr>
        <w:trPr/>
        <w:tc>
          <w:tcPr>
            <w:tcW w:w="1216" w:type="dxa"/>
            <w:tcBorders/>
            <w:vAlign w:val="center"/>
          </w:tcPr>
          <w:p>
            <w:pPr>
              <w:pStyle w:val="TableHeading"/>
              <w:suppressLineNumbers/>
              <w:bidi w:val="0"/>
              <w:spacing w:before="0" w:after="283"/>
              <w:jc w:val="center"/>
              <w:rPr/>
            </w:pPr>
            <w:r>
              <w:rPr/>
              <w:t xml:space="preserve">15 huhtikuuta 2016 </w:t>
            </w:r>
          </w:p>
        </w:tc>
        <w:tc>
          <w:tcPr>
            <w:tcW w:w="1471" w:type="dxa"/>
            <w:tcBorders/>
            <w:vAlign w:val="center"/>
          </w:tcPr>
          <w:p>
            <w:pPr>
              <w:pStyle w:val="TableContents"/>
              <w:bidi w:val="0"/>
              <w:spacing w:before="0" w:after="283"/>
              <w:jc w:val="left"/>
              <w:rPr/>
            </w:pPr>
            <w:r>
              <w:rPr/>
              <w:t xml:space="preserve">Mexico City </w:t>
            </w:r>
          </w:p>
        </w:tc>
        <w:tc>
          <w:tcPr>
            <w:tcW w:w="1771" w:type="dxa"/>
            <w:tcBorders/>
            <w:vAlign w:val="center"/>
          </w:tcPr>
          <w:p>
            <w:pPr>
              <w:pStyle w:val="TableContents"/>
              <w:bidi w:val="0"/>
              <w:spacing w:before="0" w:after="283"/>
              <w:jc w:val="left"/>
              <w:rPr/>
            </w:pPr>
            <w:r>
              <w:rPr/>
              <w:t xml:space="preserve">Meksiko </w:t>
            </w:r>
          </w:p>
        </w:tc>
        <w:tc>
          <w:tcPr>
            <w:tcW w:w="2161" w:type="dxa"/>
            <w:tcBorders/>
            <w:vAlign w:val="center"/>
          </w:tcPr>
          <w:p>
            <w:pPr>
              <w:pStyle w:val="TableContents"/>
              <w:bidi w:val="0"/>
              <w:spacing w:before="0" w:after="283"/>
              <w:jc w:val="left"/>
              <w:rPr/>
            </w:pPr>
            <w:r>
              <w:rPr/>
              <w:t xml:space="preserve">Foro Sol </w:t>
            </w:r>
          </w:p>
        </w:tc>
        <w:tc>
          <w:tcPr>
            <w:tcW w:w="1396" w:type="dxa"/>
            <w:tcBorders/>
            <w:vAlign w:val="center"/>
          </w:tcPr>
          <w:p>
            <w:pPr>
              <w:pStyle w:val="TableContents"/>
              <w:bidi w:val="0"/>
              <w:spacing w:before="0" w:after="283"/>
              <w:jc w:val="left"/>
              <w:rPr/>
            </w:pPr>
            <w:r>
              <w:rPr/>
              <w:t xml:space="preserve">Lianne La Havas Ximena Sariñana </w:t>
            </w:r>
          </w:p>
        </w:tc>
        <w:tc>
          <w:tcPr>
            <w:tcW w:w="1306" w:type="dxa"/>
            <w:tcBorders/>
            <w:vAlign w:val="center"/>
          </w:tcPr>
          <w:p>
            <w:pPr>
              <w:pStyle w:val="TableContents"/>
              <w:bidi w:val="0"/>
              <w:spacing w:before="0" w:after="283"/>
              <w:jc w:val="left"/>
              <w:rPr/>
            </w:pPr>
            <w:r>
              <w:rPr/>
              <w:t xml:space="preserve">195,192 / 195,192 </w:t>
            </w:r>
          </w:p>
        </w:tc>
        <w:tc>
          <w:tcPr>
            <w:tcW w:w="1351" w:type="dxa"/>
            <w:tcBorders/>
            <w:vAlign w:val="center"/>
          </w:tcPr>
          <w:p>
            <w:pPr>
              <w:pStyle w:val="TableContents"/>
              <w:bidi w:val="0"/>
              <w:spacing w:before="0" w:after="283"/>
              <w:jc w:val="left"/>
              <w:rPr/>
            </w:pPr>
            <w:r>
              <w:rPr/>
              <w:t xml:space="preserve">$11,231,300 </w:t>
            </w:r>
          </w:p>
        </w:tc>
      </w:tr>
      <w:tr>
        <w:trPr/>
        <w:tc>
          <w:tcPr>
            <w:tcW w:w="1216" w:type="dxa"/>
            <w:tcBorders/>
            <w:vAlign w:val="center"/>
          </w:tcPr>
          <w:p>
            <w:pPr>
              <w:pStyle w:val="TableHeading"/>
              <w:suppressLineNumbers/>
              <w:bidi w:val="0"/>
              <w:spacing w:before="0" w:after="283"/>
              <w:jc w:val="center"/>
              <w:rPr/>
            </w:pPr>
            <w:r>
              <w:rPr/>
              <w:t xml:space="preserve">16 huhtikuuta 2016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17. huhtikuuta 2016 Etappi 2 -- Eurooppa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24 toukokuuta 2016 </w:t>
            </w:r>
          </w:p>
        </w:tc>
        <w:tc>
          <w:tcPr>
            <w:tcW w:w="1471" w:type="dxa"/>
            <w:tcBorders/>
            <w:vAlign w:val="center"/>
          </w:tcPr>
          <w:p>
            <w:pPr>
              <w:pStyle w:val="TableContents"/>
              <w:bidi w:val="0"/>
              <w:spacing w:before="0" w:after="283"/>
              <w:jc w:val="left"/>
              <w:rPr/>
            </w:pPr>
            <w:r>
              <w:rPr/>
              <w:t xml:space="preserve">Nice </w:t>
            </w:r>
          </w:p>
        </w:tc>
        <w:tc>
          <w:tcPr>
            <w:tcW w:w="1771" w:type="dxa"/>
            <w:tcBorders/>
            <w:vAlign w:val="center"/>
          </w:tcPr>
          <w:p>
            <w:pPr>
              <w:pStyle w:val="TableContents"/>
              <w:bidi w:val="0"/>
              <w:spacing w:before="0" w:after="283"/>
              <w:jc w:val="left"/>
              <w:rPr/>
            </w:pPr>
            <w:r>
              <w:rPr/>
              <w:t xml:space="preserve">Ranska </w:t>
            </w:r>
          </w:p>
        </w:tc>
        <w:tc>
          <w:tcPr>
            <w:tcW w:w="2161" w:type="dxa"/>
            <w:tcBorders/>
            <w:vAlign w:val="center"/>
          </w:tcPr>
          <w:p>
            <w:pPr>
              <w:pStyle w:val="TableContents"/>
              <w:bidi w:val="0"/>
              <w:spacing w:before="0" w:after="283"/>
              <w:jc w:val="left"/>
              <w:rPr/>
            </w:pPr>
            <w:r>
              <w:rPr/>
              <w:t xml:space="preserve">Stade Charles-Ehrmann </w:t>
            </w:r>
          </w:p>
        </w:tc>
        <w:tc>
          <w:tcPr>
            <w:tcW w:w="1396" w:type="dxa"/>
            <w:tcBorders/>
            <w:vAlign w:val="center"/>
          </w:tcPr>
          <w:p>
            <w:pPr>
              <w:pStyle w:val="TableContents"/>
              <w:bidi w:val="0"/>
              <w:spacing w:before="0" w:after="283"/>
              <w:jc w:val="left"/>
              <w:rPr/>
            </w:pPr>
            <w:r>
              <w:rPr/>
              <w:t xml:space="preserve">Lianne La Havas Alessia Cara </w:t>
            </w:r>
          </w:p>
        </w:tc>
        <w:tc>
          <w:tcPr>
            <w:tcW w:w="1306" w:type="dxa"/>
            <w:tcBorders/>
            <w:vAlign w:val="center"/>
          </w:tcPr>
          <w:p>
            <w:pPr>
              <w:pStyle w:val="TableContents"/>
              <w:bidi w:val="0"/>
              <w:spacing w:before="0" w:after="283"/>
              <w:jc w:val="left"/>
              <w:rPr/>
            </w:pPr>
            <w:r>
              <w:rPr/>
              <w:t xml:space="preserve">53,566 / 53,566 </w:t>
            </w:r>
          </w:p>
        </w:tc>
        <w:tc>
          <w:tcPr>
            <w:tcW w:w="1351" w:type="dxa"/>
            <w:tcBorders/>
            <w:vAlign w:val="center"/>
          </w:tcPr>
          <w:p>
            <w:pPr>
              <w:pStyle w:val="TableContents"/>
              <w:bidi w:val="0"/>
              <w:spacing w:before="0" w:after="283"/>
              <w:jc w:val="left"/>
              <w:rPr/>
            </w:pPr>
            <w:r>
              <w:rPr/>
              <w:t xml:space="preserve">$3,367,270 </w:t>
            </w:r>
          </w:p>
        </w:tc>
      </w:tr>
      <w:tr>
        <w:trPr/>
        <w:tc>
          <w:tcPr>
            <w:tcW w:w="1216" w:type="dxa"/>
            <w:tcBorders/>
            <w:vAlign w:val="center"/>
          </w:tcPr>
          <w:p>
            <w:pPr>
              <w:pStyle w:val="TableHeading"/>
              <w:suppressLineNumbers/>
              <w:bidi w:val="0"/>
              <w:spacing w:before="0" w:after="283"/>
              <w:jc w:val="center"/>
              <w:rPr/>
            </w:pPr>
            <w:r>
              <w:rPr/>
              <w:t xml:space="preserve">26 toukokuuta 2016 </w:t>
            </w:r>
          </w:p>
        </w:tc>
        <w:tc>
          <w:tcPr>
            <w:tcW w:w="1471" w:type="dxa"/>
            <w:tcBorders/>
            <w:vAlign w:val="center"/>
          </w:tcPr>
          <w:p>
            <w:pPr>
              <w:pStyle w:val="TableContents"/>
              <w:bidi w:val="0"/>
              <w:spacing w:before="0" w:after="283"/>
              <w:jc w:val="left"/>
              <w:rPr/>
            </w:pPr>
            <w:r>
              <w:rPr/>
              <w:t xml:space="preserve">Barcelona </w:t>
            </w:r>
          </w:p>
        </w:tc>
        <w:tc>
          <w:tcPr>
            <w:tcW w:w="1771" w:type="dxa"/>
            <w:tcBorders/>
            <w:vAlign w:val="center"/>
          </w:tcPr>
          <w:p>
            <w:pPr>
              <w:pStyle w:val="TableContents"/>
              <w:bidi w:val="0"/>
              <w:spacing w:before="0" w:after="283"/>
              <w:jc w:val="left"/>
              <w:rPr/>
            </w:pPr>
            <w:r>
              <w:rPr/>
              <w:t xml:space="preserve">Espanja </w:t>
            </w:r>
          </w:p>
        </w:tc>
        <w:tc>
          <w:tcPr>
            <w:tcW w:w="2161" w:type="dxa"/>
            <w:tcBorders/>
            <w:vAlign w:val="center"/>
          </w:tcPr>
          <w:p>
            <w:pPr>
              <w:pStyle w:val="TableContents"/>
              <w:bidi w:val="0"/>
              <w:spacing w:before="0" w:after="283"/>
              <w:jc w:val="left"/>
              <w:rPr/>
            </w:pPr>
            <w:r>
              <w:rPr/>
              <w:t xml:space="preserve">Estadi Olímpic Lluís Companysin olympiakenttä </w:t>
            </w:r>
          </w:p>
        </w:tc>
        <w:tc>
          <w:tcPr>
            <w:tcW w:w="1396" w:type="dxa"/>
            <w:tcBorders/>
            <w:vAlign w:val="center"/>
          </w:tcPr>
          <w:p>
            <w:pPr>
              <w:pStyle w:val="TableContents"/>
              <w:bidi w:val="0"/>
              <w:spacing w:before="0" w:after="283"/>
              <w:jc w:val="left"/>
              <w:rPr/>
            </w:pPr>
            <w:r>
              <w:rPr/>
              <w:t xml:space="preserve">Lianne La Havas </w:t>
            </w:r>
          </w:p>
        </w:tc>
        <w:tc>
          <w:tcPr>
            <w:tcW w:w="1306" w:type="dxa"/>
            <w:tcBorders/>
            <w:vAlign w:val="center"/>
          </w:tcPr>
          <w:p>
            <w:pPr>
              <w:pStyle w:val="TableContents"/>
              <w:bidi w:val="0"/>
              <w:spacing w:before="0" w:after="283"/>
              <w:jc w:val="left"/>
              <w:rPr/>
            </w:pPr>
            <w:r>
              <w:rPr/>
              <w:t xml:space="preserve">111,261 / 111,261 </w:t>
            </w:r>
          </w:p>
        </w:tc>
        <w:tc>
          <w:tcPr>
            <w:tcW w:w="1351" w:type="dxa"/>
            <w:tcBorders/>
            <w:vAlign w:val="center"/>
          </w:tcPr>
          <w:p>
            <w:pPr>
              <w:pStyle w:val="TableContents"/>
              <w:bidi w:val="0"/>
              <w:spacing w:before="0" w:after="283"/>
              <w:jc w:val="left"/>
              <w:rPr/>
            </w:pPr>
            <w:r>
              <w:rPr/>
              <w:t xml:space="preserve">$9,734,130 </w:t>
            </w:r>
          </w:p>
        </w:tc>
      </w:tr>
      <w:tr>
        <w:trPr/>
        <w:tc>
          <w:tcPr>
            <w:tcW w:w="1216" w:type="dxa"/>
            <w:tcBorders/>
            <w:vAlign w:val="center"/>
          </w:tcPr>
          <w:p>
            <w:pPr>
              <w:pStyle w:val="TableHeading"/>
              <w:suppressLineNumbers/>
              <w:bidi w:val="0"/>
              <w:spacing w:before="0" w:after="283"/>
              <w:jc w:val="center"/>
              <w:rPr/>
            </w:pPr>
            <w:r>
              <w:rPr/>
              <w:t xml:space="preserve">27 toukokuuta 2016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29 toukokuuta 2016 </w:t>
            </w:r>
          </w:p>
        </w:tc>
        <w:tc>
          <w:tcPr>
            <w:tcW w:w="1471" w:type="dxa"/>
            <w:tcBorders/>
            <w:vAlign w:val="center"/>
          </w:tcPr>
          <w:p>
            <w:pPr>
              <w:pStyle w:val="TableContents"/>
              <w:bidi w:val="0"/>
              <w:spacing w:before="0" w:after="283"/>
              <w:jc w:val="left"/>
              <w:rPr/>
            </w:pPr>
            <w:r>
              <w:rPr/>
              <w:t xml:space="preserve">Exeter </w:t>
            </w:r>
          </w:p>
        </w:tc>
        <w:tc>
          <w:tcPr>
            <w:tcW w:w="1771" w:type="dxa"/>
            <w:tcBorders/>
            <w:vAlign w:val="center"/>
          </w:tcPr>
          <w:p>
            <w:pPr>
              <w:pStyle w:val="TableContents"/>
              <w:bidi w:val="0"/>
              <w:spacing w:before="0" w:after="283"/>
              <w:jc w:val="left"/>
              <w:rPr/>
            </w:pPr>
            <w:r>
              <w:rPr/>
              <w:t xml:space="preserve">Englanti </w:t>
            </w:r>
          </w:p>
        </w:tc>
        <w:tc>
          <w:tcPr>
            <w:tcW w:w="2161" w:type="dxa"/>
            <w:tcBorders/>
            <w:vAlign w:val="center"/>
          </w:tcPr>
          <w:p>
            <w:pPr>
              <w:pStyle w:val="TableContents"/>
              <w:bidi w:val="0"/>
              <w:spacing w:before="0" w:after="283"/>
              <w:jc w:val="left"/>
              <w:rPr/>
            </w:pPr>
            <w:r>
              <w:rPr/>
              <w:t xml:space="preserve">Powderhamin linna </w:t>
            </w:r>
          </w:p>
        </w:tc>
        <w:tc>
          <w:tcPr>
            <w:tcW w:w="139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N / A </w:t>
            </w:r>
          </w:p>
        </w:tc>
        <w:tc>
          <w:tcPr>
            <w:tcW w:w="1351" w:type="dxa"/>
            <w:tcBorders/>
            <w:vAlign w:val="center"/>
          </w:tcPr>
          <w:p>
            <w:pPr>
              <w:pStyle w:val="TableContents"/>
              <w:bidi w:val="0"/>
              <w:spacing w:before="0" w:after="283"/>
              <w:jc w:val="left"/>
              <w:rPr/>
            </w:pPr>
            <w:r>
              <w:rPr/>
              <w:t xml:space="preserve">N / A </w:t>
            </w:r>
          </w:p>
        </w:tc>
      </w:tr>
      <w:tr>
        <w:trPr/>
        <w:tc>
          <w:tcPr>
            <w:tcW w:w="1216" w:type="dxa"/>
            <w:tcBorders/>
            <w:vAlign w:val="center"/>
          </w:tcPr>
          <w:p>
            <w:pPr>
              <w:pStyle w:val="TableHeading"/>
              <w:suppressLineNumbers/>
              <w:bidi w:val="0"/>
              <w:spacing w:before="0" w:after="283"/>
              <w:jc w:val="center"/>
              <w:rPr/>
            </w:pPr>
            <w:r>
              <w:rPr/>
              <w:t xml:space="preserve">1 kesäkuuta 2016 </w:t>
            </w:r>
          </w:p>
        </w:tc>
        <w:tc>
          <w:tcPr>
            <w:tcW w:w="1471" w:type="dxa"/>
            <w:tcBorders/>
            <w:vAlign w:val="center"/>
          </w:tcPr>
          <w:p>
            <w:pPr>
              <w:pStyle w:val="TableContents"/>
              <w:bidi w:val="0"/>
              <w:spacing w:before="0" w:after="283"/>
              <w:jc w:val="left"/>
              <w:rPr/>
            </w:pPr>
            <w:r>
              <w:rPr/>
              <w:t xml:space="preserve">Gelsenkirchen </w:t>
            </w:r>
          </w:p>
        </w:tc>
        <w:tc>
          <w:tcPr>
            <w:tcW w:w="1771" w:type="dxa"/>
            <w:tcBorders/>
            <w:vAlign w:val="center"/>
          </w:tcPr>
          <w:p>
            <w:pPr>
              <w:pStyle w:val="TableContents"/>
              <w:bidi w:val="0"/>
              <w:spacing w:before="0" w:after="283"/>
              <w:jc w:val="left"/>
              <w:rPr/>
            </w:pPr>
            <w:r>
              <w:rPr/>
              <w:t xml:space="preserve">Saksa </w:t>
            </w:r>
          </w:p>
        </w:tc>
        <w:tc>
          <w:tcPr>
            <w:tcW w:w="2161" w:type="dxa"/>
            <w:tcBorders/>
            <w:vAlign w:val="center"/>
          </w:tcPr>
          <w:p>
            <w:pPr>
              <w:pStyle w:val="TableContents"/>
              <w:bidi w:val="0"/>
              <w:spacing w:before="0" w:after="283"/>
              <w:jc w:val="left"/>
              <w:rPr/>
            </w:pPr>
            <w:r>
              <w:rPr/>
              <w:t xml:space="preserve">Veltins-Arena </w:t>
            </w:r>
          </w:p>
        </w:tc>
        <w:tc>
          <w:tcPr>
            <w:tcW w:w="1396" w:type="dxa"/>
            <w:tcBorders/>
            <w:vAlign w:val="center"/>
          </w:tcPr>
          <w:p>
            <w:pPr>
              <w:pStyle w:val="TableContents"/>
              <w:bidi w:val="0"/>
              <w:spacing w:before="0" w:after="283"/>
              <w:jc w:val="left"/>
              <w:rPr/>
            </w:pPr>
            <w:r>
              <w:rPr/>
              <w:t xml:space="preserve">Lianne La Havas </w:t>
            </w:r>
          </w:p>
        </w:tc>
        <w:tc>
          <w:tcPr>
            <w:tcW w:w="1306" w:type="dxa"/>
            <w:tcBorders/>
            <w:vAlign w:val="center"/>
          </w:tcPr>
          <w:p>
            <w:pPr>
              <w:pStyle w:val="TableContents"/>
              <w:bidi w:val="0"/>
              <w:spacing w:before="0" w:after="283"/>
              <w:jc w:val="left"/>
              <w:rPr/>
            </w:pPr>
            <w:r>
              <w:rPr/>
              <w:t xml:space="preserve">55,048 / 55,048 </w:t>
            </w:r>
          </w:p>
        </w:tc>
        <w:tc>
          <w:tcPr>
            <w:tcW w:w="1351" w:type="dxa"/>
            <w:tcBorders/>
            <w:vAlign w:val="center"/>
          </w:tcPr>
          <w:p>
            <w:pPr>
              <w:pStyle w:val="TableContents"/>
              <w:bidi w:val="0"/>
              <w:spacing w:before="0" w:after="283"/>
              <w:jc w:val="left"/>
              <w:rPr/>
            </w:pPr>
            <w:r>
              <w:rPr/>
              <w:t xml:space="preserve">$4,650,320 </w:t>
            </w:r>
          </w:p>
        </w:tc>
      </w:tr>
      <w:tr>
        <w:trPr/>
        <w:tc>
          <w:tcPr>
            <w:tcW w:w="1216" w:type="dxa"/>
            <w:tcBorders/>
            <w:vAlign w:val="center"/>
          </w:tcPr>
          <w:p>
            <w:pPr>
              <w:pStyle w:val="TableHeading"/>
              <w:suppressLineNumbers/>
              <w:bidi w:val="0"/>
              <w:spacing w:before="0" w:after="283"/>
              <w:jc w:val="center"/>
              <w:rPr/>
            </w:pPr>
            <w:r>
              <w:rPr/>
              <w:t xml:space="preserve">4 kesäkuuta 2016 </w:t>
            </w:r>
          </w:p>
        </w:tc>
        <w:tc>
          <w:tcPr>
            <w:tcW w:w="1471" w:type="dxa"/>
            <w:tcBorders/>
            <w:vAlign w:val="center"/>
          </w:tcPr>
          <w:p>
            <w:pPr>
              <w:pStyle w:val="TableContents"/>
              <w:bidi w:val="0"/>
              <w:spacing w:before="0" w:after="283"/>
              <w:jc w:val="left"/>
              <w:rPr/>
            </w:pPr>
            <w:r>
              <w:rPr/>
              <w:t xml:space="preserve">Manchester </w:t>
            </w:r>
          </w:p>
        </w:tc>
        <w:tc>
          <w:tcPr>
            <w:tcW w:w="1771" w:type="dxa"/>
            <w:tcBorders/>
            <w:vAlign w:val="center"/>
          </w:tcPr>
          <w:p>
            <w:pPr>
              <w:pStyle w:val="TableContents"/>
              <w:bidi w:val="0"/>
              <w:spacing w:before="0" w:after="283"/>
              <w:jc w:val="left"/>
              <w:rPr/>
            </w:pPr>
            <w:r>
              <w:rPr/>
              <w:t xml:space="preserve">Englanti </w:t>
            </w:r>
          </w:p>
        </w:tc>
        <w:tc>
          <w:tcPr>
            <w:tcW w:w="2161" w:type="dxa"/>
            <w:tcBorders/>
            <w:vAlign w:val="center"/>
          </w:tcPr>
          <w:p>
            <w:pPr>
              <w:pStyle w:val="TableContents"/>
              <w:bidi w:val="0"/>
              <w:spacing w:before="0" w:after="283"/>
              <w:jc w:val="left"/>
              <w:rPr/>
            </w:pPr>
            <w:r>
              <w:rPr/>
              <w:t xml:space="preserve">Etihad Stadium </w:t>
            </w:r>
          </w:p>
        </w:tc>
        <w:tc>
          <w:tcPr>
            <w:tcW w:w="1396" w:type="dxa"/>
            <w:tcBorders/>
            <w:vAlign w:val="center"/>
          </w:tcPr>
          <w:p>
            <w:pPr>
              <w:pStyle w:val="TableContents"/>
              <w:bidi w:val="0"/>
              <w:spacing w:before="0" w:after="283"/>
              <w:jc w:val="left"/>
              <w:rPr/>
            </w:pPr>
            <w:r>
              <w:rPr/>
              <w:t xml:space="preserve">109,492 / 109,492 </w:t>
            </w:r>
          </w:p>
        </w:tc>
        <w:tc>
          <w:tcPr>
            <w:tcW w:w="1306" w:type="dxa"/>
            <w:tcBorders/>
            <w:vAlign w:val="center"/>
          </w:tcPr>
          <w:p>
            <w:pPr>
              <w:pStyle w:val="TableContents"/>
              <w:bidi w:val="0"/>
              <w:spacing w:before="0" w:after="283"/>
              <w:jc w:val="left"/>
              <w:rPr/>
            </w:pPr>
            <w:r>
              <w:rPr/>
              <w:t xml:space="preserve">$10,676,300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5 kesäkuuta 2016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7 kesäkuuta 2016 </w:t>
            </w:r>
          </w:p>
        </w:tc>
        <w:tc>
          <w:tcPr>
            <w:tcW w:w="1471" w:type="dxa"/>
            <w:tcBorders/>
            <w:vAlign w:val="center"/>
          </w:tcPr>
          <w:p>
            <w:pPr>
              <w:pStyle w:val="TableContents"/>
              <w:bidi w:val="0"/>
              <w:spacing w:before="0" w:after="283"/>
              <w:jc w:val="left"/>
              <w:rPr/>
            </w:pPr>
            <w:r>
              <w:rPr/>
              <w:t xml:space="preserve">Glasgow </w:t>
            </w:r>
          </w:p>
        </w:tc>
        <w:tc>
          <w:tcPr>
            <w:tcW w:w="1771" w:type="dxa"/>
            <w:tcBorders/>
            <w:vAlign w:val="center"/>
          </w:tcPr>
          <w:p>
            <w:pPr>
              <w:pStyle w:val="TableContents"/>
              <w:bidi w:val="0"/>
              <w:spacing w:before="0" w:after="283"/>
              <w:jc w:val="left"/>
              <w:rPr/>
            </w:pPr>
            <w:r>
              <w:rPr/>
              <w:t xml:space="preserve">Skotlanti </w:t>
            </w:r>
          </w:p>
        </w:tc>
        <w:tc>
          <w:tcPr>
            <w:tcW w:w="2161" w:type="dxa"/>
            <w:tcBorders/>
            <w:vAlign w:val="center"/>
          </w:tcPr>
          <w:p>
            <w:pPr>
              <w:pStyle w:val="TableContents"/>
              <w:bidi w:val="0"/>
              <w:spacing w:before="0" w:after="283"/>
              <w:jc w:val="left"/>
              <w:rPr/>
            </w:pPr>
            <w:r>
              <w:rPr/>
              <w:t xml:space="preserve">Hampden Park </w:t>
            </w:r>
          </w:p>
        </w:tc>
        <w:tc>
          <w:tcPr>
            <w:tcW w:w="1396" w:type="dxa"/>
            <w:tcBorders/>
            <w:vAlign w:val="center"/>
          </w:tcPr>
          <w:p>
            <w:pPr>
              <w:pStyle w:val="TableContents"/>
              <w:bidi w:val="0"/>
              <w:spacing w:before="0" w:after="283"/>
              <w:jc w:val="left"/>
              <w:rPr/>
            </w:pPr>
            <w:r>
              <w:rPr/>
              <w:t xml:space="preserve">48,526 / 48,526 </w:t>
            </w:r>
          </w:p>
        </w:tc>
        <w:tc>
          <w:tcPr>
            <w:tcW w:w="1306" w:type="dxa"/>
            <w:tcBorders/>
            <w:vAlign w:val="center"/>
          </w:tcPr>
          <w:p>
            <w:pPr>
              <w:pStyle w:val="TableContents"/>
              <w:bidi w:val="0"/>
              <w:spacing w:before="0" w:after="283"/>
              <w:jc w:val="left"/>
              <w:rPr/>
            </w:pPr>
            <w:r>
              <w:rPr/>
              <w:t xml:space="preserve">$4,547,280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11 kesäkuuta 2016 </w:t>
            </w:r>
          </w:p>
        </w:tc>
        <w:tc>
          <w:tcPr>
            <w:tcW w:w="1471" w:type="dxa"/>
            <w:tcBorders/>
            <w:vAlign w:val="center"/>
          </w:tcPr>
          <w:p>
            <w:pPr>
              <w:pStyle w:val="TableContents"/>
              <w:bidi w:val="0"/>
              <w:spacing w:before="0" w:after="283"/>
              <w:jc w:val="left"/>
              <w:rPr/>
            </w:pPr>
            <w:r>
              <w:rPr/>
              <w:t xml:space="preserve">Zürich </w:t>
            </w:r>
          </w:p>
        </w:tc>
        <w:tc>
          <w:tcPr>
            <w:tcW w:w="1771" w:type="dxa"/>
            <w:tcBorders/>
            <w:vAlign w:val="center"/>
          </w:tcPr>
          <w:p>
            <w:pPr>
              <w:pStyle w:val="TableContents"/>
              <w:bidi w:val="0"/>
              <w:spacing w:before="0" w:after="283"/>
              <w:jc w:val="left"/>
              <w:rPr/>
            </w:pPr>
            <w:r>
              <w:rPr/>
              <w:t xml:space="preserve">Sveitsi </w:t>
            </w:r>
          </w:p>
        </w:tc>
        <w:tc>
          <w:tcPr>
            <w:tcW w:w="2161" w:type="dxa"/>
            <w:tcBorders/>
            <w:vAlign w:val="center"/>
          </w:tcPr>
          <w:p>
            <w:pPr>
              <w:pStyle w:val="TableContents"/>
              <w:bidi w:val="0"/>
              <w:spacing w:before="0" w:after="283"/>
              <w:jc w:val="left"/>
              <w:rPr/>
            </w:pPr>
            <w:r>
              <w:rPr/>
              <w:t xml:space="preserve">Letzigrund </w:t>
            </w:r>
          </w:p>
        </w:tc>
        <w:tc>
          <w:tcPr>
            <w:tcW w:w="1396" w:type="dxa"/>
            <w:tcBorders/>
            <w:vAlign w:val="center"/>
          </w:tcPr>
          <w:p>
            <w:pPr>
              <w:pStyle w:val="TableContents"/>
              <w:bidi w:val="0"/>
              <w:spacing w:before="0" w:after="283"/>
              <w:jc w:val="left"/>
              <w:rPr/>
            </w:pPr>
            <w:r>
              <w:rPr/>
              <w:t xml:space="preserve">Ketut </w:t>
            </w:r>
          </w:p>
        </w:tc>
        <w:tc>
          <w:tcPr>
            <w:tcW w:w="1306" w:type="dxa"/>
            <w:tcBorders/>
            <w:vAlign w:val="center"/>
          </w:tcPr>
          <w:p>
            <w:pPr>
              <w:pStyle w:val="TableContents"/>
              <w:bidi w:val="0"/>
              <w:spacing w:before="0" w:after="283"/>
              <w:jc w:val="left"/>
              <w:rPr/>
            </w:pPr>
            <w:r>
              <w:rPr/>
              <w:t xml:space="preserve">89,254 / 89,254 </w:t>
            </w:r>
          </w:p>
        </w:tc>
        <w:tc>
          <w:tcPr>
            <w:tcW w:w="1351" w:type="dxa"/>
            <w:tcBorders/>
            <w:vAlign w:val="center"/>
          </w:tcPr>
          <w:p>
            <w:pPr>
              <w:pStyle w:val="TableContents"/>
              <w:bidi w:val="0"/>
              <w:spacing w:before="0" w:after="283"/>
              <w:jc w:val="left"/>
              <w:rPr/>
            </w:pPr>
            <w:r>
              <w:rPr/>
              <w:t xml:space="preserve">$11,808,300 </w:t>
            </w:r>
          </w:p>
        </w:tc>
      </w:tr>
      <w:tr>
        <w:trPr/>
        <w:tc>
          <w:tcPr>
            <w:tcW w:w="1216" w:type="dxa"/>
            <w:tcBorders/>
            <w:vAlign w:val="center"/>
          </w:tcPr>
          <w:p>
            <w:pPr>
              <w:pStyle w:val="TableHeading"/>
              <w:suppressLineNumbers/>
              <w:bidi w:val="0"/>
              <w:spacing w:before="0" w:after="283"/>
              <w:jc w:val="center"/>
              <w:rPr/>
            </w:pPr>
            <w:r>
              <w:rPr/>
              <w:t xml:space="preserve">12 kesäkuuta 2016 </w:t>
            </w:r>
          </w:p>
        </w:tc>
        <w:tc>
          <w:tcPr>
            <w:tcW w:w="1471" w:type="dxa"/>
            <w:tcBorders/>
            <w:vAlign w:val="center"/>
          </w:tcPr>
          <w:p>
            <w:pPr>
              <w:pStyle w:val="TableContents"/>
              <w:bidi w:val="0"/>
              <w:spacing w:before="0" w:after="283"/>
              <w:jc w:val="left"/>
              <w:rPr/>
            </w:pPr>
            <w:r>
              <w:rPr/>
              <w:t xml:space="preserve">Lianne La Havas Alessia Cara </w:t>
            </w:r>
          </w:p>
        </w:tc>
        <w:tc>
          <w:tcPr>
            <w:tcW w:w="798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15 kesäkuuta 2016 </w:t>
            </w:r>
          </w:p>
        </w:tc>
        <w:tc>
          <w:tcPr>
            <w:tcW w:w="1471" w:type="dxa"/>
            <w:tcBorders/>
            <w:vAlign w:val="center"/>
          </w:tcPr>
          <w:p>
            <w:pPr>
              <w:pStyle w:val="TableContents"/>
              <w:bidi w:val="0"/>
              <w:spacing w:before="0" w:after="283"/>
              <w:jc w:val="left"/>
              <w:rPr/>
            </w:pPr>
            <w:r>
              <w:rPr/>
              <w:t xml:space="preserve">Lontoo </w:t>
            </w:r>
          </w:p>
        </w:tc>
        <w:tc>
          <w:tcPr>
            <w:tcW w:w="1771" w:type="dxa"/>
            <w:tcBorders/>
            <w:vAlign w:val="center"/>
          </w:tcPr>
          <w:p>
            <w:pPr>
              <w:pStyle w:val="TableContents"/>
              <w:bidi w:val="0"/>
              <w:spacing w:before="0" w:after="283"/>
              <w:jc w:val="left"/>
              <w:rPr/>
            </w:pPr>
            <w:r>
              <w:rPr/>
              <w:t xml:space="preserve">Englanti </w:t>
            </w:r>
          </w:p>
        </w:tc>
        <w:tc>
          <w:tcPr>
            <w:tcW w:w="2161" w:type="dxa"/>
            <w:tcBorders/>
            <w:vAlign w:val="center"/>
          </w:tcPr>
          <w:p>
            <w:pPr>
              <w:pStyle w:val="TableContents"/>
              <w:bidi w:val="0"/>
              <w:spacing w:before="0" w:after="283"/>
              <w:jc w:val="left"/>
              <w:rPr/>
            </w:pPr>
            <w:r>
              <w:rPr/>
              <w:t xml:space="preserve">Wembley Stadium </w:t>
            </w:r>
          </w:p>
        </w:tc>
        <w:tc>
          <w:tcPr>
            <w:tcW w:w="1396" w:type="dxa"/>
            <w:tcBorders/>
            <w:vAlign w:val="center"/>
          </w:tcPr>
          <w:p>
            <w:pPr>
              <w:pStyle w:val="TableContents"/>
              <w:bidi w:val="0"/>
              <w:spacing w:before="0" w:after="283"/>
              <w:jc w:val="left"/>
              <w:rPr/>
            </w:pPr>
            <w:r>
              <w:rPr/>
              <w:t xml:space="preserve">Lianne La Havas </w:t>
            </w:r>
          </w:p>
        </w:tc>
        <w:tc>
          <w:tcPr>
            <w:tcW w:w="1306" w:type="dxa"/>
            <w:tcBorders/>
            <w:vAlign w:val="center"/>
          </w:tcPr>
          <w:p>
            <w:pPr>
              <w:pStyle w:val="TableContents"/>
              <w:bidi w:val="0"/>
              <w:spacing w:before="0" w:after="283"/>
              <w:jc w:val="left"/>
              <w:rPr/>
            </w:pPr>
            <w:r>
              <w:rPr/>
              <w:t xml:space="preserve">303,985 / 303,985 </w:t>
            </w:r>
          </w:p>
        </w:tc>
        <w:tc>
          <w:tcPr>
            <w:tcW w:w="1351" w:type="dxa"/>
            <w:tcBorders/>
            <w:vAlign w:val="center"/>
          </w:tcPr>
          <w:p>
            <w:pPr>
              <w:pStyle w:val="TableContents"/>
              <w:bidi w:val="0"/>
              <w:spacing w:before="0" w:after="283"/>
              <w:jc w:val="left"/>
              <w:rPr/>
            </w:pPr>
            <w:r>
              <w:rPr/>
              <w:t xml:space="preserve">$28,810,200 </w:t>
            </w:r>
          </w:p>
        </w:tc>
      </w:tr>
      <w:tr>
        <w:trPr/>
        <w:tc>
          <w:tcPr>
            <w:tcW w:w="1216" w:type="dxa"/>
            <w:tcBorders/>
            <w:vAlign w:val="center"/>
          </w:tcPr>
          <w:p>
            <w:pPr>
              <w:pStyle w:val="TableHeading"/>
              <w:suppressLineNumbers/>
              <w:bidi w:val="0"/>
              <w:spacing w:before="0" w:after="283"/>
              <w:jc w:val="center"/>
              <w:rPr/>
            </w:pPr>
            <w:r>
              <w:rPr/>
              <w:t xml:space="preserve">16 kesäkuuta 2016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18 kesäkuuta 2016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19 kesäkuuta 2016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23 kesäkuuta 2016 </w:t>
            </w:r>
          </w:p>
        </w:tc>
        <w:tc>
          <w:tcPr>
            <w:tcW w:w="1471" w:type="dxa"/>
            <w:tcBorders/>
            <w:vAlign w:val="center"/>
          </w:tcPr>
          <w:p>
            <w:pPr>
              <w:pStyle w:val="TableContents"/>
              <w:bidi w:val="0"/>
              <w:spacing w:before="0" w:after="283"/>
              <w:jc w:val="left"/>
              <w:rPr/>
            </w:pPr>
            <w:r>
              <w:rPr/>
              <w:t xml:space="preserve">Amsterdam </w:t>
            </w:r>
          </w:p>
        </w:tc>
        <w:tc>
          <w:tcPr>
            <w:tcW w:w="1771" w:type="dxa"/>
            <w:tcBorders/>
            <w:vAlign w:val="center"/>
          </w:tcPr>
          <w:p>
            <w:pPr>
              <w:pStyle w:val="TableContents"/>
              <w:bidi w:val="0"/>
              <w:spacing w:before="0" w:after="283"/>
              <w:jc w:val="left"/>
              <w:rPr/>
            </w:pPr>
            <w:r>
              <w:rPr/>
              <w:t xml:space="preserve">Alankomaat </w:t>
            </w:r>
          </w:p>
        </w:tc>
        <w:tc>
          <w:tcPr>
            <w:tcW w:w="2161" w:type="dxa"/>
            <w:tcBorders/>
            <w:vAlign w:val="center"/>
          </w:tcPr>
          <w:p>
            <w:pPr>
              <w:pStyle w:val="TableContents"/>
              <w:bidi w:val="0"/>
              <w:spacing w:before="0" w:after="283"/>
              <w:jc w:val="left"/>
              <w:rPr/>
            </w:pPr>
            <w:r>
              <w:rPr/>
              <w:t xml:space="preserve">Amsterdam Arena </w:t>
            </w:r>
          </w:p>
        </w:tc>
        <w:tc>
          <w:tcPr>
            <w:tcW w:w="1396" w:type="dxa"/>
            <w:tcBorders/>
            <w:vAlign w:val="center"/>
          </w:tcPr>
          <w:p>
            <w:pPr>
              <w:pStyle w:val="TableContents"/>
              <w:bidi w:val="0"/>
              <w:spacing w:before="0" w:after="283"/>
              <w:jc w:val="left"/>
              <w:rPr/>
            </w:pPr>
            <w:r>
              <w:rPr/>
              <w:t xml:space="preserve">Lianne La Havas Alessia Cara </w:t>
            </w:r>
          </w:p>
        </w:tc>
        <w:tc>
          <w:tcPr>
            <w:tcW w:w="1306" w:type="dxa"/>
            <w:tcBorders/>
            <w:vAlign w:val="center"/>
          </w:tcPr>
          <w:p>
            <w:pPr>
              <w:pStyle w:val="TableContents"/>
              <w:bidi w:val="0"/>
              <w:spacing w:before="0" w:after="283"/>
              <w:jc w:val="left"/>
              <w:rPr/>
            </w:pPr>
            <w:r>
              <w:rPr/>
              <w:t xml:space="preserve">104,511 / 104,511 </w:t>
            </w:r>
          </w:p>
        </w:tc>
        <w:tc>
          <w:tcPr>
            <w:tcW w:w="1351" w:type="dxa"/>
            <w:tcBorders/>
            <w:vAlign w:val="center"/>
          </w:tcPr>
          <w:p>
            <w:pPr>
              <w:pStyle w:val="TableContents"/>
              <w:bidi w:val="0"/>
              <w:spacing w:before="0" w:after="283"/>
              <w:jc w:val="left"/>
              <w:rPr/>
            </w:pPr>
            <w:r>
              <w:rPr/>
              <w:t xml:space="preserve">$8,759,000 </w:t>
            </w:r>
          </w:p>
        </w:tc>
      </w:tr>
      <w:tr>
        <w:trPr/>
        <w:tc>
          <w:tcPr>
            <w:tcW w:w="1216" w:type="dxa"/>
            <w:tcBorders/>
            <w:vAlign w:val="center"/>
          </w:tcPr>
          <w:p>
            <w:pPr>
              <w:pStyle w:val="TableHeading"/>
              <w:suppressLineNumbers/>
              <w:bidi w:val="0"/>
              <w:spacing w:before="0" w:after="283"/>
              <w:jc w:val="center"/>
              <w:rPr/>
            </w:pPr>
            <w:r>
              <w:rPr/>
              <w:t xml:space="preserve">24 kesäkuuta 2016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26 kesäkuuta 2016 </w:t>
            </w:r>
          </w:p>
        </w:tc>
        <w:tc>
          <w:tcPr>
            <w:tcW w:w="1471" w:type="dxa"/>
            <w:tcBorders/>
            <w:vAlign w:val="center"/>
          </w:tcPr>
          <w:p>
            <w:pPr>
              <w:pStyle w:val="TableContents"/>
              <w:bidi w:val="0"/>
              <w:spacing w:before="0" w:after="283"/>
              <w:jc w:val="left"/>
              <w:rPr/>
            </w:pPr>
            <w:r>
              <w:rPr/>
              <w:t xml:space="preserve">Pilton </w:t>
            </w:r>
          </w:p>
        </w:tc>
        <w:tc>
          <w:tcPr>
            <w:tcW w:w="1771" w:type="dxa"/>
            <w:tcBorders/>
            <w:vAlign w:val="center"/>
          </w:tcPr>
          <w:p>
            <w:pPr>
              <w:pStyle w:val="TableContents"/>
              <w:bidi w:val="0"/>
              <w:spacing w:before="0" w:after="283"/>
              <w:jc w:val="left"/>
              <w:rPr/>
            </w:pPr>
            <w:r>
              <w:rPr/>
              <w:t xml:space="preserve">Englanti </w:t>
            </w:r>
          </w:p>
        </w:tc>
        <w:tc>
          <w:tcPr>
            <w:tcW w:w="2161" w:type="dxa"/>
            <w:tcBorders/>
            <w:vAlign w:val="center"/>
          </w:tcPr>
          <w:p>
            <w:pPr>
              <w:pStyle w:val="TableContents"/>
              <w:bidi w:val="0"/>
              <w:spacing w:before="0" w:after="283"/>
              <w:jc w:val="left"/>
              <w:rPr/>
            </w:pPr>
            <w:r>
              <w:rPr/>
              <w:t xml:space="preserve">Worthy Farm </w:t>
            </w:r>
          </w:p>
        </w:tc>
        <w:tc>
          <w:tcPr>
            <w:tcW w:w="139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N / A </w:t>
            </w:r>
          </w:p>
        </w:tc>
        <w:tc>
          <w:tcPr>
            <w:tcW w:w="1351" w:type="dxa"/>
            <w:tcBorders/>
            <w:vAlign w:val="center"/>
          </w:tcPr>
          <w:p>
            <w:pPr>
              <w:pStyle w:val="TableContents"/>
              <w:bidi w:val="0"/>
              <w:spacing w:before="0" w:after="283"/>
              <w:jc w:val="left"/>
              <w:rPr/>
            </w:pPr>
            <w:r>
              <w:rPr/>
              <w:t xml:space="preserve">N / A </w:t>
            </w:r>
          </w:p>
        </w:tc>
      </w:tr>
      <w:tr>
        <w:trPr/>
        <w:tc>
          <w:tcPr>
            <w:tcW w:w="1216" w:type="dxa"/>
            <w:tcBorders/>
            <w:vAlign w:val="center"/>
          </w:tcPr>
          <w:p>
            <w:pPr>
              <w:pStyle w:val="TableHeading"/>
              <w:suppressLineNumbers/>
              <w:bidi w:val="0"/>
              <w:spacing w:before="0" w:after="283"/>
              <w:jc w:val="center"/>
              <w:rPr/>
            </w:pPr>
            <w:r>
              <w:rPr/>
              <w:t xml:space="preserve">28 kesäkuuta 2016 </w:t>
            </w:r>
          </w:p>
        </w:tc>
        <w:tc>
          <w:tcPr>
            <w:tcW w:w="1471" w:type="dxa"/>
            <w:tcBorders/>
            <w:vAlign w:val="center"/>
          </w:tcPr>
          <w:p>
            <w:pPr>
              <w:pStyle w:val="TableContents"/>
              <w:bidi w:val="0"/>
              <w:spacing w:before="0" w:after="283"/>
              <w:jc w:val="left"/>
              <w:rPr/>
            </w:pPr>
            <w:r>
              <w:rPr/>
              <w:t xml:space="preserve">Lontoo </w:t>
            </w:r>
          </w:p>
        </w:tc>
        <w:tc>
          <w:tcPr>
            <w:tcW w:w="1771" w:type="dxa"/>
            <w:tcBorders/>
            <w:vAlign w:val="center"/>
          </w:tcPr>
          <w:p>
            <w:pPr>
              <w:pStyle w:val="TableContents"/>
              <w:bidi w:val="0"/>
              <w:spacing w:before="0" w:after="283"/>
              <w:jc w:val="left"/>
              <w:rPr/>
            </w:pPr>
            <w:r>
              <w:rPr/>
              <w:t xml:space="preserve">Kensingtonin palatsi </w:t>
            </w:r>
          </w:p>
        </w:tc>
        <w:tc>
          <w:tcPr>
            <w:tcW w:w="2161" w:type="dxa"/>
            <w:tcBorders/>
            <w:vAlign w:val="center"/>
          </w:tcPr>
          <w:p>
            <w:pPr>
              <w:pStyle w:val="TableContents"/>
              <w:bidi w:val="0"/>
              <w:spacing w:before="0" w:after="283"/>
              <w:jc w:val="left"/>
              <w:rPr/>
            </w:pPr>
            <w:r>
              <w:rPr/>
              <w:t xml:space="preserve">Lianne La Havas Alessia Cara </w:t>
            </w:r>
          </w:p>
        </w:tc>
        <w:tc>
          <w:tcPr>
            <w:tcW w:w="405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29 kesäkuuta 2016 </w:t>
            </w:r>
          </w:p>
        </w:tc>
        <w:tc>
          <w:tcPr>
            <w:tcW w:w="1471" w:type="dxa"/>
            <w:tcBorders/>
            <w:vAlign w:val="center"/>
          </w:tcPr>
          <w:p>
            <w:pPr>
              <w:pStyle w:val="TableContents"/>
              <w:bidi w:val="0"/>
              <w:spacing w:before="0" w:after="283"/>
              <w:jc w:val="left"/>
              <w:rPr/>
            </w:pPr>
            <w:r>
              <w:rPr/>
              <w:t xml:space="preserve">Berliini </w:t>
            </w:r>
          </w:p>
        </w:tc>
        <w:tc>
          <w:tcPr>
            <w:tcW w:w="1771" w:type="dxa"/>
            <w:tcBorders/>
            <w:vAlign w:val="center"/>
          </w:tcPr>
          <w:p>
            <w:pPr>
              <w:pStyle w:val="TableContents"/>
              <w:bidi w:val="0"/>
              <w:spacing w:before="0" w:after="283"/>
              <w:jc w:val="left"/>
              <w:rPr/>
            </w:pPr>
            <w:r>
              <w:rPr/>
              <w:t xml:space="preserve">Saksa </w:t>
            </w:r>
          </w:p>
        </w:tc>
        <w:tc>
          <w:tcPr>
            <w:tcW w:w="2161" w:type="dxa"/>
            <w:tcBorders/>
            <w:vAlign w:val="center"/>
          </w:tcPr>
          <w:p>
            <w:pPr>
              <w:pStyle w:val="TableContents"/>
              <w:bidi w:val="0"/>
              <w:spacing w:before="0" w:after="283"/>
              <w:jc w:val="left"/>
              <w:rPr/>
            </w:pPr>
            <w:r>
              <w:rPr/>
              <w:t xml:space="preserve">Olympiastadion </w:t>
            </w:r>
          </w:p>
        </w:tc>
        <w:tc>
          <w:tcPr>
            <w:tcW w:w="1396" w:type="dxa"/>
            <w:tcBorders/>
            <w:vAlign w:val="center"/>
          </w:tcPr>
          <w:p>
            <w:pPr>
              <w:pStyle w:val="TableContents"/>
              <w:bidi w:val="0"/>
              <w:spacing w:before="0" w:after="283"/>
              <w:jc w:val="left"/>
              <w:rPr/>
            </w:pPr>
            <w:r>
              <w:rPr/>
              <w:t xml:space="preserve">68,047 / 68,047 </w:t>
            </w:r>
          </w:p>
        </w:tc>
        <w:tc>
          <w:tcPr>
            <w:tcW w:w="1306" w:type="dxa"/>
            <w:tcBorders/>
            <w:vAlign w:val="center"/>
          </w:tcPr>
          <w:p>
            <w:pPr>
              <w:pStyle w:val="TableContents"/>
              <w:bidi w:val="0"/>
              <w:spacing w:before="0" w:after="283"/>
              <w:jc w:val="left"/>
              <w:rPr/>
            </w:pPr>
            <w:r>
              <w:rPr/>
              <w:t xml:space="preserve">$5,540,960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 heinäkuuta 2016 </w:t>
            </w:r>
          </w:p>
        </w:tc>
        <w:tc>
          <w:tcPr>
            <w:tcW w:w="1471" w:type="dxa"/>
            <w:tcBorders/>
            <w:vAlign w:val="center"/>
          </w:tcPr>
          <w:p>
            <w:pPr>
              <w:pStyle w:val="TableContents"/>
              <w:bidi w:val="0"/>
              <w:spacing w:before="0" w:after="283"/>
              <w:jc w:val="left"/>
              <w:rPr/>
            </w:pPr>
            <w:r>
              <w:rPr/>
              <w:t xml:space="preserve">Hampuri </w:t>
            </w:r>
          </w:p>
        </w:tc>
        <w:tc>
          <w:tcPr>
            <w:tcW w:w="1771" w:type="dxa"/>
            <w:tcBorders/>
            <w:vAlign w:val="center"/>
          </w:tcPr>
          <w:p>
            <w:pPr>
              <w:pStyle w:val="TableContents"/>
              <w:bidi w:val="0"/>
              <w:spacing w:before="0" w:after="283"/>
              <w:jc w:val="left"/>
              <w:rPr/>
            </w:pPr>
            <w:r>
              <w:rPr/>
              <w:t xml:space="preserve">Volksparkstadion </w:t>
            </w:r>
          </w:p>
        </w:tc>
        <w:tc>
          <w:tcPr>
            <w:tcW w:w="2161" w:type="dxa"/>
            <w:tcBorders/>
            <w:vAlign w:val="center"/>
          </w:tcPr>
          <w:p>
            <w:pPr>
              <w:pStyle w:val="TableContents"/>
              <w:bidi w:val="0"/>
              <w:spacing w:before="0" w:after="283"/>
              <w:jc w:val="left"/>
              <w:rPr/>
            </w:pPr>
            <w:r>
              <w:rPr/>
              <w:t xml:space="preserve">43,860 / 43,860 </w:t>
            </w:r>
          </w:p>
        </w:tc>
        <w:tc>
          <w:tcPr>
            <w:tcW w:w="1396" w:type="dxa"/>
            <w:tcBorders/>
            <w:vAlign w:val="center"/>
          </w:tcPr>
          <w:p>
            <w:pPr>
              <w:pStyle w:val="TableContents"/>
              <w:bidi w:val="0"/>
              <w:spacing w:before="0" w:after="283"/>
              <w:jc w:val="left"/>
              <w:rPr/>
            </w:pPr>
            <w:r>
              <w:rPr/>
              <w:t xml:space="preserve">$3,808,980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3 heinäkuuta 2016 </w:t>
            </w:r>
          </w:p>
        </w:tc>
        <w:tc>
          <w:tcPr>
            <w:tcW w:w="1471" w:type="dxa"/>
            <w:tcBorders/>
            <w:vAlign w:val="center"/>
          </w:tcPr>
          <w:p>
            <w:pPr>
              <w:pStyle w:val="TableContents"/>
              <w:bidi w:val="0"/>
              <w:spacing w:before="0" w:after="283"/>
              <w:jc w:val="left"/>
              <w:rPr/>
            </w:pPr>
            <w:r>
              <w:rPr/>
              <w:t xml:space="preserve">Tukholma </w:t>
            </w:r>
          </w:p>
        </w:tc>
        <w:tc>
          <w:tcPr>
            <w:tcW w:w="1771" w:type="dxa"/>
            <w:tcBorders/>
            <w:vAlign w:val="center"/>
          </w:tcPr>
          <w:p>
            <w:pPr>
              <w:pStyle w:val="TableContents"/>
              <w:bidi w:val="0"/>
              <w:spacing w:before="0" w:after="283"/>
              <w:jc w:val="left"/>
              <w:rPr/>
            </w:pPr>
            <w:r>
              <w:rPr/>
              <w:t xml:space="preserve">Ruotsi </w:t>
            </w:r>
          </w:p>
        </w:tc>
        <w:tc>
          <w:tcPr>
            <w:tcW w:w="2161" w:type="dxa"/>
            <w:tcBorders/>
            <w:vAlign w:val="center"/>
          </w:tcPr>
          <w:p>
            <w:pPr>
              <w:pStyle w:val="TableContents"/>
              <w:bidi w:val="0"/>
              <w:spacing w:before="0" w:after="283"/>
              <w:jc w:val="left"/>
              <w:rPr/>
            </w:pPr>
            <w:r>
              <w:rPr/>
              <w:t xml:space="preserve">Friends Arena </w:t>
            </w:r>
          </w:p>
        </w:tc>
        <w:tc>
          <w:tcPr>
            <w:tcW w:w="1396" w:type="dxa"/>
            <w:tcBorders/>
            <w:vAlign w:val="center"/>
          </w:tcPr>
          <w:p>
            <w:pPr>
              <w:pStyle w:val="TableContents"/>
              <w:bidi w:val="0"/>
              <w:spacing w:before="0" w:after="283"/>
              <w:jc w:val="left"/>
              <w:rPr/>
            </w:pPr>
            <w:r>
              <w:rPr/>
              <w:t xml:space="preserve">Birdy Alessia Cara </w:t>
            </w:r>
          </w:p>
        </w:tc>
        <w:tc>
          <w:tcPr>
            <w:tcW w:w="1306" w:type="dxa"/>
            <w:tcBorders/>
            <w:vAlign w:val="center"/>
          </w:tcPr>
          <w:p>
            <w:pPr>
              <w:pStyle w:val="TableContents"/>
              <w:bidi w:val="0"/>
              <w:spacing w:before="0" w:after="283"/>
              <w:jc w:val="left"/>
              <w:rPr/>
            </w:pPr>
            <w:r>
              <w:rPr/>
              <w:t xml:space="preserve">53,575 / 53,575 </w:t>
            </w:r>
          </w:p>
        </w:tc>
        <w:tc>
          <w:tcPr>
            <w:tcW w:w="1351" w:type="dxa"/>
            <w:tcBorders/>
            <w:vAlign w:val="center"/>
          </w:tcPr>
          <w:p>
            <w:pPr>
              <w:pStyle w:val="TableContents"/>
              <w:bidi w:val="0"/>
              <w:spacing w:before="0" w:after="283"/>
              <w:jc w:val="left"/>
              <w:rPr/>
            </w:pPr>
            <w:r>
              <w:rPr/>
              <w:t xml:space="preserve">$3,970,140 </w:t>
            </w:r>
          </w:p>
        </w:tc>
      </w:tr>
      <w:tr>
        <w:trPr/>
        <w:tc>
          <w:tcPr>
            <w:tcW w:w="1216" w:type="dxa"/>
            <w:tcBorders/>
            <w:vAlign w:val="center"/>
          </w:tcPr>
          <w:p>
            <w:pPr>
              <w:pStyle w:val="TableHeading"/>
              <w:suppressLineNumbers/>
              <w:bidi w:val="0"/>
              <w:spacing w:before="0" w:after="283"/>
              <w:jc w:val="center"/>
              <w:rPr/>
            </w:pPr>
            <w:r>
              <w:rPr/>
              <w:t xml:space="preserve">5. heinäkuuta 2016 </w:t>
            </w:r>
          </w:p>
        </w:tc>
        <w:tc>
          <w:tcPr>
            <w:tcW w:w="1471" w:type="dxa"/>
            <w:tcBorders/>
            <w:vAlign w:val="center"/>
          </w:tcPr>
          <w:p>
            <w:pPr>
              <w:pStyle w:val="TableContents"/>
              <w:bidi w:val="0"/>
              <w:spacing w:before="0" w:after="283"/>
              <w:jc w:val="left"/>
              <w:rPr/>
            </w:pPr>
            <w:r>
              <w:rPr/>
              <w:t xml:space="preserve">Kööpenhamina </w:t>
            </w:r>
          </w:p>
        </w:tc>
        <w:tc>
          <w:tcPr>
            <w:tcW w:w="1771" w:type="dxa"/>
            <w:tcBorders/>
            <w:vAlign w:val="center"/>
          </w:tcPr>
          <w:p>
            <w:pPr>
              <w:pStyle w:val="TableContents"/>
              <w:bidi w:val="0"/>
              <w:spacing w:before="0" w:after="283"/>
              <w:jc w:val="left"/>
              <w:rPr/>
            </w:pPr>
            <w:r>
              <w:rPr/>
              <w:t xml:space="preserve">Tanska </w:t>
            </w:r>
          </w:p>
        </w:tc>
        <w:tc>
          <w:tcPr>
            <w:tcW w:w="2161" w:type="dxa"/>
            <w:tcBorders/>
            <w:vAlign w:val="center"/>
          </w:tcPr>
          <w:p>
            <w:pPr>
              <w:pStyle w:val="TableContents"/>
              <w:bidi w:val="0"/>
              <w:spacing w:before="0" w:after="283"/>
              <w:jc w:val="left"/>
              <w:rPr/>
            </w:pPr>
            <w:r>
              <w:rPr/>
              <w:t xml:space="preserve">Telia Parken </w:t>
            </w:r>
          </w:p>
        </w:tc>
        <w:tc>
          <w:tcPr>
            <w:tcW w:w="1396" w:type="dxa"/>
            <w:tcBorders/>
            <w:vAlign w:val="center"/>
          </w:tcPr>
          <w:p>
            <w:pPr>
              <w:pStyle w:val="TableContents"/>
              <w:bidi w:val="0"/>
              <w:spacing w:before="0" w:after="283"/>
              <w:jc w:val="left"/>
              <w:rPr/>
            </w:pPr>
            <w:r>
              <w:rPr/>
              <w:t xml:space="preserve">Lianne La Havas Alessia Cara </w:t>
            </w:r>
          </w:p>
        </w:tc>
        <w:tc>
          <w:tcPr>
            <w:tcW w:w="1306" w:type="dxa"/>
            <w:tcBorders/>
            <w:vAlign w:val="center"/>
          </w:tcPr>
          <w:p>
            <w:pPr>
              <w:pStyle w:val="TableContents"/>
              <w:bidi w:val="0"/>
              <w:spacing w:before="0" w:after="283"/>
              <w:jc w:val="left"/>
              <w:rPr/>
            </w:pPr>
            <w:r>
              <w:rPr/>
              <w:t xml:space="preserve">144,475 / 144,475 </w:t>
            </w:r>
          </w:p>
        </w:tc>
        <w:tc>
          <w:tcPr>
            <w:tcW w:w="1351" w:type="dxa"/>
            <w:tcBorders/>
            <w:vAlign w:val="center"/>
          </w:tcPr>
          <w:p>
            <w:pPr>
              <w:pStyle w:val="TableContents"/>
              <w:bidi w:val="0"/>
              <w:spacing w:before="0" w:after="283"/>
              <w:jc w:val="left"/>
              <w:rPr/>
            </w:pPr>
            <w:r>
              <w:rPr/>
              <w:t xml:space="preserve">$9,182,590 </w:t>
            </w:r>
          </w:p>
        </w:tc>
      </w:tr>
      <w:tr>
        <w:trPr/>
        <w:tc>
          <w:tcPr>
            <w:tcW w:w="1216" w:type="dxa"/>
            <w:tcBorders/>
            <w:vAlign w:val="center"/>
          </w:tcPr>
          <w:p>
            <w:pPr>
              <w:pStyle w:val="TableHeading"/>
              <w:suppressLineNumbers/>
              <w:bidi w:val="0"/>
              <w:spacing w:before="0" w:after="283"/>
              <w:jc w:val="center"/>
              <w:rPr/>
            </w:pPr>
            <w:r>
              <w:rPr/>
              <w:t xml:space="preserve">6. heinäkuuta 2016 Leg 3 -- Yhdysvallat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16 heinäkuuta 2016 </w:t>
            </w:r>
          </w:p>
        </w:tc>
        <w:tc>
          <w:tcPr>
            <w:tcW w:w="1471" w:type="dxa"/>
            <w:tcBorders/>
            <w:vAlign w:val="center"/>
          </w:tcPr>
          <w:p>
            <w:pPr>
              <w:pStyle w:val="TableContents"/>
              <w:bidi w:val="0"/>
              <w:spacing w:before="0" w:after="283"/>
              <w:jc w:val="left"/>
              <w:rPr/>
            </w:pPr>
            <w:r>
              <w:rPr/>
              <w:t xml:space="preserve">East Rutherford </w:t>
            </w:r>
          </w:p>
        </w:tc>
        <w:tc>
          <w:tcPr>
            <w:tcW w:w="1771" w:type="dxa"/>
            <w:tcBorders/>
            <w:vAlign w:val="center"/>
          </w:tcPr>
          <w:p>
            <w:pPr>
              <w:pStyle w:val="TableContents"/>
              <w:bidi w:val="0"/>
              <w:spacing w:before="0" w:after="283"/>
              <w:jc w:val="left"/>
              <w:rPr/>
            </w:pPr>
            <w:r>
              <w:rPr/>
              <w:t xml:space="preserve">Yhdysvallat </w:t>
            </w:r>
          </w:p>
        </w:tc>
        <w:tc>
          <w:tcPr>
            <w:tcW w:w="2161" w:type="dxa"/>
            <w:tcBorders/>
            <w:vAlign w:val="center"/>
          </w:tcPr>
          <w:p>
            <w:pPr>
              <w:pStyle w:val="TableContents"/>
              <w:bidi w:val="0"/>
              <w:spacing w:before="0" w:after="283"/>
              <w:jc w:val="left"/>
              <w:rPr/>
            </w:pPr>
            <w:r>
              <w:rPr/>
              <w:t xml:space="preserve">MetLife Stadium </w:t>
            </w:r>
          </w:p>
        </w:tc>
        <w:tc>
          <w:tcPr>
            <w:tcW w:w="1396" w:type="dxa"/>
            <w:tcBorders/>
            <w:vAlign w:val="center"/>
          </w:tcPr>
          <w:p>
            <w:pPr>
              <w:pStyle w:val="TableContents"/>
              <w:bidi w:val="0"/>
              <w:spacing w:before="0" w:after="283"/>
              <w:jc w:val="left"/>
              <w:rPr/>
            </w:pPr>
            <w:r>
              <w:rPr/>
              <w:t xml:space="preserve">Alessia Cara Ketut </w:t>
            </w:r>
          </w:p>
        </w:tc>
        <w:tc>
          <w:tcPr>
            <w:tcW w:w="1306" w:type="dxa"/>
            <w:tcBorders/>
            <w:vAlign w:val="center"/>
          </w:tcPr>
          <w:p>
            <w:pPr>
              <w:pStyle w:val="TableContents"/>
              <w:bidi w:val="0"/>
              <w:spacing w:before="0" w:after="283"/>
              <w:jc w:val="left"/>
              <w:rPr/>
            </w:pPr>
            <w:r>
              <w:rPr/>
              <w:t xml:space="preserve">100,763 / 100,763 </w:t>
            </w:r>
          </w:p>
        </w:tc>
        <w:tc>
          <w:tcPr>
            <w:tcW w:w="1351" w:type="dxa"/>
            <w:tcBorders/>
            <w:vAlign w:val="center"/>
          </w:tcPr>
          <w:p>
            <w:pPr>
              <w:pStyle w:val="TableContents"/>
              <w:bidi w:val="0"/>
              <w:spacing w:before="0" w:after="283"/>
              <w:jc w:val="left"/>
              <w:rPr/>
            </w:pPr>
            <w:r>
              <w:rPr/>
              <w:t xml:space="preserve">$10,749,394 </w:t>
            </w:r>
          </w:p>
        </w:tc>
      </w:tr>
      <w:tr>
        <w:trPr/>
        <w:tc>
          <w:tcPr>
            <w:tcW w:w="1216" w:type="dxa"/>
            <w:tcBorders/>
            <w:vAlign w:val="center"/>
          </w:tcPr>
          <w:p>
            <w:pPr>
              <w:pStyle w:val="TableHeading"/>
              <w:suppressLineNumbers/>
              <w:bidi w:val="0"/>
              <w:spacing w:before="0" w:after="283"/>
              <w:jc w:val="center"/>
              <w:rPr/>
            </w:pPr>
            <w:r>
              <w:rPr/>
              <w:t xml:space="preserve">17 heinäkuuta 2016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20 heinäkuuta 2016 </w:t>
            </w:r>
          </w:p>
        </w:tc>
        <w:tc>
          <w:tcPr>
            <w:tcW w:w="1471" w:type="dxa"/>
            <w:tcBorders/>
            <w:vAlign w:val="center"/>
          </w:tcPr>
          <w:p>
            <w:pPr>
              <w:pStyle w:val="TableContents"/>
              <w:bidi w:val="0"/>
              <w:spacing w:before="0" w:after="283"/>
              <w:jc w:val="left"/>
              <w:rPr/>
            </w:pPr>
            <w:r>
              <w:rPr/>
              <w:t xml:space="preserve">Indianapolis </w:t>
            </w:r>
          </w:p>
        </w:tc>
        <w:tc>
          <w:tcPr>
            <w:tcW w:w="1771" w:type="dxa"/>
            <w:tcBorders/>
            <w:vAlign w:val="center"/>
          </w:tcPr>
          <w:p>
            <w:pPr>
              <w:pStyle w:val="TableContents"/>
              <w:bidi w:val="0"/>
              <w:spacing w:before="0" w:after="283"/>
              <w:jc w:val="left"/>
              <w:rPr/>
            </w:pPr>
            <w:r>
              <w:rPr/>
              <w:t xml:space="preserve">Bankers Life Fieldhouse </w:t>
            </w:r>
          </w:p>
        </w:tc>
        <w:tc>
          <w:tcPr>
            <w:tcW w:w="2161" w:type="dxa"/>
            <w:tcBorders/>
            <w:vAlign w:val="center"/>
          </w:tcPr>
          <w:p>
            <w:pPr>
              <w:pStyle w:val="TableContents"/>
              <w:bidi w:val="0"/>
              <w:spacing w:before="0" w:after="283"/>
              <w:jc w:val="left"/>
              <w:rPr/>
            </w:pPr>
            <w:r>
              <w:rPr/>
              <w:t xml:space="preserve">12,667 / 12,667 </w:t>
            </w:r>
          </w:p>
        </w:tc>
        <w:tc>
          <w:tcPr>
            <w:tcW w:w="1396" w:type="dxa"/>
            <w:tcBorders/>
            <w:vAlign w:val="center"/>
          </w:tcPr>
          <w:p>
            <w:pPr>
              <w:pStyle w:val="TableContents"/>
              <w:bidi w:val="0"/>
              <w:spacing w:before="0" w:after="283"/>
              <w:jc w:val="left"/>
              <w:rPr/>
            </w:pPr>
            <w:r>
              <w:rPr/>
              <w:t xml:space="preserve">$1,460,006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21 heinäkuuta 2016 </w:t>
            </w:r>
          </w:p>
        </w:tc>
        <w:tc>
          <w:tcPr>
            <w:tcW w:w="1471" w:type="dxa"/>
            <w:tcBorders/>
            <w:vAlign w:val="center"/>
          </w:tcPr>
          <w:p>
            <w:pPr>
              <w:pStyle w:val="TableContents"/>
              <w:bidi w:val="0"/>
              <w:spacing w:before="0" w:after="283"/>
              <w:jc w:val="left"/>
              <w:rPr/>
            </w:pPr>
            <w:r>
              <w:rPr/>
              <w:t xml:space="preserve">St. Louis </w:t>
            </w:r>
          </w:p>
        </w:tc>
        <w:tc>
          <w:tcPr>
            <w:tcW w:w="1771" w:type="dxa"/>
            <w:tcBorders/>
            <w:vAlign w:val="center"/>
          </w:tcPr>
          <w:p>
            <w:pPr>
              <w:pStyle w:val="TableContents"/>
              <w:bidi w:val="0"/>
              <w:spacing w:before="0" w:after="283"/>
              <w:jc w:val="left"/>
              <w:rPr/>
            </w:pPr>
            <w:r>
              <w:rPr/>
              <w:t xml:space="preserve">Scottrade Center </w:t>
            </w:r>
          </w:p>
        </w:tc>
        <w:tc>
          <w:tcPr>
            <w:tcW w:w="2161" w:type="dxa"/>
            <w:tcBorders/>
            <w:vAlign w:val="center"/>
          </w:tcPr>
          <w:p>
            <w:pPr>
              <w:pStyle w:val="TableContents"/>
              <w:bidi w:val="0"/>
              <w:spacing w:before="0" w:after="283"/>
              <w:jc w:val="left"/>
              <w:rPr/>
            </w:pPr>
            <w:r>
              <w:rPr/>
              <w:t xml:space="preserve">13,960 / 13,960 </w:t>
            </w:r>
          </w:p>
        </w:tc>
        <w:tc>
          <w:tcPr>
            <w:tcW w:w="1396" w:type="dxa"/>
            <w:tcBorders/>
            <w:vAlign w:val="center"/>
          </w:tcPr>
          <w:p>
            <w:pPr>
              <w:pStyle w:val="TableContents"/>
              <w:bidi w:val="0"/>
              <w:spacing w:before="0" w:after="283"/>
              <w:jc w:val="left"/>
              <w:rPr/>
            </w:pPr>
            <w:r>
              <w:rPr/>
              <w:t xml:space="preserve">$1,547,633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23. heinäkuuta 2016 </w:t>
            </w:r>
          </w:p>
        </w:tc>
        <w:tc>
          <w:tcPr>
            <w:tcW w:w="1471" w:type="dxa"/>
            <w:tcBorders/>
            <w:vAlign w:val="center"/>
          </w:tcPr>
          <w:p>
            <w:pPr>
              <w:pStyle w:val="TableContents"/>
              <w:bidi w:val="0"/>
              <w:spacing w:before="0" w:after="283"/>
              <w:jc w:val="left"/>
              <w:rPr/>
            </w:pPr>
            <w:r>
              <w:rPr/>
              <w:t xml:space="preserve">Chicago </w:t>
            </w:r>
          </w:p>
        </w:tc>
        <w:tc>
          <w:tcPr>
            <w:tcW w:w="1771" w:type="dxa"/>
            <w:tcBorders/>
            <w:vAlign w:val="center"/>
          </w:tcPr>
          <w:p>
            <w:pPr>
              <w:pStyle w:val="TableContents"/>
              <w:bidi w:val="0"/>
              <w:spacing w:before="0" w:after="283"/>
              <w:jc w:val="left"/>
              <w:rPr/>
            </w:pPr>
            <w:r>
              <w:rPr/>
              <w:t xml:space="preserve">Soldier Field </w:t>
            </w:r>
          </w:p>
        </w:tc>
        <w:tc>
          <w:tcPr>
            <w:tcW w:w="2161"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95,323 / 95,323 </w:t>
            </w:r>
          </w:p>
        </w:tc>
        <w:tc>
          <w:tcPr>
            <w:tcW w:w="1306" w:type="dxa"/>
            <w:tcBorders/>
            <w:vAlign w:val="center"/>
          </w:tcPr>
          <w:p>
            <w:pPr>
              <w:pStyle w:val="TableContents"/>
              <w:bidi w:val="0"/>
              <w:spacing w:before="0" w:after="283"/>
              <w:jc w:val="left"/>
              <w:rPr/>
            </w:pPr>
            <w:r>
              <w:rPr/>
              <w:t xml:space="preserve">$10,215,572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24. heinäkuuta 2016 </w:t>
            </w:r>
          </w:p>
        </w:tc>
        <w:tc>
          <w:tcPr>
            <w:tcW w:w="1471" w:type="dxa"/>
            <w:tcBorders/>
            <w:vAlign w:val="center"/>
          </w:tcPr>
          <w:p>
            <w:pPr>
              <w:pStyle w:val="TableContents"/>
              <w:bidi w:val="0"/>
              <w:spacing w:before="0" w:after="283"/>
              <w:jc w:val="left"/>
              <w:rPr/>
            </w:pPr>
            <w:r>
              <w:rPr/>
              <w:t xml:space="preserve">Alessia Cara Ketut </w:t>
            </w:r>
          </w:p>
        </w:tc>
        <w:tc>
          <w:tcPr>
            <w:tcW w:w="798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27. heinäkuuta 2016 </w:t>
            </w:r>
          </w:p>
        </w:tc>
        <w:tc>
          <w:tcPr>
            <w:tcW w:w="1471" w:type="dxa"/>
            <w:tcBorders/>
            <w:vAlign w:val="center"/>
          </w:tcPr>
          <w:p>
            <w:pPr>
              <w:pStyle w:val="TableContents"/>
              <w:bidi w:val="0"/>
              <w:spacing w:before="0" w:after="283"/>
              <w:jc w:val="left"/>
              <w:rPr/>
            </w:pPr>
            <w:r>
              <w:rPr/>
              <w:t xml:space="preserve">Louisville </w:t>
            </w:r>
          </w:p>
        </w:tc>
        <w:tc>
          <w:tcPr>
            <w:tcW w:w="1771" w:type="dxa"/>
            <w:tcBorders/>
            <w:vAlign w:val="center"/>
          </w:tcPr>
          <w:p>
            <w:pPr>
              <w:pStyle w:val="TableContents"/>
              <w:bidi w:val="0"/>
              <w:spacing w:before="0" w:after="283"/>
              <w:jc w:val="left"/>
              <w:rPr/>
            </w:pPr>
            <w:r>
              <w:rPr/>
              <w:t xml:space="preserve">KFC Yum! Center </w:t>
            </w:r>
          </w:p>
        </w:tc>
        <w:tc>
          <w:tcPr>
            <w:tcW w:w="2161" w:type="dxa"/>
            <w:tcBorders/>
            <w:vAlign w:val="center"/>
          </w:tcPr>
          <w:p>
            <w:pPr>
              <w:pStyle w:val="TableContents"/>
              <w:bidi w:val="0"/>
              <w:spacing w:before="0" w:after="283"/>
              <w:jc w:val="left"/>
              <w:rPr/>
            </w:pPr>
            <w:r>
              <w:rPr/>
              <w:t xml:space="preserve">13,755 / 13,755 </w:t>
            </w:r>
          </w:p>
        </w:tc>
        <w:tc>
          <w:tcPr>
            <w:tcW w:w="1396" w:type="dxa"/>
            <w:tcBorders/>
            <w:vAlign w:val="center"/>
          </w:tcPr>
          <w:p>
            <w:pPr>
              <w:pStyle w:val="TableContents"/>
              <w:bidi w:val="0"/>
              <w:spacing w:before="0" w:after="283"/>
              <w:jc w:val="left"/>
              <w:rPr/>
            </w:pPr>
            <w:r>
              <w:rPr/>
              <w:t xml:space="preserve">$1,520,726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28 heinäkuuta 2016 </w:t>
            </w:r>
          </w:p>
        </w:tc>
        <w:tc>
          <w:tcPr>
            <w:tcW w:w="1471" w:type="dxa"/>
            <w:tcBorders/>
            <w:vAlign w:val="center"/>
          </w:tcPr>
          <w:p>
            <w:pPr>
              <w:pStyle w:val="TableContents"/>
              <w:bidi w:val="0"/>
              <w:spacing w:before="0" w:after="283"/>
              <w:jc w:val="left"/>
              <w:rPr/>
            </w:pPr>
            <w:r>
              <w:rPr/>
              <w:t xml:space="preserve">Columbus </w:t>
            </w:r>
          </w:p>
        </w:tc>
        <w:tc>
          <w:tcPr>
            <w:tcW w:w="1771" w:type="dxa"/>
            <w:tcBorders/>
            <w:vAlign w:val="center"/>
          </w:tcPr>
          <w:p>
            <w:pPr>
              <w:pStyle w:val="TableContents"/>
              <w:bidi w:val="0"/>
              <w:spacing w:before="0" w:after="283"/>
              <w:jc w:val="left"/>
              <w:rPr/>
            </w:pPr>
            <w:r>
              <w:rPr/>
              <w:t xml:space="preserve">Nationwide Arena </w:t>
            </w:r>
          </w:p>
        </w:tc>
        <w:tc>
          <w:tcPr>
            <w:tcW w:w="2161" w:type="dxa"/>
            <w:tcBorders/>
            <w:vAlign w:val="center"/>
          </w:tcPr>
          <w:p>
            <w:pPr>
              <w:pStyle w:val="TableContents"/>
              <w:bidi w:val="0"/>
              <w:spacing w:before="0" w:after="283"/>
              <w:jc w:val="left"/>
              <w:rPr/>
            </w:pPr>
            <w:r>
              <w:rPr/>
              <w:t xml:space="preserve">15,530 / 15,530 </w:t>
            </w:r>
          </w:p>
        </w:tc>
        <w:tc>
          <w:tcPr>
            <w:tcW w:w="1396" w:type="dxa"/>
            <w:tcBorders/>
            <w:vAlign w:val="center"/>
          </w:tcPr>
          <w:p>
            <w:pPr>
              <w:pStyle w:val="TableContents"/>
              <w:bidi w:val="0"/>
              <w:spacing w:before="0" w:after="283"/>
              <w:jc w:val="left"/>
              <w:rPr/>
            </w:pPr>
            <w:r>
              <w:rPr/>
              <w:t xml:space="preserve">$1,933,346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30 heinäkuuta 2016 </w:t>
            </w:r>
          </w:p>
        </w:tc>
        <w:tc>
          <w:tcPr>
            <w:tcW w:w="1471" w:type="dxa"/>
            <w:tcBorders/>
            <w:vAlign w:val="center"/>
          </w:tcPr>
          <w:p>
            <w:pPr>
              <w:pStyle w:val="TableContents"/>
              <w:bidi w:val="0"/>
              <w:spacing w:before="0" w:after="283"/>
              <w:jc w:val="left"/>
              <w:rPr/>
            </w:pPr>
            <w:r>
              <w:rPr/>
              <w:t xml:space="preserve">Foxborough </w:t>
            </w:r>
          </w:p>
        </w:tc>
        <w:tc>
          <w:tcPr>
            <w:tcW w:w="1771" w:type="dxa"/>
            <w:tcBorders/>
            <w:vAlign w:val="center"/>
          </w:tcPr>
          <w:p>
            <w:pPr>
              <w:pStyle w:val="TableContents"/>
              <w:bidi w:val="0"/>
              <w:spacing w:before="0" w:after="283"/>
              <w:jc w:val="left"/>
              <w:rPr/>
            </w:pPr>
            <w:r>
              <w:rPr/>
              <w:t xml:space="preserve">Gillette Stadium </w:t>
            </w:r>
          </w:p>
        </w:tc>
        <w:tc>
          <w:tcPr>
            <w:tcW w:w="2161" w:type="dxa"/>
            <w:tcBorders/>
            <w:vAlign w:val="center"/>
          </w:tcPr>
          <w:p>
            <w:pPr>
              <w:pStyle w:val="TableContents"/>
              <w:bidi w:val="0"/>
              <w:spacing w:before="0" w:after="283"/>
              <w:jc w:val="left"/>
              <w:rPr/>
            </w:pPr>
            <w:r>
              <w:rPr/>
              <w:t xml:space="preserve">54,952 / 54,952 </w:t>
            </w:r>
          </w:p>
        </w:tc>
        <w:tc>
          <w:tcPr>
            <w:tcW w:w="1396" w:type="dxa"/>
            <w:tcBorders/>
            <w:vAlign w:val="center"/>
          </w:tcPr>
          <w:p>
            <w:pPr>
              <w:pStyle w:val="TableContents"/>
              <w:bidi w:val="0"/>
              <w:spacing w:before="0" w:after="283"/>
              <w:jc w:val="left"/>
              <w:rPr/>
            </w:pPr>
            <w:r>
              <w:rPr/>
              <w:t xml:space="preserve">$6,530,260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 elokuuta 2016 </w:t>
            </w:r>
          </w:p>
        </w:tc>
        <w:tc>
          <w:tcPr>
            <w:tcW w:w="1471" w:type="dxa"/>
            <w:tcBorders/>
            <w:vAlign w:val="center"/>
          </w:tcPr>
          <w:p>
            <w:pPr>
              <w:pStyle w:val="TableContents"/>
              <w:bidi w:val="0"/>
              <w:spacing w:before="0" w:after="283"/>
              <w:jc w:val="left"/>
              <w:rPr/>
            </w:pPr>
            <w:r>
              <w:rPr/>
              <w:t xml:space="preserve">Buffalo </w:t>
            </w:r>
          </w:p>
        </w:tc>
        <w:tc>
          <w:tcPr>
            <w:tcW w:w="1771" w:type="dxa"/>
            <w:tcBorders/>
            <w:vAlign w:val="center"/>
          </w:tcPr>
          <w:p>
            <w:pPr>
              <w:pStyle w:val="TableContents"/>
              <w:bidi w:val="0"/>
              <w:spacing w:before="0" w:after="283"/>
              <w:jc w:val="left"/>
              <w:rPr/>
            </w:pPr>
            <w:r>
              <w:rPr/>
              <w:t xml:space="preserve">First Niagara Center </w:t>
            </w:r>
          </w:p>
        </w:tc>
        <w:tc>
          <w:tcPr>
            <w:tcW w:w="2161" w:type="dxa"/>
            <w:tcBorders/>
            <w:vAlign w:val="center"/>
          </w:tcPr>
          <w:p>
            <w:pPr>
              <w:pStyle w:val="TableContents"/>
              <w:bidi w:val="0"/>
              <w:spacing w:before="0" w:after="283"/>
              <w:jc w:val="left"/>
              <w:rPr/>
            </w:pPr>
            <w:r>
              <w:rPr/>
              <w:t xml:space="preserve">15,100 / 15,100 </w:t>
            </w:r>
          </w:p>
        </w:tc>
        <w:tc>
          <w:tcPr>
            <w:tcW w:w="1396" w:type="dxa"/>
            <w:tcBorders/>
            <w:vAlign w:val="center"/>
          </w:tcPr>
          <w:p>
            <w:pPr>
              <w:pStyle w:val="TableContents"/>
              <w:bidi w:val="0"/>
              <w:spacing w:before="0" w:after="283"/>
              <w:jc w:val="left"/>
              <w:rPr/>
            </w:pPr>
            <w:r>
              <w:rPr/>
              <w:t xml:space="preserve">$1,878,324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3 elokuuta 2016 </w:t>
            </w:r>
          </w:p>
        </w:tc>
        <w:tc>
          <w:tcPr>
            <w:tcW w:w="1471" w:type="dxa"/>
            <w:tcBorders/>
            <w:vAlign w:val="center"/>
          </w:tcPr>
          <w:p>
            <w:pPr>
              <w:pStyle w:val="TableContents"/>
              <w:bidi w:val="0"/>
              <w:spacing w:before="0" w:after="283"/>
              <w:jc w:val="left"/>
              <w:rPr/>
            </w:pPr>
            <w:r>
              <w:rPr/>
              <w:t xml:space="preserve">Auburn Hills </w:t>
            </w:r>
          </w:p>
        </w:tc>
        <w:tc>
          <w:tcPr>
            <w:tcW w:w="1771" w:type="dxa"/>
            <w:tcBorders/>
            <w:vAlign w:val="center"/>
          </w:tcPr>
          <w:p>
            <w:pPr>
              <w:pStyle w:val="TableContents"/>
              <w:bidi w:val="0"/>
              <w:spacing w:before="0" w:after="283"/>
              <w:jc w:val="left"/>
              <w:rPr/>
            </w:pPr>
            <w:r>
              <w:rPr/>
              <w:t xml:space="preserve">Auburn Hillsin palatsi </w:t>
            </w:r>
          </w:p>
        </w:tc>
        <w:tc>
          <w:tcPr>
            <w:tcW w:w="2161" w:type="dxa"/>
            <w:tcBorders/>
            <w:vAlign w:val="center"/>
          </w:tcPr>
          <w:p>
            <w:pPr>
              <w:pStyle w:val="TableContents"/>
              <w:bidi w:val="0"/>
              <w:spacing w:before="0" w:after="283"/>
              <w:jc w:val="left"/>
              <w:rPr/>
            </w:pPr>
            <w:r>
              <w:rPr/>
              <w:t xml:space="preserve">15,436 / 15,436 </w:t>
            </w:r>
          </w:p>
        </w:tc>
        <w:tc>
          <w:tcPr>
            <w:tcW w:w="1396" w:type="dxa"/>
            <w:tcBorders/>
            <w:vAlign w:val="center"/>
          </w:tcPr>
          <w:p>
            <w:pPr>
              <w:pStyle w:val="TableContents"/>
              <w:bidi w:val="0"/>
              <w:spacing w:before="0" w:after="283"/>
              <w:jc w:val="left"/>
              <w:rPr/>
            </w:pPr>
            <w:r>
              <w:rPr/>
              <w:t xml:space="preserve">$1,731,667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4 elokuuta 2016 </w:t>
            </w:r>
          </w:p>
        </w:tc>
        <w:tc>
          <w:tcPr>
            <w:tcW w:w="1471" w:type="dxa"/>
            <w:tcBorders/>
            <w:vAlign w:val="center"/>
          </w:tcPr>
          <w:p>
            <w:pPr>
              <w:pStyle w:val="TableContents"/>
              <w:bidi w:val="0"/>
              <w:spacing w:before="0" w:after="283"/>
              <w:jc w:val="left"/>
              <w:rPr/>
            </w:pPr>
            <w:r>
              <w:rPr/>
              <w:t xml:space="preserve">Pittsburgh </w:t>
            </w:r>
          </w:p>
        </w:tc>
        <w:tc>
          <w:tcPr>
            <w:tcW w:w="1771" w:type="dxa"/>
            <w:tcBorders/>
            <w:vAlign w:val="center"/>
          </w:tcPr>
          <w:p>
            <w:pPr>
              <w:pStyle w:val="TableContents"/>
              <w:bidi w:val="0"/>
              <w:spacing w:before="0" w:after="283"/>
              <w:jc w:val="left"/>
              <w:rPr/>
            </w:pPr>
            <w:r>
              <w:rPr/>
              <w:t xml:space="preserve">Consol Energy Center </w:t>
            </w:r>
          </w:p>
        </w:tc>
        <w:tc>
          <w:tcPr>
            <w:tcW w:w="2161" w:type="dxa"/>
            <w:tcBorders/>
            <w:vAlign w:val="center"/>
          </w:tcPr>
          <w:p>
            <w:pPr>
              <w:pStyle w:val="TableContents"/>
              <w:bidi w:val="0"/>
              <w:spacing w:before="0" w:after="283"/>
              <w:jc w:val="left"/>
              <w:rPr/>
            </w:pPr>
            <w:r>
              <w:rPr/>
              <w:t xml:space="preserve">14,360 / 14,360 </w:t>
            </w:r>
          </w:p>
        </w:tc>
        <w:tc>
          <w:tcPr>
            <w:tcW w:w="1396" w:type="dxa"/>
            <w:tcBorders/>
            <w:vAlign w:val="center"/>
          </w:tcPr>
          <w:p>
            <w:pPr>
              <w:pStyle w:val="TableContents"/>
              <w:bidi w:val="0"/>
              <w:spacing w:before="0" w:after="283"/>
              <w:jc w:val="left"/>
              <w:rPr/>
            </w:pPr>
            <w:r>
              <w:rPr/>
              <w:t xml:space="preserve">$1,614,917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6 elokuuta 2016 </w:t>
            </w:r>
          </w:p>
        </w:tc>
        <w:tc>
          <w:tcPr>
            <w:tcW w:w="1471" w:type="dxa"/>
            <w:tcBorders/>
            <w:vAlign w:val="center"/>
          </w:tcPr>
          <w:p>
            <w:pPr>
              <w:pStyle w:val="TableContents"/>
              <w:bidi w:val="0"/>
              <w:spacing w:before="0" w:after="283"/>
              <w:jc w:val="left"/>
              <w:rPr/>
            </w:pPr>
            <w:r>
              <w:rPr/>
              <w:t xml:space="preserve">Philadelphia </w:t>
            </w:r>
          </w:p>
        </w:tc>
        <w:tc>
          <w:tcPr>
            <w:tcW w:w="1771" w:type="dxa"/>
            <w:tcBorders/>
            <w:vAlign w:val="center"/>
          </w:tcPr>
          <w:p>
            <w:pPr>
              <w:pStyle w:val="TableContents"/>
              <w:bidi w:val="0"/>
              <w:spacing w:before="0" w:after="283"/>
              <w:jc w:val="left"/>
              <w:rPr/>
            </w:pPr>
            <w:r>
              <w:rPr/>
              <w:t xml:space="preserve">Lincoln Financial Field </w:t>
            </w:r>
          </w:p>
        </w:tc>
        <w:tc>
          <w:tcPr>
            <w:tcW w:w="2161" w:type="dxa"/>
            <w:tcBorders/>
            <w:vAlign w:val="center"/>
          </w:tcPr>
          <w:p>
            <w:pPr>
              <w:pStyle w:val="TableContents"/>
              <w:bidi w:val="0"/>
              <w:spacing w:before="0" w:after="283"/>
              <w:jc w:val="left"/>
              <w:rPr/>
            </w:pPr>
            <w:r>
              <w:rPr/>
              <w:t xml:space="preserve">54,497 / 54,497 </w:t>
            </w:r>
          </w:p>
        </w:tc>
        <w:tc>
          <w:tcPr>
            <w:tcW w:w="1396" w:type="dxa"/>
            <w:tcBorders/>
            <w:vAlign w:val="center"/>
          </w:tcPr>
          <w:p>
            <w:pPr>
              <w:pStyle w:val="TableContents"/>
              <w:bidi w:val="0"/>
              <w:spacing w:before="0" w:after="283"/>
              <w:jc w:val="left"/>
              <w:rPr/>
            </w:pPr>
            <w:r>
              <w:rPr/>
              <w:t xml:space="preserve">$5,530,866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20 elokuuta 2016 </w:t>
            </w:r>
          </w:p>
        </w:tc>
        <w:tc>
          <w:tcPr>
            <w:tcW w:w="1471" w:type="dxa"/>
            <w:tcBorders/>
            <w:vAlign w:val="center"/>
          </w:tcPr>
          <w:p>
            <w:pPr>
              <w:pStyle w:val="TableContents"/>
              <w:bidi w:val="0"/>
              <w:spacing w:before="0" w:after="283"/>
              <w:jc w:val="left"/>
              <w:rPr/>
            </w:pPr>
            <w:r>
              <w:rPr/>
              <w:t xml:space="preserve">Pasadena </w:t>
            </w:r>
          </w:p>
        </w:tc>
        <w:tc>
          <w:tcPr>
            <w:tcW w:w="1771" w:type="dxa"/>
            <w:tcBorders/>
            <w:vAlign w:val="center"/>
          </w:tcPr>
          <w:p>
            <w:pPr>
              <w:pStyle w:val="TableContents"/>
              <w:bidi w:val="0"/>
              <w:spacing w:before="0" w:after="283"/>
              <w:jc w:val="left"/>
              <w:rPr/>
            </w:pPr>
            <w:r>
              <w:rPr/>
              <w:t xml:space="preserve">Rose Bowl </w:t>
            </w:r>
          </w:p>
        </w:tc>
        <w:tc>
          <w:tcPr>
            <w:tcW w:w="2161" w:type="dxa"/>
            <w:tcBorders/>
            <w:vAlign w:val="center"/>
          </w:tcPr>
          <w:p>
            <w:pPr>
              <w:pStyle w:val="TableContents"/>
              <w:bidi w:val="0"/>
              <w:spacing w:before="0" w:after="283"/>
              <w:jc w:val="left"/>
              <w:rPr/>
            </w:pPr>
            <w:r>
              <w:rPr/>
              <w:t xml:space="preserve">Alessia Cara Bishop Briggs Tähtiportti </w:t>
            </w:r>
          </w:p>
        </w:tc>
        <w:tc>
          <w:tcPr>
            <w:tcW w:w="1396" w:type="dxa"/>
            <w:tcBorders/>
            <w:vAlign w:val="center"/>
          </w:tcPr>
          <w:p>
            <w:pPr>
              <w:pStyle w:val="TableContents"/>
              <w:bidi w:val="0"/>
              <w:spacing w:before="0" w:after="283"/>
              <w:jc w:val="left"/>
              <w:rPr/>
            </w:pPr>
            <w:r>
              <w:rPr/>
              <w:t xml:space="preserve">120,062 / 120,062 </w:t>
            </w:r>
          </w:p>
        </w:tc>
        <w:tc>
          <w:tcPr>
            <w:tcW w:w="1306" w:type="dxa"/>
            <w:tcBorders/>
            <w:vAlign w:val="center"/>
          </w:tcPr>
          <w:p>
            <w:pPr>
              <w:pStyle w:val="TableContents"/>
              <w:bidi w:val="0"/>
              <w:spacing w:before="0" w:after="283"/>
              <w:jc w:val="left"/>
              <w:rPr/>
            </w:pPr>
            <w:r>
              <w:rPr/>
              <w:t xml:space="preserve">$10,914,898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21 elokuuta 2016 </w:t>
            </w:r>
          </w:p>
        </w:tc>
        <w:tc>
          <w:tcPr>
            <w:tcW w:w="1471" w:type="dxa"/>
            <w:tcBorders/>
            <w:vAlign w:val="center"/>
          </w:tcPr>
          <w:p>
            <w:pPr>
              <w:pStyle w:val="TableContents"/>
              <w:bidi w:val="0"/>
              <w:spacing w:before="0" w:after="283"/>
              <w:jc w:val="left"/>
              <w:rPr/>
            </w:pPr>
            <w:r>
              <w:rPr/>
              <w:t xml:space="preserve">Alessia Cara Bishop Briggs </w:t>
            </w:r>
          </w:p>
        </w:tc>
        <w:tc>
          <w:tcPr>
            <w:tcW w:w="798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23 elokuuta 2016 </w:t>
            </w:r>
          </w:p>
        </w:tc>
        <w:tc>
          <w:tcPr>
            <w:tcW w:w="1471" w:type="dxa"/>
            <w:tcBorders/>
            <w:vAlign w:val="center"/>
          </w:tcPr>
          <w:p>
            <w:pPr>
              <w:pStyle w:val="TableContents"/>
              <w:bidi w:val="0"/>
              <w:spacing w:before="0" w:after="283"/>
              <w:jc w:val="left"/>
              <w:rPr/>
            </w:pPr>
            <w:r>
              <w:rPr/>
              <w:t xml:space="preserve">Glendale </w:t>
            </w:r>
          </w:p>
        </w:tc>
        <w:tc>
          <w:tcPr>
            <w:tcW w:w="1771" w:type="dxa"/>
            <w:tcBorders/>
            <w:vAlign w:val="center"/>
          </w:tcPr>
          <w:p>
            <w:pPr>
              <w:pStyle w:val="TableContents"/>
              <w:bidi w:val="0"/>
              <w:spacing w:before="0" w:after="283"/>
              <w:jc w:val="left"/>
              <w:rPr/>
            </w:pPr>
            <w:r>
              <w:rPr/>
              <w:t xml:space="preserve">Gila River Arena </w:t>
            </w:r>
          </w:p>
        </w:tc>
        <w:tc>
          <w:tcPr>
            <w:tcW w:w="2161" w:type="dxa"/>
            <w:tcBorders/>
            <w:vAlign w:val="center"/>
          </w:tcPr>
          <w:p>
            <w:pPr>
              <w:pStyle w:val="TableContents"/>
              <w:bidi w:val="0"/>
              <w:spacing w:before="0" w:after="283"/>
              <w:jc w:val="left"/>
              <w:rPr/>
            </w:pPr>
            <w:r>
              <w:rPr/>
              <w:t xml:space="preserve">14,427 / 14,427 </w:t>
            </w:r>
          </w:p>
        </w:tc>
        <w:tc>
          <w:tcPr>
            <w:tcW w:w="1396" w:type="dxa"/>
            <w:tcBorders/>
            <w:vAlign w:val="center"/>
          </w:tcPr>
          <w:p>
            <w:pPr>
              <w:pStyle w:val="TableContents"/>
              <w:bidi w:val="0"/>
              <w:spacing w:before="0" w:after="283"/>
              <w:jc w:val="left"/>
              <w:rPr/>
            </w:pPr>
            <w:r>
              <w:rPr/>
              <w:t xml:space="preserve">$1,776,867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25 elokuuta 2016 </w:t>
            </w:r>
          </w:p>
        </w:tc>
        <w:tc>
          <w:tcPr>
            <w:tcW w:w="1471" w:type="dxa"/>
            <w:tcBorders/>
            <w:vAlign w:val="center"/>
          </w:tcPr>
          <w:p>
            <w:pPr>
              <w:pStyle w:val="TableContents"/>
              <w:bidi w:val="0"/>
              <w:spacing w:before="0" w:after="283"/>
              <w:jc w:val="left"/>
              <w:rPr/>
            </w:pPr>
            <w:r>
              <w:rPr/>
              <w:t xml:space="preserve">Tulsa </w:t>
            </w:r>
          </w:p>
        </w:tc>
        <w:tc>
          <w:tcPr>
            <w:tcW w:w="1771" w:type="dxa"/>
            <w:tcBorders/>
            <w:vAlign w:val="center"/>
          </w:tcPr>
          <w:p>
            <w:pPr>
              <w:pStyle w:val="TableContents"/>
              <w:bidi w:val="0"/>
              <w:spacing w:before="0" w:after="283"/>
              <w:jc w:val="left"/>
              <w:rPr/>
            </w:pPr>
            <w:r>
              <w:rPr/>
              <w:t xml:space="preserve">BOK Center </w:t>
            </w:r>
          </w:p>
        </w:tc>
        <w:tc>
          <w:tcPr>
            <w:tcW w:w="2161" w:type="dxa"/>
            <w:tcBorders/>
            <w:vAlign w:val="center"/>
          </w:tcPr>
          <w:p>
            <w:pPr>
              <w:pStyle w:val="TableContents"/>
              <w:bidi w:val="0"/>
              <w:spacing w:before="0" w:after="283"/>
              <w:jc w:val="left"/>
              <w:rPr/>
            </w:pPr>
            <w:r>
              <w:rPr/>
              <w:t xml:space="preserve">13,234 / 13,234 </w:t>
            </w:r>
          </w:p>
        </w:tc>
        <w:tc>
          <w:tcPr>
            <w:tcW w:w="1396" w:type="dxa"/>
            <w:tcBorders/>
            <w:vAlign w:val="center"/>
          </w:tcPr>
          <w:p>
            <w:pPr>
              <w:pStyle w:val="TableContents"/>
              <w:bidi w:val="0"/>
              <w:spacing w:before="0" w:after="283"/>
              <w:jc w:val="left"/>
              <w:rPr/>
            </w:pPr>
            <w:r>
              <w:rPr/>
              <w:t xml:space="preserve">$1,578,961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27 elokuuta 2016 </w:t>
            </w:r>
          </w:p>
        </w:tc>
        <w:tc>
          <w:tcPr>
            <w:tcW w:w="1471" w:type="dxa"/>
            <w:tcBorders/>
            <w:vAlign w:val="center"/>
          </w:tcPr>
          <w:p>
            <w:pPr>
              <w:pStyle w:val="TableContents"/>
              <w:bidi w:val="0"/>
              <w:spacing w:before="0" w:after="283"/>
              <w:jc w:val="left"/>
              <w:rPr/>
            </w:pPr>
            <w:r>
              <w:rPr/>
              <w:t xml:space="preserve">Arlington </w:t>
            </w:r>
          </w:p>
        </w:tc>
        <w:tc>
          <w:tcPr>
            <w:tcW w:w="1771" w:type="dxa"/>
            <w:tcBorders/>
            <w:vAlign w:val="center"/>
          </w:tcPr>
          <w:p>
            <w:pPr>
              <w:pStyle w:val="TableContents"/>
              <w:bidi w:val="0"/>
              <w:spacing w:before="0" w:after="283"/>
              <w:jc w:val="left"/>
              <w:rPr/>
            </w:pPr>
            <w:r>
              <w:rPr/>
              <w:t xml:space="preserve">AT&amp;T-stadion </w:t>
            </w:r>
          </w:p>
        </w:tc>
        <w:tc>
          <w:tcPr>
            <w:tcW w:w="2161" w:type="dxa"/>
            <w:tcBorders/>
            <w:vAlign w:val="center"/>
          </w:tcPr>
          <w:p>
            <w:pPr>
              <w:pStyle w:val="TableContents"/>
              <w:bidi w:val="0"/>
              <w:spacing w:before="0" w:after="283"/>
              <w:jc w:val="left"/>
              <w:rPr/>
            </w:pPr>
            <w:r>
              <w:rPr/>
              <w:t xml:space="preserve">52,538 / 52,538 </w:t>
            </w:r>
          </w:p>
        </w:tc>
        <w:tc>
          <w:tcPr>
            <w:tcW w:w="1396" w:type="dxa"/>
            <w:tcBorders/>
            <w:vAlign w:val="center"/>
          </w:tcPr>
          <w:p>
            <w:pPr>
              <w:pStyle w:val="TableContents"/>
              <w:bidi w:val="0"/>
              <w:spacing w:before="0" w:after="283"/>
              <w:jc w:val="left"/>
              <w:rPr/>
            </w:pPr>
            <w:r>
              <w:rPr/>
              <w:t xml:space="preserve">$5,679,031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29 elokuuta 2016 </w:t>
            </w:r>
          </w:p>
        </w:tc>
        <w:tc>
          <w:tcPr>
            <w:tcW w:w="1471" w:type="dxa"/>
            <w:tcBorders/>
            <w:vAlign w:val="center"/>
          </w:tcPr>
          <w:p>
            <w:pPr>
              <w:pStyle w:val="TableContents"/>
              <w:bidi w:val="0"/>
              <w:spacing w:before="0" w:after="283"/>
              <w:jc w:val="left"/>
              <w:rPr/>
            </w:pPr>
            <w:r>
              <w:rPr/>
              <w:t xml:space="preserve">Denver </w:t>
            </w:r>
          </w:p>
        </w:tc>
        <w:tc>
          <w:tcPr>
            <w:tcW w:w="1771" w:type="dxa"/>
            <w:tcBorders/>
            <w:vAlign w:val="center"/>
          </w:tcPr>
          <w:p>
            <w:pPr>
              <w:pStyle w:val="TableContents"/>
              <w:bidi w:val="0"/>
              <w:spacing w:before="0" w:after="283"/>
              <w:jc w:val="left"/>
              <w:rPr/>
            </w:pPr>
            <w:r>
              <w:rPr/>
              <w:t xml:space="preserve">Pepsi Center </w:t>
            </w:r>
          </w:p>
        </w:tc>
        <w:tc>
          <w:tcPr>
            <w:tcW w:w="2161" w:type="dxa"/>
            <w:tcBorders/>
            <w:vAlign w:val="center"/>
          </w:tcPr>
          <w:p>
            <w:pPr>
              <w:pStyle w:val="TableContents"/>
              <w:bidi w:val="0"/>
              <w:spacing w:before="0" w:after="283"/>
              <w:jc w:val="left"/>
              <w:rPr/>
            </w:pPr>
            <w:r>
              <w:rPr/>
              <w:t xml:space="preserve">15,664 / 15,664 </w:t>
            </w:r>
          </w:p>
        </w:tc>
        <w:tc>
          <w:tcPr>
            <w:tcW w:w="1396" w:type="dxa"/>
            <w:tcBorders/>
            <w:vAlign w:val="center"/>
          </w:tcPr>
          <w:p>
            <w:pPr>
              <w:pStyle w:val="TableContents"/>
              <w:bidi w:val="0"/>
              <w:spacing w:before="0" w:after="283"/>
              <w:jc w:val="left"/>
              <w:rPr/>
            </w:pPr>
            <w:r>
              <w:rPr/>
              <w:t xml:space="preserve">$1,902,639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31 elokuuta 2016 </w:t>
            </w:r>
          </w:p>
        </w:tc>
        <w:tc>
          <w:tcPr>
            <w:tcW w:w="1471" w:type="dxa"/>
            <w:tcBorders/>
            <w:vAlign w:val="center"/>
          </w:tcPr>
          <w:p>
            <w:pPr>
              <w:pStyle w:val="TableContents"/>
              <w:bidi w:val="0"/>
              <w:spacing w:before="0" w:after="283"/>
              <w:jc w:val="left"/>
              <w:rPr/>
            </w:pPr>
            <w:r>
              <w:rPr/>
              <w:t xml:space="preserve">Salt Lake City </w:t>
            </w:r>
          </w:p>
        </w:tc>
        <w:tc>
          <w:tcPr>
            <w:tcW w:w="1771" w:type="dxa"/>
            <w:tcBorders/>
            <w:vAlign w:val="center"/>
          </w:tcPr>
          <w:p>
            <w:pPr>
              <w:pStyle w:val="TableContents"/>
              <w:bidi w:val="0"/>
              <w:spacing w:before="0" w:after="283"/>
              <w:jc w:val="left"/>
              <w:rPr/>
            </w:pPr>
            <w:r>
              <w:rPr/>
              <w:t xml:space="preserve">Vivint Smart Home Arena </w:t>
            </w:r>
          </w:p>
        </w:tc>
        <w:tc>
          <w:tcPr>
            <w:tcW w:w="2161" w:type="dxa"/>
            <w:tcBorders/>
            <w:vAlign w:val="center"/>
          </w:tcPr>
          <w:p>
            <w:pPr>
              <w:pStyle w:val="TableContents"/>
              <w:bidi w:val="0"/>
              <w:spacing w:before="0" w:after="283"/>
              <w:jc w:val="left"/>
              <w:rPr/>
            </w:pPr>
            <w:r>
              <w:rPr/>
              <w:t xml:space="preserve">15,645 / 15,645 </w:t>
            </w:r>
          </w:p>
        </w:tc>
        <w:tc>
          <w:tcPr>
            <w:tcW w:w="1396" w:type="dxa"/>
            <w:tcBorders/>
            <w:vAlign w:val="center"/>
          </w:tcPr>
          <w:p>
            <w:pPr>
              <w:pStyle w:val="TableContents"/>
              <w:bidi w:val="0"/>
              <w:spacing w:before="0" w:after="283"/>
              <w:jc w:val="left"/>
              <w:rPr/>
            </w:pPr>
            <w:r>
              <w:rPr/>
              <w:t xml:space="preserve">$1,871,968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 syyskuuta 2016 </w:t>
            </w:r>
          </w:p>
        </w:tc>
        <w:tc>
          <w:tcPr>
            <w:tcW w:w="1471" w:type="dxa"/>
            <w:tcBorders/>
            <w:vAlign w:val="center"/>
          </w:tcPr>
          <w:p>
            <w:pPr>
              <w:pStyle w:val="TableContents"/>
              <w:bidi w:val="0"/>
              <w:spacing w:before="0" w:after="283"/>
              <w:jc w:val="left"/>
              <w:rPr/>
            </w:pPr>
            <w:r>
              <w:rPr/>
              <w:t xml:space="preserve">Las Vegas </w:t>
            </w:r>
          </w:p>
        </w:tc>
        <w:tc>
          <w:tcPr>
            <w:tcW w:w="1771" w:type="dxa"/>
            <w:tcBorders/>
            <w:vAlign w:val="center"/>
          </w:tcPr>
          <w:p>
            <w:pPr>
              <w:pStyle w:val="TableContents"/>
              <w:bidi w:val="0"/>
              <w:spacing w:before="0" w:after="283"/>
              <w:jc w:val="left"/>
              <w:rPr/>
            </w:pPr>
            <w:r>
              <w:rPr/>
              <w:t xml:space="preserve">T-Mobile Arena </w:t>
            </w:r>
          </w:p>
        </w:tc>
        <w:tc>
          <w:tcPr>
            <w:tcW w:w="2161" w:type="dxa"/>
            <w:tcBorders/>
            <w:vAlign w:val="center"/>
          </w:tcPr>
          <w:p>
            <w:pPr>
              <w:pStyle w:val="TableContents"/>
              <w:bidi w:val="0"/>
              <w:spacing w:before="0" w:after="283"/>
              <w:jc w:val="left"/>
              <w:rPr/>
            </w:pPr>
            <w:r>
              <w:rPr/>
              <w:t xml:space="preserve">15,898 / 15,898 </w:t>
            </w:r>
          </w:p>
        </w:tc>
        <w:tc>
          <w:tcPr>
            <w:tcW w:w="1396" w:type="dxa"/>
            <w:tcBorders/>
            <w:vAlign w:val="center"/>
          </w:tcPr>
          <w:p>
            <w:pPr>
              <w:pStyle w:val="TableContents"/>
              <w:bidi w:val="0"/>
              <w:spacing w:before="0" w:after="283"/>
              <w:jc w:val="left"/>
              <w:rPr/>
            </w:pPr>
            <w:r>
              <w:rPr/>
              <w:t xml:space="preserve">$2,124,032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3. syyskuuta 2016 </w:t>
            </w:r>
          </w:p>
        </w:tc>
        <w:tc>
          <w:tcPr>
            <w:tcW w:w="1471" w:type="dxa"/>
            <w:tcBorders/>
            <w:vAlign w:val="center"/>
          </w:tcPr>
          <w:p>
            <w:pPr>
              <w:pStyle w:val="TableContents"/>
              <w:bidi w:val="0"/>
              <w:spacing w:before="0" w:after="283"/>
              <w:jc w:val="left"/>
              <w:rPr/>
            </w:pPr>
            <w:r>
              <w:rPr/>
              <w:t xml:space="preserve">Santa Clara </w:t>
            </w:r>
          </w:p>
        </w:tc>
        <w:tc>
          <w:tcPr>
            <w:tcW w:w="1771" w:type="dxa"/>
            <w:tcBorders/>
            <w:vAlign w:val="center"/>
          </w:tcPr>
          <w:p>
            <w:pPr>
              <w:pStyle w:val="TableContents"/>
              <w:bidi w:val="0"/>
              <w:spacing w:before="0" w:after="283"/>
              <w:jc w:val="left"/>
              <w:rPr/>
            </w:pPr>
            <w:r>
              <w:rPr/>
              <w:t xml:space="preserve">Levin stadion </w:t>
            </w:r>
          </w:p>
        </w:tc>
        <w:tc>
          <w:tcPr>
            <w:tcW w:w="2161" w:type="dxa"/>
            <w:tcBorders/>
            <w:vAlign w:val="center"/>
          </w:tcPr>
          <w:p>
            <w:pPr>
              <w:pStyle w:val="TableContents"/>
              <w:bidi w:val="0"/>
              <w:spacing w:before="0" w:after="283"/>
              <w:jc w:val="left"/>
              <w:rPr/>
            </w:pPr>
            <w:r>
              <w:rPr/>
              <w:t xml:space="preserve">52,404 / 52,404 </w:t>
            </w:r>
          </w:p>
        </w:tc>
        <w:tc>
          <w:tcPr>
            <w:tcW w:w="1396" w:type="dxa"/>
            <w:tcBorders/>
            <w:vAlign w:val="center"/>
          </w:tcPr>
          <w:p>
            <w:pPr>
              <w:pStyle w:val="TableContents"/>
              <w:bidi w:val="0"/>
              <w:spacing w:before="0" w:after="283"/>
              <w:jc w:val="left"/>
              <w:rPr/>
            </w:pPr>
            <w:r>
              <w:rPr/>
              <w:t xml:space="preserve">$5,990,660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4. syyskuuta 2016 </w:t>
            </w:r>
          </w:p>
        </w:tc>
        <w:tc>
          <w:tcPr>
            <w:tcW w:w="1471" w:type="dxa"/>
            <w:tcBorders/>
            <w:vAlign w:val="center"/>
          </w:tcPr>
          <w:p>
            <w:pPr>
              <w:pStyle w:val="TableContents"/>
              <w:bidi w:val="0"/>
              <w:spacing w:before="0" w:after="283"/>
              <w:jc w:val="left"/>
              <w:rPr/>
            </w:pPr>
            <w:r>
              <w:rPr/>
              <w:t xml:space="preserve">Philadelphia </w:t>
            </w:r>
          </w:p>
        </w:tc>
        <w:tc>
          <w:tcPr>
            <w:tcW w:w="1771" w:type="dxa"/>
            <w:tcBorders/>
            <w:vAlign w:val="center"/>
          </w:tcPr>
          <w:p>
            <w:pPr>
              <w:pStyle w:val="TableContents"/>
              <w:bidi w:val="0"/>
              <w:spacing w:before="0" w:after="283"/>
              <w:jc w:val="left"/>
              <w:rPr/>
            </w:pPr>
            <w:r>
              <w:rPr/>
              <w:t xml:space="preserve">Benjamin Franklin Parkway </w:t>
            </w:r>
          </w:p>
        </w:tc>
        <w:tc>
          <w:tcPr>
            <w:tcW w:w="2161"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N / A Eurooppa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11. marraskuuta 2016 </w:t>
            </w:r>
          </w:p>
        </w:tc>
        <w:tc>
          <w:tcPr>
            <w:tcW w:w="1471" w:type="dxa"/>
            <w:tcBorders/>
            <w:vAlign w:val="center"/>
          </w:tcPr>
          <w:p>
            <w:pPr>
              <w:pStyle w:val="TableContents"/>
              <w:bidi w:val="0"/>
              <w:spacing w:before="0" w:after="283"/>
              <w:jc w:val="left"/>
              <w:rPr/>
            </w:pPr>
            <w:r>
              <w:rPr/>
              <w:t xml:space="preserve">Lontoo </w:t>
            </w:r>
          </w:p>
        </w:tc>
        <w:tc>
          <w:tcPr>
            <w:tcW w:w="1771" w:type="dxa"/>
            <w:tcBorders/>
            <w:vAlign w:val="center"/>
          </w:tcPr>
          <w:p>
            <w:pPr>
              <w:pStyle w:val="TableContents"/>
              <w:bidi w:val="0"/>
              <w:spacing w:before="0" w:after="283"/>
              <w:jc w:val="left"/>
              <w:rPr/>
            </w:pPr>
            <w:r>
              <w:rPr/>
              <w:t xml:space="preserve">Englanti </w:t>
            </w:r>
          </w:p>
        </w:tc>
        <w:tc>
          <w:tcPr>
            <w:tcW w:w="2161" w:type="dxa"/>
            <w:tcBorders/>
            <w:vAlign w:val="center"/>
          </w:tcPr>
          <w:p>
            <w:pPr>
              <w:pStyle w:val="TableContents"/>
              <w:bidi w:val="0"/>
              <w:spacing w:before="0" w:after="283"/>
              <w:jc w:val="left"/>
              <w:rPr/>
            </w:pPr>
            <w:r>
              <w:rPr/>
              <w:t xml:space="preserve">Lontoon Palladium </w:t>
            </w:r>
          </w:p>
        </w:tc>
        <w:tc>
          <w:tcPr>
            <w:tcW w:w="139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N / A </w:t>
            </w:r>
          </w:p>
        </w:tc>
        <w:tc>
          <w:tcPr>
            <w:tcW w:w="1351" w:type="dxa"/>
            <w:tcBorders/>
            <w:vAlign w:val="center"/>
          </w:tcPr>
          <w:p>
            <w:pPr>
              <w:pStyle w:val="TableContents"/>
              <w:bidi w:val="0"/>
              <w:spacing w:before="0" w:after="283"/>
              <w:jc w:val="left"/>
              <w:rPr/>
            </w:pPr>
            <w:r>
              <w:rPr/>
              <w:t xml:space="preserve">N / A Aasia </w:t>
            </w:r>
          </w:p>
        </w:tc>
      </w:tr>
      <w:tr>
        <w:trPr/>
        <w:tc>
          <w:tcPr>
            <w:tcW w:w="1216" w:type="dxa"/>
            <w:tcBorders/>
            <w:vAlign w:val="center"/>
          </w:tcPr>
          <w:p>
            <w:pPr>
              <w:pStyle w:val="TableHeading"/>
              <w:suppressLineNumbers/>
              <w:bidi w:val="0"/>
              <w:spacing w:before="0" w:after="283"/>
              <w:jc w:val="center"/>
              <w:rPr/>
            </w:pPr>
            <w:r>
              <w:rPr/>
              <w:t xml:space="preserve">19 marraskuuta 2016 </w:t>
            </w:r>
          </w:p>
        </w:tc>
        <w:tc>
          <w:tcPr>
            <w:tcW w:w="1471" w:type="dxa"/>
            <w:tcBorders/>
            <w:vAlign w:val="center"/>
          </w:tcPr>
          <w:p>
            <w:pPr>
              <w:pStyle w:val="TableContents"/>
              <w:bidi w:val="0"/>
              <w:spacing w:before="0" w:after="283"/>
              <w:jc w:val="left"/>
              <w:rPr/>
            </w:pPr>
            <w:r>
              <w:rPr/>
              <w:t xml:space="preserve">Mumbai </w:t>
            </w:r>
          </w:p>
        </w:tc>
        <w:tc>
          <w:tcPr>
            <w:tcW w:w="1771" w:type="dxa"/>
            <w:tcBorders/>
            <w:vAlign w:val="center"/>
          </w:tcPr>
          <w:p>
            <w:pPr>
              <w:pStyle w:val="TableContents"/>
              <w:bidi w:val="0"/>
              <w:spacing w:before="0" w:after="283"/>
              <w:jc w:val="left"/>
              <w:rPr/>
            </w:pPr>
            <w:r>
              <w:rPr/>
              <w:t xml:space="preserve">Intia </w:t>
            </w:r>
          </w:p>
        </w:tc>
        <w:tc>
          <w:tcPr>
            <w:tcW w:w="2161" w:type="dxa"/>
            <w:tcBorders/>
            <w:vAlign w:val="center"/>
          </w:tcPr>
          <w:p>
            <w:pPr>
              <w:pStyle w:val="TableContents"/>
              <w:bidi w:val="0"/>
              <w:spacing w:before="0" w:after="283"/>
              <w:jc w:val="left"/>
              <w:rPr/>
            </w:pPr>
            <w:r>
              <w:rPr/>
              <w:t xml:space="preserve">MMRDA Grounds </w:t>
            </w:r>
          </w:p>
        </w:tc>
        <w:tc>
          <w:tcPr>
            <w:tcW w:w="139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N / A </w:t>
            </w:r>
          </w:p>
        </w:tc>
        <w:tc>
          <w:tcPr>
            <w:tcW w:w="1351" w:type="dxa"/>
            <w:tcBorders/>
            <w:vAlign w:val="center"/>
          </w:tcPr>
          <w:p>
            <w:pPr>
              <w:pStyle w:val="TableContents"/>
              <w:bidi w:val="0"/>
              <w:spacing w:before="0" w:after="283"/>
              <w:jc w:val="left"/>
              <w:rPr/>
            </w:pPr>
            <w:r>
              <w:rPr/>
              <w:t xml:space="preserve">N / A Jalka 4 -- Oseania </w:t>
            </w:r>
          </w:p>
        </w:tc>
      </w:tr>
      <w:tr>
        <w:trPr/>
        <w:tc>
          <w:tcPr>
            <w:tcW w:w="1216" w:type="dxa"/>
            <w:tcBorders/>
            <w:vAlign w:val="center"/>
          </w:tcPr>
          <w:p>
            <w:pPr>
              <w:pStyle w:val="TableHeading"/>
              <w:suppressLineNumbers/>
              <w:bidi w:val="0"/>
              <w:spacing w:before="0" w:after="283"/>
              <w:jc w:val="center"/>
              <w:rPr/>
            </w:pPr>
            <w:r>
              <w:rPr/>
              <w:t xml:space="preserve">3. joulukuuta 2016 </w:t>
            </w:r>
          </w:p>
        </w:tc>
        <w:tc>
          <w:tcPr>
            <w:tcW w:w="1471" w:type="dxa"/>
            <w:tcBorders/>
            <w:vAlign w:val="center"/>
          </w:tcPr>
          <w:p>
            <w:pPr>
              <w:pStyle w:val="TableContents"/>
              <w:bidi w:val="0"/>
              <w:spacing w:before="0" w:after="283"/>
              <w:jc w:val="left"/>
              <w:rPr/>
            </w:pPr>
            <w:r>
              <w:rPr/>
              <w:t xml:space="preserve">Auckland </w:t>
            </w:r>
          </w:p>
        </w:tc>
        <w:tc>
          <w:tcPr>
            <w:tcW w:w="1771" w:type="dxa"/>
            <w:tcBorders/>
            <w:vAlign w:val="center"/>
          </w:tcPr>
          <w:p>
            <w:pPr>
              <w:pStyle w:val="TableContents"/>
              <w:bidi w:val="0"/>
              <w:spacing w:before="0" w:after="283"/>
              <w:jc w:val="left"/>
              <w:rPr/>
            </w:pPr>
            <w:r>
              <w:rPr/>
              <w:t xml:space="preserve">Uusi-Seelanti </w:t>
            </w:r>
          </w:p>
        </w:tc>
        <w:tc>
          <w:tcPr>
            <w:tcW w:w="2161" w:type="dxa"/>
            <w:tcBorders/>
            <w:vAlign w:val="center"/>
          </w:tcPr>
          <w:p>
            <w:pPr>
              <w:pStyle w:val="TableContents"/>
              <w:bidi w:val="0"/>
              <w:spacing w:before="0" w:after="283"/>
              <w:jc w:val="left"/>
              <w:rPr/>
            </w:pPr>
            <w:r>
              <w:rPr/>
              <w:t xml:space="preserve">Mount Smart Stadium </w:t>
            </w:r>
          </w:p>
        </w:tc>
        <w:tc>
          <w:tcPr>
            <w:tcW w:w="1396" w:type="dxa"/>
            <w:tcBorders/>
            <w:vAlign w:val="center"/>
          </w:tcPr>
          <w:p>
            <w:pPr>
              <w:pStyle w:val="TableContents"/>
              <w:bidi w:val="0"/>
              <w:spacing w:before="0" w:after="283"/>
              <w:jc w:val="left"/>
              <w:rPr/>
            </w:pPr>
            <w:r>
              <w:rPr/>
              <w:t xml:space="preserve">Jess Kent </w:t>
            </w:r>
          </w:p>
        </w:tc>
        <w:tc>
          <w:tcPr>
            <w:tcW w:w="1306" w:type="dxa"/>
            <w:tcBorders/>
            <w:vAlign w:val="center"/>
          </w:tcPr>
          <w:p>
            <w:pPr>
              <w:pStyle w:val="TableContents"/>
              <w:bidi w:val="0"/>
              <w:spacing w:before="0" w:after="283"/>
              <w:jc w:val="left"/>
              <w:rPr/>
            </w:pPr>
            <w:r>
              <w:rPr/>
              <w:t xml:space="preserve">39,644 / 39,644 </w:t>
            </w:r>
          </w:p>
        </w:tc>
        <w:tc>
          <w:tcPr>
            <w:tcW w:w="1351" w:type="dxa"/>
            <w:tcBorders/>
            <w:vAlign w:val="center"/>
          </w:tcPr>
          <w:p>
            <w:pPr>
              <w:pStyle w:val="TableContents"/>
              <w:bidi w:val="0"/>
              <w:spacing w:before="0" w:after="283"/>
              <w:jc w:val="left"/>
              <w:rPr/>
            </w:pPr>
            <w:r>
              <w:rPr/>
              <w:t xml:space="preserve">$3,752,610 </w:t>
            </w:r>
          </w:p>
        </w:tc>
      </w:tr>
      <w:tr>
        <w:trPr/>
        <w:tc>
          <w:tcPr>
            <w:tcW w:w="1216" w:type="dxa"/>
            <w:tcBorders/>
            <w:vAlign w:val="center"/>
          </w:tcPr>
          <w:p>
            <w:pPr>
              <w:pStyle w:val="TableHeading"/>
              <w:suppressLineNumbers/>
              <w:bidi w:val="0"/>
              <w:spacing w:before="0" w:after="283"/>
              <w:jc w:val="center"/>
              <w:rPr/>
            </w:pPr>
            <w:r>
              <w:rPr/>
              <w:t xml:space="preserve">6. joulukuuta 2016 </w:t>
            </w:r>
          </w:p>
        </w:tc>
        <w:tc>
          <w:tcPr>
            <w:tcW w:w="1471" w:type="dxa"/>
            <w:tcBorders/>
            <w:vAlign w:val="center"/>
          </w:tcPr>
          <w:p>
            <w:pPr>
              <w:pStyle w:val="TableContents"/>
              <w:bidi w:val="0"/>
              <w:spacing w:before="0" w:after="283"/>
              <w:jc w:val="left"/>
              <w:rPr/>
            </w:pPr>
            <w:r>
              <w:rPr/>
              <w:t xml:space="preserve">Brisbane </w:t>
            </w:r>
          </w:p>
        </w:tc>
        <w:tc>
          <w:tcPr>
            <w:tcW w:w="1771" w:type="dxa"/>
            <w:tcBorders/>
            <w:vAlign w:val="center"/>
          </w:tcPr>
          <w:p>
            <w:pPr>
              <w:pStyle w:val="TableContents"/>
              <w:bidi w:val="0"/>
              <w:spacing w:before="0" w:after="283"/>
              <w:jc w:val="left"/>
              <w:rPr/>
            </w:pPr>
            <w:r>
              <w:rPr/>
              <w:t xml:space="preserve">Australia </w:t>
            </w:r>
          </w:p>
        </w:tc>
        <w:tc>
          <w:tcPr>
            <w:tcW w:w="2161" w:type="dxa"/>
            <w:tcBorders/>
            <w:vAlign w:val="center"/>
          </w:tcPr>
          <w:p>
            <w:pPr>
              <w:pStyle w:val="TableContents"/>
              <w:bidi w:val="0"/>
              <w:spacing w:before="0" w:after="283"/>
              <w:jc w:val="left"/>
              <w:rPr/>
            </w:pPr>
            <w:r>
              <w:rPr/>
              <w:t xml:space="preserve">Suncorp Stadium </w:t>
            </w:r>
          </w:p>
        </w:tc>
        <w:tc>
          <w:tcPr>
            <w:tcW w:w="1396" w:type="dxa"/>
            <w:tcBorders/>
            <w:vAlign w:val="center"/>
          </w:tcPr>
          <w:p>
            <w:pPr>
              <w:pStyle w:val="TableContents"/>
              <w:bidi w:val="0"/>
              <w:spacing w:before="0" w:after="283"/>
              <w:jc w:val="left"/>
              <w:rPr/>
            </w:pPr>
            <w:r>
              <w:rPr/>
              <w:t xml:space="preserve">49,604 / 49,604 </w:t>
            </w:r>
          </w:p>
        </w:tc>
        <w:tc>
          <w:tcPr>
            <w:tcW w:w="1306" w:type="dxa"/>
            <w:tcBorders/>
            <w:vAlign w:val="center"/>
          </w:tcPr>
          <w:p>
            <w:pPr>
              <w:pStyle w:val="TableContents"/>
              <w:bidi w:val="0"/>
              <w:spacing w:before="0" w:after="283"/>
              <w:jc w:val="left"/>
              <w:rPr/>
            </w:pPr>
            <w:r>
              <w:rPr/>
              <w:t xml:space="preserve">$4,723,300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9. joulukuuta 2016 </w:t>
            </w:r>
          </w:p>
        </w:tc>
        <w:tc>
          <w:tcPr>
            <w:tcW w:w="1471" w:type="dxa"/>
            <w:tcBorders/>
            <w:vAlign w:val="center"/>
          </w:tcPr>
          <w:p>
            <w:pPr>
              <w:pStyle w:val="TableContents"/>
              <w:bidi w:val="0"/>
              <w:spacing w:before="0" w:after="283"/>
              <w:jc w:val="left"/>
              <w:rPr/>
            </w:pPr>
            <w:r>
              <w:rPr/>
              <w:t xml:space="preserve">Melbourne </w:t>
            </w:r>
          </w:p>
        </w:tc>
        <w:tc>
          <w:tcPr>
            <w:tcW w:w="1771" w:type="dxa"/>
            <w:tcBorders/>
            <w:vAlign w:val="center"/>
          </w:tcPr>
          <w:p>
            <w:pPr>
              <w:pStyle w:val="TableContents"/>
              <w:bidi w:val="0"/>
              <w:spacing w:before="0" w:after="283"/>
              <w:jc w:val="left"/>
              <w:rPr/>
            </w:pPr>
            <w:r>
              <w:rPr/>
              <w:t xml:space="preserve">Etihad Stadium </w:t>
            </w:r>
          </w:p>
        </w:tc>
        <w:tc>
          <w:tcPr>
            <w:tcW w:w="2161" w:type="dxa"/>
            <w:tcBorders/>
            <w:vAlign w:val="center"/>
          </w:tcPr>
          <w:p>
            <w:pPr>
              <w:pStyle w:val="TableContents"/>
              <w:bidi w:val="0"/>
              <w:spacing w:before="0" w:after="283"/>
              <w:jc w:val="left"/>
              <w:rPr/>
            </w:pPr>
            <w:r>
              <w:rPr/>
              <w:t xml:space="preserve">103,482 / 103,482 </w:t>
            </w:r>
          </w:p>
        </w:tc>
        <w:tc>
          <w:tcPr>
            <w:tcW w:w="1396" w:type="dxa"/>
            <w:tcBorders/>
            <w:vAlign w:val="center"/>
          </w:tcPr>
          <w:p>
            <w:pPr>
              <w:pStyle w:val="TableContents"/>
              <w:bidi w:val="0"/>
              <w:spacing w:before="0" w:after="283"/>
              <w:jc w:val="left"/>
              <w:rPr/>
            </w:pPr>
            <w:r>
              <w:rPr/>
              <w:t xml:space="preserve">$8,920,530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10. joulukuuta 2016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13. joulukuuta 2016 </w:t>
            </w:r>
          </w:p>
        </w:tc>
        <w:tc>
          <w:tcPr>
            <w:tcW w:w="1471" w:type="dxa"/>
            <w:tcBorders/>
            <w:vAlign w:val="center"/>
          </w:tcPr>
          <w:p>
            <w:pPr>
              <w:pStyle w:val="TableContents"/>
              <w:bidi w:val="0"/>
              <w:spacing w:before="0" w:after="283"/>
              <w:jc w:val="left"/>
              <w:rPr/>
            </w:pPr>
            <w:r>
              <w:rPr/>
              <w:t xml:space="preserve">Sydney </w:t>
            </w:r>
          </w:p>
        </w:tc>
        <w:tc>
          <w:tcPr>
            <w:tcW w:w="1771" w:type="dxa"/>
            <w:tcBorders/>
            <w:vAlign w:val="center"/>
          </w:tcPr>
          <w:p>
            <w:pPr>
              <w:pStyle w:val="TableContents"/>
              <w:bidi w:val="0"/>
              <w:spacing w:before="0" w:after="283"/>
              <w:jc w:val="left"/>
              <w:rPr/>
            </w:pPr>
            <w:r>
              <w:rPr/>
              <w:t xml:space="preserve">Allianz-stadion </w:t>
            </w:r>
          </w:p>
        </w:tc>
        <w:tc>
          <w:tcPr>
            <w:tcW w:w="2161" w:type="dxa"/>
            <w:tcBorders/>
            <w:vAlign w:val="center"/>
          </w:tcPr>
          <w:p>
            <w:pPr>
              <w:pStyle w:val="TableContents"/>
              <w:bidi w:val="0"/>
              <w:spacing w:before="0" w:after="283"/>
              <w:jc w:val="left"/>
              <w:rPr/>
            </w:pPr>
            <w:r>
              <w:rPr/>
              <w:t xml:space="preserve">97,356 / 97,356 </w:t>
            </w:r>
          </w:p>
        </w:tc>
        <w:tc>
          <w:tcPr>
            <w:tcW w:w="1396" w:type="dxa"/>
            <w:tcBorders/>
            <w:vAlign w:val="center"/>
          </w:tcPr>
          <w:p>
            <w:pPr>
              <w:pStyle w:val="TableContents"/>
              <w:bidi w:val="0"/>
              <w:spacing w:before="0" w:after="283"/>
              <w:jc w:val="left"/>
              <w:rPr/>
            </w:pPr>
            <w:r>
              <w:rPr/>
              <w:t xml:space="preserve">$8,813,130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14. joulukuuta 2016 </w:t>
            </w:r>
          </w:p>
        </w:tc>
        <w:tc>
          <w:tcPr>
            <w:tcW w:w="1471" w:type="dxa"/>
            <w:tcBorders/>
            <w:vAlign w:val="center"/>
          </w:tcPr>
          <w:p>
            <w:pPr>
              <w:pStyle w:val="TableContents"/>
              <w:bidi w:val="0"/>
              <w:spacing w:before="0" w:after="283"/>
              <w:jc w:val="left"/>
              <w:rPr/>
            </w:pPr>
            <w:r>
              <w:rPr/>
              <w:t xml:space="preserve">Jess Kent Lianne La Havas Jalka 5 -- Aasia </w:t>
            </w:r>
          </w:p>
        </w:tc>
        <w:tc>
          <w:tcPr>
            <w:tcW w:w="798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31. joulukuuta 2016 </w:t>
            </w:r>
          </w:p>
        </w:tc>
        <w:tc>
          <w:tcPr>
            <w:tcW w:w="1471" w:type="dxa"/>
            <w:tcBorders/>
            <w:vAlign w:val="center"/>
          </w:tcPr>
          <w:p>
            <w:pPr>
              <w:pStyle w:val="TableContents"/>
              <w:bidi w:val="0"/>
              <w:spacing w:before="0" w:after="283"/>
              <w:jc w:val="left"/>
              <w:rPr/>
            </w:pPr>
            <w:r>
              <w:rPr/>
              <w:t xml:space="preserve">Abu Dhabi </w:t>
            </w:r>
          </w:p>
        </w:tc>
        <w:tc>
          <w:tcPr>
            <w:tcW w:w="1771" w:type="dxa"/>
            <w:tcBorders/>
            <w:vAlign w:val="center"/>
          </w:tcPr>
          <w:p>
            <w:pPr>
              <w:pStyle w:val="TableContents"/>
              <w:bidi w:val="0"/>
              <w:spacing w:before="0" w:after="283"/>
              <w:jc w:val="left"/>
              <w:rPr/>
            </w:pPr>
            <w:r>
              <w:rPr/>
              <w:t xml:space="preserve">Yhdistyneet arabiemiirikunnat </w:t>
            </w:r>
          </w:p>
        </w:tc>
        <w:tc>
          <w:tcPr>
            <w:tcW w:w="2161" w:type="dxa"/>
            <w:tcBorders/>
            <w:vAlign w:val="center"/>
          </w:tcPr>
          <w:p>
            <w:pPr>
              <w:pStyle w:val="TableContents"/>
              <w:bidi w:val="0"/>
              <w:spacing w:before="0" w:after="283"/>
              <w:jc w:val="left"/>
              <w:rPr/>
            </w:pPr>
            <w:r>
              <w:rPr/>
              <w:t xml:space="preserve">du Arena </w:t>
            </w:r>
          </w:p>
        </w:tc>
        <w:tc>
          <w:tcPr>
            <w:tcW w:w="139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31,285 / 31,285 </w:t>
            </w:r>
          </w:p>
        </w:tc>
        <w:tc>
          <w:tcPr>
            <w:tcW w:w="1351" w:type="dxa"/>
            <w:tcBorders/>
            <w:vAlign w:val="center"/>
          </w:tcPr>
          <w:p>
            <w:pPr>
              <w:pStyle w:val="TableContents"/>
              <w:bidi w:val="0"/>
              <w:spacing w:before="0" w:after="283"/>
              <w:jc w:val="left"/>
              <w:rPr/>
            </w:pPr>
            <w:r>
              <w:rPr/>
              <w:t xml:space="preserve">$4,301,291 </w:t>
            </w:r>
          </w:p>
        </w:tc>
      </w:tr>
      <w:tr>
        <w:trPr/>
        <w:tc>
          <w:tcPr>
            <w:tcW w:w="1216" w:type="dxa"/>
            <w:tcBorders/>
            <w:vAlign w:val="center"/>
          </w:tcPr>
          <w:p>
            <w:pPr>
              <w:pStyle w:val="TableHeading"/>
              <w:suppressLineNumbers/>
              <w:bidi w:val="0"/>
              <w:spacing w:before="0" w:after="283"/>
              <w:jc w:val="center"/>
              <w:rPr/>
            </w:pPr>
            <w:r>
              <w:rPr/>
              <w:t xml:space="preserve">31. maaliskuuta 2017 Singapore </w:t>
            </w:r>
          </w:p>
        </w:tc>
        <w:tc>
          <w:tcPr>
            <w:tcW w:w="1471" w:type="dxa"/>
            <w:tcBorders/>
            <w:vAlign w:val="center"/>
          </w:tcPr>
          <w:p>
            <w:pPr>
              <w:pStyle w:val="TableContents"/>
              <w:bidi w:val="0"/>
              <w:spacing w:before="0" w:after="283"/>
              <w:jc w:val="left"/>
              <w:rPr/>
            </w:pPr>
            <w:r>
              <w:rPr/>
              <w:t xml:space="preserve">Singaporen kansallinen stadion </w:t>
            </w:r>
          </w:p>
        </w:tc>
        <w:tc>
          <w:tcPr>
            <w:tcW w:w="1771" w:type="dxa"/>
            <w:tcBorders/>
            <w:vAlign w:val="center"/>
          </w:tcPr>
          <w:p>
            <w:pPr>
              <w:pStyle w:val="TableContents"/>
              <w:bidi w:val="0"/>
              <w:spacing w:before="0" w:after="283"/>
              <w:jc w:val="left"/>
              <w:rPr/>
            </w:pPr>
            <w:r>
              <w:rPr/>
              <w:t xml:space="preserve">Jess Kent </w:t>
            </w:r>
          </w:p>
        </w:tc>
        <w:tc>
          <w:tcPr>
            <w:tcW w:w="2161" w:type="dxa"/>
            <w:tcBorders/>
            <w:vAlign w:val="center"/>
          </w:tcPr>
          <w:p>
            <w:pPr>
              <w:pStyle w:val="TableContents"/>
              <w:bidi w:val="0"/>
              <w:spacing w:before="0" w:after="283"/>
              <w:jc w:val="left"/>
              <w:rPr/>
            </w:pPr>
            <w:r>
              <w:rPr/>
              <w:t xml:space="preserve">102,508 / 102,508 </w:t>
            </w:r>
          </w:p>
        </w:tc>
        <w:tc>
          <w:tcPr>
            <w:tcW w:w="1396" w:type="dxa"/>
            <w:tcBorders/>
            <w:vAlign w:val="center"/>
          </w:tcPr>
          <w:p>
            <w:pPr>
              <w:pStyle w:val="TableContents"/>
              <w:bidi w:val="0"/>
              <w:spacing w:before="0" w:after="283"/>
              <w:jc w:val="left"/>
              <w:rPr/>
            </w:pPr>
            <w:r>
              <w:rPr/>
              <w:t xml:space="preserve">$12,517,500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 huhtikuuta 2017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4 huhtikuuta 2017 </w:t>
            </w:r>
          </w:p>
        </w:tc>
        <w:tc>
          <w:tcPr>
            <w:tcW w:w="1471" w:type="dxa"/>
            <w:tcBorders/>
            <w:vAlign w:val="center"/>
          </w:tcPr>
          <w:p>
            <w:pPr>
              <w:pStyle w:val="TableContents"/>
              <w:bidi w:val="0"/>
              <w:spacing w:before="0" w:after="283"/>
              <w:jc w:val="left"/>
              <w:rPr/>
            </w:pPr>
            <w:r>
              <w:rPr/>
              <w:t xml:space="preserve">Manila </w:t>
            </w:r>
          </w:p>
        </w:tc>
        <w:tc>
          <w:tcPr>
            <w:tcW w:w="1771" w:type="dxa"/>
            <w:tcBorders/>
            <w:vAlign w:val="center"/>
          </w:tcPr>
          <w:p>
            <w:pPr>
              <w:pStyle w:val="TableContents"/>
              <w:bidi w:val="0"/>
              <w:spacing w:before="0" w:after="283"/>
              <w:jc w:val="left"/>
              <w:rPr/>
            </w:pPr>
            <w:r>
              <w:rPr/>
              <w:t xml:space="preserve">Filippiinit </w:t>
            </w:r>
          </w:p>
        </w:tc>
        <w:tc>
          <w:tcPr>
            <w:tcW w:w="2161" w:type="dxa"/>
            <w:tcBorders/>
            <w:vAlign w:val="center"/>
          </w:tcPr>
          <w:p>
            <w:pPr>
              <w:pStyle w:val="TableContents"/>
              <w:bidi w:val="0"/>
              <w:spacing w:before="0" w:after="283"/>
              <w:jc w:val="left"/>
              <w:rPr/>
            </w:pPr>
            <w:r>
              <w:rPr/>
              <w:t xml:space="preserve">MOA-konserttialueet </w:t>
            </w:r>
          </w:p>
        </w:tc>
        <w:tc>
          <w:tcPr>
            <w:tcW w:w="1396" w:type="dxa"/>
            <w:tcBorders/>
            <w:vAlign w:val="center"/>
          </w:tcPr>
          <w:p>
            <w:pPr>
              <w:pStyle w:val="TableContents"/>
              <w:bidi w:val="0"/>
              <w:spacing w:before="0" w:after="283"/>
              <w:jc w:val="left"/>
              <w:rPr/>
            </w:pPr>
            <w:r>
              <w:rPr/>
              <w:t xml:space="preserve">34,813 / 34,813 </w:t>
            </w:r>
          </w:p>
        </w:tc>
        <w:tc>
          <w:tcPr>
            <w:tcW w:w="1306" w:type="dxa"/>
            <w:tcBorders/>
            <w:vAlign w:val="center"/>
          </w:tcPr>
          <w:p>
            <w:pPr>
              <w:pStyle w:val="TableContents"/>
              <w:bidi w:val="0"/>
              <w:spacing w:before="0" w:after="283"/>
              <w:jc w:val="left"/>
              <w:rPr/>
            </w:pPr>
            <w:r>
              <w:rPr/>
              <w:t xml:space="preserve">$7,189,520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7. huhtikuuta 2017 </w:t>
            </w:r>
          </w:p>
        </w:tc>
        <w:tc>
          <w:tcPr>
            <w:tcW w:w="1471" w:type="dxa"/>
            <w:tcBorders/>
            <w:vAlign w:val="center"/>
          </w:tcPr>
          <w:p>
            <w:pPr>
              <w:pStyle w:val="TableContents"/>
              <w:bidi w:val="0"/>
              <w:spacing w:before="0" w:after="283"/>
              <w:jc w:val="left"/>
              <w:rPr/>
            </w:pPr>
            <w:r>
              <w:rPr/>
              <w:t xml:space="preserve">Bangkok </w:t>
            </w:r>
          </w:p>
        </w:tc>
        <w:tc>
          <w:tcPr>
            <w:tcW w:w="1771" w:type="dxa"/>
            <w:tcBorders/>
            <w:vAlign w:val="center"/>
          </w:tcPr>
          <w:p>
            <w:pPr>
              <w:pStyle w:val="TableContents"/>
              <w:bidi w:val="0"/>
              <w:spacing w:before="0" w:after="283"/>
              <w:jc w:val="left"/>
              <w:rPr/>
            </w:pPr>
            <w:r>
              <w:rPr/>
              <w:t xml:space="preserve">Thaimaa </w:t>
            </w:r>
          </w:p>
        </w:tc>
        <w:tc>
          <w:tcPr>
            <w:tcW w:w="2161" w:type="dxa"/>
            <w:tcBorders/>
            <w:vAlign w:val="center"/>
          </w:tcPr>
          <w:p>
            <w:pPr>
              <w:pStyle w:val="TableContents"/>
              <w:bidi w:val="0"/>
              <w:spacing w:before="0" w:after="283"/>
              <w:jc w:val="left"/>
              <w:rPr/>
            </w:pPr>
            <w:r>
              <w:rPr/>
              <w:t xml:space="preserve">Rajamangalan stadion </w:t>
            </w:r>
          </w:p>
        </w:tc>
        <w:tc>
          <w:tcPr>
            <w:tcW w:w="1396" w:type="dxa"/>
            <w:tcBorders/>
            <w:vAlign w:val="center"/>
          </w:tcPr>
          <w:p>
            <w:pPr>
              <w:pStyle w:val="TableContents"/>
              <w:bidi w:val="0"/>
              <w:spacing w:before="0" w:after="283"/>
              <w:jc w:val="left"/>
              <w:rPr/>
            </w:pPr>
            <w:r>
              <w:rPr/>
              <w:t xml:space="preserve">62,068 / 62,068 </w:t>
            </w:r>
          </w:p>
        </w:tc>
        <w:tc>
          <w:tcPr>
            <w:tcW w:w="1306" w:type="dxa"/>
            <w:tcBorders/>
            <w:vAlign w:val="center"/>
          </w:tcPr>
          <w:p>
            <w:pPr>
              <w:pStyle w:val="TableContents"/>
              <w:bidi w:val="0"/>
              <w:spacing w:before="0" w:after="283"/>
              <w:jc w:val="left"/>
              <w:rPr/>
            </w:pPr>
            <w:r>
              <w:rPr/>
              <w:t xml:space="preserve">$8,133,360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11. huhtikuuta 2017 </w:t>
            </w:r>
          </w:p>
        </w:tc>
        <w:tc>
          <w:tcPr>
            <w:tcW w:w="1471" w:type="dxa"/>
            <w:tcBorders/>
            <w:vAlign w:val="center"/>
          </w:tcPr>
          <w:p>
            <w:pPr>
              <w:pStyle w:val="TableContents"/>
              <w:bidi w:val="0"/>
              <w:spacing w:before="0" w:after="283"/>
              <w:jc w:val="left"/>
              <w:rPr/>
            </w:pPr>
            <w:r>
              <w:rPr/>
              <w:t xml:space="preserve">Zhongli </w:t>
            </w:r>
          </w:p>
        </w:tc>
        <w:tc>
          <w:tcPr>
            <w:tcW w:w="1771" w:type="dxa"/>
            <w:tcBorders/>
            <w:vAlign w:val="center"/>
          </w:tcPr>
          <w:p>
            <w:pPr>
              <w:pStyle w:val="TableContents"/>
              <w:bidi w:val="0"/>
              <w:spacing w:before="0" w:after="283"/>
              <w:jc w:val="left"/>
              <w:rPr/>
            </w:pPr>
            <w:r>
              <w:rPr/>
              <w:t xml:space="preserve">Taiwan </w:t>
            </w:r>
          </w:p>
        </w:tc>
        <w:tc>
          <w:tcPr>
            <w:tcW w:w="2161" w:type="dxa"/>
            <w:tcBorders/>
            <w:vAlign w:val="center"/>
          </w:tcPr>
          <w:p>
            <w:pPr>
              <w:pStyle w:val="TableContents"/>
              <w:bidi w:val="0"/>
              <w:spacing w:before="0" w:after="283"/>
              <w:jc w:val="left"/>
              <w:rPr/>
            </w:pPr>
            <w:r>
              <w:rPr/>
              <w:t xml:space="preserve">HSR Taoyuan Station Plaza </w:t>
            </w:r>
          </w:p>
        </w:tc>
        <w:tc>
          <w:tcPr>
            <w:tcW w:w="1396" w:type="dxa"/>
            <w:tcBorders/>
            <w:vAlign w:val="center"/>
          </w:tcPr>
          <w:p>
            <w:pPr>
              <w:pStyle w:val="TableContents"/>
              <w:bidi w:val="0"/>
              <w:spacing w:before="0" w:after="283"/>
              <w:jc w:val="left"/>
              <w:rPr/>
            </w:pPr>
            <w:r>
              <w:rPr/>
              <w:t xml:space="preserve">72,212 / 72,212 </w:t>
            </w:r>
          </w:p>
        </w:tc>
        <w:tc>
          <w:tcPr>
            <w:tcW w:w="1306" w:type="dxa"/>
            <w:tcBorders/>
            <w:vAlign w:val="center"/>
          </w:tcPr>
          <w:p>
            <w:pPr>
              <w:pStyle w:val="TableContents"/>
              <w:bidi w:val="0"/>
              <w:spacing w:before="0" w:after="283"/>
              <w:jc w:val="left"/>
              <w:rPr/>
            </w:pPr>
            <w:r>
              <w:rPr/>
              <w:t xml:space="preserve">$11,821,800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12 huhtikuuta 2017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15 huhtikuuta 2017 </w:t>
            </w:r>
          </w:p>
        </w:tc>
        <w:tc>
          <w:tcPr>
            <w:tcW w:w="1471" w:type="dxa"/>
            <w:tcBorders/>
            <w:vAlign w:val="center"/>
          </w:tcPr>
          <w:p>
            <w:pPr>
              <w:pStyle w:val="TableContents"/>
              <w:bidi w:val="0"/>
              <w:spacing w:before="0" w:after="283"/>
              <w:jc w:val="left"/>
              <w:rPr/>
            </w:pPr>
            <w:r>
              <w:rPr/>
              <w:t xml:space="preserve">Soul </w:t>
            </w:r>
          </w:p>
        </w:tc>
        <w:tc>
          <w:tcPr>
            <w:tcW w:w="1771" w:type="dxa"/>
            <w:tcBorders/>
            <w:vAlign w:val="center"/>
          </w:tcPr>
          <w:p>
            <w:pPr>
              <w:pStyle w:val="TableContents"/>
              <w:bidi w:val="0"/>
              <w:spacing w:before="0" w:after="283"/>
              <w:jc w:val="left"/>
              <w:rPr/>
            </w:pPr>
            <w:r>
              <w:rPr/>
              <w:t xml:space="preserve">Etelä-Korea </w:t>
            </w:r>
          </w:p>
        </w:tc>
        <w:tc>
          <w:tcPr>
            <w:tcW w:w="2161" w:type="dxa"/>
            <w:tcBorders/>
            <w:vAlign w:val="center"/>
          </w:tcPr>
          <w:p>
            <w:pPr>
              <w:pStyle w:val="TableContents"/>
              <w:bidi w:val="0"/>
              <w:spacing w:before="0" w:after="283"/>
              <w:jc w:val="left"/>
              <w:rPr/>
            </w:pPr>
            <w:r>
              <w:rPr/>
              <w:t xml:space="preserve">Soulin olympiastadion </w:t>
            </w:r>
          </w:p>
        </w:tc>
        <w:tc>
          <w:tcPr>
            <w:tcW w:w="1396" w:type="dxa"/>
            <w:tcBorders/>
            <w:vAlign w:val="center"/>
          </w:tcPr>
          <w:p>
            <w:pPr>
              <w:pStyle w:val="TableContents"/>
              <w:bidi w:val="0"/>
              <w:spacing w:before="0" w:after="283"/>
              <w:jc w:val="left"/>
              <w:rPr/>
            </w:pPr>
            <w:r>
              <w:rPr/>
              <w:t xml:space="preserve">99,837 / 99,837 </w:t>
            </w:r>
          </w:p>
        </w:tc>
        <w:tc>
          <w:tcPr>
            <w:tcW w:w="1306" w:type="dxa"/>
            <w:tcBorders/>
            <w:vAlign w:val="center"/>
          </w:tcPr>
          <w:p>
            <w:pPr>
              <w:pStyle w:val="TableContents"/>
              <w:bidi w:val="0"/>
              <w:spacing w:before="0" w:after="283"/>
              <w:jc w:val="left"/>
              <w:rPr/>
            </w:pPr>
            <w:r>
              <w:rPr/>
              <w:t xml:space="preserve">$10,132,000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16 huhtikuuta 2017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19 huhtikuuta 2017 </w:t>
            </w:r>
          </w:p>
        </w:tc>
        <w:tc>
          <w:tcPr>
            <w:tcW w:w="1471" w:type="dxa"/>
            <w:tcBorders/>
            <w:vAlign w:val="center"/>
          </w:tcPr>
          <w:p>
            <w:pPr>
              <w:pStyle w:val="TableContents"/>
              <w:bidi w:val="0"/>
              <w:spacing w:before="0" w:after="283"/>
              <w:jc w:val="left"/>
              <w:rPr/>
            </w:pPr>
            <w:r>
              <w:rPr/>
              <w:t xml:space="preserve">Tokio </w:t>
            </w:r>
          </w:p>
        </w:tc>
        <w:tc>
          <w:tcPr>
            <w:tcW w:w="1771" w:type="dxa"/>
            <w:tcBorders/>
            <w:vAlign w:val="center"/>
          </w:tcPr>
          <w:p>
            <w:pPr>
              <w:pStyle w:val="TableContents"/>
              <w:bidi w:val="0"/>
              <w:spacing w:before="0" w:after="283"/>
              <w:jc w:val="left"/>
              <w:rPr/>
            </w:pPr>
            <w:r>
              <w:rPr/>
              <w:t xml:space="preserve">Japani </w:t>
            </w:r>
          </w:p>
        </w:tc>
        <w:tc>
          <w:tcPr>
            <w:tcW w:w="2161" w:type="dxa"/>
            <w:tcBorders/>
            <w:vAlign w:val="center"/>
          </w:tcPr>
          <w:p>
            <w:pPr>
              <w:pStyle w:val="TableContents"/>
              <w:bidi w:val="0"/>
              <w:spacing w:before="0" w:after="283"/>
              <w:jc w:val="left"/>
              <w:rPr/>
            </w:pPr>
            <w:r>
              <w:rPr/>
              <w:t xml:space="preserve">Tokyo Dome </w:t>
            </w:r>
          </w:p>
        </w:tc>
        <w:tc>
          <w:tcPr>
            <w:tcW w:w="1396" w:type="dxa"/>
            <w:tcBorders/>
            <w:vAlign w:val="center"/>
          </w:tcPr>
          <w:p>
            <w:pPr>
              <w:pStyle w:val="TableContents"/>
              <w:bidi w:val="0"/>
              <w:spacing w:before="0" w:after="283"/>
              <w:jc w:val="left"/>
              <w:rPr/>
            </w:pPr>
            <w:r>
              <w:rPr/>
              <w:t xml:space="preserve">Radwimps </w:t>
            </w:r>
          </w:p>
        </w:tc>
        <w:tc>
          <w:tcPr>
            <w:tcW w:w="1306" w:type="dxa"/>
            <w:tcBorders/>
            <w:vAlign w:val="center"/>
          </w:tcPr>
          <w:p>
            <w:pPr>
              <w:pStyle w:val="TableContents"/>
              <w:bidi w:val="0"/>
              <w:spacing w:before="0" w:after="283"/>
              <w:jc w:val="left"/>
              <w:rPr/>
            </w:pPr>
            <w:r>
              <w:rPr/>
              <w:t xml:space="preserve">42,817 / 42,817 </w:t>
            </w:r>
          </w:p>
        </w:tc>
        <w:tc>
          <w:tcPr>
            <w:tcW w:w="1351" w:type="dxa"/>
            <w:tcBorders/>
            <w:vAlign w:val="center"/>
          </w:tcPr>
          <w:p>
            <w:pPr>
              <w:pStyle w:val="TableContents"/>
              <w:bidi w:val="0"/>
              <w:spacing w:before="0" w:after="283"/>
              <w:jc w:val="left"/>
              <w:rPr/>
            </w:pPr>
            <w:r>
              <w:rPr/>
              <w:t xml:space="preserve">6,513,740 dollaria Etappi 6 -- Eurooppa </w:t>
            </w:r>
          </w:p>
        </w:tc>
      </w:tr>
      <w:tr>
        <w:trPr/>
        <w:tc>
          <w:tcPr>
            <w:tcW w:w="1216" w:type="dxa"/>
            <w:tcBorders/>
            <w:vAlign w:val="center"/>
          </w:tcPr>
          <w:p>
            <w:pPr>
              <w:pStyle w:val="TableHeading"/>
              <w:suppressLineNumbers/>
              <w:bidi w:val="0"/>
              <w:spacing w:before="0" w:after="283"/>
              <w:jc w:val="center"/>
              <w:rPr/>
            </w:pPr>
            <w:r>
              <w:rPr/>
              <w:t xml:space="preserve">6 kesäkuuta 2017 </w:t>
            </w:r>
          </w:p>
        </w:tc>
        <w:tc>
          <w:tcPr>
            <w:tcW w:w="1471" w:type="dxa"/>
            <w:tcBorders/>
            <w:vAlign w:val="center"/>
          </w:tcPr>
          <w:p>
            <w:pPr>
              <w:pStyle w:val="TableContents"/>
              <w:bidi w:val="0"/>
              <w:spacing w:before="0" w:after="283"/>
              <w:jc w:val="left"/>
              <w:rPr/>
            </w:pPr>
            <w:r>
              <w:rPr/>
              <w:t xml:space="preserve">München </w:t>
            </w:r>
          </w:p>
        </w:tc>
        <w:tc>
          <w:tcPr>
            <w:tcW w:w="1771" w:type="dxa"/>
            <w:tcBorders/>
            <w:vAlign w:val="center"/>
          </w:tcPr>
          <w:p>
            <w:pPr>
              <w:pStyle w:val="TableContents"/>
              <w:bidi w:val="0"/>
              <w:spacing w:before="0" w:after="283"/>
              <w:jc w:val="left"/>
              <w:rPr/>
            </w:pPr>
            <w:r>
              <w:rPr/>
              <w:t xml:space="preserve">Saksa </w:t>
            </w:r>
          </w:p>
        </w:tc>
        <w:tc>
          <w:tcPr>
            <w:tcW w:w="2161" w:type="dxa"/>
            <w:tcBorders/>
            <w:vAlign w:val="center"/>
          </w:tcPr>
          <w:p>
            <w:pPr>
              <w:pStyle w:val="TableContents"/>
              <w:bidi w:val="0"/>
              <w:spacing w:before="0" w:after="283"/>
              <w:jc w:val="left"/>
              <w:rPr/>
            </w:pPr>
            <w:r>
              <w:rPr/>
              <w:t xml:space="preserve">Olympiastadion </w:t>
            </w:r>
          </w:p>
        </w:tc>
        <w:tc>
          <w:tcPr>
            <w:tcW w:w="1396" w:type="dxa"/>
            <w:tcBorders/>
            <w:vAlign w:val="center"/>
          </w:tcPr>
          <w:p>
            <w:pPr>
              <w:pStyle w:val="TableContents"/>
              <w:bidi w:val="0"/>
              <w:spacing w:before="0" w:after="283"/>
              <w:jc w:val="left"/>
              <w:rPr/>
            </w:pPr>
            <w:r>
              <w:rPr/>
              <w:t xml:space="preserve">AlunaGeorge Femme Schmidt </w:t>
            </w:r>
          </w:p>
        </w:tc>
        <w:tc>
          <w:tcPr>
            <w:tcW w:w="1306" w:type="dxa"/>
            <w:tcBorders/>
            <w:vAlign w:val="center"/>
          </w:tcPr>
          <w:p>
            <w:pPr>
              <w:pStyle w:val="TableContents"/>
              <w:bidi w:val="0"/>
              <w:spacing w:before="0" w:after="283"/>
              <w:jc w:val="left"/>
              <w:rPr/>
            </w:pPr>
            <w:r>
              <w:rPr/>
              <w:t xml:space="preserve">62,548 / 62,548 </w:t>
            </w:r>
          </w:p>
        </w:tc>
        <w:tc>
          <w:tcPr>
            <w:tcW w:w="1351" w:type="dxa"/>
            <w:tcBorders/>
            <w:vAlign w:val="center"/>
          </w:tcPr>
          <w:p>
            <w:pPr>
              <w:pStyle w:val="TableContents"/>
              <w:bidi w:val="0"/>
              <w:spacing w:before="0" w:after="283"/>
              <w:jc w:val="left"/>
              <w:rPr/>
            </w:pPr>
            <w:r>
              <w:rPr/>
              <w:t xml:space="preserve">$6,044,640 </w:t>
            </w:r>
          </w:p>
        </w:tc>
      </w:tr>
      <w:tr>
        <w:trPr/>
        <w:tc>
          <w:tcPr>
            <w:tcW w:w="1216" w:type="dxa"/>
            <w:tcBorders/>
            <w:vAlign w:val="center"/>
          </w:tcPr>
          <w:p>
            <w:pPr>
              <w:pStyle w:val="TableHeading"/>
              <w:suppressLineNumbers/>
              <w:bidi w:val="0"/>
              <w:spacing w:before="0" w:after="283"/>
              <w:jc w:val="center"/>
              <w:rPr/>
            </w:pPr>
            <w:r>
              <w:rPr/>
              <w:t xml:space="preserve">8 kesäkuuta 2017 </w:t>
            </w:r>
          </w:p>
        </w:tc>
        <w:tc>
          <w:tcPr>
            <w:tcW w:w="1471" w:type="dxa"/>
            <w:tcBorders/>
            <w:vAlign w:val="center"/>
          </w:tcPr>
          <w:p>
            <w:pPr>
              <w:pStyle w:val="TableContents"/>
              <w:bidi w:val="0"/>
              <w:spacing w:before="0" w:after="283"/>
              <w:jc w:val="left"/>
              <w:rPr/>
            </w:pPr>
            <w:r>
              <w:rPr/>
              <w:t xml:space="preserve">Lyon </w:t>
            </w:r>
          </w:p>
        </w:tc>
        <w:tc>
          <w:tcPr>
            <w:tcW w:w="1771" w:type="dxa"/>
            <w:tcBorders/>
            <w:vAlign w:val="center"/>
          </w:tcPr>
          <w:p>
            <w:pPr>
              <w:pStyle w:val="TableContents"/>
              <w:bidi w:val="0"/>
              <w:spacing w:before="0" w:after="283"/>
              <w:jc w:val="left"/>
              <w:rPr/>
            </w:pPr>
            <w:r>
              <w:rPr/>
              <w:t xml:space="preserve">Ranska </w:t>
            </w:r>
          </w:p>
        </w:tc>
        <w:tc>
          <w:tcPr>
            <w:tcW w:w="2161" w:type="dxa"/>
            <w:tcBorders/>
            <w:vAlign w:val="center"/>
          </w:tcPr>
          <w:p>
            <w:pPr>
              <w:pStyle w:val="TableContents"/>
              <w:bidi w:val="0"/>
              <w:spacing w:before="0" w:after="283"/>
              <w:jc w:val="left"/>
              <w:rPr/>
            </w:pPr>
            <w:r>
              <w:rPr/>
              <w:t xml:space="preserve">Parc Olympique Lyonnais </w:t>
            </w:r>
          </w:p>
        </w:tc>
        <w:tc>
          <w:tcPr>
            <w:tcW w:w="1396" w:type="dxa"/>
            <w:tcBorders/>
            <w:vAlign w:val="center"/>
          </w:tcPr>
          <w:p>
            <w:pPr>
              <w:pStyle w:val="TableContents"/>
              <w:bidi w:val="0"/>
              <w:spacing w:before="0" w:after="283"/>
              <w:jc w:val="left"/>
              <w:rPr/>
            </w:pPr>
            <w:r>
              <w:rPr/>
              <w:t xml:space="preserve">AlunaGeorge Lyves </w:t>
            </w:r>
          </w:p>
        </w:tc>
        <w:tc>
          <w:tcPr>
            <w:tcW w:w="1306" w:type="dxa"/>
            <w:tcBorders/>
            <w:vAlign w:val="center"/>
          </w:tcPr>
          <w:p>
            <w:pPr>
              <w:pStyle w:val="TableContents"/>
              <w:bidi w:val="0"/>
              <w:spacing w:before="0" w:after="283"/>
              <w:jc w:val="left"/>
              <w:rPr/>
            </w:pPr>
            <w:r>
              <w:rPr/>
              <w:t xml:space="preserve">50,901 / 50,901 </w:t>
            </w:r>
          </w:p>
        </w:tc>
        <w:tc>
          <w:tcPr>
            <w:tcW w:w="1351" w:type="dxa"/>
            <w:tcBorders/>
            <w:vAlign w:val="center"/>
          </w:tcPr>
          <w:p>
            <w:pPr>
              <w:pStyle w:val="TableContents"/>
              <w:bidi w:val="0"/>
              <w:spacing w:before="0" w:after="283"/>
              <w:jc w:val="left"/>
              <w:rPr/>
            </w:pPr>
            <w:r>
              <w:rPr/>
              <w:t xml:space="preserve">$4,051,740 </w:t>
            </w:r>
          </w:p>
        </w:tc>
      </w:tr>
      <w:tr>
        <w:trPr/>
        <w:tc>
          <w:tcPr>
            <w:tcW w:w="1216" w:type="dxa"/>
            <w:tcBorders/>
            <w:vAlign w:val="center"/>
          </w:tcPr>
          <w:p>
            <w:pPr>
              <w:pStyle w:val="TableHeading"/>
              <w:suppressLineNumbers/>
              <w:bidi w:val="0"/>
              <w:spacing w:before="0" w:after="283"/>
              <w:jc w:val="center"/>
              <w:rPr/>
            </w:pPr>
            <w:r>
              <w:rPr/>
              <w:t xml:space="preserve">11 kesäkuuta 2017 </w:t>
            </w:r>
          </w:p>
        </w:tc>
        <w:tc>
          <w:tcPr>
            <w:tcW w:w="1471" w:type="dxa"/>
            <w:tcBorders/>
            <w:vAlign w:val="center"/>
          </w:tcPr>
          <w:p>
            <w:pPr>
              <w:pStyle w:val="TableContents"/>
              <w:bidi w:val="0"/>
              <w:spacing w:before="0" w:after="283"/>
              <w:jc w:val="left"/>
              <w:rPr/>
            </w:pPr>
            <w:r>
              <w:rPr/>
              <w:t xml:space="preserve">Wien </w:t>
            </w:r>
          </w:p>
        </w:tc>
        <w:tc>
          <w:tcPr>
            <w:tcW w:w="1771" w:type="dxa"/>
            <w:tcBorders/>
            <w:vAlign w:val="center"/>
          </w:tcPr>
          <w:p>
            <w:pPr>
              <w:pStyle w:val="TableContents"/>
              <w:bidi w:val="0"/>
              <w:spacing w:before="0" w:after="283"/>
              <w:jc w:val="left"/>
              <w:rPr/>
            </w:pPr>
            <w:r>
              <w:rPr/>
              <w:t xml:space="preserve">Itävalta </w:t>
            </w:r>
          </w:p>
        </w:tc>
        <w:tc>
          <w:tcPr>
            <w:tcW w:w="2161" w:type="dxa"/>
            <w:tcBorders/>
            <w:vAlign w:val="center"/>
          </w:tcPr>
          <w:p>
            <w:pPr>
              <w:pStyle w:val="TableContents"/>
              <w:bidi w:val="0"/>
              <w:spacing w:before="0" w:after="283"/>
              <w:jc w:val="left"/>
              <w:rPr/>
            </w:pPr>
            <w:r>
              <w:rPr/>
              <w:t xml:space="preserve">Ernst-Happel-Stadion </w:t>
            </w:r>
          </w:p>
        </w:tc>
        <w:tc>
          <w:tcPr>
            <w:tcW w:w="1396" w:type="dxa"/>
            <w:tcBorders/>
            <w:vAlign w:val="center"/>
          </w:tcPr>
          <w:p>
            <w:pPr>
              <w:pStyle w:val="TableContents"/>
              <w:bidi w:val="0"/>
              <w:spacing w:before="0" w:after="283"/>
              <w:jc w:val="left"/>
              <w:rPr/>
            </w:pPr>
            <w:r>
              <w:rPr/>
              <w:t xml:space="preserve">Tove Lo Lydes </w:t>
            </w:r>
          </w:p>
        </w:tc>
        <w:tc>
          <w:tcPr>
            <w:tcW w:w="1306" w:type="dxa"/>
            <w:tcBorders/>
            <w:vAlign w:val="center"/>
          </w:tcPr>
          <w:p>
            <w:pPr>
              <w:pStyle w:val="TableContents"/>
              <w:bidi w:val="0"/>
              <w:spacing w:before="0" w:after="283"/>
              <w:jc w:val="left"/>
              <w:rPr/>
            </w:pPr>
            <w:r>
              <w:rPr/>
              <w:t xml:space="preserve">56,246 / 56,246 </w:t>
            </w:r>
          </w:p>
        </w:tc>
        <w:tc>
          <w:tcPr>
            <w:tcW w:w="1351" w:type="dxa"/>
            <w:tcBorders/>
            <w:vAlign w:val="center"/>
          </w:tcPr>
          <w:p>
            <w:pPr>
              <w:pStyle w:val="TableContents"/>
              <w:bidi w:val="0"/>
              <w:spacing w:before="0" w:after="283"/>
              <w:jc w:val="left"/>
              <w:rPr/>
            </w:pPr>
            <w:r>
              <w:rPr/>
              <w:t xml:space="preserve">$5,597,950 </w:t>
            </w:r>
          </w:p>
        </w:tc>
      </w:tr>
      <w:tr>
        <w:trPr/>
        <w:tc>
          <w:tcPr>
            <w:tcW w:w="1216" w:type="dxa"/>
            <w:tcBorders/>
            <w:vAlign w:val="center"/>
          </w:tcPr>
          <w:p>
            <w:pPr>
              <w:pStyle w:val="TableHeading"/>
              <w:suppressLineNumbers/>
              <w:bidi w:val="0"/>
              <w:spacing w:before="0" w:after="283"/>
              <w:jc w:val="center"/>
              <w:rPr/>
            </w:pPr>
            <w:r>
              <w:rPr/>
              <w:t xml:space="preserve">14 kesäkuuta 2017 </w:t>
            </w:r>
          </w:p>
        </w:tc>
        <w:tc>
          <w:tcPr>
            <w:tcW w:w="1471" w:type="dxa"/>
            <w:tcBorders/>
            <w:vAlign w:val="center"/>
          </w:tcPr>
          <w:p>
            <w:pPr>
              <w:pStyle w:val="TableContents"/>
              <w:bidi w:val="0"/>
              <w:spacing w:before="0" w:after="283"/>
              <w:jc w:val="left"/>
              <w:rPr/>
            </w:pPr>
            <w:r>
              <w:rPr/>
              <w:t xml:space="preserve">Leipzig </w:t>
            </w:r>
          </w:p>
        </w:tc>
        <w:tc>
          <w:tcPr>
            <w:tcW w:w="1771" w:type="dxa"/>
            <w:tcBorders/>
            <w:vAlign w:val="center"/>
          </w:tcPr>
          <w:p>
            <w:pPr>
              <w:pStyle w:val="TableContents"/>
              <w:bidi w:val="0"/>
              <w:spacing w:before="0" w:after="283"/>
              <w:jc w:val="left"/>
              <w:rPr/>
            </w:pPr>
            <w:r>
              <w:rPr/>
              <w:t xml:space="preserve">Saksa </w:t>
            </w:r>
          </w:p>
        </w:tc>
        <w:tc>
          <w:tcPr>
            <w:tcW w:w="2161" w:type="dxa"/>
            <w:tcBorders/>
            <w:vAlign w:val="center"/>
          </w:tcPr>
          <w:p>
            <w:pPr>
              <w:pStyle w:val="TableContents"/>
              <w:bidi w:val="0"/>
              <w:spacing w:before="0" w:after="283"/>
              <w:jc w:val="left"/>
              <w:rPr/>
            </w:pPr>
            <w:r>
              <w:rPr/>
              <w:t xml:space="preserve">Red Bull Arena </w:t>
            </w:r>
          </w:p>
        </w:tc>
        <w:tc>
          <w:tcPr>
            <w:tcW w:w="1396" w:type="dxa"/>
            <w:tcBorders/>
            <w:vAlign w:val="center"/>
          </w:tcPr>
          <w:p>
            <w:pPr>
              <w:pStyle w:val="TableContents"/>
              <w:bidi w:val="0"/>
              <w:spacing w:before="0" w:after="283"/>
              <w:jc w:val="left"/>
              <w:rPr/>
            </w:pPr>
            <w:r>
              <w:rPr/>
              <w:t xml:space="preserve">47,233 / 47,233 </w:t>
            </w:r>
          </w:p>
        </w:tc>
        <w:tc>
          <w:tcPr>
            <w:tcW w:w="1306" w:type="dxa"/>
            <w:tcBorders/>
            <w:vAlign w:val="center"/>
          </w:tcPr>
          <w:p>
            <w:pPr>
              <w:pStyle w:val="TableContents"/>
              <w:bidi w:val="0"/>
              <w:spacing w:before="0" w:after="283"/>
              <w:jc w:val="left"/>
              <w:rPr/>
            </w:pPr>
            <w:r>
              <w:rPr/>
              <w:t xml:space="preserve">$4,471,280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16 kesäkuuta 2017 </w:t>
            </w:r>
          </w:p>
        </w:tc>
        <w:tc>
          <w:tcPr>
            <w:tcW w:w="1471" w:type="dxa"/>
            <w:tcBorders/>
            <w:vAlign w:val="center"/>
          </w:tcPr>
          <w:p>
            <w:pPr>
              <w:pStyle w:val="TableContents"/>
              <w:bidi w:val="0"/>
              <w:spacing w:before="0" w:after="283"/>
              <w:jc w:val="left"/>
              <w:rPr/>
            </w:pPr>
            <w:r>
              <w:rPr/>
              <w:t xml:space="preserve">Hannover </w:t>
            </w:r>
          </w:p>
        </w:tc>
        <w:tc>
          <w:tcPr>
            <w:tcW w:w="1771" w:type="dxa"/>
            <w:tcBorders/>
            <w:vAlign w:val="center"/>
          </w:tcPr>
          <w:p>
            <w:pPr>
              <w:pStyle w:val="TableContents"/>
              <w:bidi w:val="0"/>
              <w:spacing w:before="0" w:after="283"/>
              <w:jc w:val="left"/>
              <w:rPr/>
            </w:pPr>
            <w:r>
              <w:rPr/>
              <w:t xml:space="preserve">HDI-areena </w:t>
            </w:r>
          </w:p>
        </w:tc>
        <w:tc>
          <w:tcPr>
            <w:tcW w:w="2161" w:type="dxa"/>
            <w:tcBorders/>
            <w:vAlign w:val="center"/>
          </w:tcPr>
          <w:p>
            <w:pPr>
              <w:pStyle w:val="TableContents"/>
              <w:bidi w:val="0"/>
              <w:spacing w:before="0" w:after="283"/>
              <w:jc w:val="left"/>
              <w:rPr/>
            </w:pPr>
            <w:r>
              <w:rPr/>
              <w:t xml:space="preserve">AlunaGeorge Femme Schmidt </w:t>
            </w:r>
          </w:p>
        </w:tc>
        <w:tc>
          <w:tcPr>
            <w:tcW w:w="1396" w:type="dxa"/>
            <w:tcBorders/>
            <w:vAlign w:val="center"/>
          </w:tcPr>
          <w:p>
            <w:pPr>
              <w:pStyle w:val="TableContents"/>
              <w:bidi w:val="0"/>
              <w:spacing w:before="0" w:after="283"/>
              <w:jc w:val="left"/>
              <w:rPr/>
            </w:pPr>
            <w:r>
              <w:rPr/>
              <w:t xml:space="preserve">46,223 / 46,223 </w:t>
            </w:r>
          </w:p>
        </w:tc>
        <w:tc>
          <w:tcPr>
            <w:tcW w:w="1306" w:type="dxa"/>
            <w:tcBorders/>
            <w:vAlign w:val="center"/>
          </w:tcPr>
          <w:p>
            <w:pPr>
              <w:pStyle w:val="TableContents"/>
              <w:bidi w:val="0"/>
              <w:spacing w:before="0" w:after="283"/>
              <w:jc w:val="left"/>
              <w:rPr/>
            </w:pPr>
            <w:r>
              <w:rPr/>
              <w:t xml:space="preserve">$4,670,110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18 kesäkuuta 2017 </w:t>
            </w:r>
          </w:p>
        </w:tc>
        <w:tc>
          <w:tcPr>
            <w:tcW w:w="1471" w:type="dxa"/>
            <w:tcBorders/>
            <w:vAlign w:val="center"/>
          </w:tcPr>
          <w:p>
            <w:pPr>
              <w:pStyle w:val="TableContents"/>
              <w:bidi w:val="0"/>
              <w:spacing w:before="0" w:after="283"/>
              <w:jc w:val="left"/>
              <w:rPr/>
            </w:pPr>
            <w:r>
              <w:rPr/>
              <w:t xml:space="preserve">Varsova </w:t>
            </w:r>
          </w:p>
        </w:tc>
        <w:tc>
          <w:tcPr>
            <w:tcW w:w="1771" w:type="dxa"/>
            <w:tcBorders/>
            <w:vAlign w:val="center"/>
          </w:tcPr>
          <w:p>
            <w:pPr>
              <w:pStyle w:val="TableContents"/>
              <w:bidi w:val="0"/>
              <w:spacing w:before="0" w:after="283"/>
              <w:jc w:val="left"/>
              <w:rPr/>
            </w:pPr>
            <w:r>
              <w:rPr/>
              <w:t xml:space="preserve">Puola </w:t>
            </w:r>
          </w:p>
        </w:tc>
        <w:tc>
          <w:tcPr>
            <w:tcW w:w="2161" w:type="dxa"/>
            <w:tcBorders/>
            <w:vAlign w:val="center"/>
          </w:tcPr>
          <w:p>
            <w:pPr>
              <w:pStyle w:val="TableContents"/>
              <w:bidi w:val="0"/>
              <w:spacing w:before="0" w:after="283"/>
              <w:jc w:val="left"/>
              <w:rPr/>
            </w:pPr>
            <w:r>
              <w:rPr/>
              <w:t xml:space="preserve">PGE Narodowy </w:t>
            </w:r>
          </w:p>
        </w:tc>
        <w:tc>
          <w:tcPr>
            <w:tcW w:w="1396" w:type="dxa"/>
            <w:tcBorders/>
            <w:vAlign w:val="center"/>
          </w:tcPr>
          <w:p>
            <w:pPr>
              <w:pStyle w:val="TableContents"/>
              <w:bidi w:val="0"/>
              <w:spacing w:before="0" w:after="283"/>
              <w:jc w:val="left"/>
              <w:rPr/>
            </w:pPr>
            <w:r>
              <w:rPr/>
              <w:t xml:space="preserve">Tove Lo Lyvdes </w:t>
            </w:r>
          </w:p>
        </w:tc>
        <w:tc>
          <w:tcPr>
            <w:tcW w:w="1306" w:type="dxa"/>
            <w:tcBorders/>
            <w:vAlign w:val="center"/>
          </w:tcPr>
          <w:p>
            <w:pPr>
              <w:pStyle w:val="TableContents"/>
              <w:bidi w:val="0"/>
              <w:spacing w:before="0" w:after="283"/>
              <w:jc w:val="left"/>
              <w:rPr/>
            </w:pPr>
            <w:r>
              <w:rPr/>
              <w:t xml:space="preserve">57,615 / 57,615 </w:t>
            </w:r>
          </w:p>
        </w:tc>
        <w:tc>
          <w:tcPr>
            <w:tcW w:w="1351" w:type="dxa"/>
            <w:tcBorders/>
            <w:vAlign w:val="center"/>
          </w:tcPr>
          <w:p>
            <w:pPr>
              <w:pStyle w:val="TableContents"/>
              <w:bidi w:val="0"/>
              <w:spacing w:before="0" w:after="283"/>
              <w:jc w:val="left"/>
              <w:rPr/>
            </w:pPr>
            <w:r>
              <w:rPr/>
              <w:t xml:space="preserve">$3,827,680 </w:t>
            </w:r>
          </w:p>
        </w:tc>
      </w:tr>
      <w:tr>
        <w:trPr/>
        <w:tc>
          <w:tcPr>
            <w:tcW w:w="1216" w:type="dxa"/>
            <w:tcBorders/>
            <w:vAlign w:val="center"/>
          </w:tcPr>
          <w:p>
            <w:pPr>
              <w:pStyle w:val="TableHeading"/>
              <w:suppressLineNumbers/>
              <w:bidi w:val="0"/>
              <w:spacing w:before="0" w:after="283"/>
              <w:jc w:val="center"/>
              <w:rPr/>
            </w:pPr>
            <w:r>
              <w:rPr/>
              <w:t xml:space="preserve">21 kesäkuuta 2017 </w:t>
            </w:r>
          </w:p>
        </w:tc>
        <w:tc>
          <w:tcPr>
            <w:tcW w:w="1471" w:type="dxa"/>
            <w:tcBorders/>
            <w:vAlign w:val="center"/>
          </w:tcPr>
          <w:p>
            <w:pPr>
              <w:pStyle w:val="TableContents"/>
              <w:bidi w:val="0"/>
              <w:spacing w:before="0" w:after="283"/>
              <w:jc w:val="left"/>
              <w:rPr/>
            </w:pPr>
            <w:r>
              <w:rPr/>
              <w:t xml:space="preserve">Bryssel </w:t>
            </w:r>
          </w:p>
        </w:tc>
        <w:tc>
          <w:tcPr>
            <w:tcW w:w="1771" w:type="dxa"/>
            <w:tcBorders/>
            <w:vAlign w:val="center"/>
          </w:tcPr>
          <w:p>
            <w:pPr>
              <w:pStyle w:val="TableContents"/>
              <w:bidi w:val="0"/>
              <w:spacing w:before="0" w:after="283"/>
              <w:jc w:val="left"/>
              <w:rPr/>
            </w:pPr>
            <w:r>
              <w:rPr/>
              <w:t xml:space="preserve">Belgia </w:t>
            </w:r>
          </w:p>
        </w:tc>
        <w:tc>
          <w:tcPr>
            <w:tcW w:w="2161" w:type="dxa"/>
            <w:tcBorders/>
            <w:vAlign w:val="center"/>
          </w:tcPr>
          <w:p>
            <w:pPr>
              <w:pStyle w:val="TableContents"/>
              <w:bidi w:val="0"/>
              <w:spacing w:before="0" w:after="283"/>
              <w:jc w:val="left"/>
              <w:rPr/>
            </w:pPr>
            <w:r>
              <w:rPr/>
              <w:t xml:space="preserve">Kuningas Baudouinin stadion </w:t>
            </w:r>
          </w:p>
        </w:tc>
        <w:tc>
          <w:tcPr>
            <w:tcW w:w="1396" w:type="dxa"/>
            <w:tcBorders/>
            <w:vAlign w:val="center"/>
          </w:tcPr>
          <w:p>
            <w:pPr>
              <w:pStyle w:val="TableContents"/>
              <w:bidi w:val="0"/>
              <w:spacing w:before="0" w:after="283"/>
              <w:jc w:val="left"/>
              <w:rPr/>
            </w:pPr>
            <w:r>
              <w:rPr/>
              <w:t xml:space="preserve">AlunaGeorge Lyvdes </w:t>
            </w:r>
          </w:p>
        </w:tc>
        <w:tc>
          <w:tcPr>
            <w:tcW w:w="1306" w:type="dxa"/>
            <w:tcBorders/>
            <w:vAlign w:val="center"/>
          </w:tcPr>
          <w:p>
            <w:pPr>
              <w:pStyle w:val="TableContents"/>
              <w:bidi w:val="0"/>
              <w:spacing w:before="0" w:after="283"/>
              <w:jc w:val="left"/>
              <w:rPr/>
            </w:pPr>
            <w:r>
              <w:rPr/>
              <w:t xml:space="preserve">100,489 / 100,489 </w:t>
            </w:r>
          </w:p>
        </w:tc>
        <w:tc>
          <w:tcPr>
            <w:tcW w:w="1351" w:type="dxa"/>
            <w:tcBorders/>
            <w:vAlign w:val="center"/>
          </w:tcPr>
          <w:p>
            <w:pPr>
              <w:pStyle w:val="TableContents"/>
              <w:bidi w:val="0"/>
              <w:spacing w:before="0" w:after="283"/>
              <w:jc w:val="left"/>
              <w:rPr/>
            </w:pPr>
            <w:r>
              <w:rPr/>
              <w:t xml:space="preserve">$8,686,710 </w:t>
            </w:r>
          </w:p>
        </w:tc>
      </w:tr>
      <w:tr>
        <w:trPr/>
        <w:tc>
          <w:tcPr>
            <w:tcW w:w="1216" w:type="dxa"/>
            <w:tcBorders/>
            <w:vAlign w:val="center"/>
          </w:tcPr>
          <w:p>
            <w:pPr>
              <w:pStyle w:val="TableHeading"/>
              <w:suppressLineNumbers/>
              <w:bidi w:val="0"/>
              <w:spacing w:before="0" w:after="283"/>
              <w:jc w:val="center"/>
              <w:rPr/>
            </w:pPr>
            <w:r>
              <w:rPr/>
              <w:t xml:space="preserve">22 kesäkuuta 2017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25 kesäkuuta 2017 </w:t>
            </w:r>
          </w:p>
        </w:tc>
        <w:tc>
          <w:tcPr>
            <w:tcW w:w="1471" w:type="dxa"/>
            <w:tcBorders/>
            <w:vAlign w:val="center"/>
          </w:tcPr>
          <w:p>
            <w:pPr>
              <w:pStyle w:val="TableContents"/>
              <w:bidi w:val="0"/>
              <w:spacing w:before="0" w:after="283"/>
              <w:jc w:val="left"/>
              <w:rPr/>
            </w:pPr>
            <w:r>
              <w:rPr/>
              <w:t xml:space="preserve">Göteborg </w:t>
            </w:r>
          </w:p>
        </w:tc>
        <w:tc>
          <w:tcPr>
            <w:tcW w:w="1771" w:type="dxa"/>
            <w:tcBorders/>
            <w:vAlign w:val="center"/>
          </w:tcPr>
          <w:p>
            <w:pPr>
              <w:pStyle w:val="TableContents"/>
              <w:bidi w:val="0"/>
              <w:spacing w:before="0" w:after="283"/>
              <w:jc w:val="left"/>
              <w:rPr/>
            </w:pPr>
            <w:r>
              <w:rPr/>
              <w:t xml:space="preserve">Ruotsi </w:t>
            </w:r>
          </w:p>
        </w:tc>
        <w:tc>
          <w:tcPr>
            <w:tcW w:w="2161" w:type="dxa"/>
            <w:tcBorders/>
            <w:vAlign w:val="center"/>
          </w:tcPr>
          <w:p>
            <w:pPr>
              <w:pStyle w:val="TableContents"/>
              <w:bidi w:val="0"/>
              <w:spacing w:before="0" w:after="283"/>
              <w:jc w:val="left"/>
              <w:rPr/>
            </w:pPr>
            <w:r>
              <w:rPr/>
              <w:t xml:space="preserve">Ullevi </w:t>
            </w:r>
          </w:p>
        </w:tc>
        <w:tc>
          <w:tcPr>
            <w:tcW w:w="1396" w:type="dxa"/>
            <w:tcBorders/>
            <w:vAlign w:val="center"/>
          </w:tcPr>
          <w:p>
            <w:pPr>
              <w:pStyle w:val="TableContents"/>
              <w:bidi w:val="0"/>
              <w:spacing w:before="0" w:after="283"/>
              <w:jc w:val="left"/>
              <w:rPr/>
            </w:pPr>
            <w:r>
              <w:rPr/>
              <w:t xml:space="preserve">Mew Lyvdes </w:t>
            </w:r>
          </w:p>
        </w:tc>
        <w:tc>
          <w:tcPr>
            <w:tcW w:w="1306" w:type="dxa"/>
            <w:tcBorders/>
            <w:vAlign w:val="center"/>
          </w:tcPr>
          <w:p>
            <w:pPr>
              <w:pStyle w:val="TableContents"/>
              <w:bidi w:val="0"/>
              <w:spacing w:before="0" w:after="283"/>
              <w:jc w:val="left"/>
              <w:rPr/>
            </w:pPr>
            <w:r>
              <w:rPr/>
              <w:t xml:space="preserve">128,981 / 128,981 </w:t>
            </w:r>
          </w:p>
        </w:tc>
        <w:tc>
          <w:tcPr>
            <w:tcW w:w="1351" w:type="dxa"/>
            <w:tcBorders/>
            <w:vAlign w:val="center"/>
          </w:tcPr>
          <w:p>
            <w:pPr>
              <w:pStyle w:val="TableContents"/>
              <w:bidi w:val="0"/>
              <w:spacing w:before="0" w:after="283"/>
              <w:jc w:val="left"/>
              <w:rPr/>
            </w:pPr>
            <w:r>
              <w:rPr/>
              <w:t xml:space="preserve">$9,399,310 </w:t>
            </w:r>
          </w:p>
        </w:tc>
      </w:tr>
      <w:tr>
        <w:trPr/>
        <w:tc>
          <w:tcPr>
            <w:tcW w:w="1216" w:type="dxa"/>
            <w:tcBorders/>
            <w:vAlign w:val="center"/>
          </w:tcPr>
          <w:p>
            <w:pPr>
              <w:pStyle w:val="TableHeading"/>
              <w:suppressLineNumbers/>
              <w:bidi w:val="0"/>
              <w:spacing w:before="0" w:after="283"/>
              <w:jc w:val="center"/>
              <w:rPr/>
            </w:pPr>
            <w:r>
              <w:rPr/>
              <w:t xml:space="preserve">26 kesäkuuta 2017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30 kesäkuuta 2017 </w:t>
            </w:r>
          </w:p>
        </w:tc>
        <w:tc>
          <w:tcPr>
            <w:tcW w:w="1471" w:type="dxa"/>
            <w:tcBorders/>
            <w:vAlign w:val="center"/>
          </w:tcPr>
          <w:p>
            <w:pPr>
              <w:pStyle w:val="TableContents"/>
              <w:bidi w:val="0"/>
              <w:spacing w:before="0" w:after="283"/>
              <w:jc w:val="left"/>
              <w:rPr/>
            </w:pPr>
            <w:r>
              <w:rPr/>
              <w:t xml:space="preserve">Frankfurt </w:t>
            </w:r>
          </w:p>
        </w:tc>
        <w:tc>
          <w:tcPr>
            <w:tcW w:w="1771" w:type="dxa"/>
            <w:tcBorders/>
            <w:vAlign w:val="center"/>
          </w:tcPr>
          <w:p>
            <w:pPr>
              <w:pStyle w:val="TableContents"/>
              <w:bidi w:val="0"/>
              <w:spacing w:before="0" w:after="283"/>
              <w:jc w:val="left"/>
              <w:rPr/>
            </w:pPr>
            <w:r>
              <w:rPr/>
              <w:t xml:space="preserve">Saksa </w:t>
            </w:r>
          </w:p>
        </w:tc>
        <w:tc>
          <w:tcPr>
            <w:tcW w:w="2161" w:type="dxa"/>
            <w:tcBorders/>
            <w:vAlign w:val="center"/>
          </w:tcPr>
          <w:p>
            <w:pPr>
              <w:pStyle w:val="TableContents"/>
              <w:bidi w:val="0"/>
              <w:spacing w:before="0" w:after="283"/>
              <w:jc w:val="left"/>
              <w:rPr/>
            </w:pPr>
            <w:r>
              <w:rPr/>
              <w:t xml:space="preserve">Commerzbank-Arena </w:t>
            </w:r>
          </w:p>
        </w:tc>
        <w:tc>
          <w:tcPr>
            <w:tcW w:w="1396" w:type="dxa"/>
            <w:tcBorders/>
            <w:vAlign w:val="center"/>
          </w:tcPr>
          <w:p>
            <w:pPr>
              <w:pStyle w:val="TableContents"/>
              <w:bidi w:val="0"/>
              <w:spacing w:before="0" w:after="283"/>
              <w:jc w:val="left"/>
              <w:rPr/>
            </w:pPr>
            <w:r>
              <w:rPr/>
              <w:t xml:space="preserve">Tove Lo Femme Schmidt </w:t>
            </w:r>
          </w:p>
        </w:tc>
        <w:tc>
          <w:tcPr>
            <w:tcW w:w="1306" w:type="dxa"/>
            <w:tcBorders/>
            <w:vAlign w:val="center"/>
          </w:tcPr>
          <w:p>
            <w:pPr>
              <w:pStyle w:val="TableContents"/>
              <w:bidi w:val="0"/>
              <w:spacing w:before="0" w:after="283"/>
              <w:jc w:val="left"/>
              <w:rPr/>
            </w:pPr>
            <w:r>
              <w:rPr/>
              <w:t xml:space="preserve">87,833 / 87,833 </w:t>
            </w:r>
          </w:p>
        </w:tc>
        <w:tc>
          <w:tcPr>
            <w:tcW w:w="1351" w:type="dxa"/>
            <w:tcBorders/>
            <w:vAlign w:val="center"/>
          </w:tcPr>
          <w:p>
            <w:pPr>
              <w:pStyle w:val="TableContents"/>
              <w:bidi w:val="0"/>
              <w:spacing w:before="0" w:after="283"/>
              <w:jc w:val="left"/>
              <w:rPr/>
            </w:pPr>
            <w:r>
              <w:rPr/>
              <w:t xml:space="preserve">$9,018,910 </w:t>
            </w:r>
          </w:p>
        </w:tc>
      </w:tr>
      <w:tr>
        <w:trPr/>
        <w:tc>
          <w:tcPr>
            <w:tcW w:w="1216" w:type="dxa"/>
            <w:tcBorders/>
            <w:vAlign w:val="center"/>
          </w:tcPr>
          <w:p>
            <w:pPr>
              <w:pStyle w:val="TableHeading"/>
              <w:suppressLineNumbers/>
              <w:bidi w:val="0"/>
              <w:spacing w:before="0" w:after="283"/>
              <w:jc w:val="center"/>
              <w:rPr/>
            </w:pPr>
            <w:r>
              <w:rPr/>
              <w:t xml:space="preserve">1. heinäkuuta 2017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3 heinäkuuta 2017 </w:t>
            </w:r>
          </w:p>
        </w:tc>
        <w:tc>
          <w:tcPr>
            <w:tcW w:w="1471" w:type="dxa"/>
            <w:tcBorders/>
            <w:vAlign w:val="center"/>
          </w:tcPr>
          <w:p>
            <w:pPr>
              <w:pStyle w:val="TableContents"/>
              <w:bidi w:val="0"/>
              <w:spacing w:before="0" w:after="283"/>
              <w:jc w:val="left"/>
              <w:rPr/>
            </w:pPr>
            <w:r>
              <w:rPr/>
              <w:t xml:space="preserve">Milan </w:t>
            </w:r>
          </w:p>
        </w:tc>
        <w:tc>
          <w:tcPr>
            <w:tcW w:w="1771" w:type="dxa"/>
            <w:tcBorders/>
            <w:vAlign w:val="center"/>
          </w:tcPr>
          <w:p>
            <w:pPr>
              <w:pStyle w:val="TableContents"/>
              <w:bidi w:val="0"/>
              <w:spacing w:before="0" w:after="283"/>
              <w:jc w:val="left"/>
              <w:rPr/>
            </w:pPr>
            <w:r>
              <w:rPr/>
              <w:t xml:space="preserve">Italia </w:t>
            </w:r>
          </w:p>
        </w:tc>
        <w:tc>
          <w:tcPr>
            <w:tcW w:w="2161" w:type="dxa"/>
            <w:tcBorders/>
            <w:vAlign w:val="center"/>
          </w:tcPr>
          <w:p>
            <w:pPr>
              <w:pStyle w:val="TableContents"/>
              <w:bidi w:val="0"/>
              <w:spacing w:before="0" w:after="283"/>
              <w:jc w:val="left"/>
              <w:rPr/>
            </w:pPr>
            <w:r>
              <w:rPr/>
              <w:t xml:space="preserve">San Siro </w:t>
            </w:r>
          </w:p>
        </w:tc>
        <w:tc>
          <w:tcPr>
            <w:tcW w:w="1396" w:type="dxa"/>
            <w:tcBorders/>
            <w:vAlign w:val="center"/>
          </w:tcPr>
          <w:p>
            <w:pPr>
              <w:pStyle w:val="TableContents"/>
              <w:bidi w:val="0"/>
              <w:spacing w:before="0" w:after="283"/>
              <w:jc w:val="left"/>
              <w:rPr/>
            </w:pPr>
            <w:r>
              <w:rPr/>
              <w:t xml:space="preserve">Tove Lo Lyves </w:t>
            </w:r>
          </w:p>
        </w:tc>
        <w:tc>
          <w:tcPr>
            <w:tcW w:w="1306" w:type="dxa"/>
            <w:tcBorders/>
            <w:vAlign w:val="center"/>
          </w:tcPr>
          <w:p>
            <w:pPr>
              <w:pStyle w:val="TableContents"/>
              <w:bidi w:val="0"/>
              <w:spacing w:before="0" w:after="283"/>
              <w:jc w:val="left"/>
              <w:rPr/>
            </w:pPr>
            <w:r>
              <w:rPr/>
              <w:t xml:space="preserve">117,307 / 117,307 </w:t>
            </w:r>
          </w:p>
        </w:tc>
        <w:tc>
          <w:tcPr>
            <w:tcW w:w="1351" w:type="dxa"/>
            <w:tcBorders/>
            <w:vAlign w:val="center"/>
          </w:tcPr>
          <w:p>
            <w:pPr>
              <w:pStyle w:val="TableContents"/>
              <w:bidi w:val="0"/>
              <w:spacing w:before="0" w:after="283"/>
              <w:jc w:val="left"/>
              <w:rPr/>
            </w:pPr>
            <w:r>
              <w:rPr/>
              <w:t xml:space="preserve">$8,613,840 </w:t>
            </w:r>
          </w:p>
        </w:tc>
      </w:tr>
      <w:tr>
        <w:trPr/>
        <w:tc>
          <w:tcPr>
            <w:tcW w:w="1216" w:type="dxa"/>
            <w:tcBorders/>
            <w:vAlign w:val="center"/>
          </w:tcPr>
          <w:p>
            <w:pPr>
              <w:pStyle w:val="TableHeading"/>
              <w:suppressLineNumbers/>
              <w:bidi w:val="0"/>
              <w:spacing w:before="0" w:after="283"/>
              <w:jc w:val="center"/>
              <w:rPr/>
            </w:pPr>
            <w:r>
              <w:rPr/>
              <w:t xml:space="preserve">4 heinäkuuta 2017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6 heinäkuuta 2017 </w:t>
            </w:r>
          </w:p>
        </w:tc>
        <w:tc>
          <w:tcPr>
            <w:tcW w:w="1471" w:type="dxa"/>
            <w:tcBorders/>
            <w:vAlign w:val="center"/>
          </w:tcPr>
          <w:p>
            <w:pPr>
              <w:pStyle w:val="TableContents"/>
              <w:bidi w:val="0"/>
              <w:spacing w:before="0" w:after="283"/>
              <w:jc w:val="left"/>
              <w:rPr/>
            </w:pPr>
            <w:r>
              <w:rPr/>
              <w:t xml:space="preserve">Hampuri </w:t>
            </w:r>
          </w:p>
        </w:tc>
        <w:tc>
          <w:tcPr>
            <w:tcW w:w="1771" w:type="dxa"/>
            <w:tcBorders/>
            <w:vAlign w:val="center"/>
          </w:tcPr>
          <w:p>
            <w:pPr>
              <w:pStyle w:val="TableContents"/>
              <w:bidi w:val="0"/>
              <w:spacing w:before="0" w:after="283"/>
              <w:jc w:val="left"/>
              <w:rPr/>
            </w:pPr>
            <w:r>
              <w:rPr/>
              <w:t xml:space="preserve">Saksa </w:t>
            </w:r>
          </w:p>
        </w:tc>
        <w:tc>
          <w:tcPr>
            <w:tcW w:w="2161" w:type="dxa"/>
            <w:tcBorders/>
            <w:vAlign w:val="center"/>
          </w:tcPr>
          <w:p>
            <w:pPr>
              <w:pStyle w:val="TableContents"/>
              <w:bidi w:val="0"/>
              <w:spacing w:before="0" w:after="283"/>
              <w:jc w:val="left"/>
              <w:rPr/>
            </w:pPr>
            <w:r>
              <w:rPr/>
              <w:t xml:space="preserve">Barclaycard Arena </w:t>
            </w:r>
          </w:p>
        </w:tc>
        <w:tc>
          <w:tcPr>
            <w:tcW w:w="139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N / A </w:t>
            </w:r>
          </w:p>
        </w:tc>
        <w:tc>
          <w:tcPr>
            <w:tcW w:w="1351" w:type="dxa"/>
            <w:tcBorders/>
            <w:vAlign w:val="center"/>
          </w:tcPr>
          <w:p>
            <w:pPr>
              <w:pStyle w:val="TableContents"/>
              <w:bidi w:val="0"/>
              <w:spacing w:before="0" w:after="283"/>
              <w:jc w:val="left"/>
              <w:rPr/>
            </w:pPr>
            <w:r>
              <w:rPr/>
              <w:t xml:space="preserve">N / A </w:t>
            </w:r>
          </w:p>
        </w:tc>
      </w:tr>
      <w:tr>
        <w:trPr/>
        <w:tc>
          <w:tcPr>
            <w:tcW w:w="1216" w:type="dxa"/>
            <w:tcBorders/>
            <w:vAlign w:val="center"/>
          </w:tcPr>
          <w:p>
            <w:pPr>
              <w:pStyle w:val="TableHeading"/>
              <w:suppressLineNumbers/>
              <w:bidi w:val="0"/>
              <w:spacing w:before="0" w:after="283"/>
              <w:jc w:val="center"/>
              <w:rPr/>
            </w:pPr>
            <w:r>
              <w:rPr/>
              <w:t xml:space="preserve">8 heinäkuuta 2017 </w:t>
            </w:r>
          </w:p>
        </w:tc>
        <w:tc>
          <w:tcPr>
            <w:tcW w:w="1471" w:type="dxa"/>
            <w:tcBorders/>
            <w:vAlign w:val="center"/>
          </w:tcPr>
          <w:p>
            <w:pPr>
              <w:pStyle w:val="TableContents"/>
              <w:bidi w:val="0"/>
              <w:spacing w:before="0" w:after="283"/>
              <w:jc w:val="left"/>
              <w:rPr/>
            </w:pPr>
            <w:r>
              <w:rPr/>
              <w:t xml:space="preserve">Dublin </w:t>
            </w:r>
          </w:p>
        </w:tc>
        <w:tc>
          <w:tcPr>
            <w:tcW w:w="1771" w:type="dxa"/>
            <w:tcBorders/>
            <w:vAlign w:val="center"/>
          </w:tcPr>
          <w:p>
            <w:pPr>
              <w:pStyle w:val="TableContents"/>
              <w:bidi w:val="0"/>
              <w:spacing w:before="0" w:after="283"/>
              <w:jc w:val="left"/>
              <w:rPr/>
            </w:pPr>
            <w:r>
              <w:rPr/>
              <w:t xml:space="preserve">Irlannin tasavalta </w:t>
            </w:r>
          </w:p>
        </w:tc>
        <w:tc>
          <w:tcPr>
            <w:tcW w:w="2161" w:type="dxa"/>
            <w:tcBorders/>
            <w:vAlign w:val="center"/>
          </w:tcPr>
          <w:p>
            <w:pPr>
              <w:pStyle w:val="TableContents"/>
              <w:bidi w:val="0"/>
              <w:spacing w:before="0" w:after="283"/>
              <w:jc w:val="left"/>
              <w:rPr/>
            </w:pPr>
            <w:r>
              <w:rPr/>
              <w:t xml:space="preserve">Croke Park </w:t>
            </w:r>
          </w:p>
        </w:tc>
        <w:tc>
          <w:tcPr>
            <w:tcW w:w="1396" w:type="dxa"/>
            <w:tcBorders/>
            <w:vAlign w:val="center"/>
          </w:tcPr>
          <w:p>
            <w:pPr>
              <w:pStyle w:val="TableContents"/>
              <w:bidi w:val="0"/>
              <w:spacing w:before="0" w:after="283"/>
              <w:jc w:val="left"/>
              <w:rPr/>
            </w:pPr>
            <w:r>
              <w:rPr/>
              <w:t xml:space="preserve">AlunaGeorge Lyvdes </w:t>
            </w:r>
          </w:p>
        </w:tc>
        <w:tc>
          <w:tcPr>
            <w:tcW w:w="1306" w:type="dxa"/>
            <w:tcBorders/>
            <w:vAlign w:val="center"/>
          </w:tcPr>
          <w:p>
            <w:pPr>
              <w:pStyle w:val="TableContents"/>
              <w:bidi w:val="0"/>
              <w:spacing w:before="0" w:after="283"/>
              <w:jc w:val="left"/>
              <w:rPr/>
            </w:pPr>
            <w:r>
              <w:rPr/>
              <w:t xml:space="preserve">80,398 / 80,398 </w:t>
            </w:r>
          </w:p>
        </w:tc>
        <w:tc>
          <w:tcPr>
            <w:tcW w:w="1351" w:type="dxa"/>
            <w:tcBorders/>
            <w:vAlign w:val="center"/>
          </w:tcPr>
          <w:p>
            <w:pPr>
              <w:pStyle w:val="TableContents"/>
              <w:bidi w:val="0"/>
              <w:spacing w:before="0" w:after="283"/>
              <w:jc w:val="left"/>
              <w:rPr/>
            </w:pPr>
            <w:r>
              <w:rPr/>
              <w:t xml:space="preserve">$8,970,100 </w:t>
            </w:r>
          </w:p>
        </w:tc>
      </w:tr>
      <w:tr>
        <w:trPr/>
        <w:tc>
          <w:tcPr>
            <w:tcW w:w="1216" w:type="dxa"/>
            <w:tcBorders/>
            <w:vAlign w:val="center"/>
          </w:tcPr>
          <w:p>
            <w:pPr>
              <w:pStyle w:val="TableHeading"/>
              <w:suppressLineNumbers/>
              <w:bidi w:val="0"/>
              <w:spacing w:before="0" w:after="283"/>
              <w:jc w:val="center"/>
              <w:rPr/>
            </w:pPr>
            <w:r>
              <w:rPr/>
              <w:t xml:space="preserve">11. heinäkuuta 2017 </w:t>
            </w:r>
          </w:p>
        </w:tc>
        <w:tc>
          <w:tcPr>
            <w:tcW w:w="1471" w:type="dxa"/>
            <w:tcBorders/>
            <w:vAlign w:val="center"/>
          </w:tcPr>
          <w:p>
            <w:pPr>
              <w:pStyle w:val="TableContents"/>
              <w:bidi w:val="0"/>
              <w:spacing w:before="0" w:after="283"/>
              <w:jc w:val="left"/>
              <w:rPr/>
            </w:pPr>
            <w:r>
              <w:rPr/>
              <w:t xml:space="preserve">Cardiff </w:t>
            </w:r>
          </w:p>
        </w:tc>
        <w:tc>
          <w:tcPr>
            <w:tcW w:w="1771" w:type="dxa"/>
            <w:tcBorders/>
            <w:vAlign w:val="center"/>
          </w:tcPr>
          <w:p>
            <w:pPr>
              <w:pStyle w:val="TableContents"/>
              <w:bidi w:val="0"/>
              <w:spacing w:before="0" w:after="283"/>
              <w:jc w:val="left"/>
              <w:rPr/>
            </w:pPr>
            <w:r>
              <w:rPr/>
              <w:t xml:space="preserve">Wales </w:t>
            </w:r>
          </w:p>
        </w:tc>
        <w:tc>
          <w:tcPr>
            <w:tcW w:w="2161" w:type="dxa"/>
            <w:tcBorders/>
            <w:vAlign w:val="center"/>
          </w:tcPr>
          <w:p>
            <w:pPr>
              <w:pStyle w:val="TableContents"/>
              <w:bidi w:val="0"/>
              <w:spacing w:before="0" w:after="283"/>
              <w:jc w:val="left"/>
              <w:rPr/>
            </w:pPr>
            <w:r>
              <w:rPr/>
              <w:t xml:space="preserve">Principality Stadium </w:t>
            </w:r>
          </w:p>
        </w:tc>
        <w:tc>
          <w:tcPr>
            <w:tcW w:w="1396" w:type="dxa"/>
            <w:tcBorders/>
            <w:vAlign w:val="center"/>
          </w:tcPr>
          <w:p>
            <w:pPr>
              <w:pStyle w:val="TableContents"/>
              <w:bidi w:val="0"/>
              <w:spacing w:before="0" w:after="283"/>
              <w:jc w:val="left"/>
              <w:rPr/>
            </w:pPr>
            <w:r>
              <w:rPr/>
              <w:t xml:space="preserve">Syleile Lyvesiä </w:t>
            </w:r>
          </w:p>
        </w:tc>
        <w:tc>
          <w:tcPr>
            <w:tcW w:w="1306" w:type="dxa"/>
            <w:tcBorders/>
            <w:vAlign w:val="center"/>
          </w:tcPr>
          <w:p>
            <w:pPr>
              <w:pStyle w:val="TableContents"/>
              <w:bidi w:val="0"/>
              <w:spacing w:before="0" w:after="283"/>
              <w:jc w:val="left"/>
              <w:rPr/>
            </w:pPr>
            <w:r>
              <w:rPr/>
              <w:t xml:space="preserve">122,851 / 122,851 </w:t>
            </w:r>
          </w:p>
        </w:tc>
        <w:tc>
          <w:tcPr>
            <w:tcW w:w="1351" w:type="dxa"/>
            <w:tcBorders/>
            <w:vAlign w:val="center"/>
          </w:tcPr>
          <w:p>
            <w:pPr>
              <w:pStyle w:val="TableContents"/>
              <w:bidi w:val="0"/>
              <w:spacing w:before="0" w:after="283"/>
              <w:jc w:val="left"/>
              <w:rPr/>
            </w:pPr>
            <w:r>
              <w:rPr/>
              <w:t xml:space="preserve">$11,685,000 </w:t>
            </w:r>
          </w:p>
        </w:tc>
      </w:tr>
      <w:tr>
        <w:trPr/>
        <w:tc>
          <w:tcPr>
            <w:tcW w:w="1216" w:type="dxa"/>
            <w:tcBorders/>
            <w:vAlign w:val="center"/>
          </w:tcPr>
          <w:p>
            <w:pPr>
              <w:pStyle w:val="TableHeading"/>
              <w:suppressLineNumbers/>
              <w:bidi w:val="0"/>
              <w:spacing w:before="0" w:after="283"/>
              <w:jc w:val="center"/>
              <w:rPr/>
            </w:pPr>
            <w:r>
              <w:rPr/>
              <w:t xml:space="preserve">12. heinäkuuta 2017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15 heinäkuuta 2017 </w:t>
            </w:r>
          </w:p>
        </w:tc>
        <w:tc>
          <w:tcPr>
            <w:tcW w:w="1471" w:type="dxa"/>
            <w:tcBorders/>
            <w:vAlign w:val="center"/>
          </w:tcPr>
          <w:p>
            <w:pPr>
              <w:pStyle w:val="TableContents"/>
              <w:bidi w:val="0"/>
              <w:spacing w:before="0" w:after="283"/>
              <w:jc w:val="left"/>
              <w:rPr/>
            </w:pPr>
            <w:r>
              <w:rPr/>
              <w:t xml:space="preserve">Pariisi </w:t>
            </w:r>
          </w:p>
        </w:tc>
        <w:tc>
          <w:tcPr>
            <w:tcW w:w="1771" w:type="dxa"/>
            <w:tcBorders/>
            <w:vAlign w:val="center"/>
          </w:tcPr>
          <w:p>
            <w:pPr>
              <w:pStyle w:val="TableContents"/>
              <w:bidi w:val="0"/>
              <w:spacing w:before="0" w:after="283"/>
              <w:jc w:val="left"/>
              <w:rPr/>
            </w:pPr>
            <w:r>
              <w:rPr/>
              <w:t xml:space="preserve">Ranska </w:t>
            </w:r>
          </w:p>
        </w:tc>
        <w:tc>
          <w:tcPr>
            <w:tcW w:w="2161" w:type="dxa"/>
            <w:tcBorders/>
            <w:vAlign w:val="center"/>
          </w:tcPr>
          <w:p>
            <w:pPr>
              <w:pStyle w:val="TableContents"/>
              <w:bidi w:val="0"/>
              <w:spacing w:before="0" w:after="283"/>
              <w:jc w:val="left"/>
              <w:rPr/>
            </w:pPr>
            <w:r>
              <w:rPr/>
              <w:t xml:space="preserve">Stade de France </w:t>
            </w:r>
          </w:p>
        </w:tc>
        <w:tc>
          <w:tcPr>
            <w:tcW w:w="1396" w:type="dxa"/>
            <w:tcBorders/>
            <w:vAlign w:val="center"/>
          </w:tcPr>
          <w:p>
            <w:pPr>
              <w:pStyle w:val="TableContents"/>
              <w:bidi w:val="0"/>
              <w:spacing w:before="0" w:after="283"/>
              <w:jc w:val="left"/>
              <w:rPr/>
            </w:pPr>
            <w:r>
              <w:rPr/>
              <w:t xml:space="preserve">Tove Lo Lyves </w:t>
            </w:r>
          </w:p>
        </w:tc>
        <w:tc>
          <w:tcPr>
            <w:tcW w:w="1306" w:type="dxa"/>
            <w:tcBorders/>
            <w:vAlign w:val="center"/>
          </w:tcPr>
          <w:p>
            <w:pPr>
              <w:pStyle w:val="TableContents"/>
              <w:bidi w:val="0"/>
              <w:spacing w:before="0" w:after="283"/>
              <w:jc w:val="left"/>
              <w:rPr/>
            </w:pPr>
            <w:r>
              <w:rPr/>
              <w:t xml:space="preserve">235,611 / 235,611 </w:t>
            </w:r>
          </w:p>
        </w:tc>
        <w:tc>
          <w:tcPr>
            <w:tcW w:w="1351" w:type="dxa"/>
            <w:tcBorders/>
            <w:vAlign w:val="center"/>
          </w:tcPr>
          <w:p>
            <w:pPr>
              <w:pStyle w:val="TableContents"/>
              <w:bidi w:val="0"/>
              <w:spacing w:before="0" w:after="283"/>
              <w:jc w:val="left"/>
              <w:rPr/>
            </w:pPr>
            <w:r>
              <w:rPr/>
              <w:t xml:space="preserve">$19,884,200 </w:t>
            </w:r>
          </w:p>
        </w:tc>
      </w:tr>
      <w:tr>
        <w:trPr/>
        <w:tc>
          <w:tcPr>
            <w:tcW w:w="1216" w:type="dxa"/>
            <w:tcBorders/>
            <w:vAlign w:val="center"/>
          </w:tcPr>
          <w:p>
            <w:pPr>
              <w:pStyle w:val="TableHeading"/>
              <w:suppressLineNumbers/>
              <w:bidi w:val="0"/>
              <w:spacing w:before="0" w:after="283"/>
              <w:jc w:val="center"/>
              <w:rPr/>
            </w:pPr>
            <w:r>
              <w:rPr/>
              <w:t xml:space="preserve">16 heinäkuuta 2017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18. heinäkuuta 2017 Leg 7 -- Pohjois-Amerikka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 elokuuta 2017 </w:t>
            </w:r>
          </w:p>
        </w:tc>
        <w:tc>
          <w:tcPr>
            <w:tcW w:w="1471" w:type="dxa"/>
            <w:tcBorders/>
            <w:vAlign w:val="center"/>
          </w:tcPr>
          <w:p>
            <w:pPr>
              <w:pStyle w:val="TableContents"/>
              <w:bidi w:val="0"/>
              <w:spacing w:before="0" w:after="283"/>
              <w:jc w:val="left"/>
              <w:rPr/>
            </w:pPr>
            <w:r>
              <w:rPr/>
              <w:t xml:space="preserve">East Rutherford </w:t>
            </w:r>
          </w:p>
        </w:tc>
        <w:tc>
          <w:tcPr>
            <w:tcW w:w="1771" w:type="dxa"/>
            <w:tcBorders/>
            <w:vAlign w:val="center"/>
          </w:tcPr>
          <w:p>
            <w:pPr>
              <w:pStyle w:val="TableContents"/>
              <w:bidi w:val="0"/>
              <w:spacing w:before="0" w:after="283"/>
              <w:jc w:val="left"/>
              <w:rPr/>
            </w:pPr>
            <w:r>
              <w:rPr/>
              <w:t xml:space="preserve">Yhdysvallat </w:t>
            </w:r>
          </w:p>
        </w:tc>
        <w:tc>
          <w:tcPr>
            <w:tcW w:w="2161" w:type="dxa"/>
            <w:tcBorders/>
            <w:vAlign w:val="center"/>
          </w:tcPr>
          <w:p>
            <w:pPr>
              <w:pStyle w:val="TableContents"/>
              <w:bidi w:val="0"/>
              <w:spacing w:before="0" w:after="283"/>
              <w:jc w:val="left"/>
              <w:rPr/>
            </w:pPr>
            <w:r>
              <w:rPr/>
              <w:t xml:space="preserve">MetLife Stadium </w:t>
            </w:r>
          </w:p>
        </w:tc>
        <w:tc>
          <w:tcPr>
            <w:tcW w:w="1396" w:type="dxa"/>
            <w:tcBorders/>
            <w:vAlign w:val="center"/>
          </w:tcPr>
          <w:p>
            <w:pPr>
              <w:pStyle w:val="TableContents"/>
              <w:bidi w:val="0"/>
              <w:spacing w:before="0" w:after="283"/>
              <w:jc w:val="left"/>
              <w:rPr/>
            </w:pPr>
            <w:r>
              <w:rPr/>
              <w:t xml:space="preserve">AlunaGeorge Izzy Bizu </w:t>
            </w:r>
          </w:p>
        </w:tc>
        <w:tc>
          <w:tcPr>
            <w:tcW w:w="1306"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 </w:t>
            </w:r>
          </w:p>
        </w:tc>
      </w:tr>
      <w:tr>
        <w:trPr/>
        <w:tc>
          <w:tcPr>
            <w:tcW w:w="1216" w:type="dxa"/>
            <w:tcBorders/>
            <w:vAlign w:val="center"/>
          </w:tcPr>
          <w:p>
            <w:pPr>
              <w:pStyle w:val="TableHeading"/>
              <w:suppressLineNumbers/>
              <w:bidi w:val="0"/>
              <w:spacing w:before="0" w:after="283"/>
              <w:jc w:val="center"/>
              <w:rPr/>
            </w:pPr>
            <w:r>
              <w:rPr/>
              <w:t xml:space="preserve">4 elokuuta 2017 </w:t>
            </w:r>
          </w:p>
        </w:tc>
        <w:tc>
          <w:tcPr>
            <w:tcW w:w="1471" w:type="dxa"/>
            <w:tcBorders/>
            <w:vAlign w:val="center"/>
          </w:tcPr>
          <w:p>
            <w:pPr>
              <w:pStyle w:val="TableContents"/>
              <w:bidi w:val="0"/>
              <w:spacing w:before="0" w:after="283"/>
              <w:jc w:val="left"/>
              <w:rPr/>
            </w:pPr>
            <w:r>
              <w:rPr/>
              <w:t xml:space="preserve">Foxborough </w:t>
            </w:r>
          </w:p>
        </w:tc>
        <w:tc>
          <w:tcPr>
            <w:tcW w:w="1771" w:type="dxa"/>
            <w:tcBorders/>
            <w:vAlign w:val="center"/>
          </w:tcPr>
          <w:p>
            <w:pPr>
              <w:pStyle w:val="TableContents"/>
              <w:bidi w:val="0"/>
              <w:spacing w:before="0" w:after="283"/>
              <w:jc w:val="left"/>
              <w:rPr/>
            </w:pPr>
            <w:r>
              <w:rPr/>
              <w:t xml:space="preserve">Gillette Stadium </w:t>
            </w:r>
          </w:p>
        </w:tc>
        <w:tc>
          <w:tcPr>
            <w:tcW w:w="216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6 elokuuta 2017 </w:t>
            </w:r>
          </w:p>
        </w:tc>
        <w:tc>
          <w:tcPr>
            <w:tcW w:w="1471" w:type="dxa"/>
            <w:tcBorders/>
            <w:vAlign w:val="center"/>
          </w:tcPr>
          <w:p>
            <w:pPr>
              <w:pStyle w:val="TableContents"/>
              <w:bidi w:val="0"/>
              <w:spacing w:before="0" w:after="283"/>
              <w:jc w:val="left"/>
              <w:rPr/>
            </w:pPr>
            <w:r>
              <w:rPr/>
              <w:t xml:space="preserve">Landover </w:t>
            </w:r>
          </w:p>
        </w:tc>
        <w:tc>
          <w:tcPr>
            <w:tcW w:w="1771" w:type="dxa"/>
            <w:tcBorders/>
            <w:vAlign w:val="center"/>
          </w:tcPr>
          <w:p>
            <w:pPr>
              <w:pStyle w:val="TableContents"/>
              <w:bidi w:val="0"/>
              <w:spacing w:before="0" w:after="283"/>
              <w:jc w:val="left"/>
              <w:rPr/>
            </w:pPr>
            <w:r>
              <w:rPr/>
              <w:t xml:space="preserve">FedExField </w:t>
            </w:r>
          </w:p>
        </w:tc>
        <w:tc>
          <w:tcPr>
            <w:tcW w:w="216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8 elokuuta 2017 </w:t>
            </w:r>
          </w:p>
        </w:tc>
        <w:tc>
          <w:tcPr>
            <w:tcW w:w="1471" w:type="dxa"/>
            <w:tcBorders/>
            <w:vAlign w:val="center"/>
          </w:tcPr>
          <w:p>
            <w:pPr>
              <w:pStyle w:val="TableContents"/>
              <w:bidi w:val="0"/>
              <w:spacing w:before="0" w:after="283"/>
              <w:jc w:val="left"/>
              <w:rPr/>
            </w:pPr>
            <w:r>
              <w:rPr/>
              <w:t xml:space="preserve">Montreal </w:t>
            </w:r>
          </w:p>
        </w:tc>
        <w:tc>
          <w:tcPr>
            <w:tcW w:w="1771" w:type="dxa"/>
            <w:tcBorders/>
            <w:vAlign w:val="center"/>
          </w:tcPr>
          <w:p>
            <w:pPr>
              <w:pStyle w:val="TableContents"/>
              <w:bidi w:val="0"/>
              <w:spacing w:before="0" w:after="283"/>
              <w:jc w:val="left"/>
              <w:rPr/>
            </w:pPr>
            <w:r>
              <w:rPr/>
              <w:t xml:space="preserve">Kanada </w:t>
            </w:r>
          </w:p>
        </w:tc>
        <w:tc>
          <w:tcPr>
            <w:tcW w:w="2161" w:type="dxa"/>
            <w:tcBorders/>
            <w:vAlign w:val="center"/>
          </w:tcPr>
          <w:p>
            <w:pPr>
              <w:pStyle w:val="TableContents"/>
              <w:bidi w:val="0"/>
              <w:spacing w:before="0" w:after="283"/>
              <w:jc w:val="left"/>
              <w:rPr/>
            </w:pPr>
            <w:r>
              <w:rPr/>
              <w:t xml:space="preserve">Bell Centre </w:t>
            </w:r>
          </w:p>
        </w:tc>
        <w:tc>
          <w:tcPr>
            <w:tcW w:w="139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9 elokuuta 2017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12 elokuuta 2017 </w:t>
            </w:r>
          </w:p>
        </w:tc>
        <w:tc>
          <w:tcPr>
            <w:tcW w:w="1471" w:type="dxa"/>
            <w:tcBorders/>
            <w:vAlign w:val="center"/>
          </w:tcPr>
          <w:p>
            <w:pPr>
              <w:pStyle w:val="TableContents"/>
              <w:bidi w:val="0"/>
              <w:spacing w:before="0" w:after="283"/>
              <w:jc w:val="left"/>
              <w:rPr/>
            </w:pPr>
            <w:r>
              <w:rPr/>
              <w:t xml:space="preserve">Minneapolis </w:t>
            </w:r>
          </w:p>
        </w:tc>
        <w:tc>
          <w:tcPr>
            <w:tcW w:w="1771" w:type="dxa"/>
            <w:tcBorders/>
            <w:vAlign w:val="center"/>
          </w:tcPr>
          <w:p>
            <w:pPr>
              <w:pStyle w:val="TableContents"/>
              <w:bidi w:val="0"/>
              <w:spacing w:before="0" w:after="283"/>
              <w:jc w:val="left"/>
              <w:rPr/>
            </w:pPr>
            <w:r>
              <w:rPr/>
              <w:t xml:space="preserve">Yhdysvallat </w:t>
            </w:r>
          </w:p>
        </w:tc>
        <w:tc>
          <w:tcPr>
            <w:tcW w:w="2161" w:type="dxa"/>
            <w:tcBorders/>
            <w:vAlign w:val="center"/>
          </w:tcPr>
          <w:p>
            <w:pPr>
              <w:pStyle w:val="TableContents"/>
              <w:bidi w:val="0"/>
              <w:spacing w:before="0" w:after="283"/>
              <w:jc w:val="left"/>
              <w:rPr/>
            </w:pPr>
            <w:r>
              <w:rPr/>
              <w:t xml:space="preserve">U.S. Bank Stadium </w:t>
            </w:r>
          </w:p>
        </w:tc>
        <w:tc>
          <w:tcPr>
            <w:tcW w:w="139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14 elokuuta 2017 </w:t>
            </w:r>
          </w:p>
        </w:tc>
        <w:tc>
          <w:tcPr>
            <w:tcW w:w="1471" w:type="dxa"/>
            <w:tcBorders/>
            <w:vAlign w:val="center"/>
          </w:tcPr>
          <w:p>
            <w:pPr>
              <w:pStyle w:val="TableContents"/>
              <w:bidi w:val="0"/>
              <w:spacing w:before="0" w:after="283"/>
              <w:jc w:val="left"/>
              <w:rPr/>
            </w:pPr>
            <w:r>
              <w:rPr/>
              <w:t xml:space="preserve">Omaha </w:t>
            </w:r>
          </w:p>
        </w:tc>
        <w:tc>
          <w:tcPr>
            <w:tcW w:w="1771" w:type="dxa"/>
            <w:tcBorders/>
            <w:vAlign w:val="center"/>
          </w:tcPr>
          <w:p>
            <w:pPr>
              <w:pStyle w:val="TableContents"/>
              <w:bidi w:val="0"/>
              <w:spacing w:before="0" w:after="283"/>
              <w:jc w:val="left"/>
              <w:rPr/>
            </w:pPr>
            <w:r>
              <w:rPr/>
              <w:t xml:space="preserve">CenturyLink Center Omaha </w:t>
            </w:r>
          </w:p>
        </w:tc>
        <w:tc>
          <w:tcPr>
            <w:tcW w:w="216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15 elokuuta 2017 </w:t>
            </w:r>
          </w:p>
        </w:tc>
        <w:tc>
          <w:tcPr>
            <w:tcW w:w="1471" w:type="dxa"/>
            <w:tcBorders/>
            <w:vAlign w:val="center"/>
          </w:tcPr>
          <w:p>
            <w:pPr>
              <w:pStyle w:val="TableContents"/>
              <w:bidi w:val="0"/>
              <w:spacing w:before="0" w:after="283"/>
              <w:jc w:val="left"/>
              <w:rPr/>
            </w:pPr>
            <w:r>
              <w:rPr/>
              <w:t xml:space="preserve">Kansas City </w:t>
            </w:r>
          </w:p>
        </w:tc>
        <w:tc>
          <w:tcPr>
            <w:tcW w:w="1771" w:type="dxa"/>
            <w:tcBorders/>
            <w:vAlign w:val="center"/>
          </w:tcPr>
          <w:p>
            <w:pPr>
              <w:pStyle w:val="TableContents"/>
              <w:bidi w:val="0"/>
              <w:spacing w:before="0" w:after="283"/>
              <w:jc w:val="left"/>
              <w:rPr/>
            </w:pPr>
            <w:r>
              <w:rPr/>
              <w:t xml:space="preserve">Sprint Center </w:t>
            </w:r>
          </w:p>
        </w:tc>
        <w:tc>
          <w:tcPr>
            <w:tcW w:w="216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17 elokuuta 2017 </w:t>
            </w:r>
          </w:p>
        </w:tc>
        <w:tc>
          <w:tcPr>
            <w:tcW w:w="1471" w:type="dxa"/>
            <w:tcBorders/>
            <w:vAlign w:val="center"/>
          </w:tcPr>
          <w:p>
            <w:pPr>
              <w:pStyle w:val="TableContents"/>
              <w:bidi w:val="0"/>
              <w:spacing w:before="0" w:after="283"/>
              <w:jc w:val="left"/>
              <w:rPr/>
            </w:pPr>
            <w:r>
              <w:rPr/>
              <w:t xml:space="preserve">Chicago </w:t>
            </w:r>
          </w:p>
        </w:tc>
        <w:tc>
          <w:tcPr>
            <w:tcW w:w="1771" w:type="dxa"/>
            <w:tcBorders/>
            <w:vAlign w:val="center"/>
          </w:tcPr>
          <w:p>
            <w:pPr>
              <w:pStyle w:val="TableContents"/>
              <w:bidi w:val="0"/>
              <w:spacing w:before="0" w:after="283"/>
              <w:jc w:val="left"/>
              <w:rPr/>
            </w:pPr>
            <w:r>
              <w:rPr/>
              <w:t xml:space="preserve">Soldier Field </w:t>
            </w:r>
          </w:p>
        </w:tc>
        <w:tc>
          <w:tcPr>
            <w:tcW w:w="216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19 elokuuta 2017 </w:t>
            </w:r>
          </w:p>
        </w:tc>
        <w:tc>
          <w:tcPr>
            <w:tcW w:w="1471" w:type="dxa"/>
            <w:tcBorders/>
            <w:vAlign w:val="center"/>
          </w:tcPr>
          <w:p>
            <w:pPr>
              <w:pStyle w:val="TableContents"/>
              <w:bidi w:val="0"/>
              <w:spacing w:before="0" w:after="283"/>
              <w:jc w:val="left"/>
              <w:rPr/>
            </w:pPr>
            <w:r>
              <w:rPr/>
              <w:t xml:space="preserve">Cleveland </w:t>
            </w:r>
          </w:p>
        </w:tc>
        <w:tc>
          <w:tcPr>
            <w:tcW w:w="1771" w:type="dxa"/>
            <w:tcBorders/>
            <w:vAlign w:val="center"/>
          </w:tcPr>
          <w:p>
            <w:pPr>
              <w:pStyle w:val="TableContents"/>
              <w:bidi w:val="0"/>
              <w:spacing w:before="0" w:after="283"/>
              <w:jc w:val="left"/>
              <w:rPr/>
            </w:pPr>
            <w:r>
              <w:rPr/>
              <w:t xml:space="preserve">Quicken Loans Arena </w:t>
            </w:r>
          </w:p>
        </w:tc>
        <w:tc>
          <w:tcPr>
            <w:tcW w:w="216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21 elokuuta 2017 </w:t>
            </w:r>
          </w:p>
        </w:tc>
        <w:tc>
          <w:tcPr>
            <w:tcW w:w="1471" w:type="dxa"/>
            <w:tcBorders/>
            <w:vAlign w:val="center"/>
          </w:tcPr>
          <w:p>
            <w:pPr>
              <w:pStyle w:val="TableContents"/>
              <w:bidi w:val="0"/>
              <w:spacing w:before="0" w:after="283"/>
              <w:jc w:val="left"/>
              <w:rPr/>
            </w:pPr>
            <w:r>
              <w:rPr/>
              <w:t xml:space="preserve">Toronto </w:t>
            </w:r>
          </w:p>
        </w:tc>
        <w:tc>
          <w:tcPr>
            <w:tcW w:w="1771" w:type="dxa"/>
            <w:tcBorders/>
            <w:vAlign w:val="center"/>
          </w:tcPr>
          <w:p>
            <w:pPr>
              <w:pStyle w:val="TableContents"/>
              <w:bidi w:val="0"/>
              <w:spacing w:before="0" w:after="283"/>
              <w:jc w:val="left"/>
              <w:rPr/>
            </w:pPr>
            <w:r>
              <w:rPr/>
              <w:t xml:space="preserve">Kanada </w:t>
            </w:r>
          </w:p>
        </w:tc>
        <w:tc>
          <w:tcPr>
            <w:tcW w:w="2161" w:type="dxa"/>
            <w:tcBorders/>
            <w:vAlign w:val="center"/>
          </w:tcPr>
          <w:p>
            <w:pPr>
              <w:pStyle w:val="TableContents"/>
              <w:bidi w:val="0"/>
              <w:spacing w:before="0" w:after="283"/>
              <w:jc w:val="left"/>
              <w:rPr/>
            </w:pPr>
            <w:r>
              <w:rPr/>
              <w:t xml:space="preserve">Rogers Centre </w:t>
            </w:r>
          </w:p>
        </w:tc>
        <w:tc>
          <w:tcPr>
            <w:tcW w:w="139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22 elokuuta 2017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28 elokuuta 2017 </w:t>
            </w:r>
          </w:p>
        </w:tc>
        <w:tc>
          <w:tcPr>
            <w:tcW w:w="1471" w:type="dxa"/>
            <w:tcBorders/>
            <w:vAlign w:val="center"/>
          </w:tcPr>
          <w:p>
            <w:pPr>
              <w:pStyle w:val="TableContents"/>
              <w:bidi w:val="0"/>
              <w:spacing w:before="0" w:after="283"/>
              <w:jc w:val="left"/>
              <w:rPr/>
            </w:pPr>
            <w:r>
              <w:rPr/>
              <w:t xml:space="preserve">Miami Gardens </w:t>
            </w:r>
          </w:p>
        </w:tc>
        <w:tc>
          <w:tcPr>
            <w:tcW w:w="1771" w:type="dxa"/>
            <w:tcBorders/>
            <w:vAlign w:val="center"/>
          </w:tcPr>
          <w:p>
            <w:pPr>
              <w:pStyle w:val="TableContents"/>
              <w:bidi w:val="0"/>
              <w:spacing w:before="0" w:after="283"/>
              <w:jc w:val="left"/>
              <w:rPr/>
            </w:pPr>
            <w:r>
              <w:rPr/>
              <w:t xml:space="preserve">Yhdysvallat </w:t>
            </w:r>
          </w:p>
        </w:tc>
        <w:tc>
          <w:tcPr>
            <w:tcW w:w="2161" w:type="dxa"/>
            <w:tcBorders/>
            <w:vAlign w:val="center"/>
          </w:tcPr>
          <w:p>
            <w:pPr>
              <w:pStyle w:val="TableContents"/>
              <w:bidi w:val="0"/>
              <w:spacing w:before="0" w:after="283"/>
              <w:jc w:val="left"/>
              <w:rPr/>
            </w:pPr>
            <w:r>
              <w:rPr/>
              <w:t xml:space="preserve">Hard Rock Stadium </w:t>
            </w:r>
          </w:p>
        </w:tc>
        <w:tc>
          <w:tcPr>
            <w:tcW w:w="139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22. syyskuuta 2017 </w:t>
            </w:r>
          </w:p>
        </w:tc>
        <w:tc>
          <w:tcPr>
            <w:tcW w:w="1471" w:type="dxa"/>
            <w:tcBorders/>
            <w:vAlign w:val="center"/>
          </w:tcPr>
          <w:p>
            <w:pPr>
              <w:pStyle w:val="TableContents"/>
              <w:bidi w:val="0"/>
              <w:spacing w:before="0" w:after="283"/>
              <w:jc w:val="left"/>
              <w:rPr/>
            </w:pPr>
            <w:r>
              <w:rPr/>
              <w:t xml:space="preserve">Las Vegas </w:t>
            </w:r>
          </w:p>
        </w:tc>
        <w:tc>
          <w:tcPr>
            <w:tcW w:w="1771" w:type="dxa"/>
            <w:tcBorders/>
            <w:vAlign w:val="center"/>
          </w:tcPr>
          <w:p>
            <w:pPr>
              <w:pStyle w:val="TableContents"/>
              <w:bidi w:val="0"/>
              <w:spacing w:before="0" w:after="283"/>
              <w:jc w:val="left"/>
              <w:rPr/>
            </w:pPr>
            <w:r>
              <w:rPr/>
              <w:t xml:space="preserve">T-Mobile Arena </w:t>
            </w:r>
          </w:p>
        </w:tc>
        <w:tc>
          <w:tcPr>
            <w:tcW w:w="2161"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27,437 / 28,629 </w:t>
            </w:r>
          </w:p>
        </w:tc>
        <w:tc>
          <w:tcPr>
            <w:tcW w:w="1306" w:type="dxa"/>
            <w:tcBorders/>
            <w:vAlign w:val="center"/>
          </w:tcPr>
          <w:p>
            <w:pPr>
              <w:pStyle w:val="TableContents"/>
              <w:bidi w:val="0"/>
              <w:spacing w:before="0" w:after="283"/>
              <w:jc w:val="left"/>
              <w:rPr/>
            </w:pPr>
            <w:r>
              <w:rPr/>
              <w:t xml:space="preserve">$5,354,577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23. syyskuuta 2017 </w:t>
            </w:r>
          </w:p>
        </w:tc>
        <w:tc>
          <w:tcPr>
            <w:tcW w:w="1471" w:type="dxa"/>
            <w:tcBorders/>
            <w:vAlign w:val="center"/>
          </w:tcPr>
          <w:p>
            <w:pPr>
              <w:pStyle w:val="TableContents"/>
              <w:bidi w:val="0"/>
              <w:spacing w:before="0" w:after="283"/>
              <w:jc w:val="left"/>
              <w:rPr/>
            </w:pPr>
            <w:r>
              <w:rPr/>
              <w:t xml:space="preserve">Seattle </w:t>
            </w:r>
          </w:p>
        </w:tc>
        <w:tc>
          <w:tcPr>
            <w:tcW w:w="1771" w:type="dxa"/>
            <w:tcBorders/>
            <w:vAlign w:val="center"/>
          </w:tcPr>
          <w:p>
            <w:pPr>
              <w:pStyle w:val="TableContents"/>
              <w:bidi w:val="0"/>
              <w:spacing w:before="0" w:after="283"/>
              <w:jc w:val="left"/>
              <w:rPr/>
            </w:pPr>
            <w:r>
              <w:rPr/>
              <w:t xml:space="preserve">CenturyLink Field </w:t>
            </w:r>
          </w:p>
        </w:tc>
        <w:tc>
          <w:tcPr>
            <w:tcW w:w="2161" w:type="dxa"/>
            <w:tcBorders/>
            <w:vAlign w:val="center"/>
          </w:tcPr>
          <w:p>
            <w:pPr>
              <w:pStyle w:val="TableContents"/>
              <w:bidi w:val="0"/>
              <w:spacing w:before="0" w:after="283"/>
              <w:jc w:val="left"/>
              <w:rPr/>
            </w:pPr>
            <w:r>
              <w:rPr>
                <w:color w:val="A9A9A9"/>
              </w:rPr>
              <w:t xml:space="preserve">Tove Lo </w:t>
            </w:r>
            <w:r>
              <w:rPr/>
              <w:t xml:space="preserve">Alina Baraz </w:t>
            </w:r>
          </w:p>
        </w:tc>
        <w:tc>
          <w:tcPr>
            <w:tcW w:w="139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26. syyskuuta 2017 </w:t>
            </w:r>
          </w:p>
        </w:tc>
        <w:tc>
          <w:tcPr>
            <w:tcW w:w="1471" w:type="dxa"/>
            <w:tcBorders/>
            <w:vAlign w:val="center"/>
          </w:tcPr>
          <w:p>
            <w:pPr>
              <w:pStyle w:val="TableContents"/>
              <w:bidi w:val="0"/>
              <w:spacing w:before="0" w:after="283"/>
              <w:jc w:val="left"/>
              <w:rPr/>
            </w:pPr>
            <w:r>
              <w:rPr/>
              <w:t xml:space="preserve">Edmonton </w:t>
            </w:r>
          </w:p>
        </w:tc>
        <w:tc>
          <w:tcPr>
            <w:tcW w:w="1771" w:type="dxa"/>
            <w:tcBorders/>
            <w:vAlign w:val="center"/>
          </w:tcPr>
          <w:p>
            <w:pPr>
              <w:pStyle w:val="TableContents"/>
              <w:bidi w:val="0"/>
              <w:spacing w:before="0" w:after="283"/>
              <w:jc w:val="left"/>
              <w:rPr/>
            </w:pPr>
            <w:r>
              <w:rPr/>
              <w:t xml:space="preserve">Kanada </w:t>
            </w:r>
          </w:p>
        </w:tc>
        <w:tc>
          <w:tcPr>
            <w:tcW w:w="2161" w:type="dxa"/>
            <w:tcBorders/>
            <w:vAlign w:val="center"/>
          </w:tcPr>
          <w:p>
            <w:pPr>
              <w:pStyle w:val="TableContents"/>
              <w:bidi w:val="0"/>
              <w:spacing w:before="0" w:after="283"/>
              <w:jc w:val="left"/>
              <w:rPr/>
            </w:pPr>
            <w:r>
              <w:rPr/>
              <w:t xml:space="preserve">Rogers Place </w:t>
            </w:r>
          </w:p>
        </w:tc>
        <w:tc>
          <w:tcPr>
            <w:tcW w:w="139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27. syyskuuta 2017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29. syyskuuta 2017 </w:t>
            </w:r>
          </w:p>
        </w:tc>
        <w:tc>
          <w:tcPr>
            <w:tcW w:w="1471" w:type="dxa"/>
            <w:tcBorders/>
            <w:vAlign w:val="center"/>
          </w:tcPr>
          <w:p>
            <w:pPr>
              <w:pStyle w:val="TableContents"/>
              <w:bidi w:val="0"/>
              <w:spacing w:before="0" w:after="283"/>
              <w:jc w:val="left"/>
              <w:rPr/>
            </w:pPr>
            <w:r>
              <w:rPr/>
              <w:t xml:space="preserve">Vancouver </w:t>
            </w:r>
          </w:p>
        </w:tc>
        <w:tc>
          <w:tcPr>
            <w:tcW w:w="1771" w:type="dxa"/>
            <w:tcBorders/>
            <w:vAlign w:val="center"/>
          </w:tcPr>
          <w:p>
            <w:pPr>
              <w:pStyle w:val="TableContents"/>
              <w:bidi w:val="0"/>
              <w:spacing w:before="0" w:after="283"/>
              <w:jc w:val="left"/>
              <w:rPr/>
            </w:pPr>
            <w:r>
              <w:rPr/>
              <w:t xml:space="preserve">BC Place </w:t>
            </w:r>
          </w:p>
        </w:tc>
        <w:tc>
          <w:tcPr>
            <w:tcW w:w="216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 lokakuuta 2017 </w:t>
            </w:r>
          </w:p>
        </w:tc>
        <w:tc>
          <w:tcPr>
            <w:tcW w:w="1471" w:type="dxa"/>
            <w:tcBorders/>
            <w:vAlign w:val="center"/>
          </w:tcPr>
          <w:p>
            <w:pPr>
              <w:pStyle w:val="TableContents"/>
              <w:bidi w:val="0"/>
              <w:spacing w:before="0" w:after="283"/>
              <w:jc w:val="left"/>
              <w:rPr/>
            </w:pPr>
            <w:r>
              <w:rPr/>
              <w:t xml:space="preserve">Portland </w:t>
            </w:r>
          </w:p>
        </w:tc>
        <w:tc>
          <w:tcPr>
            <w:tcW w:w="1771" w:type="dxa"/>
            <w:tcBorders/>
            <w:vAlign w:val="center"/>
          </w:tcPr>
          <w:p>
            <w:pPr>
              <w:pStyle w:val="TableContents"/>
              <w:bidi w:val="0"/>
              <w:spacing w:before="0" w:after="283"/>
              <w:jc w:val="left"/>
              <w:rPr/>
            </w:pPr>
            <w:r>
              <w:rPr/>
              <w:t xml:space="preserve">Yhdysvallat </w:t>
            </w:r>
          </w:p>
        </w:tc>
        <w:tc>
          <w:tcPr>
            <w:tcW w:w="2161" w:type="dxa"/>
            <w:tcBorders/>
            <w:vAlign w:val="center"/>
          </w:tcPr>
          <w:p>
            <w:pPr>
              <w:pStyle w:val="TableContents"/>
              <w:bidi w:val="0"/>
              <w:spacing w:before="0" w:after="283"/>
              <w:jc w:val="left"/>
              <w:rPr/>
            </w:pPr>
            <w:r>
              <w:rPr/>
              <w:t xml:space="preserve">Moda Center </w:t>
            </w:r>
          </w:p>
        </w:tc>
        <w:tc>
          <w:tcPr>
            <w:tcW w:w="139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4. lokakuuta 2017 </w:t>
            </w:r>
          </w:p>
        </w:tc>
        <w:tc>
          <w:tcPr>
            <w:tcW w:w="1471" w:type="dxa"/>
            <w:tcBorders/>
            <w:vAlign w:val="center"/>
          </w:tcPr>
          <w:p>
            <w:pPr>
              <w:pStyle w:val="TableContents"/>
              <w:bidi w:val="0"/>
              <w:spacing w:before="0" w:after="283"/>
              <w:jc w:val="left"/>
              <w:rPr/>
            </w:pPr>
            <w:r>
              <w:rPr/>
              <w:t xml:space="preserve">Santa Clara </w:t>
            </w:r>
          </w:p>
        </w:tc>
        <w:tc>
          <w:tcPr>
            <w:tcW w:w="1771" w:type="dxa"/>
            <w:tcBorders/>
            <w:vAlign w:val="center"/>
          </w:tcPr>
          <w:p>
            <w:pPr>
              <w:pStyle w:val="TableContents"/>
              <w:bidi w:val="0"/>
              <w:spacing w:before="0" w:after="283"/>
              <w:jc w:val="left"/>
              <w:rPr/>
            </w:pPr>
            <w:r>
              <w:rPr/>
              <w:t xml:space="preserve">Levin stadion </w:t>
            </w:r>
          </w:p>
        </w:tc>
        <w:tc>
          <w:tcPr>
            <w:tcW w:w="216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6. lokakuuta 2017 </w:t>
            </w:r>
          </w:p>
        </w:tc>
        <w:tc>
          <w:tcPr>
            <w:tcW w:w="1471" w:type="dxa"/>
            <w:tcBorders/>
            <w:vAlign w:val="center"/>
          </w:tcPr>
          <w:p>
            <w:pPr>
              <w:pStyle w:val="TableContents"/>
              <w:bidi w:val="0"/>
              <w:spacing w:before="0" w:after="283"/>
              <w:jc w:val="left"/>
              <w:rPr/>
            </w:pPr>
            <w:r>
              <w:rPr/>
              <w:t xml:space="preserve">Pasadena </w:t>
            </w:r>
          </w:p>
        </w:tc>
        <w:tc>
          <w:tcPr>
            <w:tcW w:w="1771" w:type="dxa"/>
            <w:tcBorders/>
            <w:vAlign w:val="center"/>
          </w:tcPr>
          <w:p>
            <w:pPr>
              <w:pStyle w:val="TableContents"/>
              <w:bidi w:val="0"/>
              <w:spacing w:before="0" w:after="283"/>
              <w:jc w:val="left"/>
              <w:rPr/>
            </w:pPr>
            <w:r>
              <w:rPr/>
              <w:t xml:space="preserve">Rose Bowl </w:t>
            </w:r>
          </w:p>
        </w:tc>
        <w:tc>
          <w:tcPr>
            <w:tcW w:w="216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8. lokakuuta 2017 </w:t>
            </w:r>
          </w:p>
        </w:tc>
        <w:tc>
          <w:tcPr>
            <w:tcW w:w="1471" w:type="dxa"/>
            <w:tcBorders/>
            <w:vAlign w:val="center"/>
          </w:tcPr>
          <w:p>
            <w:pPr>
              <w:pStyle w:val="TableContents"/>
              <w:bidi w:val="0"/>
              <w:spacing w:before="0" w:after="283"/>
              <w:jc w:val="left"/>
              <w:rPr/>
            </w:pPr>
            <w:r>
              <w:rPr/>
              <w:t xml:space="preserve">San Diego </w:t>
            </w:r>
          </w:p>
        </w:tc>
        <w:tc>
          <w:tcPr>
            <w:tcW w:w="1771" w:type="dxa"/>
            <w:tcBorders/>
            <w:vAlign w:val="center"/>
          </w:tcPr>
          <w:p>
            <w:pPr>
              <w:pStyle w:val="TableContents"/>
              <w:bidi w:val="0"/>
              <w:spacing w:before="0" w:after="283"/>
              <w:jc w:val="left"/>
              <w:rPr/>
            </w:pPr>
            <w:r>
              <w:rPr/>
              <w:t xml:space="preserve">SDCCU Stadium </w:t>
            </w:r>
          </w:p>
        </w:tc>
        <w:tc>
          <w:tcPr>
            <w:tcW w:w="216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Jalka 8 -- Latinalainen Amerikka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7. marraskuuta 2017 </w:t>
            </w:r>
          </w:p>
        </w:tc>
        <w:tc>
          <w:tcPr>
            <w:tcW w:w="1471" w:type="dxa"/>
            <w:tcBorders/>
            <w:vAlign w:val="center"/>
          </w:tcPr>
          <w:p>
            <w:pPr>
              <w:pStyle w:val="TableContents"/>
              <w:bidi w:val="0"/>
              <w:spacing w:before="0" w:after="283"/>
              <w:jc w:val="left"/>
              <w:rPr/>
            </w:pPr>
            <w:r>
              <w:rPr/>
              <w:t xml:space="preserve">São Paulo </w:t>
            </w:r>
          </w:p>
        </w:tc>
        <w:tc>
          <w:tcPr>
            <w:tcW w:w="1771" w:type="dxa"/>
            <w:tcBorders/>
            <w:vAlign w:val="center"/>
          </w:tcPr>
          <w:p>
            <w:pPr>
              <w:pStyle w:val="TableContents"/>
              <w:bidi w:val="0"/>
              <w:spacing w:before="0" w:after="283"/>
              <w:jc w:val="left"/>
              <w:rPr/>
            </w:pPr>
            <w:r>
              <w:rPr/>
              <w:t xml:space="preserve">Brasilia </w:t>
            </w:r>
          </w:p>
        </w:tc>
        <w:tc>
          <w:tcPr>
            <w:tcW w:w="2161" w:type="dxa"/>
            <w:tcBorders/>
            <w:vAlign w:val="center"/>
          </w:tcPr>
          <w:p>
            <w:pPr>
              <w:pStyle w:val="TableContents"/>
              <w:bidi w:val="0"/>
              <w:spacing w:before="0" w:after="283"/>
              <w:jc w:val="left"/>
              <w:rPr/>
            </w:pPr>
            <w:r>
              <w:rPr/>
              <w:t xml:space="preserve">Allianz Parque </w:t>
            </w:r>
          </w:p>
        </w:tc>
        <w:tc>
          <w:tcPr>
            <w:tcW w:w="1396" w:type="dxa"/>
            <w:tcBorders/>
            <w:vAlign w:val="center"/>
          </w:tcPr>
          <w:p>
            <w:pPr>
              <w:pStyle w:val="TableContents"/>
              <w:bidi w:val="0"/>
              <w:spacing w:before="0" w:after="283"/>
              <w:jc w:val="left"/>
              <w:rPr/>
            </w:pPr>
            <w:r>
              <w:rPr/>
              <w:t xml:space="preserve">Dua Lipa Jon Hopkins </w:t>
            </w:r>
          </w:p>
        </w:tc>
        <w:tc>
          <w:tcPr>
            <w:tcW w:w="1306"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 </w:t>
            </w:r>
          </w:p>
        </w:tc>
      </w:tr>
      <w:tr>
        <w:trPr/>
        <w:tc>
          <w:tcPr>
            <w:tcW w:w="1216" w:type="dxa"/>
            <w:tcBorders/>
            <w:vAlign w:val="center"/>
          </w:tcPr>
          <w:p>
            <w:pPr>
              <w:pStyle w:val="TableHeading"/>
              <w:suppressLineNumbers/>
              <w:bidi w:val="0"/>
              <w:spacing w:before="0" w:after="283"/>
              <w:jc w:val="center"/>
              <w:rPr/>
            </w:pPr>
            <w:r>
              <w:rPr/>
              <w:t xml:space="preserve">8 marraskuuta 2017 </w:t>
            </w:r>
          </w:p>
        </w:tc>
        <w:tc>
          <w:tcPr>
            <w:tcW w:w="1471" w:type="dxa"/>
            <w:tcBorders/>
            <w:vAlign w:val="center"/>
          </w:tcPr>
          <w:p>
            <w:pPr>
              <w:pStyle w:val="TableContents"/>
              <w:bidi w:val="0"/>
              <w:spacing w:before="0" w:after="283"/>
              <w:jc w:val="left"/>
              <w:rPr/>
            </w:pPr>
            <w:r>
              <w:rPr/>
              <w:t xml:space="preserve">-- </w:t>
            </w:r>
          </w:p>
        </w:tc>
        <w:tc>
          <w:tcPr>
            <w:tcW w:w="1771" w:type="dxa"/>
            <w:tcBorders/>
            <w:vAlign w:val="center"/>
          </w:tcPr>
          <w:p>
            <w:pPr>
              <w:pStyle w:val="TableContents"/>
              <w:bidi w:val="0"/>
              <w:spacing w:before="0" w:after="283"/>
              <w:jc w:val="left"/>
              <w:rPr/>
            </w:pPr>
            <w:r>
              <w:rPr/>
              <w:t xml:space="preserve">-- </w:t>
            </w:r>
          </w:p>
        </w:tc>
        <w:tc>
          <w:tcPr>
            <w:tcW w:w="6214" w:type="dxa"/>
            <w:gridSpan w:val="4"/>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11. marraskuuta 2017 </w:t>
            </w:r>
          </w:p>
        </w:tc>
        <w:tc>
          <w:tcPr>
            <w:tcW w:w="1471" w:type="dxa"/>
            <w:tcBorders/>
            <w:vAlign w:val="center"/>
          </w:tcPr>
          <w:p>
            <w:pPr>
              <w:pStyle w:val="TableContents"/>
              <w:bidi w:val="0"/>
              <w:spacing w:before="0" w:after="283"/>
              <w:jc w:val="left"/>
              <w:rPr/>
            </w:pPr>
            <w:r>
              <w:rPr/>
              <w:t xml:space="preserve">Porto Alegre </w:t>
            </w:r>
          </w:p>
        </w:tc>
        <w:tc>
          <w:tcPr>
            <w:tcW w:w="1771" w:type="dxa"/>
            <w:tcBorders/>
            <w:vAlign w:val="center"/>
          </w:tcPr>
          <w:p>
            <w:pPr>
              <w:pStyle w:val="TableContents"/>
              <w:bidi w:val="0"/>
              <w:spacing w:before="0" w:after="283"/>
              <w:jc w:val="left"/>
              <w:rPr/>
            </w:pPr>
            <w:r>
              <w:rPr/>
              <w:t xml:space="preserve">Arena do Grêmio </w:t>
            </w:r>
          </w:p>
        </w:tc>
        <w:tc>
          <w:tcPr>
            <w:tcW w:w="216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265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14 marraskuuta 2017 </w:t>
            </w:r>
          </w:p>
        </w:tc>
        <w:tc>
          <w:tcPr>
            <w:tcW w:w="1471" w:type="dxa"/>
            <w:tcBorders/>
            <w:vAlign w:val="center"/>
          </w:tcPr>
          <w:p>
            <w:pPr>
              <w:pStyle w:val="TableContents"/>
              <w:bidi w:val="0"/>
              <w:spacing w:before="0" w:after="283"/>
              <w:jc w:val="left"/>
              <w:rPr/>
            </w:pPr>
            <w:r>
              <w:rPr/>
              <w:t xml:space="preserve">La Plata </w:t>
            </w:r>
          </w:p>
        </w:tc>
        <w:tc>
          <w:tcPr>
            <w:tcW w:w="1771" w:type="dxa"/>
            <w:tcBorders/>
            <w:vAlign w:val="center"/>
          </w:tcPr>
          <w:p>
            <w:pPr>
              <w:pStyle w:val="TableContents"/>
              <w:bidi w:val="0"/>
              <w:spacing w:before="0" w:after="283"/>
              <w:jc w:val="left"/>
              <w:rPr/>
            </w:pPr>
            <w:r>
              <w:rPr/>
              <w:t xml:space="preserve">Argentiina </w:t>
            </w:r>
          </w:p>
        </w:tc>
        <w:tc>
          <w:tcPr>
            <w:tcW w:w="2161" w:type="dxa"/>
            <w:tcBorders/>
            <w:vAlign w:val="center"/>
          </w:tcPr>
          <w:p>
            <w:pPr>
              <w:pStyle w:val="TableContents"/>
              <w:bidi w:val="0"/>
              <w:spacing w:before="0" w:after="283"/>
              <w:jc w:val="left"/>
              <w:rPr/>
            </w:pPr>
            <w:r>
              <w:rPr/>
              <w:t xml:space="preserve">Estadio Ciudad de La Plata </w:t>
            </w:r>
          </w:p>
        </w:tc>
        <w:tc>
          <w:tcPr>
            <w:tcW w:w="139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35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15. marraskuuta 2017 YHTEENSÄ </w:t>
            </w:r>
          </w:p>
        </w:tc>
        <w:tc>
          <w:tcPr>
            <w:tcW w:w="9456"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4,370,956 / 4,370,956 (100%) </w:t>
            </w:r>
          </w:p>
        </w:tc>
        <w:tc>
          <w:tcPr>
            <w:tcW w:w="1471" w:type="dxa"/>
            <w:tcBorders/>
            <w:vAlign w:val="center"/>
          </w:tcPr>
          <w:p>
            <w:pPr>
              <w:pStyle w:val="TableHeading"/>
              <w:suppressLineNumbers/>
              <w:bidi w:val="0"/>
              <w:spacing w:before="0" w:after="283"/>
              <w:jc w:val="center"/>
              <w:rPr/>
            </w:pPr>
            <w:r>
              <w:rPr/>
              <w:t xml:space="preserve">$413,637,518 </w:t>
            </w:r>
          </w:p>
        </w:tc>
        <w:tc>
          <w:tcPr>
            <w:tcW w:w="7985"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viikonloppuna Vancouverissa</w:t>
      </w:r>
    </w:p>
    <w:p>
      <w:pPr>
        <w:pStyle w:val="TextBody"/>
        <w:bidi w:val="0"/>
        <w:jc w:val="left"/>
        <w:rPr>
          <w:b/>
          <w:u w:val="single"/>
          <w:shd w:val="clear" w:fill="FFFF00"/>
        </w:rPr>
      </w:pPr>
      <w:r>
        <w:rPr>
          <w:b/>
          <w:u w:val="single"/>
          <w:shd w:val="clear" w:fill="FFFF00"/>
        </w:rPr>
        <w:t xml:space="preserve">Asiakirjan numero 19099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Federalist No. 51, otsikolla: Hallituksen rakenteen on tarjottava asianmukaiset tarkastukset ja tasapainotukset eri osastojen välille, on </w:t>
      </w:r>
      <w:r>
        <w:rPr>
          <w:color w:val="A9A9A9"/>
        </w:rPr>
        <w:t xml:space="preserve">James Madisonin</w:t>
      </w:r>
      <w:r>
        <w:rPr/>
        <w:t xml:space="preserve"> essee</w:t>
      </w:r>
      <w:r>
        <w:rPr/>
        <w:t xml:space="preserve">, joka on Federalist Papers -kirjan viideskymmenesensimmäinen. Se julkaistiin 8. helmikuuta 1788 salanimellä Publius, jolla kaikki Federalistin paperit julkaistiin. N:o 51 on yksi Federalistin papereista, ja se on yksi kuuluisimmista. Siinä käsitellään keinoja, joilla hallitukseen voidaan luoda asianmukainen keskinäinen valvonta ja tasapaino, ja siinä kannatetaan myös vallanjakoa kansallisessa hallituksessa. Yksi sen tärkeimmistä ajatuksista on usein siteerattu lause "kunnianhimon vastapainona on oltava kunnianhimo", ja sen "jos ihmiset olisivat enkeleitä" -väite on kuuluisa.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kunnianhimo on saatava vastustamaan kunnianhimoa...</w:t>
      </w:r>
    </w:p>
    <w:p>
      <w:pPr>
        <w:pStyle w:val="TextBody"/>
        <w:bidi w:val="0"/>
        <w:jc w:val="left"/>
        <w:rPr>
          <w:b/>
          <w:u w:val="single"/>
          <w:shd w:val="clear" w:fill="FFFF00"/>
        </w:rPr>
      </w:pPr>
      <w:r>
        <w:rPr>
          <w:b/>
          <w:u w:val="single"/>
          <w:shd w:val="clear" w:fill="FFFF00"/>
        </w:rPr>
        <w:t xml:space="preserve">Asiakirjan numero 19100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Scrubs'' on yhdysvaltalaisen tyttöyhtyeen TLC:n kolmannelle studioalbumilleen FanMail (1999) levyttämä kappale. LaFace Records ja Arista Records julkaisivat sen albumin pääsinkkuna 2. helmikuuta 1999. Kappaleen kirjoitti </w:t>
      </w:r>
      <w:r>
        <w:rPr>
          <w:color w:val="A9A9A9"/>
        </w:rPr>
        <w:t xml:space="preserve">Kevin ``She'kspere'' Briggs </w:t>
      </w:r>
      <w:r>
        <w:rPr/>
        <w:t xml:space="preserve">yhdessä entisten Xscape-jäsenten </w:t>
      </w:r>
      <w:r>
        <w:rPr>
          <w:color w:val="DCDCDC"/>
        </w:rPr>
        <w:t xml:space="preserve">Kandi Burrussin </w:t>
      </w:r>
      <w:r>
        <w:rPr/>
        <w:t xml:space="preserve">ja </w:t>
      </w:r>
      <w:r>
        <w:rPr>
          <w:color w:val="2F4F4F"/>
        </w:rPr>
        <w:t xml:space="preserve">Tameka ``Tiny'' Cottlen </w:t>
      </w:r>
      <w:r>
        <w:rPr/>
        <w:t xml:space="preserve">kanssa</w:t>
      </w:r>
      <w:r>
        <w:rPr/>
        <w:t xml:space="preserve">. Lisa ``Left Eye'' Lopesin itse kirjoittamaa räppiä sisältävä single-versio ei sisältynyt FanMail-albumille, ja se ilmestyi myöhemmin hieman lyhyempänä versiona Now and Forever -levyllä: The Hits ja 20. ``No Scrubs'' oli ensimmäinen kerta, kun Rozonda ``Chilli'' Thomas otti yksinään päälaulua TLC:n singlellä.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no scrubs tlc:lle.</w:t>
      </w:r>
    </w:p>
    <w:p>
      <w:pPr>
        <w:pStyle w:val="TextBody"/>
        <w:bidi w:val="0"/>
        <w:jc w:val="left"/>
        <w:rPr>
          <w:b/>
          <w:u w:val="single"/>
          <w:shd w:val="clear" w:fill="FFFF00"/>
        </w:rPr>
      </w:pPr>
      <w:r>
        <w:rPr>
          <w:b/>
          <w:u w:val="single"/>
          <w:shd w:val="clear" w:fill="FFFF00"/>
        </w:rPr>
        <w:t xml:space="preserve">Asiakirjan numero 19101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Tieteellisen johtamisen periaatteet Tieteellisen johtamisen periaatteet </w:t>
      </w:r>
    </w:p>
    <w:tbl>
      <w:tblPr>
        <w:tblW w:w="4547" w:type="dxa"/>
        <w:jc w:val="left"/>
        <w:tblInd w:w="0" w:type="dxa"/>
        <w:tblLayout w:type="fixed"/>
        <w:tblCellMar>
          <w:top w:w="28" w:type="dxa"/>
          <w:left w:w="28" w:type="dxa"/>
          <w:bottom w:w="28" w:type="dxa"/>
          <w:right w:w="28" w:type="dxa"/>
        </w:tblCellMar>
      </w:tblPr>
      <w:tblGrid>
        <w:gridCol w:w="1831"/>
        <w:gridCol w:w="2716"/>
      </w:tblGrid>
      <w:tr>
        <w:trPr/>
        <w:tc>
          <w:tcPr>
            <w:tcW w:w="1831" w:type="dxa"/>
            <w:tcBorders/>
            <w:vAlign w:val="center"/>
          </w:tcPr>
          <w:p>
            <w:pPr>
              <w:pStyle w:val="TableHeading"/>
              <w:suppressLineNumbers/>
              <w:bidi w:val="0"/>
              <w:spacing w:before="0" w:after="283"/>
              <w:jc w:val="center"/>
              <w:rPr/>
            </w:pPr>
            <w:r>
              <w:rPr/>
              <w:t xml:space="preserve">Kirjoittaja </w:t>
            </w:r>
          </w:p>
        </w:tc>
        <w:tc>
          <w:tcPr>
            <w:tcW w:w="2716" w:type="dxa"/>
            <w:tcBorders/>
            <w:vAlign w:val="center"/>
          </w:tcPr>
          <w:p>
            <w:pPr>
              <w:pStyle w:val="TableContents"/>
              <w:bidi w:val="0"/>
              <w:spacing w:before="0" w:after="283"/>
              <w:jc w:val="left"/>
              <w:rPr/>
            </w:pPr>
            <w:r>
              <w:rPr/>
              <w:t xml:space="preserve">Frederick Winslow Taylor </w:t>
            </w:r>
          </w:p>
        </w:tc>
      </w:tr>
      <w:tr>
        <w:trPr/>
        <w:tc>
          <w:tcPr>
            <w:tcW w:w="1831" w:type="dxa"/>
            <w:tcBorders/>
            <w:vAlign w:val="center"/>
          </w:tcPr>
          <w:p>
            <w:pPr>
              <w:pStyle w:val="TableHeading"/>
              <w:suppressLineNumbers/>
              <w:bidi w:val="0"/>
              <w:spacing w:before="0" w:after="283"/>
              <w:jc w:val="center"/>
              <w:rPr/>
            </w:pPr>
            <w:r>
              <w:rPr/>
              <w:t xml:space="preserve">Aihe </w:t>
            </w:r>
          </w:p>
        </w:tc>
        <w:tc>
          <w:tcPr>
            <w:tcW w:w="2716" w:type="dxa"/>
            <w:tcBorders/>
            <w:vAlign w:val="center"/>
          </w:tcPr>
          <w:p>
            <w:pPr>
              <w:pStyle w:val="TableContents"/>
              <w:bidi w:val="0"/>
              <w:spacing w:before="0" w:after="283"/>
              <w:jc w:val="left"/>
              <w:rPr/>
            </w:pPr>
            <w:r>
              <w:rPr/>
              <w:t xml:space="preserve">Tieteellinen johtaminen </w:t>
            </w:r>
          </w:p>
        </w:tc>
      </w:tr>
      <w:tr>
        <w:trPr/>
        <w:tc>
          <w:tcPr>
            <w:tcW w:w="1831" w:type="dxa"/>
            <w:tcBorders/>
            <w:vAlign w:val="center"/>
          </w:tcPr>
          <w:p>
            <w:pPr>
              <w:pStyle w:val="TableHeading"/>
              <w:suppressLineNumbers/>
              <w:bidi w:val="0"/>
              <w:spacing w:before="0" w:after="283"/>
              <w:jc w:val="center"/>
              <w:rPr/>
            </w:pPr>
            <w:r>
              <w:rPr/>
              <w:t xml:space="preserve">Genre </w:t>
            </w:r>
          </w:p>
        </w:tc>
        <w:tc>
          <w:tcPr>
            <w:tcW w:w="2716" w:type="dxa"/>
            <w:tcBorders/>
            <w:vAlign w:val="center"/>
          </w:tcPr>
          <w:p>
            <w:pPr>
              <w:pStyle w:val="TableContents"/>
              <w:bidi w:val="0"/>
              <w:spacing w:before="0" w:after="283"/>
              <w:jc w:val="left"/>
              <w:rPr/>
            </w:pPr>
            <w:r>
              <w:rPr/>
              <w:t xml:space="preserve">Monografia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716" w:type="dxa"/>
            <w:tcBorders/>
            <w:vAlign w:val="center"/>
          </w:tcPr>
          <w:p>
            <w:pPr>
              <w:pStyle w:val="TableContents"/>
              <w:bidi w:val="0"/>
              <w:spacing w:before="0" w:after="283"/>
              <w:jc w:val="left"/>
              <w:rPr/>
            </w:pPr>
            <w:r>
              <w:rPr>
                <w:color w:val="A9A9A9"/>
              </w:rPr>
              <w:t xml:space="preserve">Harper &amp; </w:t>
            </w:r>
            <w:r>
              <w:rPr/>
              <w:t xml:space="preserve">Brothers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716" w:type="dxa"/>
            <w:tcBorders/>
            <w:vAlign w:val="center"/>
          </w:tcPr>
          <w:p>
            <w:pPr>
              <w:pStyle w:val="TableContents"/>
              <w:bidi w:val="0"/>
              <w:spacing w:before="0" w:after="283"/>
              <w:jc w:val="left"/>
              <w:rPr/>
            </w:pPr>
            <w:r>
              <w:rPr/>
              <w:t xml:space="preserve">1911 </w:t>
            </w:r>
          </w:p>
        </w:tc>
      </w:tr>
      <w:tr>
        <w:trPr/>
        <w:tc>
          <w:tcPr>
            <w:tcW w:w="1831" w:type="dxa"/>
            <w:tcBorders/>
            <w:vAlign w:val="center"/>
          </w:tcPr>
          <w:p>
            <w:pPr>
              <w:pStyle w:val="TableHeading"/>
              <w:suppressLineNumbers/>
              <w:bidi w:val="0"/>
              <w:spacing w:before="0" w:after="283"/>
              <w:jc w:val="center"/>
              <w:rPr/>
            </w:pPr>
            <w:r>
              <w:rPr/>
              <w:t xml:space="preserve">Sivut </w:t>
            </w:r>
          </w:p>
        </w:tc>
        <w:tc>
          <w:tcPr>
            <w:tcW w:w="2716" w:type="dxa"/>
            <w:tcBorders/>
            <w:vAlign w:val="center"/>
          </w:tcPr>
          <w:p>
            <w:pPr>
              <w:pStyle w:val="TableContents"/>
              <w:bidi w:val="0"/>
              <w:spacing w:before="0" w:after="283"/>
              <w:jc w:val="left"/>
              <w:rPr/>
            </w:pPr>
            <w:r>
              <w:rPr/>
              <w:t xml:space="preserve">144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tieteellisen johtamisen periaatteet julkaistiin</w:t>
      </w:r>
    </w:p>
    <w:p>
      <w:pPr>
        <w:pStyle w:val="TextBody"/>
        <w:bidi w:val="0"/>
        <w:jc w:val="left"/>
        <w:rPr>
          <w:b/>
          <w:u w:val="single"/>
          <w:shd w:val="clear" w:fill="FFFF00"/>
        </w:rPr>
      </w:pPr>
      <w:r>
        <w:rPr>
          <w:b/>
          <w:u w:val="single"/>
          <w:shd w:val="clear" w:fill="FFFF00"/>
        </w:rPr>
        <w:t xml:space="preserve">Asiakirjan numero 19102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2012 Snyderin kerrottiin ostaneen </w:t>
      </w:r>
      <w:r>
        <w:rPr>
          <w:color w:val="A9A9A9"/>
        </w:rPr>
        <w:t xml:space="preserve">Kalifornian Bradburyssa </w:t>
      </w:r>
      <w:r>
        <w:rPr/>
        <w:t xml:space="preserve">sijaitsevan 7 makuuhuoneen ja 16 kylpyhuoneen kartanon, jossa on 16 600 neliöjalkaa (1540 m) sisätiloja, </w:t>
      </w:r>
      <w:r>
        <w:rPr/>
        <w:t xml:space="preserve">Texas Rangersin kolmannelta basemieheltä Adrián Beltreltä yli 17 miljoonalla Yhdysvaltain dollarilla. Snyder on ilmoittanut, että hän työskentelee pääasiassa Baldwin Parkin toimistosta, jossa sijaitsee In-N-Out University ja entinen yhtiön pääkonttori, eikä Irvinen pääkonttorista, koska se on lähempänä hänen Bradburyn kotiaan.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 n out -yrityksen omistaja asuu</w:t>
      </w:r>
    </w:p>
    <w:p>
      <w:pPr>
        <w:pStyle w:val="TextBody"/>
        <w:bidi w:val="0"/>
        <w:jc w:val="left"/>
        <w:rPr>
          <w:b/>
          <w:u w:val="single"/>
          <w:shd w:val="clear" w:fill="FFFF00"/>
        </w:rPr>
      </w:pPr>
      <w:r>
        <w:rPr>
          <w:b/>
          <w:u w:val="single"/>
          <w:shd w:val="clear" w:fill="FFFF00"/>
        </w:rPr>
        <w:t xml:space="preserve">Asiakirjan numero 19103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Curtis Armstrong </w:t>
      </w:r>
      <w:r>
        <w:rPr/>
        <w:t xml:space="preserve">(s. 27. marraskuuta 1953) on yhdysvaltalainen näyttelijä, joka tunnetaan roolistaan Boogerina Nörttien kosto -elokuvissa, Herbert Violana sarjassa Moonlighting, Miles Dalbyna sarjassa Risky Business, kuuluisana levytuottajana Ahmet Ertegüninä elokuvassa Ray, ``Maru'':n äänenä elokuvassa Planes: Fire &amp; Rescue -sarjassa ja Schmuley ``Snot'' Lonsteinin äänenä American Dad! -sarjassa sekä Dan Vs. Hän on myös TBS:n tosi-tv-kilpailusarjan King of the Nerds toinen juontaja sekä Metatronin rooli Supernatural-sarjassa.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Boogeria Nörttien kostossa...</w:t>
      </w:r>
    </w:p>
    <w:p>
      <w:pPr>
        <w:pStyle w:val="TextBody"/>
        <w:bidi w:val="0"/>
        <w:jc w:val="left"/>
        <w:rPr>
          <w:b/>
          <w:u w:val="single"/>
          <w:shd w:val="clear" w:fill="FFFF00"/>
        </w:rPr>
      </w:pPr>
      <w:r>
        <w:rPr>
          <w:b/>
          <w:u w:val="single"/>
          <w:shd w:val="clear" w:fill="FFFF00"/>
        </w:rPr>
        <w:t xml:space="preserve">Asiakirjan numero 19104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NHS England Ei-palvelulaitoksen yleiskatsaus </w:t>
      </w:r>
    </w:p>
    <w:tbl>
      <w:tblPr>
        <w:tblW w:w="9619" w:type="dxa"/>
        <w:jc w:val="left"/>
        <w:tblInd w:w="0" w:type="dxa"/>
        <w:tblLayout w:type="fixed"/>
        <w:tblCellMar>
          <w:top w:w="28" w:type="dxa"/>
          <w:left w:w="28" w:type="dxa"/>
          <w:bottom w:w="28" w:type="dxa"/>
          <w:right w:w="28" w:type="dxa"/>
        </w:tblCellMar>
      </w:tblPr>
      <w:tblGrid>
        <w:gridCol w:w="4396"/>
        <w:gridCol w:w="5223"/>
      </w:tblGrid>
      <w:tr>
        <w:trPr/>
        <w:tc>
          <w:tcPr>
            <w:tcW w:w="4396" w:type="dxa"/>
            <w:tcBorders/>
            <w:vAlign w:val="center"/>
          </w:tcPr>
          <w:p>
            <w:pPr>
              <w:pStyle w:val="TableHeading"/>
              <w:suppressLineNumbers/>
              <w:bidi w:val="0"/>
              <w:spacing w:before="0" w:after="283"/>
              <w:jc w:val="center"/>
              <w:rPr/>
            </w:pPr>
            <w:r>
              <w:rPr/>
              <w:t xml:space="preserve">Muodostettu </w:t>
            </w:r>
          </w:p>
        </w:tc>
        <w:tc>
          <w:tcPr>
            <w:tcW w:w="5223" w:type="dxa"/>
            <w:tcBorders/>
            <w:vAlign w:val="center"/>
          </w:tcPr>
          <w:p>
            <w:pPr>
              <w:pStyle w:val="TableContents"/>
              <w:bidi w:val="0"/>
              <w:spacing w:before="0" w:after="283"/>
              <w:jc w:val="left"/>
              <w:rPr/>
            </w:pPr>
            <w:r>
              <w:rPr/>
              <w:t xml:space="preserve">1. huhtikuuta 2013 </w:t>
            </w:r>
          </w:p>
        </w:tc>
      </w:tr>
      <w:tr>
        <w:trPr/>
        <w:tc>
          <w:tcPr>
            <w:tcW w:w="4396" w:type="dxa"/>
            <w:tcBorders/>
            <w:vAlign w:val="center"/>
          </w:tcPr>
          <w:p>
            <w:pPr>
              <w:pStyle w:val="TableHeading"/>
              <w:suppressLineNumbers/>
              <w:bidi w:val="0"/>
              <w:spacing w:before="0" w:after="283"/>
              <w:jc w:val="center"/>
              <w:rPr/>
            </w:pPr>
            <w:r>
              <w:rPr/>
              <w:t xml:space="preserve">Toimivalta </w:t>
            </w:r>
          </w:p>
        </w:tc>
        <w:tc>
          <w:tcPr>
            <w:tcW w:w="5223" w:type="dxa"/>
            <w:tcBorders/>
            <w:vAlign w:val="center"/>
          </w:tcPr>
          <w:p>
            <w:pPr>
              <w:pStyle w:val="TableContents"/>
              <w:bidi w:val="0"/>
              <w:spacing w:before="0" w:after="283"/>
              <w:jc w:val="left"/>
              <w:rPr/>
            </w:pPr>
            <w:r>
              <w:rPr/>
              <w:t xml:space="preserve">Englanti </w:t>
            </w:r>
          </w:p>
        </w:tc>
      </w:tr>
      <w:tr>
        <w:trPr/>
        <w:tc>
          <w:tcPr>
            <w:tcW w:w="4396" w:type="dxa"/>
            <w:tcBorders/>
            <w:vAlign w:val="center"/>
          </w:tcPr>
          <w:p>
            <w:pPr>
              <w:pStyle w:val="TableHeading"/>
              <w:suppressLineNumbers/>
              <w:bidi w:val="0"/>
              <w:spacing w:before="0" w:after="283"/>
              <w:jc w:val="center"/>
              <w:rPr/>
            </w:pPr>
            <w:r>
              <w:rPr/>
              <w:t xml:space="preserve">Päämaja </w:t>
            </w:r>
          </w:p>
        </w:tc>
        <w:tc>
          <w:tcPr>
            <w:tcW w:w="5223" w:type="dxa"/>
            <w:tcBorders/>
            <w:vAlign w:val="center"/>
          </w:tcPr>
          <w:p>
            <w:pPr>
              <w:pStyle w:val="TableContents"/>
              <w:bidi w:val="0"/>
              <w:spacing w:before="0" w:after="283"/>
              <w:jc w:val="left"/>
              <w:rPr/>
            </w:pPr>
            <w:r>
              <w:rPr/>
              <w:t xml:space="preserve">Leeds </w:t>
            </w:r>
          </w:p>
        </w:tc>
      </w:tr>
      <w:tr>
        <w:trPr/>
        <w:tc>
          <w:tcPr>
            <w:tcW w:w="4396" w:type="dxa"/>
            <w:tcBorders/>
            <w:vAlign w:val="center"/>
          </w:tcPr>
          <w:p>
            <w:pPr>
              <w:pStyle w:val="TableHeading"/>
              <w:suppressLineNumbers/>
              <w:bidi w:val="0"/>
              <w:spacing w:before="0" w:after="283"/>
              <w:jc w:val="center"/>
              <w:rPr/>
            </w:pPr>
            <w:r>
              <w:rPr/>
              <w:t xml:space="preserve">Muiden kuin julkisyhteisöjen johtajat </w:t>
            </w:r>
          </w:p>
        </w:tc>
        <w:tc>
          <w:tcPr>
            <w:tcW w:w="522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Professori Sir Malcolm Grant CBE, puheenjohtaja. </w:t>
            </w:r>
          </w:p>
          <w:p>
            <w:pPr>
              <w:pStyle w:val="TableContents"/>
              <w:numPr>
                <w:ilvl w:val="0"/>
                <w:numId w:val="29"/>
              </w:numPr>
              <w:tabs>
                <w:tab w:val="clear" w:pos="1134"/>
                <w:tab w:val="left" w:leader="none" w:pos="707"/>
              </w:tabs>
              <w:bidi w:val="0"/>
              <w:spacing w:before="0" w:after="283"/>
              <w:ind w:start="707" w:hanging="283"/>
              <w:jc w:val="left"/>
              <w:rPr/>
            </w:pPr>
            <w:r>
              <w:rPr>
                <w:color w:val="A9A9A9"/>
              </w:rPr>
              <w:t xml:space="preserve">Simon Stevens</w:t>
            </w:r>
            <w:r>
              <w:rPr/>
              <w:t xml:space="preserve">, toimitusjohtaja </w:t>
            </w:r>
          </w:p>
        </w:tc>
      </w:tr>
      <w:tr>
        <w:trPr/>
        <w:tc>
          <w:tcPr>
            <w:tcW w:w="4396" w:type="dxa"/>
            <w:tcBorders/>
            <w:vAlign w:val="center"/>
          </w:tcPr>
          <w:p>
            <w:pPr>
              <w:pStyle w:val="TableHeading"/>
              <w:suppressLineNumbers/>
              <w:bidi w:val="0"/>
              <w:spacing w:before="0" w:after="283"/>
              <w:jc w:val="center"/>
              <w:rPr/>
            </w:pPr>
            <w:r>
              <w:rPr/>
              <w:t xml:space="preserve">Vanhempi osasto </w:t>
            </w:r>
          </w:p>
        </w:tc>
        <w:tc>
          <w:tcPr>
            <w:tcW w:w="5223" w:type="dxa"/>
            <w:tcBorders/>
            <w:vAlign w:val="center"/>
          </w:tcPr>
          <w:p>
            <w:pPr>
              <w:pStyle w:val="TableContents"/>
              <w:bidi w:val="0"/>
              <w:spacing w:before="0" w:after="283"/>
              <w:jc w:val="left"/>
              <w:rPr/>
            </w:pPr>
            <w:r>
              <w:rPr/>
              <w:t xml:space="preserve">Terveysministeriö </w:t>
            </w:r>
          </w:p>
        </w:tc>
      </w:tr>
      <w:tr>
        <w:trPr/>
        <w:tc>
          <w:tcPr>
            <w:tcW w:w="4396" w:type="dxa"/>
            <w:tcBorders/>
            <w:vAlign w:val="center"/>
          </w:tcPr>
          <w:p>
            <w:pPr>
              <w:pStyle w:val="TableHeading"/>
              <w:suppressLineNumbers/>
              <w:bidi w:val="0"/>
              <w:spacing w:before="0" w:after="283"/>
              <w:jc w:val="center"/>
              <w:rPr/>
            </w:pPr>
            <w:r>
              <w:rPr/>
              <w:t xml:space="preserve">Verkkosivusto </w:t>
            </w:r>
          </w:p>
        </w:tc>
        <w:tc>
          <w:tcPr>
            <w:tcW w:w="5223" w:type="dxa"/>
            <w:tcBorders/>
            <w:vAlign w:val="center"/>
          </w:tcPr>
          <w:p>
            <w:pPr>
              <w:pStyle w:val="TableContents"/>
              <w:bidi w:val="0"/>
              <w:spacing w:before="0" w:after="283"/>
              <w:jc w:val="left"/>
              <w:rPr/>
            </w:pPr>
            <w:r>
              <w:rPr/>
              <w:t xml:space="preserve">www.england.nhs.uk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terveydenhuollon nykyinen pääjohtaja?</w:t>
      </w:r>
    </w:p>
    <w:p>
      <w:pPr>
        <w:pStyle w:val="TextBody"/>
        <w:bidi w:val="0"/>
        <w:jc w:val="left"/>
        <w:rPr>
          <w:b/>
          <w:u w:val="single"/>
          <w:shd w:val="clear" w:fill="FFFF00"/>
        </w:rPr>
      </w:pPr>
      <w:r>
        <w:rPr>
          <w:b/>
          <w:u w:val="single"/>
          <w:shd w:val="clear" w:fill="FFFF00"/>
        </w:rPr>
        <w:t xml:space="preserve">Asiakirjan numero 19105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Kunkin siirtokunnan komiteoiden tärkeimpänä tehtävänä oli </w:t>
      </w:r>
      <w:r>
        <w:rPr>
          <w:color w:val="A9A9A9"/>
        </w:rPr>
        <w:t xml:space="preserve">tiedottaa äänestäjille kaikkia siirtokuntia uhkaavista yhteisistä uhkista ja levittää tietoa suurimmista kaupungeista maaseudun sisämaahan, jossa suurin osa siirtokuntalaisista asui</w:t>
      </w:r>
      <w:r>
        <w:rPr/>
        <w:t xml:space="preserve">. Koska uutisia levitettiin tyypillisesti käsin kirjoitetuissa kirjeissä tai painetuissa lehtisissä, joita kuriirit kuljettivat hevosen selässä tai laivoilla, komiteoiden tehtävänä oli varmistaa, että uutiset heijastivat tarkasti niiden emohallituksen näkemyksiä tietystä asiasta ja että ne lähetettiin oikeille ryhmille. Monet kirjeenvaihtajat olivat myös siirtomaiden lakiasäätävien kokousten jäseniä ja toimivat aktiivisesti salaisessa Sons of Liberty -järjestössä tai jopa 1760-luvun leimauslakikongressissa.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kirjeenvaihtokomiteoiden ensisijainen tehtävä?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Massachusettsissa </w:t>
      </w:r>
      <w:r>
        <w:rPr>
          <w:color w:val="A9A9A9"/>
        </w:rPr>
        <w:t xml:space="preserve">Samuel Adams </w:t>
      </w:r>
      <w:r>
        <w:rPr/>
        <w:t xml:space="preserve">ja tohtori Joseph Warren perustivat </w:t>
      </w:r>
      <w:r>
        <w:rPr/>
        <w:t xml:space="preserve">marraskuussa 1772 </w:t>
      </w:r>
      <w:r>
        <w:rPr/>
        <w:t xml:space="preserve">komitean vastauksena Gaspée-tapaukseen ja Britannian hiljattain tekemään päätökseen, jonka mukaan kruunu maksoi kuninkaallisen kuvernöörin ja tuomareiden palkat siirtokuntakokouksen sijasta, mikä poisti siirtokunnalta mahdollisuuden pitää julkiset virkamiehet tilivelvollisina äänestäjilleen. Seuraavien kuukausien aikana Massachusettsin kaupunkeihin ja kyliin perustettiin yli sata muuta komiteaa. Massachusettsin komitean päämaja oli Bostonissa, ja siitä tuli Adamsin johdolla malli muille patrioottien ryhmille. Komiteaa perustettaessa kokous antoi komitealle tehtäväksi esittää "siirtolaisten ja erityisesti tämän provinssin asukkaiden oikeudet ihmisinä, kristittyinä ja alamaisina; välittää ja julkaista ne tämän provinssin eri kaupungeille ja maailmalle tämän kaupungin käsityksenä".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ensimmäisen kirjeenvaihtokomitean Bostoniin vuonna 1772 ja miksi?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Kirjeenvaihtokomiteat olivat varjohallituksia, jotka kolmentoista siirtokunnan patrioottijohtajat järjestivät Amerikan vallankumouksen aattona. Ne koordinoivat vastauksiaan Englannille ja jakoivat suunnitelmiaan; vuoteen 1773 mennessä ne olivat muodostuneet varjohallituksiksi, jotka syrjäyttivät siirtomaiden lainsäätäjät ja kuninkaalliset virkamiehet. Marylandin kirjeenvaihtokomitealla oli </w:t>
      </w:r>
      <w:r>
        <w:rPr>
          <w:color w:val="A9A9A9"/>
        </w:rPr>
        <w:t xml:space="preserve">tärkeä rooli </w:t>
      </w:r>
      <w:r>
        <w:rPr/>
        <w:t xml:space="preserve">Philadelphiassa kokoontuneen </w:t>
      </w:r>
      <w:r>
        <w:rPr>
          <w:color w:val="A9A9A9"/>
        </w:rPr>
        <w:t xml:space="preserve">ensimmäisen Manner-Euroopan kongressin perustamisessa.</w:t>
      </w:r>
      <w:r>
        <w:rPr/>
        <w:t xml:space="preserve"> Niillä oli tärkeä rooli vallankumouksessa, sillä ne levittivät siirtokuntien tulkintaa Britannian toimista siirtokuntien välillä ja ulkomaisille hallituksille. Kirjeenvaihtokomiteat kokosivat vastarintaa yhteisiin asioihin ja laativat suunnitelmia yhteisiä toimia varten, ja näin komiteoiden ryhmä oli alku sille, mistä myöhemmin tuli siirtomaiden virallinen poliittinen liitto.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kirjeenvaihtokomiteoiden rooli amerikkalaisissa protesteissa?</w:t>
      </w:r>
    </w:p>
    <w:p>
      <w:pPr>
        <w:pStyle w:val="TextBody"/>
        <w:bidi w:val="0"/>
        <w:jc w:val="left"/>
        <w:rPr>
          <w:b/>
          <w:u w:val="single"/>
          <w:shd w:val="clear" w:fill="FFFF00"/>
        </w:rPr>
      </w:pPr>
      <w:r>
        <w:rPr>
          <w:b/>
          <w:u w:val="single"/>
          <w:shd w:val="clear" w:fill="FFFF00"/>
        </w:rPr>
        <w:t xml:space="preserve">Asiakirjan numero 19106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Koningsdagiin osallistuvat värjäävät yleensä hiuksensa oranssiksi tai pukeutuvat oransseihin vaatteisiin </w:t>
      </w:r>
      <w:r>
        <w:rPr>
          <w:color w:val="A9A9A9"/>
        </w:rPr>
        <w:t xml:space="preserve">Alankomaita hallitsevan Oranjans-Nassaun talon kunniaksi</w:t>
      </w:r>
      <w:r>
        <w:rPr/>
        <w:t xml:space="preserve">. Myös oranssin väriset juomat ovat suosittuja. Tätä värivalintaa kutsutaan toisinaan "oranssihulluudeksi" eli hollanniksi oranjegekte. Paikallinen oranssikomitean jäsen sanoi Koninginnedagista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kaikki pukeutuvat oranssiin kuninkaanpäivänä?</w:t>
      </w:r>
    </w:p>
    <w:p>
      <w:pPr>
        <w:pStyle w:val="TextBody"/>
        <w:bidi w:val="0"/>
        <w:jc w:val="left"/>
        <w:rPr>
          <w:b/>
          <w:u w:val="single"/>
          <w:shd w:val="clear" w:fill="FFFF00"/>
        </w:rPr>
      </w:pPr>
      <w:r>
        <w:rPr>
          <w:b/>
          <w:u w:val="single"/>
          <w:shd w:val="clear" w:fill="FFFF00"/>
        </w:rPr>
        <w:t xml:space="preserve">Asiakirjan numero 19107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``Diamonds and Pearls'' on Prince and The New Power Generationin vuonna 1991 julkaistun hittialbumin nimikappale. Kappale on pirteä balladi, jolle on annettu rockin särmää kitaralla ja raskaalla rummutuksella. Kappaleessa laulaa myös </w:t>
      </w:r>
      <w:r>
        <w:rPr>
          <w:color w:val="A9A9A9"/>
        </w:rPr>
        <w:t xml:space="preserve">NPG:n jäsen Rosie Gaines</w:t>
      </w:r>
      <w:r>
        <w:rPr/>
        <w:t xml:space="preserve">. Balladi ilmaisee rakkautta eikä himoa, kuten muutamat muut albumin singlet. Kappale nousi top 10 -hitiksi, sijalle 3 Yhdysvalloissa ja R&amp;B-listan kärkipaikalle. Musiikkivideon surullisen kuuluisat helmet ovat peräisin Connie Parentelta, Los Angelesin korujen keräilijältä ja suunnittelijalta.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prinssin kanssa timanteista ja helmistä.</w:t>
      </w:r>
    </w:p>
    <w:p>
      <w:pPr>
        <w:pStyle w:val="TextBody"/>
        <w:bidi w:val="0"/>
        <w:jc w:val="left"/>
        <w:rPr>
          <w:b/>
          <w:u w:val="single"/>
          <w:shd w:val="clear" w:fill="FFFF00"/>
        </w:rPr>
      </w:pPr>
      <w:r>
        <w:rPr>
          <w:b/>
          <w:u w:val="single"/>
          <w:shd w:val="clear" w:fill="FFFF00"/>
        </w:rPr>
        <w:t xml:space="preserve">Asiakirjan numero 19108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Tohtori Kitchlew </w:t>
      </w:r>
      <w:r>
        <w:rPr/>
        <w:t xml:space="preserve">vastusti Muslimiliiton vaatimusta Pakistanista, ja myöhemmin 1940-luvulla hänestä tuli Punjabin kongressikomitean puheenjohtaja. Vuonna 1947 hän vastusti jyrkästi sitä, että kongressipuolue hyväksyi Intian jakamisen. Hän puhui sitä vastaan julkisissa kokouksissa eri puolilla maata ja koko Intian kongressikomitean istunnossa, jossa lopulta äänestettiin päätöslauselman puolesta. Hän kutsui sitä räikeäksi "kansallismielisyyden luovuttamiseksi kommunalismin hyväksi". Joitakin vuosia jaon ja itsenäisyyden jälkeen hän erosi kongressista. Hän alkoi lähentyä Intian kommunistista puoluetta. Hän oli Intian rauhanneuvoston perustajapuheenjohtaja, ja hän toimi myös Madrasissa vuonna 1954 pidetyn Intian rauhanneuvoston neljännen kongressin puheenjohtajana sekä Maailman rauhanneuvoston varapuheenjohtajana.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luonnehti Intian jakoa kansallismielisyydestä luopumiseksi kommunalismin hyväksi.</w:t>
      </w:r>
    </w:p>
    <w:p>
      <w:pPr>
        <w:pStyle w:val="TextBody"/>
        <w:bidi w:val="0"/>
        <w:jc w:val="left"/>
        <w:rPr>
          <w:b/>
          <w:u w:val="single"/>
          <w:shd w:val="clear" w:fill="FFFF00"/>
        </w:rPr>
      </w:pPr>
      <w:r>
        <w:rPr>
          <w:b/>
          <w:u w:val="single"/>
          <w:shd w:val="clear" w:fill="FFFF00"/>
        </w:rPr>
        <w:t xml:space="preserve">Asiakirjan numero 19109</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t xml:space="preserve">Ollakseen tehokasta perussyiden analyysi on suoritettava </w:t>
      </w:r>
      <w:r>
        <w:rPr>
          <w:color w:val="A9A9A9"/>
        </w:rPr>
        <w:t xml:space="preserve">järjestelmällisesti, yleensä osana tutkintaa</w:t>
      </w:r>
      <w:r>
        <w:rPr/>
        <w:t xml:space="preserve">, ja tunnistettuja johtopäätöksiä ja perussyitä on tuettava dokumentoidulla todistusaineistolla. Tyypillisesti tarvitaan ryhmätyötä.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perussyiden analyysi olisi tehtävä?</w:t>
      </w:r>
    </w:p>
    <w:p>
      <w:pPr>
        <w:pStyle w:val="TextBody"/>
        <w:bidi w:val="0"/>
        <w:jc w:val="left"/>
        <w:rPr>
          <w:b/>
          <w:u w:val="single"/>
          <w:shd w:val="clear" w:fill="FFFF00"/>
        </w:rPr>
      </w:pPr>
      <w:r>
        <w:rPr>
          <w:b/>
          <w:u w:val="single"/>
          <w:shd w:val="clear" w:fill="FFFF00"/>
        </w:rPr>
        <w:t xml:space="preserve">Asiakirjan numero 19110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monarkia (ranskaksi Monarchie de Juillet) oli Louis Philippe I:n johtama liberaali perustuslaillinen monarkia Ranskassa, joka alkoi vuoden </w:t>
      </w:r>
      <w:r>
        <w:rPr>
          <w:color w:val="A9A9A9"/>
        </w:rPr>
        <w:t xml:space="preserve">1830 </w:t>
      </w:r>
      <w:r>
        <w:rPr/>
        <w:t xml:space="preserve">heinäkuun vallankumouksesta </w:t>
      </w:r>
      <w:r>
        <w:rPr/>
        <w:t xml:space="preserve">ja päättyi vuoden 1848 vallankumoukseen. Se alkoi Kaarle X:n konservatiivisen hallituksen ja Bourbonien talon kaatamisesta.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heinäkuun monarkia perustettiin Ranskassa?</w:t>
      </w:r>
    </w:p>
    <w:p>
      <w:pPr>
        <w:pStyle w:val="TextBody"/>
        <w:bidi w:val="0"/>
        <w:jc w:val="left"/>
        <w:rPr>
          <w:b/>
          <w:u w:val="single"/>
          <w:shd w:val="clear" w:fill="FFFF00"/>
        </w:rPr>
      </w:pPr>
      <w:r>
        <w:rPr>
          <w:b/>
          <w:u w:val="single"/>
          <w:shd w:val="clear" w:fill="FFFF00"/>
        </w:rPr>
        <w:t xml:space="preserve">Asiakirjan numero 19111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 in the United Kingdom -testi on tietokonepohjainen testi, joka on yksi vaatimuksista kaikille, jotka hakevat rajoittamatonta oleskelulupaa Yhdistyneeseen kuningaskuntaan tai kansalaisuutta Ison-Britannian kansalaiseksi. Sen tarkoituksena on osoittaa, että hakijalla on riittävät tiedot Yhdistyneen kuningaskunnan elämästä ja riittävä englannin kielen taito. Testi on </w:t>
      </w:r>
      <w:r>
        <w:rPr>
          <w:color w:val="A9A9A9"/>
        </w:rPr>
        <w:t xml:space="preserve">vuoden 2002 </w:t>
      </w:r>
      <w:r>
        <w:rPr/>
        <w:t xml:space="preserve">kansalaisuus-, maahanmuutto- ja turvapaikkalain mukainen vaatimus</w:t>
      </w:r>
      <w:r>
        <w:rPr/>
        <w:t xml:space="preserve">. </w:t>
      </w:r>
      <w:r>
        <w:rPr/>
        <w:t xml:space="preserve">Se koostuu </w:t>
      </w:r>
      <w:r>
        <w:rPr>
          <w:color w:val="DCDCDC"/>
        </w:rPr>
        <w:t xml:space="preserve">24 </w:t>
      </w:r>
      <w:r>
        <w:rPr/>
        <w:t xml:space="preserve">kysymyksestä, jotka käsittelevät muun muassa brittiläisiä arvoja, historiaa, perinteitä ja arkielämää. Koetta on jatkuvasti kritisoitu siitä, että se sisältää asiavirheitä, että hakijoiden odotetaan tietävän tietoja, joita ei voida odottaa edes syntyperäisiltä kansalaisilta, sekä siitä, että se on vain "huono pubitietokilpailu" ja "tarkoitukseensa sopimaton".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life in the uk -testi otettiin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kysymystä on life in the uk -testissä?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silloinen sisäministeri David Blunkett </w:t>
      </w:r>
      <w:r>
        <w:rPr/>
        <w:t xml:space="preserve">ilmoitti syyskuussa </w:t>
      </w:r>
      <w:r>
        <w:rPr>
          <w:color w:val="A9A9A9"/>
        </w:rPr>
        <w:t xml:space="preserve">2002</w:t>
      </w:r>
      <w:r>
        <w:rPr/>
        <w:t xml:space="preserve"> suunnitelmista ottaa käyttöön tällainen testi.</w:t>
      </w:r>
      <w:r>
        <w:rPr/>
        <w:t xml:space="preserve"> Blunkett nimitti "Life in the United Kingdom Advisory Group" -ryhmän, jonka puheenjohtajana toimi Sir Bernard Crick, laatimaan testin sisältöä. Ryhmä laati vuonna 2003 raportin "The New and the Old", jossa se antoi suosituksia testin suunnittelusta ja hallinnoinnista. Komitean jäsenet olivat eri mieltä tietyistä kysymyksistä, eikä hallitus hyväksynyt monia suosituksia. Tuolloinen maahanmuuttoministeri Tony McNulty luopui myöhemmin suunnitelmista, joiden mukaan ulkomailla syntyneiden uskonnollisten pappien olisi täytettävä testi aikaisemmin kuin muiden maahanmuuttajien.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life in the uk -testi otettiin käyttöön</w:t>
      </w:r>
    </w:p>
    <w:p>
      <w:pPr>
        <w:pStyle w:val="TextBody"/>
        <w:bidi w:val="0"/>
        <w:jc w:val="left"/>
        <w:rPr>
          <w:b/>
          <w:u w:val="single"/>
          <w:shd w:val="clear" w:fill="FFFF00"/>
        </w:rPr>
      </w:pPr>
      <w:r>
        <w:rPr>
          <w:b/>
          <w:u w:val="single"/>
          <w:shd w:val="clear" w:fill="FFFF00"/>
        </w:rPr>
        <w:t xml:space="preserve">Asiakirjan numero 19112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Ihannetapauksessa jokainen testitapaus on riippumaton muista. Moduulin eristetyn testauksen apuna voidaan käyttää metodin tynkiä, mock-objekteja, väärennöksiä ja testivalikoimia. </w:t>
      </w:r>
      <w:r>
        <w:rPr>
          <w:color w:val="A9A9A9"/>
        </w:rPr>
        <w:t xml:space="preserve">Ohjelmistokehittäjät </w:t>
      </w:r>
      <w:r>
        <w:rPr/>
        <w:t xml:space="preserve">kirjoittavat ja suorittavat yleensä yksikkötestejä </w:t>
      </w:r>
      <w:r>
        <w:rPr/>
        <w:t xml:space="preserve">varmistaakseen, että koodi vastaa suunnitelmiaan ja käyttäytyy tarkoitetulla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yleensä vastuussa yksikkötestien kirjoittamisesta</w:t>
      </w:r>
    </w:p>
    <w:p>
      <w:pPr>
        <w:pStyle w:val="TextBody"/>
        <w:bidi w:val="0"/>
        <w:jc w:val="left"/>
        <w:rPr>
          <w:b/>
          <w:u w:val="single"/>
          <w:shd w:val="clear" w:fill="FFFF00"/>
        </w:rPr>
      </w:pPr>
      <w:r>
        <w:rPr>
          <w:b/>
          <w:u w:val="single"/>
          <w:shd w:val="clear" w:fill="FFFF00"/>
        </w:rPr>
        <w:t xml:space="preserve">Asiakirjan numero 19113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Harmaapapukaijat ovat myös erittäin älykkäitä, ja niiden on osoitettu saavan joissakin tehtävissä 4-6-vuotiaan lapsen kognitiivisen tason. Uudet kokeet ovat osoittaneet, että harmaapapukaijat oppivat numerosarjoja ja pystyvät yhdistämään ihmisen äänet ihmisen kasvoihin. Erityisesti tohtori Irene Pepperbergin työ Alex-papukaijan kanssa osoitti, että papukaija kykeni oppimaan </w:t>
      </w:r>
      <w:r>
        <w:rPr>
          <w:color w:val="A9A9A9"/>
        </w:rPr>
        <w:t xml:space="preserve">yli 100 sanaa </w:t>
      </w:r>
      <w:r>
        <w:rPr/>
        <w:t xml:space="preserve">ja erottamaan toisistaan esineitä, värejä, materiaaleja ja 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sanaa harmaa papukaija voi oppia</w:t>
      </w:r>
    </w:p>
    <w:p>
      <w:pPr>
        <w:pStyle w:val="TextBody"/>
        <w:bidi w:val="0"/>
        <w:jc w:val="left"/>
        <w:rPr>
          <w:b/>
          <w:u w:val="single"/>
          <w:shd w:val="clear" w:fill="FFFF00"/>
        </w:rPr>
      </w:pPr>
      <w:r>
        <w:rPr>
          <w:b/>
          <w:u w:val="single"/>
          <w:shd w:val="clear" w:fill="FFFF00"/>
        </w:rPr>
        <w:t xml:space="preserve">Asiakirjan numero 19114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Alice Pearce </w:t>
      </w:r>
      <w:r>
        <w:rPr/>
        <w:t xml:space="preserve">(16. lokakuuta 1917 - 3. maaliskuuta 1966) oli yhdysvaltalainen näyttelijä. Gene Kelly toi hänet Hollywoodiin uusimaan Broadway-näytelmänsä elokuvaversiossa On the Town (1949). Pearce näytteli komediallisia sivurooleja useissa elokuvissa ennen kuin hänet valittiin uteliaaksi naapuriksi Gladys Kravitziksi televisiosarjassa Bewitched vuonna 1964. Hän voitti Primetime Emmy -palkinnon erinomaisesta naissivuosasta komediasarjassa postuumisti sarjan toisen tuotantokauden jälkeen. Hän kuoli munasarjasyöpään vuonna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ensimmäistä Gladys Kravitzia Bewitchedissä...</w:t>
      </w:r>
    </w:p>
    <w:p>
      <w:pPr>
        <w:pStyle w:val="TextBody"/>
        <w:bidi w:val="0"/>
        <w:jc w:val="left"/>
        <w:rPr>
          <w:b/>
          <w:u w:val="single"/>
          <w:shd w:val="clear" w:fill="FFFF00"/>
        </w:rPr>
      </w:pPr>
      <w:r>
        <w:rPr>
          <w:b/>
          <w:u w:val="single"/>
          <w:shd w:val="clear" w:fill="FFFF00"/>
        </w:rPr>
        <w:t xml:space="preserve">Asiakirjan numero 19115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Thomas Ryan </w:t>
      </w:r>
      <w:r>
        <w:rPr/>
        <w:t xml:space="preserve">(s. 17. toukokuuta 1985), lempinimeltään ``Matty Ice'', on amerikkalaisen jalkapallon National Football Leaguen (NFL) Atlanta Falconsin pelinrakentaja. Pelattuaan yliopistojalkapalloa </w:t>
      </w:r>
      <w:r>
        <w:rPr>
          <w:color w:val="DCDCDC"/>
        </w:rPr>
        <w:t xml:space="preserve">Boston Collegessa </w:t>
      </w:r>
      <w:r>
        <w:rPr/>
        <w:t xml:space="preserve">Ryan valittiin Falconsiin vuoden 2008 NFL Draftin ensimmäisellä kierroksella kolmannella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Matt Ryan pelasi ennen Falconsia?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Atlanta Falconsin pelinrakentaja?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kenelle Matt Ryan pelasi yliopistojalkapalloa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Ryan oli Boston Collegen aloittava pelinrakentaja </w:t>
      </w:r>
      <w:r>
        <w:rPr>
          <w:color w:val="A9A9A9"/>
        </w:rPr>
        <w:t xml:space="preserve">vuosina 2005-2007</w:t>
      </w:r>
      <w:r>
        <w:rPr/>
        <w:t xml:space="preserve">, ja hän johti heidät kolmeen kulhovoittoon ja 25 -- 7 voittoon 32 aloituksessa. Hän heitti 15 kertaa vähintään 200 jaardia, ja hän on koulun historian kolmannella sijalla syöttöjaardien ja syöttöjen määrässä. Hän sai pelin MVP-tunnustuksen vuoden 2005 MPC Computers Bowlissa.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Matt Ryan pelasi Boston Collegessa?</w:t>
      </w:r>
    </w:p>
    <w:p>
      <w:pPr>
        <w:pStyle w:val="TextBody"/>
        <w:bidi w:val="0"/>
        <w:jc w:val="left"/>
        <w:rPr>
          <w:b/>
          <w:u w:val="single"/>
          <w:shd w:val="clear" w:fill="FFFF00"/>
        </w:rPr>
      </w:pPr>
      <w:r>
        <w:rPr>
          <w:b/>
          <w:u w:val="single"/>
          <w:shd w:val="clear" w:fill="FFFF00"/>
        </w:rPr>
        <w:t xml:space="preserve">Asiakirjan numero 19116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Keskeiset meditaatiotekniikat ovat säilyneet muinaisissa buddhalaisissa teksteissä, ja ne ovat lisääntyneet ja monipuolistuneet opettajien ja oppilaiden välittämien opetusten myötä. Buddhalaiset harjoittavat meditaatiota osana </w:t>
      </w:r>
      <w:r>
        <w:rPr>
          <w:color w:val="A9A9A9"/>
        </w:rPr>
        <w:t xml:space="preserve">tietä kohti valaistumista ja nirvanaa</w:t>
      </w:r>
      <w:r>
        <w:rPr/>
        <w:t xml:space="preserve">. Lähimmät meditaatiota kuvaavat sanat buddhalaisuuden klassisissa kielissä ovat bhāvanā ja jhāna / dhyāna. Buddhalaisista meditaatiotekniikoista on tullut yhä suositumpia laajemmassa maailmassa, ja monet muutkin kuin buddhalaiset ovat omaksuneet niitä monista eri syistä.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buddhalaisen meditaation tavoite?</w:t>
      </w:r>
    </w:p>
    <w:p>
      <w:pPr>
        <w:pStyle w:val="TextBody"/>
        <w:bidi w:val="0"/>
        <w:jc w:val="left"/>
        <w:rPr>
          <w:b/>
          <w:u w:val="single"/>
          <w:shd w:val="clear" w:fill="FFFF00"/>
        </w:rPr>
      </w:pPr>
      <w:r>
        <w:rPr>
          <w:b/>
          <w:u w:val="single"/>
          <w:shd w:val="clear" w:fill="FFFF00"/>
        </w:rPr>
        <w:t xml:space="preserve">Asiakirjan numero 19117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2017 </w:t>
      </w:r>
      <w:r>
        <w:rPr/>
        <w:t xml:space="preserve">Ethan Winters saapuu Louisianan Dulvey'ssa sijaitsevalle hylätylle plantaasille, kun hänen vaimonsa Mia, jota on pidetty kuolleena kolme vuotta, lähettää hänelle viestin. Hän löytää Mian vangittuna näennäisesti hylätyn talon kellarista, mutta Mia muuttuu väkivaltaiseksi ja hyökkää miehen kimppuun pakottaen tämän tappamaan hänet. Saatuaan puhelun Zoe-nimiseltä naiselta, joka tarjoaa apua, Ethanin kimppuun hyökkää henkiin herännyt Mia, joka leikkaa Ethanin käden irti. Jack, Bakerin perheen patriarkka, ottaa Ethanin kiinni. Kun Zoe on kiinnittänyt hänen kätensä uudelleen, Jack, hänen vaimonsa Marguerite, heidän poikansa Lucas ja pyörätuolia käyttävä, katatonisessa tilassa oleva iäkäs nainen pitävät Ethania vankina. Ethan pääsee pakoon, mutta Jack, jolla on voimakkaat uusiutumiskyvyt, jahtaa häntä ympäri taloa. Kellarissa Ethan löytää Moldediksi kutsuttuja uudelleen eloon heränneet hirviöitä. Zoe paljastaa olevansa Jackin tytär ja että perhe ja Mia ovat saaneet tartunnan, mutta heidät voidaan parantaa erityisellä seerumilla. Ethan lähtee vanhaan taloon hakemaan seerumin aineksia, tappaa Margueriten ja saa näkyjä nuoresta tytöstä. Lucas ottaa Zoen ja Mian kiinni ja pakottaa Ethanin suunnistamaan ansoitetun ladon läpi löytääkseen heidät. Ethan ajaa Lucasin pois ja vapauttaa Zoen ja Mian. Zoe kehittää kaksi seerumiannosta, mutta Jack, joka on nyt voimakkaasti mutatoitunut, hyökkää heidän kimppuunsa; Ethan tappaa hänet käyttämällä yhtä seerumista.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resident evil 7 minä vuonna se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Resident Evil 7: Biohazard on Capcomin kehittämä ja julkaisema selviytymiskauhupeli, joka julkaistiin tammikuussa 2017 Windowsille, PlayStation 4:lle ja Xbox Onelle sekä toukokuussa 2018 Nintendo Switchille Japanissa. Toimintapainotteisemmista Resident Evil 5:stä ja Resident Evil 6:sta poiketen Resident Evil 7 palaa sarjan selviytymiskauhujuurille painottaen tutkimista. Pelaaja ohjaa </w:t>
      </w:r>
      <w:r>
        <w:rPr>
          <w:color w:val="A9A9A9"/>
        </w:rPr>
        <w:t xml:space="preserve">Ethan Wintersiä</w:t>
      </w:r>
      <w:r>
        <w:rPr/>
        <w:t xml:space="preserve">, joka etsii vaimoaan kannibaaliperheen asuttamalta hylätyltä plantaasilta, ratkaisee arvoituksia ja taistelee vihollisia vastaan. Se on ensimmäinen pelisarjan pääpeli, jossa käytetään ensimmäisen persoonan näkymää.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resident evil 7:ssä</w:t>
      </w:r>
    </w:p>
    <w:p>
      <w:pPr>
        <w:pStyle w:val="TextBody"/>
        <w:bidi w:val="0"/>
        <w:jc w:val="left"/>
        <w:rPr>
          <w:b/>
          <w:u w:val="single"/>
          <w:shd w:val="clear" w:fill="FFFF00"/>
        </w:rPr>
      </w:pPr>
      <w:r>
        <w:rPr>
          <w:b/>
          <w:u w:val="single"/>
          <w:shd w:val="clear" w:fill="FFFF00"/>
        </w:rPr>
        <w:t xml:space="preserve">Asiakirjan numero 19118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970"/>
        <w:gridCol w:w="1059"/>
        <w:gridCol w:w="2162"/>
        <w:gridCol w:w="1292"/>
        <w:gridCol w:w="2722"/>
      </w:tblGrid>
      <w:tr>
        <w:trPr/>
        <w:tc>
          <w:tcPr>
            <w:tcW w:w="2970" w:type="dxa"/>
            <w:tcBorders/>
            <w:vAlign w:val="center"/>
          </w:tcPr>
          <w:p>
            <w:pPr>
              <w:pStyle w:val="TableHeading"/>
              <w:suppressLineNumbers/>
              <w:bidi w:val="0"/>
              <w:spacing w:before="0" w:after="283"/>
              <w:jc w:val="center"/>
              <w:rPr/>
            </w:pPr>
            <w:r>
              <w:rPr/>
              <w:t xml:space="preserve">Record </w:t>
            </w:r>
          </w:p>
        </w:tc>
        <w:tc>
          <w:tcPr>
            <w:tcW w:w="1059" w:type="dxa"/>
            <w:tcBorders/>
            <w:vAlign w:val="center"/>
          </w:tcPr>
          <w:p>
            <w:pPr>
              <w:pStyle w:val="TableHeading"/>
              <w:suppressLineNumbers/>
              <w:bidi w:val="0"/>
              <w:spacing w:before="0" w:after="283"/>
              <w:jc w:val="center"/>
              <w:rPr/>
            </w:pPr>
            <w:r>
              <w:rPr/>
              <w:t xml:space="preserve">Kuva </w:t>
            </w:r>
          </w:p>
        </w:tc>
        <w:tc>
          <w:tcPr>
            <w:tcW w:w="2162" w:type="dxa"/>
            <w:tcBorders/>
            <w:vAlign w:val="center"/>
          </w:tcPr>
          <w:p>
            <w:pPr>
              <w:pStyle w:val="TableHeading"/>
              <w:suppressLineNumbers/>
              <w:bidi w:val="0"/>
              <w:spacing w:before="0" w:after="283"/>
              <w:jc w:val="center"/>
              <w:rPr/>
            </w:pPr>
            <w:r>
              <w:rPr/>
              <w:t xml:space="preserve">Aiempi ennätyksen haltija </w:t>
            </w:r>
          </w:p>
        </w:tc>
        <w:tc>
          <w:tcPr>
            <w:tcW w:w="1292" w:type="dxa"/>
            <w:tcBorders/>
            <w:vAlign w:val="center"/>
          </w:tcPr>
          <w:p>
            <w:pPr>
              <w:pStyle w:val="TableHeading"/>
              <w:suppressLineNumbers/>
              <w:bidi w:val="0"/>
              <w:spacing w:before="0" w:after="283"/>
              <w:jc w:val="center"/>
              <w:rPr/>
            </w:pPr>
            <w:r>
              <w:rPr/>
              <w:t xml:space="preserve">Ohittanut </w:t>
            </w:r>
          </w:p>
        </w:tc>
        <w:tc>
          <w:tcPr>
            <w:tcW w:w="2722" w:type="dxa"/>
            <w:tcBorders/>
            <w:vAlign w:val="center"/>
          </w:tcPr>
          <w:p>
            <w:pPr>
              <w:pStyle w:val="TableHeading"/>
              <w:suppressLineNumbers/>
              <w:bidi w:val="0"/>
              <w:spacing w:before="0" w:after="283"/>
              <w:jc w:val="center"/>
              <w:rPr/>
            </w:pPr>
            <w:r>
              <w:rPr/>
              <w:t xml:space="preserve">Huomautukset </w:t>
            </w:r>
          </w:p>
        </w:tc>
      </w:tr>
      <w:tr>
        <w:trPr/>
        <w:tc>
          <w:tcPr>
            <w:tcW w:w="2970" w:type="dxa"/>
            <w:tcBorders/>
            <w:vAlign w:val="center"/>
          </w:tcPr>
          <w:p>
            <w:pPr>
              <w:pStyle w:val="TableContents"/>
              <w:bidi w:val="0"/>
              <w:spacing w:before="0" w:after="283"/>
              <w:jc w:val="left"/>
              <w:rPr/>
            </w:pPr>
            <w:r>
              <w:rPr/>
              <w:t xml:space="preserve">Korkein avausviikonloppu ja suurin yksittäisen viikonlopun brutto </w:t>
            </w:r>
          </w:p>
        </w:tc>
        <w:tc>
          <w:tcPr>
            <w:tcW w:w="1059" w:type="dxa"/>
            <w:tcBorders/>
            <w:vAlign w:val="center"/>
          </w:tcPr>
          <w:p>
            <w:pPr>
              <w:pStyle w:val="TableContents"/>
              <w:bidi w:val="0"/>
              <w:spacing w:before="0" w:after="283"/>
              <w:jc w:val="left"/>
              <w:rPr/>
            </w:pPr>
            <w:r>
              <w:rPr/>
              <w:t xml:space="preserve">640,5 miljoonaa dollaria </w:t>
            </w:r>
          </w:p>
        </w:tc>
        <w:tc>
          <w:tcPr>
            <w:tcW w:w="2162" w:type="dxa"/>
            <w:tcBorders/>
            <w:vAlign w:val="center"/>
          </w:tcPr>
          <w:p>
            <w:pPr>
              <w:pStyle w:val="TableContents"/>
              <w:bidi w:val="0"/>
              <w:spacing w:before="0" w:after="283"/>
              <w:jc w:val="left"/>
              <w:rPr/>
            </w:pPr>
            <w:r>
              <w:rPr/>
              <w:t xml:space="preserve">The Fate of the Furious -- 541,9 miljoonaa dollaria </w:t>
            </w:r>
          </w:p>
        </w:tc>
        <w:tc>
          <w:tcPr>
            <w:tcW w:w="1292" w:type="dxa"/>
            <w:tcBorders/>
            <w:vAlign w:val="center"/>
          </w:tcPr>
          <w:p>
            <w:pPr>
              <w:pStyle w:val="TableContents"/>
              <w:bidi w:val="0"/>
              <w:spacing w:before="0" w:after="283"/>
              <w:jc w:val="left"/>
              <w:rPr/>
            </w:pPr>
            <w:r>
              <w:rPr/>
              <w:t xml:space="preserve">N / A </w:t>
            </w:r>
          </w:p>
        </w:tc>
        <w:tc>
          <w:tcPr>
            <w:tcW w:w="2722" w:type="dxa"/>
            <w:tcBorders/>
            <w:vAlign w:val="center"/>
          </w:tcPr>
          <w:p>
            <w:pPr>
              <w:pStyle w:val="TableContents"/>
              <w:bidi w:val="0"/>
              <w:spacing w:before="0" w:after="283"/>
              <w:jc w:val="left"/>
              <w:rPr>
                <w:sz w:val="4"/>
                <w:szCs w:val="4"/>
              </w:rPr>
            </w:pPr>
            <w:r>
              <w:rPr>
                <w:sz w:val="4"/>
                <w:szCs w:val="4"/>
              </w:rPr>
            </w:r>
          </w:p>
        </w:tc>
      </w:tr>
      <w:tr>
        <w:trPr/>
        <w:tc>
          <w:tcPr>
            <w:tcW w:w="2970" w:type="dxa"/>
            <w:tcBorders/>
            <w:vAlign w:val="center"/>
          </w:tcPr>
          <w:p>
            <w:pPr>
              <w:pStyle w:val="TableContents"/>
              <w:bidi w:val="0"/>
              <w:spacing w:before="0" w:after="283"/>
              <w:jc w:val="left"/>
              <w:rPr/>
            </w:pPr>
            <w:r>
              <w:rPr/>
              <w:t xml:space="preserve">Nopein 1 miljardin dollarin brutto </w:t>
            </w:r>
          </w:p>
        </w:tc>
        <w:tc>
          <w:tcPr>
            <w:tcW w:w="1059" w:type="dxa"/>
            <w:tcBorders/>
            <w:vAlign w:val="center"/>
          </w:tcPr>
          <w:p>
            <w:pPr>
              <w:pStyle w:val="TableContents"/>
              <w:bidi w:val="0"/>
              <w:spacing w:before="0" w:after="283"/>
              <w:jc w:val="left"/>
              <w:rPr/>
            </w:pPr>
            <w:r>
              <w:rPr/>
              <w:t xml:space="preserve">11 päivää </w:t>
            </w:r>
          </w:p>
        </w:tc>
        <w:tc>
          <w:tcPr>
            <w:tcW w:w="2162" w:type="dxa"/>
            <w:tcBorders/>
            <w:vAlign w:val="center"/>
          </w:tcPr>
          <w:p>
            <w:pPr>
              <w:pStyle w:val="TableContents"/>
              <w:bidi w:val="0"/>
              <w:spacing w:before="0" w:after="283"/>
              <w:jc w:val="left"/>
              <w:rPr/>
            </w:pPr>
            <w:r>
              <w:rPr/>
              <w:t xml:space="preserve">Star Wars: Voima herää -- 12 päivää </w:t>
            </w:r>
          </w:p>
        </w:tc>
        <w:tc>
          <w:tcPr>
            <w:tcW w:w="1292" w:type="dxa"/>
            <w:tcBorders/>
            <w:vAlign w:val="center"/>
          </w:tcPr>
          <w:p>
            <w:pPr>
              <w:pStyle w:val="TableContents"/>
              <w:bidi w:val="0"/>
              <w:spacing w:before="0" w:after="283"/>
              <w:jc w:val="left"/>
              <w:rPr/>
            </w:pPr>
            <w:r>
              <w:rPr/>
              <w:t xml:space="preserve">N / A </w:t>
            </w:r>
          </w:p>
        </w:tc>
        <w:tc>
          <w:tcPr>
            <w:tcW w:w="2722" w:type="dxa"/>
            <w:tcBorders/>
            <w:vAlign w:val="center"/>
          </w:tcPr>
          <w:p>
            <w:pPr>
              <w:pStyle w:val="TableContents"/>
              <w:bidi w:val="0"/>
              <w:spacing w:before="0" w:after="283"/>
              <w:jc w:val="left"/>
              <w:rPr>
                <w:sz w:val="4"/>
                <w:szCs w:val="4"/>
              </w:rPr>
            </w:pPr>
            <w:r>
              <w:rPr>
                <w:sz w:val="4"/>
                <w:szCs w:val="4"/>
              </w:rPr>
            </w:r>
          </w:p>
        </w:tc>
      </w:tr>
      <w:tr>
        <w:trPr/>
        <w:tc>
          <w:tcPr>
            <w:tcW w:w="2970" w:type="dxa"/>
            <w:tcBorders/>
            <w:vAlign w:val="center"/>
          </w:tcPr>
          <w:p>
            <w:pPr>
              <w:pStyle w:val="TableContents"/>
              <w:bidi w:val="0"/>
              <w:spacing w:before="0" w:after="283"/>
              <w:jc w:val="left"/>
              <w:rPr/>
            </w:pPr>
            <w:r>
              <w:rPr/>
              <w:t xml:space="preserve">Nopein 1,5 miljardin dollarin brutto </w:t>
            </w:r>
          </w:p>
        </w:tc>
        <w:tc>
          <w:tcPr>
            <w:tcW w:w="1059" w:type="dxa"/>
            <w:tcBorders/>
            <w:vAlign w:val="center"/>
          </w:tcPr>
          <w:p>
            <w:pPr>
              <w:pStyle w:val="TableContents"/>
              <w:bidi w:val="0"/>
              <w:spacing w:before="0" w:after="283"/>
              <w:jc w:val="left"/>
              <w:rPr/>
            </w:pPr>
            <w:r>
              <w:rPr/>
              <w:t xml:space="preserve">18 päivää </w:t>
            </w:r>
          </w:p>
        </w:tc>
        <w:tc>
          <w:tcPr>
            <w:tcW w:w="2162" w:type="dxa"/>
            <w:tcBorders/>
            <w:vAlign w:val="center"/>
          </w:tcPr>
          <w:p>
            <w:pPr>
              <w:pStyle w:val="TableContents"/>
              <w:bidi w:val="0"/>
              <w:spacing w:before="0" w:after="283"/>
              <w:jc w:val="left"/>
              <w:rPr/>
            </w:pPr>
            <w:r>
              <w:rPr/>
              <w:t xml:space="preserve">Star Wars: Voima herää -- 19 päivää </w:t>
            </w:r>
          </w:p>
        </w:tc>
        <w:tc>
          <w:tcPr>
            <w:tcW w:w="1292" w:type="dxa"/>
            <w:tcBorders/>
            <w:vAlign w:val="center"/>
          </w:tcPr>
          <w:p>
            <w:pPr>
              <w:pStyle w:val="TableContents"/>
              <w:bidi w:val="0"/>
              <w:spacing w:before="0" w:after="283"/>
              <w:jc w:val="left"/>
              <w:rPr/>
            </w:pPr>
            <w:r>
              <w:rPr/>
              <w:t xml:space="preserve">N / A </w:t>
            </w:r>
          </w:p>
        </w:tc>
        <w:tc>
          <w:tcPr>
            <w:tcW w:w="2722" w:type="dxa"/>
            <w:tcBorders/>
            <w:vAlign w:val="center"/>
          </w:tcPr>
          <w:p>
            <w:pPr>
              <w:pStyle w:val="TableContents"/>
              <w:bidi w:val="0"/>
              <w:spacing w:before="0" w:after="283"/>
              <w:jc w:val="left"/>
              <w:rPr>
                <w:sz w:val="4"/>
                <w:szCs w:val="4"/>
              </w:rPr>
            </w:pPr>
            <w:r>
              <w:rPr>
                <w:sz w:val="4"/>
                <w:szCs w:val="4"/>
              </w:rPr>
            </w:r>
          </w:p>
        </w:tc>
      </w:tr>
      <w:tr>
        <w:trPr/>
        <w:tc>
          <w:tcPr>
            <w:tcW w:w="2970" w:type="dxa"/>
            <w:tcBorders/>
            <w:vAlign w:val="center"/>
          </w:tcPr>
          <w:p>
            <w:pPr>
              <w:pStyle w:val="TableContents"/>
              <w:bidi w:val="0"/>
              <w:spacing w:before="0" w:after="283"/>
              <w:jc w:val="left"/>
              <w:rPr/>
            </w:pPr>
            <w:r>
              <w:rPr/>
              <w:t xml:space="preserve">Eniten tuottanut supersankarielokuva </w:t>
            </w:r>
          </w:p>
        </w:tc>
        <w:tc>
          <w:tcPr>
            <w:tcW w:w="1059" w:type="dxa"/>
            <w:tcBorders/>
            <w:vAlign w:val="center"/>
          </w:tcPr>
          <w:p>
            <w:pPr>
              <w:pStyle w:val="TableContents"/>
              <w:bidi w:val="0"/>
              <w:spacing w:before="0" w:after="283"/>
              <w:jc w:val="left"/>
              <w:rPr/>
            </w:pPr>
            <w:r>
              <w:rPr/>
              <w:t xml:space="preserve">2,046 miljardia dollaria </w:t>
            </w:r>
          </w:p>
        </w:tc>
        <w:tc>
          <w:tcPr>
            <w:tcW w:w="2162" w:type="dxa"/>
            <w:tcBorders/>
            <w:vAlign w:val="center"/>
          </w:tcPr>
          <w:p>
            <w:pPr>
              <w:pStyle w:val="TableContents"/>
              <w:bidi w:val="0"/>
              <w:spacing w:before="0" w:after="283"/>
              <w:jc w:val="left"/>
              <w:rPr/>
            </w:pPr>
            <w:r>
              <w:rPr/>
              <w:t xml:space="preserve">The Avengers -- 1,519 miljardia dollaria </w:t>
            </w:r>
          </w:p>
        </w:tc>
        <w:tc>
          <w:tcPr>
            <w:tcW w:w="1292" w:type="dxa"/>
            <w:tcBorders/>
            <w:vAlign w:val="center"/>
          </w:tcPr>
          <w:p>
            <w:pPr>
              <w:pStyle w:val="TableContents"/>
              <w:bidi w:val="0"/>
              <w:spacing w:before="0" w:after="283"/>
              <w:jc w:val="left"/>
              <w:rPr/>
            </w:pPr>
            <w:r>
              <w:rPr/>
              <w:t xml:space="preserve">N / A </w:t>
            </w:r>
          </w:p>
        </w:tc>
        <w:tc>
          <w:tcPr>
            <w:tcW w:w="2722" w:type="dxa"/>
            <w:tcBorders/>
            <w:vAlign w:val="center"/>
          </w:tcPr>
          <w:p>
            <w:pPr>
              <w:pStyle w:val="TableContents"/>
              <w:bidi w:val="0"/>
              <w:spacing w:before="0" w:after="283"/>
              <w:jc w:val="left"/>
              <w:rPr>
                <w:sz w:val="4"/>
                <w:szCs w:val="4"/>
              </w:rPr>
            </w:pPr>
            <w:r>
              <w:rPr>
                <w:sz w:val="4"/>
                <w:szCs w:val="4"/>
              </w:rPr>
            </w:r>
          </w:p>
        </w:tc>
      </w:tr>
      <w:tr>
        <w:trPr/>
        <w:tc>
          <w:tcPr>
            <w:tcW w:w="2970" w:type="dxa"/>
            <w:tcBorders/>
            <w:vAlign w:val="center"/>
          </w:tcPr>
          <w:p>
            <w:pPr>
              <w:pStyle w:val="TableContents"/>
              <w:bidi w:val="0"/>
              <w:spacing w:before="0" w:after="283"/>
              <w:jc w:val="left"/>
              <w:rPr/>
            </w:pPr>
            <w:r>
              <w:rPr/>
              <w:t xml:space="preserve">Korkein 4DX-brutto </w:t>
            </w:r>
          </w:p>
        </w:tc>
        <w:tc>
          <w:tcPr>
            <w:tcW w:w="1059" w:type="dxa"/>
            <w:tcBorders/>
            <w:vAlign w:val="center"/>
          </w:tcPr>
          <w:p>
            <w:pPr>
              <w:pStyle w:val="TableContents"/>
              <w:bidi w:val="0"/>
              <w:spacing w:before="0" w:after="283"/>
              <w:jc w:val="left"/>
              <w:rPr/>
            </w:pPr>
            <w:r>
              <w:rPr/>
              <w:t xml:space="preserve">13,5 miljoonaa dollaria </w:t>
            </w:r>
          </w:p>
        </w:tc>
        <w:tc>
          <w:tcPr>
            <w:tcW w:w="2162" w:type="dxa"/>
            <w:tcBorders/>
            <w:vAlign w:val="center"/>
          </w:tcPr>
          <w:p>
            <w:pPr>
              <w:pStyle w:val="TableContents"/>
              <w:bidi w:val="0"/>
              <w:spacing w:before="0" w:after="283"/>
              <w:jc w:val="left"/>
              <w:rPr/>
            </w:pPr>
            <w:r>
              <w:rPr/>
              <w:t xml:space="preserve">N / A </w:t>
            </w:r>
          </w:p>
        </w:tc>
        <w:tc>
          <w:tcPr>
            <w:tcW w:w="1292" w:type="dxa"/>
            <w:tcBorders/>
            <w:vAlign w:val="center"/>
          </w:tcPr>
          <w:p>
            <w:pPr>
              <w:pStyle w:val="TableContents"/>
              <w:bidi w:val="0"/>
              <w:spacing w:before="0" w:after="283"/>
              <w:jc w:val="left"/>
              <w:rPr/>
            </w:pPr>
            <w:r>
              <w:rPr/>
              <w:t xml:space="preserve">N / A </w:t>
            </w:r>
          </w:p>
        </w:tc>
        <w:tc>
          <w:tcPr>
            <w:tcW w:w="2722" w:type="dxa"/>
            <w:tcBorders/>
            <w:vAlign w:val="center"/>
          </w:tcPr>
          <w:p>
            <w:pPr>
              <w:pStyle w:val="TableContents"/>
              <w:bidi w:val="0"/>
              <w:spacing w:before="0" w:after="283"/>
              <w:jc w:val="left"/>
              <w:rPr/>
            </w:pPr>
            <w:r>
              <w:rPr/>
              <w:t xml:space="preserve">Se oli ensimmäinen elokuva, joka saavutti kahden miljoonan katsojamäärän rajan. </w:t>
            </w:r>
          </w:p>
        </w:tc>
      </w:tr>
      <w:tr>
        <w:trPr/>
        <w:tc>
          <w:tcPr>
            <w:tcW w:w="2970" w:type="dxa"/>
            <w:tcBorders/>
            <w:vAlign w:val="center"/>
          </w:tcPr>
          <w:p>
            <w:pPr>
              <w:pStyle w:val="TableContents"/>
              <w:bidi w:val="0"/>
              <w:spacing w:before="0" w:after="283"/>
              <w:jc w:val="left"/>
              <w:rPr/>
            </w:pPr>
            <w:r>
              <w:rPr/>
              <w:t xml:space="preserve">Vuoden 2018 eniten tuottanut elokuva </w:t>
            </w:r>
          </w:p>
        </w:tc>
        <w:tc>
          <w:tcPr>
            <w:tcW w:w="1059" w:type="dxa"/>
            <w:tcBorders/>
            <w:vAlign w:val="center"/>
          </w:tcPr>
          <w:p>
            <w:pPr>
              <w:pStyle w:val="TableContents"/>
              <w:bidi w:val="0"/>
              <w:spacing w:before="0" w:after="283"/>
              <w:jc w:val="left"/>
              <w:rPr/>
            </w:pPr>
            <w:r>
              <w:rPr>
                <w:color w:val="A9A9A9"/>
              </w:rPr>
              <w:t xml:space="preserve">2,046 </w:t>
            </w:r>
            <w:r>
              <w:rPr/>
              <w:t xml:space="preserve">miljardia</w:t>
            </w:r>
            <w:r>
              <w:rPr>
                <w:color w:val="A9A9A9"/>
              </w:rPr>
              <w:t xml:space="preserve"> dollaria </w:t>
            </w:r>
          </w:p>
        </w:tc>
        <w:tc>
          <w:tcPr>
            <w:tcW w:w="2162" w:type="dxa"/>
            <w:tcBorders/>
            <w:vAlign w:val="center"/>
          </w:tcPr>
          <w:p>
            <w:pPr>
              <w:pStyle w:val="TableContents"/>
              <w:bidi w:val="0"/>
              <w:spacing w:before="0" w:after="283"/>
              <w:jc w:val="left"/>
              <w:rPr/>
            </w:pPr>
            <w:r>
              <w:rPr/>
              <w:t xml:space="preserve">N / A </w:t>
            </w:r>
          </w:p>
        </w:tc>
        <w:tc>
          <w:tcPr>
            <w:tcW w:w="1292" w:type="dxa"/>
            <w:tcBorders/>
            <w:vAlign w:val="center"/>
          </w:tcPr>
          <w:p>
            <w:pPr>
              <w:pStyle w:val="TableContents"/>
              <w:bidi w:val="0"/>
              <w:spacing w:before="0" w:after="283"/>
              <w:jc w:val="left"/>
              <w:rPr/>
            </w:pPr>
            <w:r>
              <w:rPr/>
              <w:t xml:space="preserve">N / A </w:t>
            </w:r>
          </w:p>
        </w:tc>
        <w:tc>
          <w:tcPr>
            <w:tcW w:w="272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infinity warin lipputulot</w:t>
      </w:r>
    </w:p>
    <w:p>
      <w:pPr>
        <w:pStyle w:val="TextBody"/>
        <w:bidi w:val="0"/>
        <w:jc w:val="left"/>
        <w:rPr>
          <w:b/>
          <w:u w:val="single"/>
          <w:shd w:val="clear" w:fill="FFFF00"/>
        </w:rPr>
      </w:pPr>
      <w:r>
        <w:rPr>
          <w:b/>
          <w:u w:val="single"/>
          <w:shd w:val="clear" w:fill="FFFF00"/>
        </w:rPr>
        <w:t xml:space="preserve">Asiakirjan numero 19119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``This Is What You Came For'' Single Calvin Harris featuring Rihanna </w:t>
      </w:r>
    </w:p>
    <w:tbl>
      <w:tblPr>
        <w:tblW w:w="9783" w:type="dxa"/>
        <w:jc w:val="left"/>
        <w:tblInd w:w="0" w:type="dxa"/>
        <w:tblLayout w:type="fixed"/>
        <w:tblCellMar>
          <w:top w:w="28" w:type="dxa"/>
          <w:left w:w="28" w:type="dxa"/>
          <w:bottom w:w="28" w:type="dxa"/>
          <w:right w:w="28" w:type="dxa"/>
        </w:tblCellMar>
      </w:tblPr>
      <w:tblGrid>
        <w:gridCol w:w="3496"/>
        <w:gridCol w:w="4621"/>
        <w:gridCol w:w="1666"/>
      </w:tblGrid>
      <w:tr>
        <w:trPr/>
        <w:tc>
          <w:tcPr>
            <w:tcW w:w="3496" w:type="dxa"/>
            <w:tcBorders/>
            <w:vAlign w:val="center"/>
          </w:tcPr>
          <w:p>
            <w:pPr>
              <w:pStyle w:val="TableHeading"/>
              <w:suppressLineNumbers/>
              <w:bidi w:val="0"/>
              <w:spacing w:before="0" w:after="283"/>
              <w:jc w:val="center"/>
              <w:rPr/>
            </w:pPr>
            <w:r>
              <w:rPr/>
              <w:t xml:space="preserve">Julkaistu </w:t>
            </w:r>
          </w:p>
        </w:tc>
        <w:tc>
          <w:tcPr>
            <w:tcW w:w="4621" w:type="dxa"/>
            <w:tcBorders/>
            <w:vAlign w:val="center"/>
          </w:tcPr>
          <w:p>
            <w:pPr>
              <w:pStyle w:val="TableContents"/>
              <w:bidi w:val="0"/>
              <w:spacing w:before="0" w:after="283"/>
              <w:jc w:val="left"/>
              <w:rPr/>
            </w:pPr>
            <w:r>
              <w:rPr/>
              <w:t xml:space="preserve">29 huhtikuuta 2016 </w:t>
            </w:r>
          </w:p>
        </w:tc>
        <w:tc>
          <w:tcPr>
            <w:tcW w:w="1666" w:type="dxa"/>
            <w:tcBorders/>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Muotoilu </w:t>
            </w:r>
          </w:p>
        </w:tc>
        <w:tc>
          <w:tcPr>
            <w:tcW w:w="4621" w:type="dxa"/>
            <w:tcBorders/>
            <w:vAlign w:val="center"/>
          </w:tcPr>
          <w:p>
            <w:pPr>
              <w:pStyle w:val="TableContents"/>
              <w:bidi w:val="0"/>
              <w:spacing w:before="0" w:after="283"/>
              <w:jc w:val="left"/>
              <w:rPr/>
            </w:pPr>
            <w:r>
              <w:rPr/>
              <w:t xml:space="preserve">Digitaalinen lataus </w:t>
            </w:r>
          </w:p>
        </w:tc>
        <w:tc>
          <w:tcPr>
            <w:tcW w:w="1666" w:type="dxa"/>
            <w:tcBorders/>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Genre </w:t>
            </w:r>
          </w:p>
        </w:tc>
        <w:tc>
          <w:tcPr>
            <w:tcW w:w="4621" w:type="dxa"/>
            <w:tcBorders/>
            <w:vAlign w:val="center"/>
          </w:tcPr>
          <w:p>
            <w:pPr>
              <w:pStyle w:val="TableContents"/>
              <w:bidi w:val="0"/>
              <w:spacing w:before="0" w:after="283"/>
              <w:jc w:val="left"/>
              <w:rPr/>
            </w:pPr>
            <w:r>
              <w:rPr/>
              <w:t xml:space="preserve">EDM </w:t>
            </w:r>
          </w:p>
        </w:tc>
        <w:tc>
          <w:tcPr>
            <w:tcW w:w="1666" w:type="dxa"/>
            <w:tcBorders/>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Pituus </w:t>
            </w:r>
          </w:p>
        </w:tc>
        <w:tc>
          <w:tcPr>
            <w:tcW w:w="4621" w:type="dxa"/>
            <w:tcBorders/>
            <w:vAlign w:val="center"/>
          </w:tcPr>
          <w:p>
            <w:pPr>
              <w:pStyle w:val="TableContents"/>
              <w:bidi w:val="0"/>
              <w:spacing w:before="0" w:after="283"/>
              <w:jc w:val="left"/>
              <w:rPr/>
            </w:pPr>
            <w:r>
              <w:rPr/>
              <w:t xml:space="preserve">3: 41 </w:t>
            </w:r>
          </w:p>
        </w:tc>
        <w:tc>
          <w:tcPr>
            <w:tcW w:w="1666" w:type="dxa"/>
            <w:tcBorders/>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Tarra </w:t>
            </w:r>
          </w:p>
        </w:tc>
        <w:tc>
          <w:tcPr>
            <w:tcW w:w="4621"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Westbury Road </w:t>
            </w:r>
          </w:p>
          <w:p>
            <w:pPr>
              <w:pStyle w:val="TableContents"/>
              <w:numPr>
                <w:ilvl w:val="0"/>
                <w:numId w:val="31"/>
              </w:numPr>
              <w:tabs>
                <w:tab w:val="clear" w:pos="1134"/>
                <w:tab w:val="left" w:leader="none" w:pos="707"/>
              </w:tabs>
              <w:bidi w:val="0"/>
              <w:spacing w:before="0" w:after="283"/>
              <w:ind w:start="707" w:hanging="283"/>
              <w:jc w:val="left"/>
              <w:rPr/>
            </w:pPr>
            <w:r>
              <w:rPr/>
              <w:t xml:space="preserve">Columbia </w:t>
            </w:r>
          </w:p>
        </w:tc>
        <w:tc>
          <w:tcPr>
            <w:tcW w:w="1666" w:type="dxa"/>
            <w:tcBorders/>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Lauluntekijä (s) </w:t>
            </w:r>
          </w:p>
        </w:tc>
        <w:tc>
          <w:tcPr>
            <w:tcW w:w="4621"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color w:val="A9A9A9"/>
              </w:rPr>
              <w:t xml:space="preserve">Taylor Swift </w:t>
            </w:r>
          </w:p>
          <w:p>
            <w:pPr>
              <w:pStyle w:val="TableContents"/>
              <w:numPr>
                <w:ilvl w:val="0"/>
                <w:numId w:val="32"/>
              </w:numPr>
              <w:tabs>
                <w:tab w:val="clear" w:pos="1134"/>
                <w:tab w:val="left" w:leader="none" w:pos="707"/>
              </w:tabs>
              <w:bidi w:val="0"/>
              <w:spacing w:before="0" w:after="283"/>
              <w:ind w:start="707" w:hanging="283"/>
              <w:jc w:val="left"/>
              <w:rPr/>
            </w:pPr>
            <w:r>
              <w:rPr>
                <w:color w:val="DCDCDC"/>
              </w:rPr>
              <w:t xml:space="preserve">Calvin Harris </w:t>
            </w:r>
          </w:p>
        </w:tc>
        <w:tc>
          <w:tcPr>
            <w:tcW w:w="1666" w:type="dxa"/>
            <w:tcBorders/>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Tuottaja (s) </w:t>
            </w:r>
          </w:p>
        </w:tc>
        <w:tc>
          <w:tcPr>
            <w:tcW w:w="4621" w:type="dxa"/>
            <w:tcBorders/>
            <w:vAlign w:val="center"/>
          </w:tcPr>
          <w:p>
            <w:pPr>
              <w:pStyle w:val="TableContents"/>
              <w:bidi w:val="0"/>
              <w:spacing w:before="0" w:after="283"/>
              <w:jc w:val="left"/>
              <w:rPr/>
            </w:pPr>
            <w:r>
              <w:rPr/>
              <w:t xml:space="preserve">Calvin Harris Calvin Harris singlet kronologia </w:t>
            </w:r>
          </w:p>
        </w:tc>
        <w:tc>
          <w:tcPr>
            <w:tcW w:w="1666" w:type="dxa"/>
            <w:tcBorders/>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``How Deep Is Your Love'' (2015) </w:t>
            </w:r>
          </w:p>
        </w:tc>
        <w:tc>
          <w:tcPr>
            <w:tcW w:w="4621" w:type="dxa"/>
            <w:tcBorders/>
            <w:vAlign w:val="center"/>
          </w:tcPr>
          <w:p>
            <w:pPr>
              <w:pStyle w:val="TableContents"/>
              <w:bidi w:val="0"/>
              <w:spacing w:before="0" w:after="283"/>
              <w:jc w:val="left"/>
              <w:rPr/>
            </w:pPr>
            <w:r>
              <w:rPr/>
              <w:t xml:space="preserve">``Tämä on sitä, mitä varten tulit'' (2016) </w:t>
            </w:r>
          </w:p>
        </w:tc>
        <w:tc>
          <w:tcPr>
            <w:tcW w:w="1666" w:type="dxa"/>
            <w:tcBorders/>
            <w:vAlign w:val="center"/>
          </w:tcPr>
          <w:p>
            <w:pPr>
              <w:pStyle w:val="TableContents"/>
              <w:bidi w:val="0"/>
              <w:spacing w:before="0" w:after="283"/>
              <w:jc w:val="left"/>
              <w:rPr/>
            </w:pPr>
            <w:r>
              <w:rPr/>
              <w:t xml:space="preserve">``Hype'' (2016) </w:t>
            </w:r>
          </w:p>
        </w:tc>
      </w:tr>
    </w:tbl>
    <w:p>
      <w:pPr>
        <w:pStyle w:val="TextBody"/>
        <w:bidi w:val="0"/>
        <w:spacing w:before="0" w:after="0"/>
        <w:jc w:val="left"/>
        <w:rPr/>
      </w:pPr>
      <w:r>
        <w:rPr/>
        <w:t xml:space="preserve">Rihanna singlet kronologia </w:t>
      </w:r>
    </w:p>
    <w:tbl>
      <w:tblPr>
        <w:tblW w:w="9108" w:type="dxa"/>
        <w:jc w:val="left"/>
        <w:tblInd w:w="0" w:type="dxa"/>
        <w:tblLayout w:type="fixed"/>
        <w:tblCellMar>
          <w:top w:w="28" w:type="dxa"/>
          <w:left w:w="28" w:type="dxa"/>
          <w:bottom w:w="28" w:type="dxa"/>
          <w:right w:w="28" w:type="dxa"/>
        </w:tblCellMar>
      </w:tblPr>
      <w:tblGrid>
        <w:gridCol w:w="2221"/>
        <w:gridCol w:w="3796"/>
        <w:gridCol w:w="3091"/>
      </w:tblGrid>
      <w:tr>
        <w:trPr/>
        <w:tc>
          <w:tcPr>
            <w:tcW w:w="2221" w:type="dxa"/>
            <w:tcBorders/>
            <w:vAlign w:val="center"/>
          </w:tcPr>
          <w:p>
            <w:pPr>
              <w:pStyle w:val="TableContents"/>
              <w:bidi w:val="0"/>
              <w:spacing w:before="0" w:after="283"/>
              <w:jc w:val="left"/>
              <w:rPr/>
            </w:pPr>
            <w:r>
              <w:rPr/>
              <w:t xml:space="preserve">``Needed Me'' (2016) </w:t>
            </w:r>
          </w:p>
        </w:tc>
        <w:tc>
          <w:tcPr>
            <w:tcW w:w="3796" w:type="dxa"/>
            <w:tcBorders/>
            <w:vAlign w:val="center"/>
          </w:tcPr>
          <w:p>
            <w:pPr>
              <w:pStyle w:val="TableContents"/>
              <w:bidi w:val="0"/>
              <w:spacing w:before="0" w:after="283"/>
              <w:jc w:val="left"/>
              <w:rPr/>
            </w:pPr>
            <w:r>
              <w:rPr/>
              <w:t xml:space="preserve">``Tämä on sitä, mitä varten tulit'' (2016) </w:t>
            </w:r>
          </w:p>
        </w:tc>
        <w:tc>
          <w:tcPr>
            <w:tcW w:w="3091" w:type="dxa"/>
            <w:tcBorders/>
            <w:vAlign w:val="center"/>
          </w:tcPr>
          <w:p>
            <w:pPr>
              <w:pStyle w:val="TableContents"/>
              <w:bidi w:val="0"/>
              <w:spacing w:before="0" w:after="283"/>
              <w:jc w:val="left"/>
              <w:rPr/>
            </w:pPr>
            <w:r>
              <w:rPr/>
              <w:t xml:space="preserve">"Mitään ei ole luvattu"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tämän on mitä tulit sanoitukset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``This Is What You Came For'' on skotlantilaisen DJ:n ja levytuottajan Calvin Harrisin kappale, jossa laulaa barbadolainen laulaja </w:t>
      </w:r>
      <w:r>
        <w:rPr>
          <w:color w:val="A9A9A9"/>
        </w:rPr>
        <w:t xml:space="preserve">Rihanna</w:t>
      </w:r>
      <w:r>
        <w:rPr/>
        <w:t xml:space="preserve">. Kappale julkaistiin 29. huhtikuuta 2016 Columbia Recordsin ja Westbury Roadin kautta. House-musiikin vaikutteita sisältävä Harris tuotti kappaleen ja kirjoitti sen yhdessä Taylor Swiftin kanssa. Rihanna ja Harris olivat aiemmin tehneet yhteistyötä hänen kuudennella studioalbumillaan Talk That Talk, joka sisälsi kansainvälisen listaykköseksi nousseen kappaleen ``We Found Love'' ja Yhdysvaltain top 5 -singlen ``Where Have You Been'', joista edellisen oli kirjoittanut ja tuottanut Harris. Hän soitti lopullisen version Rihannalle vuoden 2016 Coachella-musiikkifestivaaleilla.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salamalaulua tämän takia tulit tänne.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``This Is What You Came For'' on skotlantilaisen DJ:n ja levytuottajan Calvin Harrisin kappale, jossa laulaa barbadolainen laulaja </w:t>
      </w:r>
      <w:r>
        <w:rPr>
          <w:color w:val="A9A9A9"/>
        </w:rPr>
        <w:t xml:space="preserve">Rihanna</w:t>
      </w:r>
      <w:r>
        <w:rPr/>
        <w:t xml:space="preserve">. Se julkaistiin 29. huhtikuuta 2016 Columbia Recordsin ja Westbury Roadin kautta. Kappaleen on säveltänyt Taylor Swift, joka oli alun perin saanut nimimerkin Nils Sjöberg. Rihanna ja Harris olivat aiemmin tehneet yhteistyötä hänen kuudennella studioalbumillaan Talk That Talk, joka sisälsi kansainvälisen listaykköseksi nousseen kappaleen ``We Found Love'' ja Yhdysvaltain top 5 -singlen ``Where Have You Been'', joista edellisen oli kirjoittanut ja tuottanut Harris. Hän soitti lopullisen version Rihannalle vuoden 2016 Coachella-musiikkifestivaaleilla. Se soitettiin myös vuoden 2018 jalkapallon maailmanmestaruuskilpailujen loppuottelussa ottelun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baby this is what you came for</w:t>
      </w:r>
    </w:p>
    <w:p>
      <w:pPr>
        <w:pStyle w:val="TextBody"/>
        <w:bidi w:val="0"/>
        <w:jc w:val="left"/>
        <w:rPr>
          <w:b/>
          <w:u w:val="single"/>
          <w:shd w:val="clear" w:fill="FFFF00"/>
        </w:rPr>
      </w:pPr>
      <w:r>
        <w:rPr>
          <w:b/>
          <w:u w:val="single"/>
          <w:shd w:val="clear" w:fill="FFFF00"/>
        </w:rPr>
        <w:t xml:space="preserve">Asiakirjan numero 19120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Lōihi Seamount (tunnetaan myös nimellä Lōʻihi) on aktiivinen merenalainen tulivuori </w:t>
      </w:r>
      <w:r>
        <w:rPr>
          <w:color w:val="A9A9A9"/>
        </w:rPr>
        <w:t xml:space="preserve">noin 35 kilometrin päässä Havaijin saaren kaakkoisrannikolta</w:t>
      </w:r>
      <w:r>
        <w:rPr/>
        <w:t xml:space="preserve">. Seamountin huippu on noin 975 metriä merenpinnan alapuolella. Se on Mauna Loan, maapallon suurimman suojatulivuoren, kyljessä. Lōihi, joka tarkoittaa Havaijin kielessä "pitkää", on uusin tulivuori Havaijin ja Keisarin välisessä seamount-ketjussa, joka on yli 5 800 kilometriä Lōʻihistä luoteeseen ulottuva tulivuorten ketju. Toisin kuin useimmat Tyynen valtameren aktiiviset tulivuoret, jotka muodostavat Tyynenmeren tulenkehän aktiiviset laattarajat, Lōʻihi ja muut Havaiji-Imperor-saumamount-ketjun tulivuoret ovat hotspot-tulivuoria, ja ne ovat muodostuneet kaukana lähimmästä laattarajasta. Havaijin saarten tulivuoret ovat syntyneet Havaijin hotspotista, ja ketjun nuorimpana tulivuorena Lōihi on ainoa Havaijin tulivuori, joka on syvällä merenalaisessa esikilven kehitysvaiheessa.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uusi saari muodostuu Havaijilla?</w:t>
      </w:r>
    </w:p>
    <w:p>
      <w:pPr>
        <w:pStyle w:val="TextBody"/>
        <w:bidi w:val="0"/>
        <w:jc w:val="left"/>
        <w:rPr>
          <w:b/>
          <w:u w:val="single"/>
          <w:shd w:val="clear" w:fill="FFFF00"/>
        </w:rPr>
      </w:pPr>
      <w:r>
        <w:rPr>
          <w:b/>
          <w:u w:val="single"/>
          <w:shd w:val="clear" w:fill="FFFF00"/>
        </w:rPr>
        <w:t xml:space="preserve">Asiakirjan numero 19121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Having My Baby'' on </w:t>
      </w:r>
      <w:r>
        <w:rPr>
          <w:color w:val="A9A9A9"/>
        </w:rPr>
        <w:t xml:space="preserve">kanadalaisen laulajan Paul Ankan</w:t>
      </w:r>
      <w:r>
        <w:rPr/>
        <w:t xml:space="preserve"> vuonna 1974 kirjoittama ja levyttämä kappale</w:t>
      </w:r>
      <w:r>
        <w:rPr/>
        <w:t xml:space="preserve">. Laulusta tuli Ankan ensimmäinen Billboard Hot 100 -listan ykköshitti 15 vuoteen sitten vuoden 1959 kappaleen ``Lonely Boy'', joka oli duetto naislaulaja Odia Coatesin kanssa. Kappaleesta tuli kultalevy.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having my baby 70-luvulla.</w:t>
      </w:r>
    </w:p>
    <w:p>
      <w:pPr>
        <w:pStyle w:val="TextBody"/>
        <w:bidi w:val="0"/>
        <w:jc w:val="left"/>
        <w:rPr>
          <w:b/>
          <w:u w:val="single"/>
          <w:shd w:val="clear" w:fill="FFFF00"/>
        </w:rPr>
      </w:pPr>
      <w:r>
        <w:rPr>
          <w:b/>
          <w:u w:val="single"/>
          <w:shd w:val="clear" w:fill="FFFF00"/>
        </w:rPr>
        <w:t xml:space="preserve">Asiakirjan numero 19122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Oakland Raidersin kausi 2016 oli Oakland Raidersin 57. kausi, 47. kausi National Football Leaguessa, 23. kausi Oaklandiin paluun jälkeen ja toinen kausi päävalmentaja Jack Del Rion johdolla. Raiders paransi vuoden 2015 7 -- 9 -lukemiaan ja saavutti voittotuloksen ensimmäistä kertaa sitten vuoden 2002, päättäen runkosarjan </w:t>
      </w:r>
      <w:r>
        <w:rPr>
          <w:color w:val="A9A9A9"/>
        </w:rPr>
        <w:t xml:space="preserve">12 </w:t>
      </w:r>
      <w:r>
        <w:rPr/>
        <w:t xml:space="preserve">-- 4 -lukemiin.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Oakland Raiders voitti viime vuonna?</w:t>
      </w:r>
    </w:p>
    <w:p>
      <w:pPr>
        <w:pStyle w:val="TextBody"/>
        <w:bidi w:val="0"/>
        <w:jc w:val="left"/>
        <w:rPr>
          <w:b/>
          <w:u w:val="single"/>
          <w:shd w:val="clear" w:fill="FFFF00"/>
        </w:rPr>
      </w:pPr>
      <w:r>
        <w:rPr>
          <w:b/>
          <w:u w:val="single"/>
          <w:shd w:val="clear" w:fill="FFFF00"/>
        </w:rPr>
        <w:t xml:space="preserve">Asiakirjan numero 19123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 Justice for None on yhdysvaltalaisen heavy metal -yhtye Five Finger Death Punchin seitsemäs studioalbumi. Se julkaistiin </w:t>
      </w:r>
      <w:r>
        <w:rPr>
          <w:color w:val="A9A9A9"/>
        </w:rPr>
        <w:t xml:space="preserve">18. toukokuuta 2018, ja sitä </w:t>
      </w:r>
      <w:r>
        <w:rPr/>
        <w:t xml:space="preserve">edelsi kaksi joulukuussa 2017 julkaistua singleä heidän ensimmäisellä greatest hits -levyllään.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five finger death punch justice for none release</w:t>
      </w:r>
    </w:p>
    <w:p>
      <w:pPr>
        <w:pStyle w:val="TextBody"/>
        <w:bidi w:val="0"/>
        <w:jc w:val="left"/>
        <w:rPr>
          <w:b/>
          <w:u w:val="single"/>
          <w:shd w:val="clear" w:fill="FFFF00"/>
        </w:rPr>
      </w:pPr>
      <w:r>
        <w:rPr>
          <w:b/>
          <w:u w:val="single"/>
          <w:shd w:val="clear" w:fill="FFFF00"/>
        </w:rPr>
        <w:t xml:space="preserve">Asiakirjan numero 19124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 on esiintynyt eri medioissa, kuten elokuvissa, televisiosarjoissa ja videopeleissä. Esimerkiksi DC:n animaatiouniversumissa Two-Facen äänenä on toiminut Richard Moll, Batman: Arkham -sarjassa Troy Baker, The Lego Batman Movie -elokuvassa Billy Dee Williams ja Batman vs. Two-Face -elokuvassa William Shatner. Elävässä toiminnassa häntä esittävät muun muassa Billy Dee Williams ja Tommy Lee Jones Batman-elokuvasarjassa, </w:t>
      </w:r>
      <w:r>
        <w:rPr>
          <w:color w:val="A9A9A9"/>
        </w:rPr>
        <w:t xml:space="preserve">Aaron Eckhart </w:t>
      </w:r>
      <w:r>
        <w:rPr/>
        <w:t xml:space="preserve">elokuvassa The Dark Knight ja Nicholas D'Agosto televisiosarjassa Gotham. Vuonna 2009 Two-Face sijoittui sijalle 12 IGN:n kaikkien aikojen 100 parhaan sarjakuvakonnahahmon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Two Facea Batmanin Dark Knightissa...</w:t>
      </w:r>
    </w:p>
    <w:p>
      <w:pPr>
        <w:pStyle w:val="TextBody"/>
        <w:bidi w:val="0"/>
        <w:jc w:val="left"/>
        <w:rPr>
          <w:b/>
          <w:u w:val="single"/>
          <w:shd w:val="clear" w:fill="FFFF00"/>
        </w:rPr>
      </w:pPr>
      <w:r>
        <w:rPr>
          <w:b/>
          <w:u w:val="single"/>
          <w:shd w:val="clear" w:fill="FFFF00"/>
        </w:rPr>
        <w:t xml:space="preserve">Asiakirjan numero 19125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Hermostoputkiviat (NTD) ovat </w:t>
      </w:r>
      <w:r>
        <w:rPr/>
        <w:t xml:space="preserve">ryhmä synnynnäisiä vikoja, joissa selkäytimeen tai aivoihin jää aukko ihmisen varhaisesta kehitysvaiheesta lähtien. </w:t>
      </w:r>
      <w:r>
        <w:rPr/>
        <w:t xml:space="preserve">Raskauden </w:t>
      </w:r>
      <w:r>
        <w:rPr>
          <w:color w:val="DCDCDC"/>
        </w:rPr>
        <w:t xml:space="preserve">kolmannella viikolla, </w:t>
      </w:r>
      <w:r>
        <w:rPr/>
        <w:t xml:space="preserve">jota kutsutaan gastrulaatioksi, alkion selkäpuolella olevat erikoistuneet solut alkavat muuttaa muotoaan ja muodostaa hermostoputken. Kun hermostoputki ei sulkeudu kokonaan, syntyy NTD.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hermostoputken vikoja esiintyy raskauden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hermostoputken sulkeutumisen epäonnistuminen voi aiheuttaa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Neuraaliputkivirheiden tutkimiseen kuuluvat ultraäänitutkimus ja äidin seerumin alfa-fetoproteiinin (MSAFP) mittaaminen. Myös lapsiveden alfa-fetoproteiini- (AFAFP) ja lapsiveden asetyylikoliiniesteraasitestejä (AFAChE) käytetään vahvistamaan, jos ultraääniseulonta osoittaa positiivista riskiä. Usein nämä viat ovat ilmeisiä syntymän yhteydessä, mutta akuutit viat saatetaan diagnosoida vasta paljon myöhemmin elämässä. </w:t>
      </w:r>
      <w:r>
        <w:rPr>
          <w:color w:val="A9A9A9"/>
        </w:rPr>
        <w:t xml:space="preserve">Kohonnut MSAFP-arvo 16-18 raskausviikolla mitattuna on hyvä ennustaja avoimille hermostoputkivioille</w:t>
      </w:r>
      <w:r>
        <w:rPr/>
        <w:t xml:space="preserve">, mutta testin väärien positiivisten tulosten osuus on erittäin korkea (2 % kaikista Kanadan Ontariossa vuosina 1993-2000 testatuista naisista sai positiivisen tuloksen ilman, että heillä oli avoin hermostoputkivika, vaikka 5 % on yleisesti mainittu tulos maailmanlaajuisesti), ja vain osa hermostoputkivioista havaitaan tällä seulontatestillä (73 % samassa Ontariossa tehdyssä tutkimuksessa). MSAFP-seulonta yhdistettynä rutiiniultraäänitutkimukseen on paras havaitsemisprosentti, vaikka ultraäänitutkimuksella tapahtuva havaitseminen on riippuvainen käyttäjän koulutuksesta ja laitteiden laadusta.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voidaan havaita hermostoputken vika</w:t>
      </w:r>
    </w:p>
    <w:p>
      <w:pPr>
        <w:pStyle w:val="TextBody"/>
        <w:bidi w:val="0"/>
        <w:jc w:val="left"/>
        <w:rPr>
          <w:b/>
          <w:u w:val="single"/>
          <w:shd w:val="clear" w:fill="FFFF00"/>
        </w:rPr>
      </w:pPr>
      <w:r>
        <w:rPr>
          <w:b/>
          <w:u w:val="single"/>
          <w:shd w:val="clear" w:fill="FFFF00"/>
        </w:rPr>
        <w:t xml:space="preserve">Asiakirjan numero 19126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Ghanan parlamentti Ghanan 4. tasavallan 7. parlamentti Tyyppi </w:t>
      </w:r>
    </w:p>
    <w:tbl>
      <w:tblPr>
        <w:tblW w:w="10205" w:type="dxa"/>
        <w:jc w:val="left"/>
        <w:tblInd w:w="0" w:type="dxa"/>
        <w:tblLayout w:type="fixed"/>
        <w:tblCellMar>
          <w:top w:w="28" w:type="dxa"/>
          <w:left w:w="28" w:type="dxa"/>
          <w:bottom w:w="28" w:type="dxa"/>
          <w:right w:w="28" w:type="dxa"/>
        </w:tblCellMar>
      </w:tblPr>
      <w:tblGrid>
        <w:gridCol w:w="1505"/>
        <w:gridCol w:w="8700"/>
      </w:tblGrid>
      <w:tr>
        <w:trPr/>
        <w:tc>
          <w:tcPr>
            <w:tcW w:w="1505" w:type="dxa"/>
            <w:tcBorders/>
            <w:vAlign w:val="center"/>
          </w:tcPr>
          <w:p>
            <w:pPr>
              <w:pStyle w:val="TableHeading"/>
              <w:suppressLineNumbers/>
              <w:bidi w:val="0"/>
              <w:spacing w:before="0" w:after="283"/>
              <w:jc w:val="center"/>
              <w:rPr/>
            </w:pPr>
            <w:r>
              <w:rPr/>
              <w:t xml:space="preserve">Tyyppi </w:t>
            </w:r>
          </w:p>
        </w:tc>
        <w:tc>
          <w:tcPr>
            <w:tcW w:w="8700" w:type="dxa"/>
            <w:tcBorders/>
            <w:vAlign w:val="center"/>
          </w:tcPr>
          <w:p>
            <w:pPr>
              <w:pStyle w:val="TableContents"/>
              <w:bidi w:val="0"/>
              <w:spacing w:before="0" w:after="283"/>
              <w:jc w:val="left"/>
              <w:rPr/>
            </w:pPr>
            <w:r>
              <w:rPr/>
              <w:t xml:space="preserve">Yksikamarinen johto </w:t>
            </w:r>
          </w:p>
        </w:tc>
      </w:tr>
      <w:tr>
        <w:trPr/>
        <w:tc>
          <w:tcPr>
            <w:tcW w:w="1505" w:type="dxa"/>
            <w:tcBorders/>
            <w:vAlign w:val="center"/>
          </w:tcPr>
          <w:p>
            <w:pPr>
              <w:pStyle w:val="TableHeading"/>
              <w:suppressLineNumbers/>
              <w:bidi w:val="0"/>
              <w:spacing w:before="0" w:after="283"/>
              <w:jc w:val="center"/>
              <w:rPr/>
            </w:pPr>
            <w:r>
              <w:rPr/>
              <w:t xml:space="preserve">Puhuja </w:t>
            </w:r>
          </w:p>
        </w:tc>
        <w:tc>
          <w:tcPr>
            <w:tcW w:w="8700" w:type="dxa"/>
            <w:tcBorders/>
            <w:vAlign w:val="center"/>
          </w:tcPr>
          <w:p>
            <w:pPr>
              <w:pStyle w:val="TableContents"/>
              <w:bidi w:val="0"/>
              <w:spacing w:before="0" w:after="283"/>
              <w:jc w:val="left"/>
              <w:rPr/>
            </w:pPr>
            <w:r>
              <w:rPr>
                <w:color w:val="A9A9A9"/>
              </w:rPr>
              <w:t xml:space="preserve">Aaron Mike Oquaye </w:t>
            </w:r>
            <w:r>
              <w:rPr/>
              <w:t xml:space="preserve">7. tammikuuta 2017 alkaen Rakenne </w:t>
            </w:r>
          </w:p>
        </w:tc>
      </w:tr>
      <w:tr>
        <w:trPr/>
        <w:tc>
          <w:tcPr>
            <w:tcW w:w="1505" w:type="dxa"/>
            <w:tcBorders/>
            <w:vAlign w:val="center"/>
          </w:tcPr>
          <w:p>
            <w:pPr>
              <w:pStyle w:val="TableHeading"/>
              <w:suppressLineNumbers/>
              <w:bidi w:val="0"/>
              <w:spacing w:before="0" w:after="283"/>
              <w:jc w:val="center"/>
              <w:rPr/>
            </w:pPr>
            <w:r>
              <w:rPr/>
              <w:t xml:space="preserve">Istuimet </w:t>
            </w:r>
          </w:p>
        </w:tc>
        <w:tc>
          <w:tcPr>
            <w:tcW w:w="8700" w:type="dxa"/>
            <w:tcBorders/>
            <w:vAlign w:val="center"/>
          </w:tcPr>
          <w:p>
            <w:pPr>
              <w:pStyle w:val="TableContents"/>
              <w:bidi w:val="0"/>
              <w:spacing w:before="0" w:after="283"/>
              <w:jc w:val="left"/>
              <w:rPr/>
            </w:pPr>
            <w:r>
              <w:rPr/>
              <w:t xml:space="preserve">275 </w:t>
            </w:r>
          </w:p>
        </w:tc>
      </w:tr>
      <w:tr>
        <w:trPr/>
        <w:tc>
          <w:tcPr>
            <w:tcW w:w="1505" w:type="dxa"/>
            <w:tcBorders/>
            <w:vAlign w:val="center"/>
          </w:tcPr>
          <w:p>
            <w:pPr>
              <w:pStyle w:val="TableHeading"/>
              <w:suppressLineNumbers/>
              <w:bidi w:val="0"/>
              <w:spacing w:before="0" w:after="283"/>
              <w:jc w:val="center"/>
              <w:rPr/>
            </w:pPr>
            <w:r>
              <w:rPr/>
              <w:t xml:space="preserve">Poliittiset ryhmät </w:t>
            </w:r>
          </w:p>
        </w:tc>
        <w:tc>
          <w:tcPr>
            <w:tcW w:w="8700"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NPP (169) </w:t>
            </w:r>
          </w:p>
          <w:p>
            <w:pPr>
              <w:pStyle w:val="TableContents"/>
              <w:numPr>
                <w:ilvl w:val="0"/>
                <w:numId w:val="33"/>
              </w:numPr>
              <w:tabs>
                <w:tab w:val="clear" w:pos="1134"/>
                <w:tab w:val="left" w:leader="none" w:pos="707"/>
              </w:tabs>
              <w:bidi w:val="0"/>
              <w:spacing w:before="0" w:after="283"/>
              <w:ind w:start="707" w:hanging="283"/>
              <w:jc w:val="left"/>
              <w:rPr/>
            </w:pPr>
            <w:r>
              <w:rPr/>
              <w:t xml:space="preserve">NDC (106) Vaalit </w:t>
            </w:r>
          </w:p>
        </w:tc>
      </w:tr>
      <w:tr>
        <w:trPr/>
        <w:tc>
          <w:tcPr>
            <w:tcW w:w="1505" w:type="dxa"/>
            <w:tcBorders/>
            <w:vAlign w:val="center"/>
          </w:tcPr>
          <w:p>
            <w:pPr>
              <w:pStyle w:val="TableHeading"/>
              <w:suppressLineNumbers/>
              <w:bidi w:val="0"/>
              <w:spacing w:before="0" w:after="283"/>
              <w:jc w:val="center"/>
              <w:rPr/>
            </w:pPr>
            <w:r>
              <w:rPr/>
              <w:t xml:space="preserve">Äänestysjärjestelmä </w:t>
            </w:r>
          </w:p>
        </w:tc>
        <w:tc>
          <w:tcPr>
            <w:tcW w:w="8700" w:type="dxa"/>
            <w:tcBorders/>
            <w:vAlign w:val="center"/>
          </w:tcPr>
          <w:p>
            <w:pPr>
              <w:pStyle w:val="TableContents"/>
              <w:bidi w:val="0"/>
              <w:spacing w:before="0" w:after="283"/>
              <w:jc w:val="left"/>
              <w:rPr/>
            </w:pPr>
            <w:r>
              <w:rPr/>
              <w:t xml:space="preserve">Ennakkoäänestys </w:t>
            </w:r>
          </w:p>
        </w:tc>
      </w:tr>
      <w:tr>
        <w:trPr/>
        <w:tc>
          <w:tcPr>
            <w:tcW w:w="1505" w:type="dxa"/>
            <w:tcBorders/>
            <w:vAlign w:val="center"/>
          </w:tcPr>
          <w:p>
            <w:pPr>
              <w:pStyle w:val="TableHeading"/>
              <w:suppressLineNumbers/>
              <w:bidi w:val="0"/>
              <w:spacing w:before="0" w:after="283"/>
              <w:jc w:val="center"/>
              <w:rPr/>
            </w:pPr>
            <w:r>
              <w:rPr/>
              <w:t xml:space="preserve">Viime vaalit </w:t>
            </w:r>
          </w:p>
        </w:tc>
        <w:tc>
          <w:tcPr>
            <w:tcW w:w="8700" w:type="dxa"/>
            <w:tcBorders/>
            <w:vAlign w:val="center"/>
          </w:tcPr>
          <w:p>
            <w:pPr>
              <w:pStyle w:val="TableContents"/>
              <w:bidi w:val="0"/>
              <w:spacing w:before="0" w:after="283"/>
              <w:jc w:val="left"/>
              <w:rPr/>
            </w:pPr>
            <w:r>
              <w:rPr/>
              <w:t xml:space="preserve">7. joulukuuta 2016 Kokouspaikka Parliament House Accra, Greater Accra Ghanan tasavalta Verkkosivusto www.parliament.gh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parlamentin puhemiehen nimi Ghanassa?</w:t>
      </w:r>
    </w:p>
    <w:p>
      <w:pPr>
        <w:pStyle w:val="TextBody"/>
        <w:bidi w:val="0"/>
        <w:jc w:val="left"/>
        <w:rPr>
          <w:b/>
          <w:shd w:val="clear" w:fill="FFFF00"/>
        </w:rPr>
      </w:pPr>
      <w:r>
        <w:rPr>
          <w:b/>
          <w:shd w:val="clear" w:fill="FFFF00"/>
        </w:rPr>
        <w:t xml:space="preserve">Teksti numero 1</w:t>
      </w:r>
    </w:p>
    <w:p>
      <w:pPr>
        <w:pStyle w:val="TextBody"/>
        <w:numPr>
          <w:ilvl w:val="0"/>
          <w:numId w:val="34"/>
        </w:numPr>
        <w:tabs>
          <w:tab w:val="clear" w:pos="1134"/>
          <w:tab w:val="left" w:leader="none" w:pos="707"/>
        </w:tabs>
        <w:bidi w:val="0"/>
        <w:ind w:start="707" w:hanging="283"/>
        <w:jc w:val="left"/>
        <w:rPr/>
      </w:pPr>
      <w:r>
        <w:rPr>
          <w:color w:val="A9A9A9"/>
        </w:rPr>
        <w:t xml:space="preserve">Puhemies-puheenjohtaja toimii </w:t>
      </w:r>
      <w:r>
        <w:rPr/>
        <w:t xml:space="preserve">parlamentin puheenjohtajana ja valvoo kaikkien parlamentin toimintaa koskevien sääntöjen noudattamista. Yleisten vaalien jälkeen parlamentin enemmistöpuolue nimittää puhemiehen muita puolueita kuultuaan.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keskusteluja ghanan parlamentissa?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Ghanan lakiasäätävä edustus on peräisin vuodelta 1950, jolloin maa (joka tunnettiin tuolloin nimellä Kultarannikko) oli Britannian siirtomaa. Lainsäädäntöneuvostoksi kutsuttu elin oli puhtaasti neuvoa-antava, sillä kuvernööri käytti kaikkea lainsäädäntö- ja toimeenpanovaltaa. Uudistuksia tehtiin vuosina 1916 ja 1925, vaikka kuvernöörin valta säilyi laajana. Vuonna 1946 otettiin käyttöön uusi perustuslaki, jonka mukaan lainsäädäntöneuvoston epävirallisesta jäsenestä saattoi tulla sen puheenjohtaja, kun taas kuvernööri lakkasi olemasta elimen viran puolesta toimiva puheenjohtaja. Tämä järjestelmä jatkui vuoteen 1951 asti, jolloin </w:t>
      </w:r>
      <w:r>
        <w:rPr>
          <w:color w:val="A9A9A9"/>
        </w:rPr>
        <w:t xml:space="preserve">lainsäädäntöneuvosto </w:t>
      </w:r>
      <w:r>
        <w:rPr/>
        <w:t xml:space="preserve">valitsi ensimmäisen puhemiehensä, sir Emmanuel Charles Quistin.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parlamentin puhemiehen ghanassa?</w:t>
      </w:r>
    </w:p>
    <w:p>
      <w:pPr>
        <w:pStyle w:val="TextBody"/>
        <w:bidi w:val="0"/>
        <w:jc w:val="left"/>
        <w:rPr>
          <w:b/>
          <w:shd w:val="clear" w:fill="FFFF00"/>
        </w:rPr>
      </w:pPr>
      <w:r>
        <w:rPr>
          <w:b/>
          <w:shd w:val="clear" w:fill="FFFF00"/>
        </w:rPr>
        <w:t xml:space="preserve">Teksti numero 3</w:t>
      </w:r>
    </w:p>
    <w:p>
      <w:pPr>
        <w:pStyle w:val="TextBody"/>
        <w:numPr>
          <w:ilvl w:val="0"/>
          <w:numId w:val="35"/>
        </w:numPr>
        <w:tabs>
          <w:tab w:val="clear" w:pos="1134"/>
          <w:tab w:val="left" w:leader="none" w:pos="720"/>
        </w:tabs>
        <w:bidi w:val="0"/>
        <w:ind w:start="720" w:hanging="283"/>
        <w:jc w:val="left"/>
        <w:rPr/>
      </w:pPr>
      <w:r>
        <w:rPr/>
        <w:t xml:space="preserve">Toinen varapuhemies - Toinen varapuhemies johtaa parlamentin istuntoja puhemiehen ja ensimmäisen varapuhemiehen poissa ollessa. Nykyinen toinen varapuhemies on </w:t>
      </w:r>
      <w:r>
        <w:rPr>
          <w:color w:val="A9A9A9"/>
        </w:rPr>
        <w:t xml:space="preserve">Alban Bagbin, joka </w:t>
      </w:r>
      <w:r>
        <w:rPr/>
        <w:t xml:space="preserve">edustaa Kansallista demokraattista kongressia (NDC).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ghanan parlamentin toinen varapuhemies.</w:t>
      </w:r>
    </w:p>
    <w:p>
      <w:pPr>
        <w:pStyle w:val="TextBody"/>
        <w:bidi w:val="0"/>
        <w:jc w:val="left"/>
        <w:rPr>
          <w:b/>
          <w:u w:val="single"/>
          <w:shd w:val="clear" w:fill="FFFF00"/>
        </w:rPr>
      </w:pPr>
      <w:r>
        <w:rPr>
          <w:b/>
          <w:u w:val="single"/>
          <w:shd w:val="clear" w:fill="FFFF00"/>
        </w:rPr>
        <w:t xml:space="preserve">Asiakirjan numero 19127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Sri Lankassa puhutaan useita indoarjalaisiin, dravidialaisiin ja austronesialaisiin kieliperheisiin kuuluvia kieliä. Sri Lanka antaa virallisen aseman </w:t>
      </w:r>
      <w:r>
        <w:rPr>
          <w:color w:val="A9A9A9"/>
        </w:rPr>
        <w:t xml:space="preserve">singaleen </w:t>
      </w:r>
      <w:r>
        <w:rPr/>
        <w:t xml:space="preserve">ja </w:t>
      </w:r>
      <w:r>
        <w:rPr>
          <w:color w:val="DCDCDC"/>
        </w:rPr>
        <w:t xml:space="preserve">tamilin kielille</w:t>
      </w:r>
      <w:r>
        <w:rPr/>
        <w:t xml:space="preserve">. Saarivaltiossa puhuttuihin kieliin ovat vaikuttaneet voimakkaasti naapurimaiden Intian, Malediivien ja Malesian kielet. Myös arabisiirtolaiset sekä siirtomaavallat Portugali, Alankomaat ja Iso-Britannia ovat vaikuttaneet Sri Lankan nykyisten kielten kehitykseen.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Sri Lankan kansalliskieli?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Sri Lankassa puhutaan useita indoeurooppalaiseen, dravidialaiseen ja austronesialaiseen kieliperheeseen kuuluvia kieliä. Sri Lanka antaa virallisen aseman </w:t>
      </w:r>
      <w:r>
        <w:rPr>
          <w:color w:val="A9A9A9"/>
        </w:rPr>
        <w:t xml:space="preserve">singaleen </w:t>
      </w:r>
      <w:r>
        <w:rPr/>
        <w:t xml:space="preserve">ja </w:t>
      </w:r>
      <w:r>
        <w:rPr>
          <w:color w:val="DCDCDC"/>
        </w:rPr>
        <w:t xml:space="preserve">tamilin kielille</w:t>
      </w:r>
      <w:r>
        <w:rPr/>
        <w:t xml:space="preserve">. Saarivaltiossa puhuttuihin kieliin ovat vaikuttaneet voimakkaasti naapurimaiden Intian, Malediivien ja Malesian kielet. Myös arabisiirtolaiset sekä siirtomaavallat Portugali, Alankomaat ja Iso-Britannia ovat vaikuttaneet Sri Lankan nykyisten kielten kehitykseen.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Sri Lankan pääkieli?</w:t>
      </w:r>
    </w:p>
    <w:p>
      <w:pPr>
        <w:pStyle w:val="TextBody"/>
        <w:bidi w:val="0"/>
        <w:jc w:val="left"/>
        <w:rPr>
          <w:b/>
          <w:u w:val="single"/>
          <w:shd w:val="clear" w:fill="FFFF00"/>
        </w:rPr>
      </w:pPr>
      <w:r>
        <w:rPr>
          <w:b/>
          <w:u w:val="single"/>
          <w:shd w:val="clear" w:fill="FFFF00"/>
        </w:rPr>
        <w:t xml:space="preserve">Asiakirjan numero 19128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Nimitystä "Black and Tan" ei käytetä Irlannissa kahden oluen sekoituksesta. Sen sijaan </w:t>
      </w:r>
      <w:r>
        <w:rPr>
          <w:color w:val="A9A9A9"/>
        </w:rPr>
        <w:t xml:space="preserve">juomasta</w:t>
      </w:r>
      <w:r>
        <w:rPr/>
        <w:t xml:space="preserve"> käytetään nimitystä </w:t>
      </w:r>
      <w:r>
        <w:rPr>
          <w:color w:val="DCDCDC"/>
        </w:rPr>
        <w:t xml:space="preserve">half and half</w:t>
      </w:r>
      <w:r>
        <w:rPr>
          <w:color w:val="2F4F4F"/>
        </w:rPr>
        <w:t xml:space="preserve">.</w:t>
      </w:r>
      <w:r>
        <w:rPr/>
        <w:t xml:space="preserve"> Juomalla onkin imago-ongelmia Irlannissa ja muualla, koska se yhdistetään Irlantiin 1920-luvun alussa lähetettyihin Irlannin kuninkaallisen poliisin reservijoukkoihin, joiden lempinimi on ``Black and Tans''. Tämän vuoksi Irlannissa nimeä pidetään kiistanalaisena ja epäkunnioittavana.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black and tania Irlannissa?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irlannissa kutsutaan black and tania?</w:t>
      </w:r>
    </w:p>
    <w:p>
      <w:pPr>
        <w:pStyle w:val="TextBody"/>
        <w:bidi w:val="0"/>
        <w:jc w:val="left"/>
        <w:rPr>
          <w:b/>
          <w:u w:val="single"/>
          <w:shd w:val="clear" w:fill="FFFF00"/>
        </w:rPr>
      </w:pPr>
      <w:r>
        <w:rPr>
          <w:b/>
          <w:u w:val="single"/>
          <w:shd w:val="clear" w:fill="FFFF00"/>
        </w:rPr>
        <w:t xml:space="preserve">Asiakirjan numero 19129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1904 kesäolympialaiset, jotka tunnettiin virallisesti nimellä III olympialaisten kisat, olivat kansainvälinen moniurheilutapahtuma, jota vietettiin </w:t>
      </w:r>
      <w:r>
        <w:rPr>
          <w:color w:val="A9A9A9"/>
        </w:rPr>
        <w:t xml:space="preserve">St. Louisissa, Missourissa</w:t>
      </w:r>
      <w:r>
        <w:rPr/>
        <w:t xml:space="preserve">, Yhdysvalloissa 29. elokuuta - 3. syyskuuta 1904 osana laajennettua urheiluohjelmaa, joka kesti 1. heinäkuuta - 23. marraskuuta 1904, ja joka järjestettiin Washingtonin yliopiston kampuksella sijaitsevalla Francis Field -kentällä St Louisissa. Kyseessä oli ensimmäinen kerta, kun olympialaiset järjestettiin Euroopan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ensimmäiset olympialaiset Yhdysvalloissa?</w:t>
      </w:r>
    </w:p>
    <w:p>
      <w:pPr>
        <w:pStyle w:val="TextBody"/>
        <w:bidi w:val="0"/>
        <w:jc w:val="left"/>
        <w:rPr>
          <w:b/>
          <w:u w:val="single"/>
          <w:shd w:val="clear" w:fill="FFFF00"/>
        </w:rPr>
      </w:pPr>
      <w:r>
        <w:rPr>
          <w:b/>
          <w:u w:val="single"/>
          <w:shd w:val="clear" w:fill="FFFF00"/>
        </w:rPr>
        <w:t xml:space="preserve">Asiakirjan numero 19130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Onion Song" oli soul-laulajien </w:t>
      </w:r>
      <w:r>
        <w:rPr>
          <w:color w:val="A9A9A9"/>
        </w:rPr>
        <w:t xml:space="preserve">Marvin Gayen </w:t>
      </w:r>
      <w:r>
        <w:rPr/>
        <w:t xml:space="preserve">ja </w:t>
      </w:r>
      <w:r>
        <w:rPr>
          <w:color w:val="DCDCDC"/>
        </w:rPr>
        <w:t xml:space="preserve">Tammi Terrellin</w:t>
      </w:r>
      <w:r>
        <w:rPr/>
        <w:t xml:space="preserve"> hitti </w:t>
      </w:r>
      <w:r>
        <w:rPr/>
        <w:t xml:space="preserve">vuonna 1969. Se ylsi kymmenen parhaan joukkoon ulkomailla ja oli vaatimattomampi hitti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maailma on kuin suuri sipuli...</w:t>
      </w:r>
    </w:p>
    <w:p>
      <w:pPr>
        <w:pStyle w:val="TextBody"/>
        <w:bidi w:val="0"/>
        <w:jc w:val="left"/>
        <w:rPr>
          <w:b/>
          <w:u w:val="single"/>
          <w:shd w:val="clear" w:fill="FFFF00"/>
        </w:rPr>
      </w:pPr>
      <w:r>
        <w:rPr>
          <w:b/>
          <w:u w:val="single"/>
          <w:shd w:val="clear" w:fill="FFFF00"/>
        </w:rPr>
        <w:t xml:space="preserve">Asiakirjan numero 19131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68"/>
        <w:gridCol w:w="4837"/>
      </w:tblGrid>
      <w:tr>
        <w:trPr/>
        <w:tc>
          <w:tcPr>
            <w:tcW w:w="5368" w:type="dxa"/>
            <w:tcBorders/>
            <w:vAlign w:val="center"/>
          </w:tcPr>
          <w:p>
            <w:pPr>
              <w:pStyle w:val="TableHeading"/>
              <w:suppressLineNumbers/>
              <w:bidi w:val="0"/>
              <w:spacing w:before="0" w:after="283"/>
              <w:jc w:val="center"/>
              <w:rPr/>
            </w:pPr>
            <w:r>
              <w:rPr/>
              <w:t xml:space="preserve">Kalifi </w:t>
            </w:r>
          </w:p>
        </w:tc>
        <w:tc>
          <w:tcPr>
            <w:tcW w:w="4837" w:type="dxa"/>
            <w:tcBorders/>
            <w:vAlign w:val="center"/>
          </w:tcPr>
          <w:p>
            <w:pPr>
              <w:pStyle w:val="TableHeading"/>
              <w:suppressLineNumbers/>
              <w:bidi w:val="0"/>
              <w:spacing w:before="0" w:after="283"/>
              <w:jc w:val="center"/>
              <w:rPr/>
            </w:pPr>
            <w:r>
              <w:rPr/>
              <w:t xml:space="preserve">Damaskoksen kalifien valtakausi </w:t>
            </w:r>
          </w:p>
        </w:tc>
      </w:tr>
      <w:tr>
        <w:trPr/>
        <w:tc>
          <w:tcPr>
            <w:tcW w:w="5368" w:type="dxa"/>
            <w:tcBorders/>
            <w:vAlign w:val="center"/>
          </w:tcPr>
          <w:p>
            <w:pPr>
              <w:pStyle w:val="TableContents"/>
              <w:bidi w:val="0"/>
              <w:spacing w:before="0" w:after="283"/>
              <w:jc w:val="left"/>
              <w:rPr/>
            </w:pPr>
            <w:r>
              <w:rPr/>
              <w:t xml:space="preserve">Muawiya I ibn Abu Sufyan </w:t>
            </w:r>
          </w:p>
        </w:tc>
        <w:tc>
          <w:tcPr>
            <w:tcW w:w="4837" w:type="dxa"/>
            <w:tcBorders/>
            <w:vAlign w:val="center"/>
          </w:tcPr>
          <w:p>
            <w:pPr>
              <w:pStyle w:val="TableContents"/>
              <w:bidi w:val="0"/>
              <w:spacing w:before="0" w:after="283"/>
              <w:jc w:val="left"/>
              <w:rPr/>
            </w:pPr>
            <w:r>
              <w:rPr/>
              <w:t xml:space="preserve">28. heinäkuuta 661 -- 27. huhtikuuta 680 </w:t>
            </w:r>
          </w:p>
        </w:tc>
      </w:tr>
      <w:tr>
        <w:trPr/>
        <w:tc>
          <w:tcPr>
            <w:tcW w:w="5368" w:type="dxa"/>
            <w:tcBorders/>
            <w:vAlign w:val="center"/>
          </w:tcPr>
          <w:p>
            <w:pPr>
              <w:pStyle w:val="TableContents"/>
              <w:bidi w:val="0"/>
              <w:spacing w:before="0" w:after="283"/>
              <w:jc w:val="left"/>
              <w:rPr/>
            </w:pPr>
            <w:r>
              <w:rPr/>
              <w:t xml:space="preserve">Yazid I ibn Muawiyah </w:t>
            </w:r>
          </w:p>
        </w:tc>
        <w:tc>
          <w:tcPr>
            <w:tcW w:w="4837" w:type="dxa"/>
            <w:tcBorders/>
            <w:vAlign w:val="center"/>
          </w:tcPr>
          <w:p>
            <w:pPr>
              <w:pStyle w:val="TableContents"/>
              <w:bidi w:val="0"/>
              <w:spacing w:before="0" w:after="283"/>
              <w:jc w:val="left"/>
              <w:rPr/>
            </w:pPr>
            <w:r>
              <w:rPr/>
              <w:t xml:space="preserve">27. huhtikuuta 680 -- 11. marraskuuta 683 </w:t>
            </w:r>
          </w:p>
        </w:tc>
      </w:tr>
      <w:tr>
        <w:trPr/>
        <w:tc>
          <w:tcPr>
            <w:tcW w:w="5368" w:type="dxa"/>
            <w:tcBorders/>
            <w:vAlign w:val="center"/>
          </w:tcPr>
          <w:p>
            <w:pPr>
              <w:pStyle w:val="TableContents"/>
              <w:bidi w:val="0"/>
              <w:spacing w:before="0" w:after="283"/>
              <w:jc w:val="left"/>
              <w:rPr/>
            </w:pPr>
            <w:r>
              <w:rPr/>
              <w:t xml:space="preserve">Muawiya II ibn Yazid </w:t>
            </w:r>
          </w:p>
        </w:tc>
        <w:tc>
          <w:tcPr>
            <w:tcW w:w="4837" w:type="dxa"/>
            <w:tcBorders/>
            <w:vAlign w:val="center"/>
          </w:tcPr>
          <w:p>
            <w:pPr>
              <w:pStyle w:val="TableContents"/>
              <w:bidi w:val="0"/>
              <w:spacing w:before="0" w:after="283"/>
              <w:jc w:val="left"/>
              <w:rPr/>
            </w:pPr>
            <w:r>
              <w:rPr/>
              <w:t xml:space="preserve">11. marraskuuta 683 -- kesäkuu 684 </w:t>
            </w:r>
          </w:p>
        </w:tc>
      </w:tr>
      <w:tr>
        <w:trPr/>
        <w:tc>
          <w:tcPr>
            <w:tcW w:w="5368" w:type="dxa"/>
            <w:tcBorders/>
            <w:vAlign w:val="center"/>
          </w:tcPr>
          <w:p>
            <w:pPr>
              <w:pStyle w:val="TableContents"/>
              <w:bidi w:val="0"/>
              <w:spacing w:before="0" w:after="283"/>
              <w:jc w:val="left"/>
              <w:rPr/>
            </w:pPr>
            <w:r>
              <w:rPr/>
              <w:t xml:space="preserve">Marwan I ibn al-Hakam </w:t>
            </w:r>
          </w:p>
        </w:tc>
        <w:tc>
          <w:tcPr>
            <w:tcW w:w="4837" w:type="dxa"/>
            <w:tcBorders/>
            <w:vAlign w:val="center"/>
          </w:tcPr>
          <w:p>
            <w:pPr>
              <w:pStyle w:val="TableContents"/>
              <w:bidi w:val="0"/>
              <w:spacing w:before="0" w:after="283"/>
              <w:jc w:val="left"/>
              <w:rPr/>
            </w:pPr>
            <w:r>
              <w:rPr/>
              <w:t xml:space="preserve">kesäkuu 684 -- 12. huhtikuuta 685 </w:t>
            </w:r>
          </w:p>
        </w:tc>
      </w:tr>
      <w:tr>
        <w:trPr/>
        <w:tc>
          <w:tcPr>
            <w:tcW w:w="5368" w:type="dxa"/>
            <w:tcBorders/>
            <w:vAlign w:val="center"/>
          </w:tcPr>
          <w:p>
            <w:pPr>
              <w:pStyle w:val="TableContents"/>
              <w:bidi w:val="0"/>
              <w:spacing w:before="0" w:after="283"/>
              <w:jc w:val="left"/>
              <w:rPr/>
            </w:pPr>
            <w:r>
              <w:rPr/>
              <w:t xml:space="preserve">Abd al-Malik ibn Marwan </w:t>
            </w:r>
          </w:p>
        </w:tc>
        <w:tc>
          <w:tcPr>
            <w:tcW w:w="4837" w:type="dxa"/>
            <w:tcBorders/>
            <w:vAlign w:val="center"/>
          </w:tcPr>
          <w:p>
            <w:pPr>
              <w:pStyle w:val="TableContents"/>
              <w:bidi w:val="0"/>
              <w:spacing w:before="0" w:after="283"/>
              <w:jc w:val="left"/>
              <w:rPr/>
            </w:pPr>
            <w:r>
              <w:rPr/>
              <w:t xml:space="preserve">12. huhtikuuta 685 -- 8. lokakuuta 705 </w:t>
            </w:r>
          </w:p>
        </w:tc>
      </w:tr>
      <w:tr>
        <w:trPr/>
        <w:tc>
          <w:tcPr>
            <w:tcW w:w="5368" w:type="dxa"/>
            <w:tcBorders/>
            <w:vAlign w:val="center"/>
          </w:tcPr>
          <w:p>
            <w:pPr>
              <w:pStyle w:val="TableContents"/>
              <w:bidi w:val="0"/>
              <w:spacing w:before="0" w:after="283"/>
              <w:jc w:val="left"/>
              <w:rPr/>
            </w:pPr>
            <w:r>
              <w:rPr/>
              <w:t xml:space="preserve">al-Walid I ibn Abd al-Malik </w:t>
            </w:r>
          </w:p>
        </w:tc>
        <w:tc>
          <w:tcPr>
            <w:tcW w:w="4837" w:type="dxa"/>
            <w:tcBorders/>
            <w:vAlign w:val="center"/>
          </w:tcPr>
          <w:p>
            <w:pPr>
              <w:pStyle w:val="TableContents"/>
              <w:bidi w:val="0"/>
              <w:spacing w:before="0" w:after="283"/>
              <w:jc w:val="left"/>
              <w:rPr/>
            </w:pPr>
            <w:r>
              <w:rPr/>
              <w:t xml:space="preserve">8. lokakuuta 705 -- 23. helmikuuta 715 </w:t>
            </w:r>
          </w:p>
        </w:tc>
      </w:tr>
      <w:tr>
        <w:trPr/>
        <w:tc>
          <w:tcPr>
            <w:tcW w:w="5368" w:type="dxa"/>
            <w:tcBorders/>
            <w:vAlign w:val="center"/>
          </w:tcPr>
          <w:p>
            <w:pPr>
              <w:pStyle w:val="TableContents"/>
              <w:bidi w:val="0"/>
              <w:spacing w:before="0" w:after="283"/>
              <w:jc w:val="left"/>
              <w:rPr/>
            </w:pPr>
            <w:r>
              <w:rPr/>
              <w:t xml:space="preserve">Sulayman ibn Abd al-Malik </w:t>
            </w:r>
          </w:p>
        </w:tc>
        <w:tc>
          <w:tcPr>
            <w:tcW w:w="4837" w:type="dxa"/>
            <w:tcBorders/>
            <w:vAlign w:val="center"/>
          </w:tcPr>
          <w:p>
            <w:pPr>
              <w:pStyle w:val="TableContents"/>
              <w:bidi w:val="0"/>
              <w:spacing w:before="0" w:after="283"/>
              <w:jc w:val="left"/>
              <w:rPr/>
            </w:pPr>
            <w:r>
              <w:rPr/>
              <w:t xml:space="preserve">23. helmikuuta 715 -- 22. syyskuuta 717 </w:t>
            </w:r>
          </w:p>
        </w:tc>
      </w:tr>
      <w:tr>
        <w:trPr/>
        <w:tc>
          <w:tcPr>
            <w:tcW w:w="5368" w:type="dxa"/>
            <w:tcBorders/>
            <w:vAlign w:val="center"/>
          </w:tcPr>
          <w:p>
            <w:pPr>
              <w:pStyle w:val="TableContents"/>
              <w:bidi w:val="0"/>
              <w:spacing w:before="0" w:after="283"/>
              <w:jc w:val="left"/>
              <w:rPr/>
            </w:pPr>
            <w:r>
              <w:rPr/>
              <w:t xml:space="preserve">Umar ibn Abd al-Aziz </w:t>
            </w:r>
          </w:p>
        </w:tc>
        <w:tc>
          <w:tcPr>
            <w:tcW w:w="4837" w:type="dxa"/>
            <w:tcBorders/>
            <w:vAlign w:val="center"/>
          </w:tcPr>
          <w:p>
            <w:pPr>
              <w:pStyle w:val="TableContents"/>
              <w:bidi w:val="0"/>
              <w:spacing w:before="0" w:after="283"/>
              <w:jc w:val="left"/>
              <w:rPr/>
            </w:pPr>
            <w:r>
              <w:rPr/>
              <w:t xml:space="preserve">22. syyskuuta 717 -- 4. helmikuuta 720 </w:t>
            </w:r>
          </w:p>
        </w:tc>
      </w:tr>
      <w:tr>
        <w:trPr/>
        <w:tc>
          <w:tcPr>
            <w:tcW w:w="5368" w:type="dxa"/>
            <w:tcBorders/>
            <w:vAlign w:val="center"/>
          </w:tcPr>
          <w:p>
            <w:pPr>
              <w:pStyle w:val="TableContents"/>
              <w:bidi w:val="0"/>
              <w:spacing w:before="0" w:after="283"/>
              <w:jc w:val="left"/>
              <w:rPr/>
            </w:pPr>
            <w:r>
              <w:rPr/>
              <w:t xml:space="preserve">Jasid II ibn Abd al-Malik </w:t>
            </w:r>
          </w:p>
        </w:tc>
        <w:tc>
          <w:tcPr>
            <w:tcW w:w="4837" w:type="dxa"/>
            <w:tcBorders/>
            <w:vAlign w:val="center"/>
          </w:tcPr>
          <w:p>
            <w:pPr>
              <w:pStyle w:val="TableContents"/>
              <w:bidi w:val="0"/>
              <w:spacing w:before="0" w:after="283"/>
              <w:jc w:val="left"/>
              <w:rPr/>
            </w:pPr>
            <w:r>
              <w:rPr/>
              <w:t xml:space="preserve">4. helmikuuta 720 -- 26. tammikuuta 724 </w:t>
            </w:r>
          </w:p>
        </w:tc>
      </w:tr>
      <w:tr>
        <w:trPr/>
        <w:tc>
          <w:tcPr>
            <w:tcW w:w="5368" w:type="dxa"/>
            <w:tcBorders/>
            <w:vAlign w:val="center"/>
          </w:tcPr>
          <w:p>
            <w:pPr>
              <w:pStyle w:val="TableContents"/>
              <w:bidi w:val="0"/>
              <w:spacing w:before="0" w:after="283"/>
              <w:jc w:val="left"/>
              <w:rPr/>
            </w:pPr>
            <w:r>
              <w:rPr/>
              <w:t xml:space="preserve">Hisham ibn Abd al-Malik </w:t>
            </w:r>
          </w:p>
        </w:tc>
        <w:tc>
          <w:tcPr>
            <w:tcW w:w="4837" w:type="dxa"/>
            <w:tcBorders/>
            <w:vAlign w:val="center"/>
          </w:tcPr>
          <w:p>
            <w:pPr>
              <w:pStyle w:val="TableContents"/>
              <w:bidi w:val="0"/>
              <w:spacing w:before="0" w:after="283"/>
              <w:jc w:val="left"/>
              <w:rPr/>
            </w:pPr>
            <w:r>
              <w:rPr/>
              <w:t xml:space="preserve">26. tammikuuta 724 -- 6. helmikuuta 743 </w:t>
            </w:r>
          </w:p>
        </w:tc>
      </w:tr>
      <w:tr>
        <w:trPr/>
        <w:tc>
          <w:tcPr>
            <w:tcW w:w="5368" w:type="dxa"/>
            <w:tcBorders/>
            <w:vAlign w:val="center"/>
          </w:tcPr>
          <w:p>
            <w:pPr>
              <w:pStyle w:val="TableContents"/>
              <w:bidi w:val="0"/>
              <w:spacing w:before="0" w:after="283"/>
              <w:jc w:val="left"/>
              <w:rPr/>
            </w:pPr>
            <w:r>
              <w:rPr/>
              <w:t xml:space="preserve">al-Walid II ibn Yazid </w:t>
            </w:r>
          </w:p>
        </w:tc>
        <w:tc>
          <w:tcPr>
            <w:tcW w:w="4837" w:type="dxa"/>
            <w:tcBorders/>
            <w:vAlign w:val="center"/>
          </w:tcPr>
          <w:p>
            <w:pPr>
              <w:pStyle w:val="TableContents"/>
              <w:bidi w:val="0"/>
              <w:spacing w:before="0" w:after="283"/>
              <w:jc w:val="left"/>
              <w:rPr/>
            </w:pPr>
            <w:r>
              <w:rPr/>
              <w:t xml:space="preserve">6. helmikuuta 743 -- 17. huhtikuuta 744 </w:t>
            </w:r>
          </w:p>
        </w:tc>
      </w:tr>
      <w:tr>
        <w:trPr/>
        <w:tc>
          <w:tcPr>
            <w:tcW w:w="5368" w:type="dxa"/>
            <w:tcBorders/>
            <w:vAlign w:val="center"/>
          </w:tcPr>
          <w:p>
            <w:pPr>
              <w:pStyle w:val="TableContents"/>
              <w:bidi w:val="0"/>
              <w:spacing w:before="0" w:after="283"/>
              <w:jc w:val="left"/>
              <w:rPr/>
            </w:pPr>
            <w:r>
              <w:rPr/>
              <w:t xml:space="preserve">Yazid III ibn al-Walid </w:t>
            </w:r>
          </w:p>
        </w:tc>
        <w:tc>
          <w:tcPr>
            <w:tcW w:w="4837" w:type="dxa"/>
            <w:tcBorders/>
            <w:vAlign w:val="center"/>
          </w:tcPr>
          <w:p>
            <w:pPr>
              <w:pStyle w:val="TableContents"/>
              <w:bidi w:val="0"/>
              <w:spacing w:before="0" w:after="283"/>
              <w:jc w:val="left"/>
              <w:rPr/>
            </w:pPr>
            <w:r>
              <w:rPr/>
              <w:t xml:space="preserve">17. huhtikuuta 744 -- 4. lokakuuta 744 </w:t>
            </w:r>
          </w:p>
        </w:tc>
      </w:tr>
      <w:tr>
        <w:trPr/>
        <w:tc>
          <w:tcPr>
            <w:tcW w:w="5368" w:type="dxa"/>
            <w:tcBorders/>
            <w:vAlign w:val="center"/>
          </w:tcPr>
          <w:p>
            <w:pPr>
              <w:pStyle w:val="TableContents"/>
              <w:bidi w:val="0"/>
              <w:spacing w:before="0" w:after="283"/>
              <w:jc w:val="left"/>
              <w:rPr/>
            </w:pPr>
            <w:r>
              <w:rPr/>
              <w:t xml:space="preserve">Ibrahim ibn al-Walid </w:t>
            </w:r>
          </w:p>
        </w:tc>
        <w:tc>
          <w:tcPr>
            <w:tcW w:w="4837" w:type="dxa"/>
            <w:tcBorders/>
            <w:vAlign w:val="center"/>
          </w:tcPr>
          <w:p>
            <w:pPr>
              <w:pStyle w:val="TableContents"/>
              <w:bidi w:val="0"/>
              <w:spacing w:before="0" w:after="283"/>
              <w:jc w:val="left"/>
              <w:rPr/>
            </w:pPr>
            <w:r>
              <w:rPr/>
              <w:t xml:space="preserve">4. lokakuuta 744 -- 4. joulukuuta 744 </w:t>
            </w:r>
          </w:p>
        </w:tc>
      </w:tr>
      <w:tr>
        <w:trPr/>
        <w:tc>
          <w:tcPr>
            <w:tcW w:w="5368" w:type="dxa"/>
            <w:tcBorders/>
            <w:vAlign w:val="center"/>
          </w:tcPr>
          <w:p>
            <w:pPr>
              <w:pStyle w:val="TableContents"/>
              <w:bidi w:val="0"/>
              <w:spacing w:before="0" w:after="283"/>
              <w:jc w:val="left"/>
              <w:rPr/>
            </w:pPr>
            <w:r>
              <w:rPr/>
              <w:t xml:space="preserve">Marwan II ibn Muhammad (hallitsi Jazirassa sijaitsevasta Harranista). </w:t>
            </w:r>
          </w:p>
        </w:tc>
        <w:tc>
          <w:tcPr>
            <w:tcW w:w="4837" w:type="dxa"/>
            <w:tcBorders/>
            <w:vAlign w:val="center"/>
          </w:tcPr>
          <w:p>
            <w:pPr>
              <w:pStyle w:val="TableContents"/>
              <w:bidi w:val="0"/>
              <w:spacing w:before="0" w:after="283"/>
              <w:jc w:val="left"/>
              <w:rPr/>
            </w:pPr>
            <w:r>
              <w:rPr/>
              <w:t xml:space="preserve">4. joulukuuta 744 -- 25. tammikuuta 750 Cordoban emiirit </w:t>
            </w:r>
          </w:p>
        </w:tc>
      </w:tr>
      <w:tr>
        <w:trPr/>
        <w:tc>
          <w:tcPr>
            <w:tcW w:w="5368" w:type="dxa"/>
            <w:tcBorders/>
            <w:vAlign w:val="center"/>
          </w:tcPr>
          <w:p>
            <w:pPr>
              <w:pStyle w:val="TableContents"/>
              <w:bidi w:val="0"/>
              <w:spacing w:before="0" w:after="283"/>
              <w:jc w:val="left"/>
              <w:rPr/>
            </w:pPr>
            <w:r>
              <w:rPr/>
              <w:t xml:space="preserve">Abd al-Rahman I </w:t>
            </w:r>
          </w:p>
        </w:tc>
        <w:tc>
          <w:tcPr>
            <w:tcW w:w="4837" w:type="dxa"/>
            <w:tcBorders/>
            <w:vAlign w:val="center"/>
          </w:tcPr>
          <w:p>
            <w:pPr>
              <w:pStyle w:val="TableContents"/>
              <w:bidi w:val="0"/>
              <w:spacing w:before="0" w:after="283"/>
              <w:jc w:val="left"/>
              <w:rPr/>
            </w:pPr>
            <w:r>
              <w:rPr/>
              <w:t xml:space="preserve">756 -- 788 </w:t>
            </w:r>
          </w:p>
        </w:tc>
      </w:tr>
      <w:tr>
        <w:trPr/>
        <w:tc>
          <w:tcPr>
            <w:tcW w:w="5368" w:type="dxa"/>
            <w:tcBorders/>
            <w:vAlign w:val="center"/>
          </w:tcPr>
          <w:p>
            <w:pPr>
              <w:pStyle w:val="TableContents"/>
              <w:bidi w:val="0"/>
              <w:spacing w:before="0" w:after="283"/>
              <w:jc w:val="left"/>
              <w:rPr/>
            </w:pPr>
            <w:r>
              <w:rPr/>
              <w:t xml:space="preserve">Hisham I </w:t>
            </w:r>
          </w:p>
        </w:tc>
        <w:tc>
          <w:tcPr>
            <w:tcW w:w="4837" w:type="dxa"/>
            <w:tcBorders/>
            <w:vAlign w:val="center"/>
          </w:tcPr>
          <w:p>
            <w:pPr>
              <w:pStyle w:val="TableContents"/>
              <w:bidi w:val="0"/>
              <w:spacing w:before="0" w:after="283"/>
              <w:jc w:val="left"/>
              <w:rPr/>
            </w:pPr>
            <w:r>
              <w:rPr/>
              <w:t xml:space="preserve">788 -- 796 </w:t>
            </w:r>
          </w:p>
        </w:tc>
      </w:tr>
      <w:tr>
        <w:trPr/>
        <w:tc>
          <w:tcPr>
            <w:tcW w:w="5368" w:type="dxa"/>
            <w:tcBorders/>
            <w:vAlign w:val="center"/>
          </w:tcPr>
          <w:p>
            <w:pPr>
              <w:pStyle w:val="TableContents"/>
              <w:bidi w:val="0"/>
              <w:spacing w:before="0" w:after="283"/>
              <w:jc w:val="left"/>
              <w:rPr/>
            </w:pPr>
            <w:r>
              <w:rPr/>
              <w:t xml:space="preserve">al-Hakam I </w:t>
            </w:r>
          </w:p>
        </w:tc>
        <w:tc>
          <w:tcPr>
            <w:tcW w:w="4837" w:type="dxa"/>
            <w:tcBorders/>
            <w:vAlign w:val="center"/>
          </w:tcPr>
          <w:p>
            <w:pPr>
              <w:pStyle w:val="TableContents"/>
              <w:bidi w:val="0"/>
              <w:spacing w:before="0" w:after="283"/>
              <w:jc w:val="left"/>
              <w:rPr/>
            </w:pPr>
            <w:r>
              <w:rPr/>
              <w:t xml:space="preserve">796 -- 822 </w:t>
            </w:r>
          </w:p>
        </w:tc>
      </w:tr>
      <w:tr>
        <w:trPr/>
        <w:tc>
          <w:tcPr>
            <w:tcW w:w="5368" w:type="dxa"/>
            <w:tcBorders/>
            <w:vAlign w:val="center"/>
          </w:tcPr>
          <w:p>
            <w:pPr>
              <w:pStyle w:val="TableContents"/>
              <w:bidi w:val="0"/>
              <w:spacing w:before="0" w:after="283"/>
              <w:jc w:val="left"/>
              <w:rPr/>
            </w:pPr>
            <w:r>
              <w:rPr/>
              <w:t xml:space="preserve">Abd ar-Rahman II </w:t>
            </w:r>
          </w:p>
        </w:tc>
        <w:tc>
          <w:tcPr>
            <w:tcW w:w="4837" w:type="dxa"/>
            <w:tcBorders/>
            <w:vAlign w:val="center"/>
          </w:tcPr>
          <w:p>
            <w:pPr>
              <w:pStyle w:val="TableContents"/>
              <w:bidi w:val="0"/>
              <w:spacing w:before="0" w:after="283"/>
              <w:jc w:val="left"/>
              <w:rPr/>
            </w:pPr>
            <w:r>
              <w:rPr/>
              <w:t xml:space="preserve">822 -- 852 </w:t>
            </w:r>
          </w:p>
        </w:tc>
      </w:tr>
      <w:tr>
        <w:trPr/>
        <w:tc>
          <w:tcPr>
            <w:tcW w:w="5368" w:type="dxa"/>
            <w:tcBorders/>
            <w:vAlign w:val="center"/>
          </w:tcPr>
          <w:p>
            <w:pPr>
              <w:pStyle w:val="TableContents"/>
              <w:bidi w:val="0"/>
              <w:spacing w:before="0" w:after="283"/>
              <w:jc w:val="left"/>
              <w:rPr/>
            </w:pPr>
            <w:r>
              <w:rPr/>
              <w:t xml:space="preserve">Muhammad I </w:t>
            </w:r>
          </w:p>
        </w:tc>
        <w:tc>
          <w:tcPr>
            <w:tcW w:w="4837" w:type="dxa"/>
            <w:tcBorders/>
            <w:vAlign w:val="center"/>
          </w:tcPr>
          <w:p>
            <w:pPr>
              <w:pStyle w:val="TableContents"/>
              <w:bidi w:val="0"/>
              <w:spacing w:before="0" w:after="283"/>
              <w:jc w:val="left"/>
              <w:rPr/>
            </w:pPr>
            <w:r>
              <w:rPr/>
              <w:t xml:space="preserve">852 -- 886 </w:t>
            </w:r>
          </w:p>
        </w:tc>
      </w:tr>
      <w:tr>
        <w:trPr/>
        <w:tc>
          <w:tcPr>
            <w:tcW w:w="5368" w:type="dxa"/>
            <w:tcBorders/>
            <w:vAlign w:val="center"/>
          </w:tcPr>
          <w:p>
            <w:pPr>
              <w:pStyle w:val="TableContents"/>
              <w:bidi w:val="0"/>
              <w:spacing w:before="0" w:after="283"/>
              <w:jc w:val="left"/>
              <w:rPr/>
            </w:pPr>
            <w:r>
              <w:rPr/>
              <w:t xml:space="preserve">Al-Mundhir </w:t>
            </w:r>
          </w:p>
        </w:tc>
        <w:tc>
          <w:tcPr>
            <w:tcW w:w="4837" w:type="dxa"/>
            <w:tcBorders/>
            <w:vAlign w:val="center"/>
          </w:tcPr>
          <w:p>
            <w:pPr>
              <w:pStyle w:val="TableContents"/>
              <w:bidi w:val="0"/>
              <w:spacing w:before="0" w:after="283"/>
              <w:jc w:val="left"/>
              <w:rPr/>
            </w:pPr>
            <w:r>
              <w:rPr/>
              <w:t xml:space="preserve">886 -- 888 </w:t>
            </w:r>
          </w:p>
        </w:tc>
      </w:tr>
      <w:tr>
        <w:trPr/>
        <w:tc>
          <w:tcPr>
            <w:tcW w:w="5368" w:type="dxa"/>
            <w:tcBorders/>
            <w:vAlign w:val="center"/>
          </w:tcPr>
          <w:p>
            <w:pPr>
              <w:pStyle w:val="TableContents"/>
              <w:bidi w:val="0"/>
              <w:spacing w:before="0" w:after="283"/>
              <w:jc w:val="left"/>
              <w:rPr/>
            </w:pPr>
            <w:r>
              <w:rPr/>
              <w:t xml:space="preserve">Abdallah ibn Muhammad </w:t>
            </w:r>
          </w:p>
        </w:tc>
        <w:tc>
          <w:tcPr>
            <w:tcW w:w="4837" w:type="dxa"/>
            <w:tcBorders/>
            <w:vAlign w:val="center"/>
          </w:tcPr>
          <w:p>
            <w:pPr>
              <w:pStyle w:val="TableContents"/>
              <w:bidi w:val="0"/>
              <w:spacing w:before="0" w:after="283"/>
              <w:jc w:val="left"/>
              <w:rPr/>
            </w:pPr>
            <w:r>
              <w:rPr/>
              <w:t xml:space="preserve">888 -- 912 </w:t>
            </w:r>
          </w:p>
        </w:tc>
      </w:tr>
      <w:tr>
        <w:trPr/>
        <w:tc>
          <w:tcPr>
            <w:tcW w:w="5368" w:type="dxa"/>
            <w:tcBorders/>
            <w:vAlign w:val="center"/>
          </w:tcPr>
          <w:p>
            <w:pPr>
              <w:pStyle w:val="TableContents"/>
              <w:bidi w:val="0"/>
              <w:spacing w:before="0" w:after="283"/>
              <w:jc w:val="left"/>
              <w:rPr/>
            </w:pPr>
            <w:r>
              <w:rPr/>
              <w:t xml:space="preserve">Abd ar-Rahman III </w:t>
            </w:r>
          </w:p>
        </w:tc>
        <w:tc>
          <w:tcPr>
            <w:tcW w:w="4837" w:type="dxa"/>
            <w:tcBorders/>
            <w:vAlign w:val="center"/>
          </w:tcPr>
          <w:p>
            <w:pPr>
              <w:pStyle w:val="TableContents"/>
              <w:bidi w:val="0"/>
              <w:spacing w:before="0" w:after="283"/>
              <w:jc w:val="left"/>
              <w:rPr/>
            </w:pPr>
            <w:r>
              <w:rPr/>
              <w:t xml:space="preserve">912 -- 929 Cordoban kalifit </w:t>
            </w:r>
          </w:p>
        </w:tc>
      </w:tr>
      <w:tr>
        <w:trPr/>
        <w:tc>
          <w:tcPr>
            <w:tcW w:w="5368" w:type="dxa"/>
            <w:tcBorders/>
            <w:vAlign w:val="center"/>
          </w:tcPr>
          <w:p>
            <w:pPr>
              <w:pStyle w:val="TableContents"/>
              <w:bidi w:val="0"/>
              <w:spacing w:before="0" w:after="283"/>
              <w:jc w:val="left"/>
              <w:rPr/>
            </w:pPr>
            <w:r>
              <w:rPr/>
              <w:t xml:space="preserve">Abd ar-Rahman III, kalifina </w:t>
            </w:r>
          </w:p>
        </w:tc>
        <w:tc>
          <w:tcPr>
            <w:tcW w:w="4837" w:type="dxa"/>
            <w:tcBorders/>
            <w:vAlign w:val="center"/>
          </w:tcPr>
          <w:p>
            <w:pPr>
              <w:pStyle w:val="TableContents"/>
              <w:bidi w:val="0"/>
              <w:spacing w:before="0" w:after="283"/>
              <w:jc w:val="left"/>
              <w:rPr/>
            </w:pPr>
            <w:r>
              <w:rPr/>
              <w:t xml:space="preserve">929 -- 961 </w:t>
            </w:r>
          </w:p>
        </w:tc>
      </w:tr>
      <w:tr>
        <w:trPr/>
        <w:tc>
          <w:tcPr>
            <w:tcW w:w="5368" w:type="dxa"/>
            <w:tcBorders/>
            <w:vAlign w:val="center"/>
          </w:tcPr>
          <w:p>
            <w:pPr>
              <w:pStyle w:val="TableContents"/>
              <w:bidi w:val="0"/>
              <w:spacing w:before="0" w:after="283"/>
              <w:jc w:val="left"/>
              <w:rPr/>
            </w:pPr>
            <w:r>
              <w:rPr/>
              <w:t xml:space="preserve">Al-Hakam II </w:t>
            </w:r>
          </w:p>
        </w:tc>
        <w:tc>
          <w:tcPr>
            <w:tcW w:w="4837" w:type="dxa"/>
            <w:tcBorders/>
            <w:vAlign w:val="center"/>
          </w:tcPr>
          <w:p>
            <w:pPr>
              <w:pStyle w:val="TableContents"/>
              <w:bidi w:val="0"/>
              <w:spacing w:before="0" w:after="283"/>
              <w:jc w:val="left"/>
              <w:rPr/>
            </w:pPr>
            <w:r>
              <w:rPr/>
              <w:t xml:space="preserve">961 -- 976 </w:t>
            </w:r>
          </w:p>
        </w:tc>
      </w:tr>
      <w:tr>
        <w:trPr/>
        <w:tc>
          <w:tcPr>
            <w:tcW w:w="5368" w:type="dxa"/>
            <w:tcBorders/>
            <w:vAlign w:val="center"/>
          </w:tcPr>
          <w:p>
            <w:pPr>
              <w:pStyle w:val="TableContents"/>
              <w:bidi w:val="0"/>
              <w:spacing w:before="0" w:after="283"/>
              <w:jc w:val="left"/>
              <w:rPr/>
            </w:pPr>
            <w:r>
              <w:rPr/>
              <w:t xml:space="preserve">Hisham II </w:t>
            </w:r>
          </w:p>
        </w:tc>
        <w:tc>
          <w:tcPr>
            <w:tcW w:w="4837" w:type="dxa"/>
            <w:tcBorders/>
            <w:vAlign w:val="center"/>
          </w:tcPr>
          <w:p>
            <w:pPr>
              <w:pStyle w:val="TableContents"/>
              <w:bidi w:val="0"/>
              <w:spacing w:before="0" w:after="283"/>
              <w:jc w:val="left"/>
              <w:rPr/>
            </w:pPr>
            <w:r>
              <w:rPr/>
              <w:t xml:space="preserve">976 -- 1008 </w:t>
            </w:r>
          </w:p>
        </w:tc>
      </w:tr>
      <w:tr>
        <w:trPr/>
        <w:tc>
          <w:tcPr>
            <w:tcW w:w="5368" w:type="dxa"/>
            <w:tcBorders/>
            <w:vAlign w:val="center"/>
          </w:tcPr>
          <w:p>
            <w:pPr>
              <w:pStyle w:val="TableContents"/>
              <w:bidi w:val="0"/>
              <w:spacing w:before="0" w:after="283"/>
              <w:jc w:val="left"/>
              <w:rPr/>
            </w:pPr>
            <w:r>
              <w:rPr/>
              <w:t xml:space="preserve">Muhammad II </w:t>
            </w:r>
          </w:p>
        </w:tc>
        <w:tc>
          <w:tcPr>
            <w:tcW w:w="4837" w:type="dxa"/>
            <w:tcBorders/>
            <w:vAlign w:val="center"/>
          </w:tcPr>
          <w:p>
            <w:pPr>
              <w:pStyle w:val="TableContents"/>
              <w:bidi w:val="0"/>
              <w:spacing w:before="0" w:after="283"/>
              <w:jc w:val="left"/>
              <w:rPr/>
            </w:pPr>
            <w:r>
              <w:rPr/>
              <w:t xml:space="preserve">1008 -- 1009 </w:t>
            </w:r>
          </w:p>
        </w:tc>
      </w:tr>
      <w:tr>
        <w:trPr/>
        <w:tc>
          <w:tcPr>
            <w:tcW w:w="5368" w:type="dxa"/>
            <w:tcBorders/>
            <w:vAlign w:val="center"/>
          </w:tcPr>
          <w:p>
            <w:pPr>
              <w:pStyle w:val="TableContents"/>
              <w:bidi w:val="0"/>
              <w:spacing w:before="0" w:after="283"/>
              <w:jc w:val="left"/>
              <w:rPr/>
            </w:pPr>
            <w:r>
              <w:rPr/>
              <w:t xml:space="preserve">Sulayman ibn al-Hakam </w:t>
            </w:r>
          </w:p>
        </w:tc>
        <w:tc>
          <w:tcPr>
            <w:tcW w:w="4837" w:type="dxa"/>
            <w:tcBorders/>
            <w:vAlign w:val="center"/>
          </w:tcPr>
          <w:p>
            <w:pPr>
              <w:pStyle w:val="TableContents"/>
              <w:bidi w:val="0"/>
              <w:spacing w:before="0" w:after="283"/>
              <w:jc w:val="left"/>
              <w:rPr/>
            </w:pPr>
            <w:r>
              <w:rPr/>
              <w:t xml:space="preserve">1009 -- 1010 </w:t>
            </w:r>
          </w:p>
        </w:tc>
      </w:tr>
      <w:tr>
        <w:trPr/>
        <w:tc>
          <w:tcPr>
            <w:tcW w:w="5368" w:type="dxa"/>
            <w:tcBorders/>
            <w:vAlign w:val="center"/>
          </w:tcPr>
          <w:p>
            <w:pPr>
              <w:pStyle w:val="TableContents"/>
              <w:bidi w:val="0"/>
              <w:spacing w:before="0" w:after="283"/>
              <w:jc w:val="left"/>
              <w:rPr/>
            </w:pPr>
            <w:r>
              <w:rPr/>
              <w:t xml:space="preserve">Hisham II, palautettu </w:t>
            </w:r>
          </w:p>
        </w:tc>
        <w:tc>
          <w:tcPr>
            <w:tcW w:w="4837" w:type="dxa"/>
            <w:tcBorders/>
            <w:vAlign w:val="center"/>
          </w:tcPr>
          <w:p>
            <w:pPr>
              <w:pStyle w:val="TableContents"/>
              <w:bidi w:val="0"/>
              <w:spacing w:before="0" w:after="283"/>
              <w:jc w:val="left"/>
              <w:rPr/>
            </w:pPr>
            <w:r>
              <w:rPr/>
              <w:t xml:space="preserve">1010 -- 1012 </w:t>
            </w:r>
          </w:p>
        </w:tc>
      </w:tr>
      <w:tr>
        <w:trPr/>
        <w:tc>
          <w:tcPr>
            <w:tcW w:w="5368" w:type="dxa"/>
            <w:tcBorders/>
            <w:vAlign w:val="center"/>
          </w:tcPr>
          <w:p>
            <w:pPr>
              <w:pStyle w:val="TableContents"/>
              <w:bidi w:val="0"/>
              <w:spacing w:before="0" w:after="283"/>
              <w:jc w:val="left"/>
              <w:rPr/>
            </w:pPr>
            <w:r>
              <w:rPr/>
              <w:t xml:space="preserve">Sulayman ibn al-Hakam, palautettu ennalleen </w:t>
            </w:r>
          </w:p>
        </w:tc>
        <w:tc>
          <w:tcPr>
            <w:tcW w:w="4837" w:type="dxa"/>
            <w:tcBorders/>
            <w:vAlign w:val="center"/>
          </w:tcPr>
          <w:p>
            <w:pPr>
              <w:pStyle w:val="TableContents"/>
              <w:bidi w:val="0"/>
              <w:spacing w:before="0" w:after="283"/>
              <w:jc w:val="left"/>
              <w:rPr/>
            </w:pPr>
            <w:r>
              <w:rPr/>
              <w:t xml:space="preserve">1012 -- 1017 </w:t>
            </w:r>
          </w:p>
        </w:tc>
      </w:tr>
      <w:tr>
        <w:trPr/>
        <w:tc>
          <w:tcPr>
            <w:tcW w:w="5368" w:type="dxa"/>
            <w:tcBorders/>
            <w:vAlign w:val="center"/>
          </w:tcPr>
          <w:p>
            <w:pPr>
              <w:pStyle w:val="TableContents"/>
              <w:bidi w:val="0"/>
              <w:spacing w:before="0" w:after="283"/>
              <w:jc w:val="left"/>
              <w:rPr/>
            </w:pPr>
            <w:r>
              <w:rPr/>
              <w:t xml:space="preserve">al-Mu'ayti, kilpailija Deniassa </w:t>
            </w:r>
          </w:p>
        </w:tc>
        <w:tc>
          <w:tcPr>
            <w:tcW w:w="4837" w:type="dxa"/>
            <w:tcBorders/>
            <w:vAlign w:val="center"/>
          </w:tcPr>
          <w:p>
            <w:pPr>
              <w:pStyle w:val="TableContents"/>
              <w:bidi w:val="0"/>
              <w:spacing w:before="0" w:after="283"/>
              <w:jc w:val="left"/>
              <w:rPr/>
            </w:pPr>
            <w:r>
              <w:rPr/>
              <w:t xml:space="preserve">1014 -- 1016 </w:t>
            </w:r>
          </w:p>
        </w:tc>
      </w:tr>
      <w:tr>
        <w:trPr/>
        <w:tc>
          <w:tcPr>
            <w:tcW w:w="5368" w:type="dxa"/>
            <w:tcBorders/>
            <w:vAlign w:val="center"/>
          </w:tcPr>
          <w:p>
            <w:pPr>
              <w:pStyle w:val="TableContents"/>
              <w:bidi w:val="0"/>
              <w:spacing w:before="0" w:after="283"/>
              <w:jc w:val="left"/>
              <w:rPr/>
            </w:pPr>
            <w:r>
              <w:rPr/>
              <w:t xml:space="preserve">Abd ar-Rahman IV </w:t>
            </w:r>
          </w:p>
        </w:tc>
        <w:tc>
          <w:tcPr>
            <w:tcW w:w="4837" w:type="dxa"/>
            <w:tcBorders/>
            <w:vAlign w:val="center"/>
          </w:tcPr>
          <w:p>
            <w:pPr>
              <w:pStyle w:val="TableContents"/>
              <w:bidi w:val="0"/>
              <w:spacing w:before="0" w:after="283"/>
              <w:jc w:val="left"/>
              <w:rPr/>
            </w:pPr>
            <w:r>
              <w:rPr/>
              <w:t xml:space="preserve">1021 -- 1022 </w:t>
            </w:r>
          </w:p>
        </w:tc>
      </w:tr>
      <w:tr>
        <w:trPr/>
        <w:tc>
          <w:tcPr>
            <w:tcW w:w="5368" w:type="dxa"/>
            <w:tcBorders/>
            <w:vAlign w:val="center"/>
          </w:tcPr>
          <w:p>
            <w:pPr>
              <w:pStyle w:val="TableContents"/>
              <w:bidi w:val="0"/>
              <w:spacing w:before="0" w:after="283"/>
              <w:jc w:val="left"/>
              <w:rPr/>
            </w:pPr>
            <w:r>
              <w:rPr/>
              <w:t xml:space="preserve">Abd ar-Rahman V </w:t>
            </w:r>
          </w:p>
        </w:tc>
        <w:tc>
          <w:tcPr>
            <w:tcW w:w="4837" w:type="dxa"/>
            <w:tcBorders/>
            <w:vAlign w:val="center"/>
          </w:tcPr>
          <w:p>
            <w:pPr>
              <w:pStyle w:val="TableContents"/>
              <w:bidi w:val="0"/>
              <w:spacing w:before="0" w:after="283"/>
              <w:jc w:val="left"/>
              <w:rPr/>
            </w:pPr>
            <w:r>
              <w:rPr/>
              <w:t xml:space="preserve">1022 -- 1023 </w:t>
            </w:r>
          </w:p>
        </w:tc>
      </w:tr>
      <w:tr>
        <w:trPr/>
        <w:tc>
          <w:tcPr>
            <w:tcW w:w="5368" w:type="dxa"/>
            <w:tcBorders/>
            <w:vAlign w:val="center"/>
          </w:tcPr>
          <w:p>
            <w:pPr>
              <w:pStyle w:val="TableContents"/>
              <w:bidi w:val="0"/>
              <w:spacing w:before="0" w:after="283"/>
              <w:jc w:val="left"/>
              <w:rPr/>
            </w:pPr>
            <w:r>
              <w:rPr/>
              <w:t xml:space="preserve">Muhammad III </w:t>
            </w:r>
          </w:p>
        </w:tc>
        <w:tc>
          <w:tcPr>
            <w:tcW w:w="4837" w:type="dxa"/>
            <w:tcBorders/>
            <w:vAlign w:val="center"/>
          </w:tcPr>
          <w:p>
            <w:pPr>
              <w:pStyle w:val="TableContents"/>
              <w:bidi w:val="0"/>
              <w:spacing w:before="0" w:after="283"/>
              <w:jc w:val="left"/>
              <w:rPr/>
            </w:pPr>
            <w:r>
              <w:rPr/>
              <w:t xml:space="preserve">1023 -- 1024 </w:t>
            </w:r>
          </w:p>
        </w:tc>
      </w:tr>
      <w:tr>
        <w:trPr/>
        <w:tc>
          <w:tcPr>
            <w:tcW w:w="5368" w:type="dxa"/>
            <w:tcBorders/>
            <w:vAlign w:val="center"/>
          </w:tcPr>
          <w:p>
            <w:pPr>
              <w:pStyle w:val="TableContents"/>
              <w:bidi w:val="0"/>
              <w:spacing w:before="0" w:after="283"/>
              <w:jc w:val="left"/>
              <w:rPr/>
            </w:pPr>
            <w:r>
              <w:rPr>
                <w:color w:val="A9A9A9"/>
              </w:rPr>
              <w:t xml:space="preserve">Hisham </w:t>
            </w:r>
            <w:r>
              <w:rPr/>
              <w:t xml:space="preserve">III </w:t>
            </w:r>
          </w:p>
        </w:tc>
        <w:tc>
          <w:tcPr>
            <w:tcW w:w="4837" w:type="dxa"/>
            <w:tcBorders/>
            <w:vAlign w:val="center"/>
          </w:tcPr>
          <w:p>
            <w:pPr>
              <w:pStyle w:val="TableContents"/>
              <w:bidi w:val="0"/>
              <w:spacing w:before="0" w:after="283"/>
              <w:jc w:val="left"/>
              <w:rPr/>
            </w:pPr>
            <w:r>
              <w:rPr/>
              <w:t xml:space="preserve">1027 -- 1031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Ummayed-dynastian viimeinen hallitsija?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Uthmanin politiikkaa koskevat ristiriidat johtivat hänen murhaansa vuonna 656. Muhammedin serkusta ja vävystä Alista tuli kalifi ja hän siirsi pääkaupunkinsa Medinasta </w:t>
      </w:r>
      <w:r>
        <w:rPr>
          <w:color w:val="A9A9A9"/>
        </w:rPr>
        <w:t xml:space="preserve">Kufaan</w:t>
      </w:r>
      <w:r>
        <w:rPr/>
        <w:t xml:space="preserve">. Pian hän kohtasi vastarintaa useiden ryhmittymien taholta, erityisesti Syyrian kuvernöörin Muawiyan taholta, joka halusi Uthmanin murhaajat pidätettäviksi. Muhammedin vaimo Aisha ja kaksi Muhammedin kumppania, Talhah ja Al-Zubayr, tukivat tätä vaatimusta. Konflikti johti ensimmäiseen Fitnaan (sisällissota) vuosina 656-661. Ali voitti Aishan kamelin taistelussa vuonna 656, mutta Siffinin taistelu (heinäkuussa 657) Muawiyahia vastaan jäi tuloksettomaksi. Alin asema kalifina heikkeni, kun hän ensin suostui välimiesmenettelyyn, mutta kieltäytyi sitten hyväksymästä tuomiota, jonka mukaan sekä Alin että Muawiyan olisi astuttava syrjään ja valittava uusi kalifi. Vuonna 661 välimiesmenettelyn äänekkäimmät vastustajat, kharijitit, yrittivät tappaa molemmat kilpailijat; Ali tapettiin, mutta Muawiyahin tappoyritys epäonnistui. Alin poika Hasan (shiiojen toinen imaami) hyväksyi Muawiyahin kalifiksi sillä ehdolla, että hän olisi oikeudenmukainen kansaa kohtaan ja pitäisi heidät turvassa ja että hän ei perustaisi dynastiaa, joka hallitsisi hänen kuolemansa jälkeen. Jälkimmäisestä ehdosta huolimatta tämä merkitsi Umayyadien dynastian alkua, jonka pääkaupunki oli Damaskoksessa.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umayyadit siirsivät muslimien valtakunnan pääkaupungin?</w:t>
      </w:r>
    </w:p>
    <w:p>
      <w:pPr>
        <w:pStyle w:val="TextBody"/>
        <w:bidi w:val="0"/>
        <w:jc w:val="left"/>
        <w:rPr>
          <w:b/>
          <w:u w:val="single"/>
          <w:shd w:val="clear" w:fill="FFFF00"/>
        </w:rPr>
      </w:pPr>
      <w:r>
        <w:rPr>
          <w:b/>
          <w:u w:val="single"/>
          <w:shd w:val="clear" w:fill="FFFF00"/>
        </w:rPr>
        <w:t xml:space="preserve">Asiakirjan numero 19132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Lesley Fera </w:t>
      </w:r>
      <w:r>
        <w:rPr/>
        <w:t xml:space="preserve">(s. 23. marraskuuta 1971) on yhdysvaltalainen näyttelijä. Hänet tunnetaan parhaiten roolistaan Veronica Hastingsina ABC Family -sarjassa Pretty Little Liars. Feralla oli myös toistuvia rooleja sarjoissa 24, CSI: Miami ja Southland, sekä hän esiintyi useissa teatteriesityksissä.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Veronica Hastingsia Pretty Little Liarsissa...</w:t>
      </w:r>
    </w:p>
    <w:p>
      <w:pPr>
        <w:pStyle w:val="TextBody"/>
        <w:bidi w:val="0"/>
        <w:jc w:val="left"/>
        <w:rPr>
          <w:b/>
          <w:u w:val="single"/>
          <w:shd w:val="clear" w:fill="FFFF00"/>
        </w:rPr>
      </w:pPr>
      <w:r>
        <w:rPr>
          <w:b/>
          <w:u w:val="single"/>
          <w:shd w:val="clear" w:fill="FFFF00"/>
        </w:rPr>
        <w:t xml:space="preserve">Asiakirjan numero 19133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Zoe Boyle on </w:t>
      </w:r>
      <w:r>
        <w:rPr/>
        <w:t xml:space="preserve">englantilainen näyttelijä, joka tunnetaan roolistaan Lavinia Swire -sarjassa Downton Abbey ja Trinity Ashby -sarjassa Sons of Anarchy.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Trinityä Sons of Anarchy -elokuvan 3. kaudella...</w:t>
      </w:r>
    </w:p>
    <w:p>
      <w:pPr>
        <w:pStyle w:val="TextBody"/>
        <w:bidi w:val="0"/>
        <w:jc w:val="left"/>
        <w:rPr>
          <w:b/>
          <w:u w:val="single"/>
          <w:shd w:val="clear" w:fill="FFFF00"/>
        </w:rPr>
      </w:pPr>
      <w:r>
        <w:rPr>
          <w:b/>
          <w:u w:val="single"/>
          <w:shd w:val="clear" w:fill="FFFF00"/>
        </w:rPr>
        <w:t xml:space="preserve">Asiakirjan numero 19134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Linkin Park on yhdysvaltalainen </w:t>
      </w:r>
      <w:r>
        <w:rPr>
          <w:color w:val="A9A9A9"/>
        </w:rPr>
        <w:t xml:space="preserve">rockyhtye </w:t>
      </w:r>
      <w:r>
        <w:rPr/>
        <w:t xml:space="preserve">Agoura Hillsistä, Kaliforniasta. Vuonna 1996 perustettu yhtye nousi kansainväliseen maineeseen debyyttialbumillaan Hybrid Theory (</w:t>
      </w:r>
      <w:r>
        <w:rPr>
          <w:color w:val="DCDCDC"/>
        </w:rPr>
        <w:t xml:space="preserve">2000)</w:t>
      </w:r>
      <w:r>
        <w:rPr/>
        <w:t xml:space="preserve">, joka sai RIAA:n timanttisertifikaatin vuonna 2005 ja moninkertaista platinaa useissa muissa maissa. Seuraava studioalbumi Meteora jatkoi yhtyeen menestystä ja nousi Billboard 200 -albumilistan kärkeen vuonna 2003, ja sitä seurasi laaja kiertue- ja hyväntekeväisyystyö.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Linkin Park julkaisi ensimmäisen albuminsa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Linkin Park bändi vai henkilö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Käytettyään huomattavan kauan aikaa Wakefieldin korvaajan etsimiseen Xero palkkasi maaliskuussa 1999 Arizonan laulajan Chester Benningtonin, jota Zomba Musicin varapuheenjohtaja Jeff Blue suositteli. Bennington, joka oli aiemmin kuulunut post-grunge-yhtyeeseen nimeltä Grey Daze, erottui hakijoiden joukosta laulustyylinsä dynaamisuuden vuoksi. Bändi sopi sitten nimensä muuttamisesta Xerosta Hybrid Theoryksi; Shinodan ja Benningtonin uudestisyntynyt laulukemia auttoi elvyttämään bändiä ja yllytti heitä työstämään uutta materiaalia. Vuonna 1999 bändi julkaisi omakustanteisen extended play -levyn, jota he levittivät internetin keskustelupalstoilla ja foorumeilla online-katutiimin avulla. Yhtyeen renessanssi huipentui toiseen nimenmuutokseen, tällä kertaa Linkin Parkiksi, joka oli </w:t>
      </w:r>
      <w:r>
        <w:rPr>
          <w:color w:val="A9A9A9"/>
        </w:rPr>
        <w:t xml:space="preserve">leikki ja kunnianosoitus </w:t>
      </w:r>
      <w:r>
        <w:rPr>
          <w:color w:val="DCDCDC"/>
        </w:rPr>
        <w:t xml:space="preserve">Santa Monican Lincoln Parkille </w:t>
      </w:r>
      <w:r>
        <w:rPr>
          <w:color w:val="A9A9A9"/>
        </w:rPr>
        <w:t xml:space="preserve">(nykyisin Christine Emerson Reed Park)</w:t>
      </w:r>
      <w:r>
        <w:rPr/>
        <w:t xml:space="preserve">. Bändi halusi alun perin käyttää nimeä ``Lincoln Park'', mutta he muuttivat sen nimeksi ``Linkin'' hankkiakseen internet-verkkotunnuksen ``linkinpark.com''. Bändi kamppaili silti levytyssopimuksen saamiseksi. Linkin Park kääntyi Jeff Bluen puoleen saadakseen lisäapua sen jälkeen, kun useat suuret levy-yhtiöt olivat hylänneet heidät. Epäonnistuttuaan saamaan Warner Bros. Recordsilta kolmella edellisellä kerralla, Jeff Blue, joka oli neuvotellut työsopimuksensa Warner Brothersin kanssa sisältämään Linkin Parkin sopimuksen tekemisen, ja joka oli nyt Warner Bros. Records, auttoi bändiä tekemään sopimuksen yhtiön kanssa vuonna 1999. Yhtye julkaisi läpimurtoalbuminsa Hybrid Theory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Linkin Park sai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linkin park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Sovitettuaan nu metalin ja rap metalin radioystävälliseen mutta tiheästi kerrokselliseen tyyliin Hybrid Theory ja Meteora -albumeillaan bändi tutki muita genrejä seuraavalla studioalbumillaan Minutes to Midnight (2007). Albumi nousi Billboard-listojen kärkeen ja oli kaikkien albumien kolmanneksi paras debyyttiviikko kyseisenä vuonna. Yhtye jatkoi musiikillisten tyyppien laajemman vaihtelun tutkimista neljännellä albumillaan A Thousand Suns (2010), jossa se kerrostoi musiikkiaan enemmän elektronisilla äänillä ja biiteillä. Heidän viides albuminsa Living Things (2012) yhdistää musiikillisia elementtejä kaikista heidän aiemmista levyistään. Heidän kuudes albuminsa The Hunting Party (2014) palasi raskaampaan rock-soundiin. Heidän seitsemäs albuminsa One More Light, elektronisempi ja pop-painotteisempi levy, julkaistiin </w:t>
      </w:r>
      <w:r>
        <w:rPr>
          <w:color w:val="A9A9A9"/>
        </w:rPr>
        <w:t xml:space="preserve">19. toukokuuta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Linkin Parkin viimeinen albumi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Linkin Parkin cd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Linkin Park julkaisi Hybrid Theoryn </w:t>
      </w:r>
      <w:r>
        <w:rPr>
          <w:color w:val="A9A9A9"/>
        </w:rPr>
        <w:t xml:space="preserve">24. lokakuuta 2000</w:t>
      </w:r>
      <w:r>
        <w:rPr/>
        <w:t xml:space="preserve">. Albumin, joka edusti puolen vuosikymmenen verran yhtyeen tuotantoa, toimitti Don Gilmore. Hybrid Theory oli massiivinen kaupallinen menestys; sitä myytiin debyyttivuoden aikana yli 4,8 miljoonaa kappaletta, mikä toi sille vuoden 2001 myydyimmän albumin aseman, kun taas singlet, kuten ``Crawling'' ja ``One Step Closer'', vakiinnuttivat asemansa vaihtoehtorock-radioiden soittolistoilla vuoden aikana. Lisäksi albumin muita singlejä esiteltiin elokuvissa kuten Dracula 2000, Little Nicky ja Valentine. Hybrid Theory voitti Grammy-palkinnon parhaasta hard rock -esityksestä kappaleesta ``Crawling'' ja oli ehdolla kahteen muuhun Grammy-palkintoon: Paras uusi artisti ja Paras rock-albumi. MTV myönsi yhtyeelle parhaan rockvideon ja parhaan ohjauksen palkinnot kappaleesta ``In the End''. Parhaan hard rock -esityksen Grammy-palkinnon voittamisen myötä Hybrid Theoryn yleismenestys oli katapultoinut yhtyeen valtavirran menestykseen.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Linkin Parkin ensimmäinen albumi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Linkin Park on yhdysvaltalainen rockyhtye </w:t>
      </w:r>
      <w:r>
        <w:rPr>
          <w:color w:val="A9A9A9"/>
        </w:rPr>
        <w:t xml:space="preserve">Agoura Hillsistä, Kaliforniasta</w:t>
      </w:r>
      <w:r>
        <w:rPr/>
        <w:t xml:space="preserve">. Vuonna 1996 perustettu yhtye nousi kansainväliseen maineeseen debyyttialbumillaan Hybrid Theory (2000), joka sai RIAA:n timanttisertifikaatin vuonna 2005 ja moninkertaista platinaa useissa muissa maissa. Seuraava studioalbumi Meteora jatkoi yhtyeen menestystä ja nousi Billboard 200 -albumilistan kärkeen vuonna 2003, ja sitä seurasi laaja kiertue- ja hyväntekeväisyystyö.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bändi lincoln park tuli</w:t>
      </w:r>
    </w:p>
    <w:p>
      <w:pPr>
        <w:pStyle w:val="TextBody"/>
        <w:bidi w:val="0"/>
        <w:jc w:val="left"/>
        <w:rPr>
          <w:b/>
          <w:u w:val="single"/>
          <w:shd w:val="clear" w:fill="FFFF00"/>
        </w:rPr>
      </w:pPr>
      <w:r>
        <w:rPr>
          <w:b/>
          <w:u w:val="single"/>
          <w:shd w:val="clear" w:fill="FFFF00"/>
        </w:rPr>
        <w:t xml:space="preserve">Asiakirjan numero 19135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kaavoitus käsittää erilaisia </w:t>
      </w:r>
      <w:r>
        <w:rPr>
          <w:color w:val="A9A9A9"/>
        </w:rPr>
        <w:t xml:space="preserve">maankäyttölakeja, jotka kuuluvat osavaltioiden ja paikallishallintojen poliisivallan piiriin ja joilla on oikeus käyttää valtaa yksityisessä omistuksessa oleviin kiinteistöihin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kaavoituslautakunta saa toimivaltansa?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Houston </w:t>
      </w:r>
      <w:r>
        <w:rPr/>
        <w:t xml:space="preserve">on poikkeus Yhdysvalloissa, koska se ei ole koskaan hyväksynyt kaavoitusasetusta. Houstonissa oli kuitenkin vahva tuki kaavoitukselle kunnallishallinnon ja kaupungin eliitin keskuudessa 1920-luvulla. Vuonna 1924 pormestari Oscar Holcombe nimitti ensimmäisen rahoitetun kaupunkisuunnittelukomitean. Kaupunginvaltuusto äänesti sen puolesta, että Hare and Hare -yrityksen S. Herbert Hare palkattiin suunnittelukonsultiksi. Kun osavaltion kaavoituslaki oli hyväksytty vuonna 1927, Holcombe nimitti Will Hoggin uuden kaupunkisuunnittelulautakunnan puheenjohtajaksi. Will Hogg oli River Oaks -rakentamisen perustaja, Texasin entisen kuvernöörin poika ja perheen öljyvarallisuuden perijä. Vuoteen 1929 mennessä sekä Hare että Hogg luopuivat pyrkimyksistä viedä kaavoitusasetus kansanäänestykseen. Heidän arvionsa mukaan se ei saanut tarpeeksi kannatusta. Hogg erosi samana vuonna kaupunkisuunnittelulautakunnan puheenjohtajuudesta. Vuonna 1930 Hogg kuoli lomaillessaan 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yksi suurkaupunki Teksasissa, jossa ei ole kaavoitusmääräyksiä.</w:t>
      </w:r>
    </w:p>
    <w:p>
      <w:pPr>
        <w:pStyle w:val="TextBody"/>
        <w:bidi w:val="0"/>
        <w:jc w:val="left"/>
        <w:rPr>
          <w:b/>
          <w:u w:val="single"/>
          <w:shd w:val="clear" w:fill="FFFF00"/>
        </w:rPr>
      </w:pPr>
      <w:r>
        <w:rPr>
          <w:b/>
          <w:u w:val="single"/>
          <w:shd w:val="clear" w:fill="FFFF00"/>
        </w:rPr>
        <w:t xml:space="preserve">Asiakirjan numero 19136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7"/>
        <w:gridCol w:w="791"/>
        <w:gridCol w:w="1012"/>
        <w:gridCol w:w="1016"/>
        <w:gridCol w:w="696"/>
        <w:gridCol w:w="5863"/>
      </w:tblGrid>
      <w:tr>
        <w:trPr/>
        <w:tc>
          <w:tcPr>
            <w:tcW w:w="827" w:type="dxa"/>
            <w:tcBorders/>
            <w:vAlign w:val="center"/>
          </w:tcPr>
          <w:p>
            <w:pPr>
              <w:pStyle w:val="TableHeading"/>
              <w:suppressLineNumbers/>
              <w:bidi w:val="0"/>
              <w:spacing w:before="0" w:after="283"/>
              <w:jc w:val="center"/>
              <w:rPr/>
            </w:pPr>
            <w:r>
              <w:rPr/>
              <w:t xml:space="preserve">Ei. </w:t>
            </w:r>
          </w:p>
        </w:tc>
        <w:tc>
          <w:tcPr>
            <w:tcW w:w="791" w:type="dxa"/>
            <w:tcBorders/>
            <w:vAlign w:val="center"/>
          </w:tcPr>
          <w:p>
            <w:pPr>
              <w:pStyle w:val="TableHeading"/>
              <w:suppressLineNumbers/>
              <w:bidi w:val="0"/>
              <w:spacing w:before="0" w:after="283"/>
              <w:jc w:val="center"/>
              <w:rPr/>
            </w:pPr>
            <w:r>
              <w:rPr/>
              <w:t xml:space="preserve">Nro kauden aikana </w:t>
            </w:r>
          </w:p>
        </w:tc>
        <w:tc>
          <w:tcPr>
            <w:tcW w:w="1012" w:type="dxa"/>
            <w:tcBorders/>
            <w:vAlign w:val="center"/>
          </w:tcPr>
          <w:p>
            <w:pPr>
              <w:pStyle w:val="TableHeading"/>
              <w:suppressLineNumbers/>
              <w:bidi w:val="0"/>
              <w:spacing w:before="0" w:after="283"/>
              <w:jc w:val="center"/>
              <w:rPr/>
            </w:pPr>
            <w:r>
              <w:rPr/>
              <w:t xml:space="preserve">Otsikko </w:t>
            </w:r>
          </w:p>
        </w:tc>
        <w:tc>
          <w:tcPr>
            <w:tcW w:w="1016" w:type="dxa"/>
            <w:tcBorders/>
            <w:vAlign w:val="center"/>
          </w:tcPr>
          <w:p>
            <w:pPr>
              <w:pStyle w:val="TableHeading"/>
              <w:suppressLineNumbers/>
              <w:bidi w:val="0"/>
              <w:spacing w:before="0" w:after="283"/>
              <w:jc w:val="center"/>
              <w:rPr/>
            </w:pPr>
            <w:r>
              <w:rPr/>
              <w:t xml:space="preserve">Alkuperäinen lähetyspäivä </w:t>
            </w:r>
          </w:p>
        </w:tc>
        <w:tc>
          <w:tcPr>
            <w:tcW w:w="696" w:type="dxa"/>
            <w:tcBorders/>
            <w:vAlign w:val="center"/>
          </w:tcPr>
          <w:p>
            <w:pPr>
              <w:pStyle w:val="TableHeading"/>
              <w:suppressLineNumbers/>
              <w:bidi w:val="0"/>
              <w:spacing w:before="0" w:after="283"/>
              <w:jc w:val="center"/>
              <w:rPr/>
            </w:pPr>
            <w:r>
              <w:rPr/>
              <w:t xml:space="preserve">Tuotteen koodi </w:t>
            </w:r>
          </w:p>
        </w:tc>
        <w:tc>
          <w:tcPr>
            <w:tcW w:w="5863" w:type="dxa"/>
            <w:tcBorders/>
            <w:vAlign w:val="center"/>
          </w:tcPr>
          <w:p>
            <w:pPr>
              <w:pStyle w:val="TableHeading"/>
              <w:suppressLineNumbers/>
              <w:bidi w:val="0"/>
              <w:spacing w:before="0" w:after="283"/>
              <w:jc w:val="center"/>
              <w:rPr/>
            </w:pPr>
            <w:r>
              <w:rPr/>
              <w:t xml:space="preserve">Yhdysvaltalaiset katsojat (miljoonaa) </w:t>
            </w:r>
          </w:p>
        </w:tc>
      </w:tr>
      <w:tr>
        <w:trPr/>
        <w:tc>
          <w:tcPr>
            <w:tcW w:w="827" w:type="dxa"/>
            <w:tcBorders/>
            <w:vAlign w:val="center"/>
          </w:tcPr>
          <w:p>
            <w:pPr>
              <w:pStyle w:val="TableHeading"/>
              <w:suppressLineNumbers/>
              <w:bidi w:val="0"/>
              <w:spacing w:before="0" w:after="283"/>
              <w:jc w:val="center"/>
              <w:rPr/>
            </w:pPr>
            <w:r>
              <w:rPr/>
              <w:t xml:space="preserve">138 </w:t>
            </w:r>
          </w:p>
        </w:tc>
        <w:tc>
          <w:tcPr>
            <w:tcW w:w="791" w:type="dxa"/>
            <w:tcBorders/>
            <w:vAlign w:val="center"/>
          </w:tcPr>
          <w:p>
            <w:pPr>
              <w:pStyle w:val="TableContents"/>
              <w:bidi w:val="0"/>
              <w:spacing w:before="0" w:after="283"/>
              <w:jc w:val="left"/>
              <w:rPr>
                <w:sz w:val="4"/>
                <w:szCs w:val="4"/>
              </w:rPr>
            </w:pPr>
            <w:r>
              <w:rPr>
                <w:sz w:val="4"/>
                <w:szCs w:val="4"/>
              </w:rPr>
            </w:r>
          </w:p>
        </w:tc>
        <w:tc>
          <w:tcPr>
            <w:tcW w:w="1012" w:type="dxa"/>
            <w:tcBorders/>
            <w:vAlign w:val="center"/>
          </w:tcPr>
          <w:p>
            <w:pPr>
              <w:pStyle w:val="TableContents"/>
              <w:bidi w:val="0"/>
              <w:spacing w:before="0" w:after="283"/>
              <w:jc w:val="left"/>
              <w:rPr/>
            </w:pPr>
            <w:r>
              <w:rPr/>
              <w:t xml:space="preserve">"Viikko 1: Season Premiere'' </w:t>
            </w:r>
          </w:p>
        </w:tc>
        <w:tc>
          <w:tcPr>
            <w:tcW w:w="1016" w:type="dxa"/>
            <w:tcBorders/>
            <w:vAlign w:val="center"/>
          </w:tcPr>
          <w:p>
            <w:pPr>
              <w:pStyle w:val="TableContents"/>
              <w:bidi w:val="0"/>
              <w:spacing w:before="0" w:after="283"/>
              <w:jc w:val="left"/>
              <w:rPr/>
            </w:pPr>
            <w:r>
              <w:rPr/>
              <w:t xml:space="preserve">22. toukokuuta 2017 (2017-05-22) </w:t>
            </w:r>
          </w:p>
        </w:tc>
        <w:tc>
          <w:tcPr>
            <w:tcW w:w="696" w:type="dxa"/>
            <w:tcBorders/>
            <w:vAlign w:val="center"/>
          </w:tcPr>
          <w:p>
            <w:pPr>
              <w:pStyle w:val="TableContents"/>
              <w:bidi w:val="0"/>
              <w:spacing w:before="0" w:after="283"/>
              <w:jc w:val="left"/>
              <w:rPr/>
            </w:pPr>
            <w:r>
              <w:rPr/>
              <w:t xml:space="preserve">1301 </w:t>
            </w:r>
          </w:p>
        </w:tc>
        <w:tc>
          <w:tcPr>
            <w:tcW w:w="5863" w:type="dxa"/>
            <w:tcBorders/>
            <w:vAlign w:val="center"/>
          </w:tcPr>
          <w:p>
            <w:pPr>
              <w:pStyle w:val="TableContents"/>
              <w:bidi w:val="0"/>
              <w:spacing w:before="0" w:after="283"/>
              <w:jc w:val="left"/>
              <w:rPr/>
            </w:pPr>
            <w:r>
              <w:rPr/>
              <w:t xml:space="preserve">5.66 Rachel ja hänen koiransa Copper tapasivat entiset Bachelor-kilpailijat Raven Gatesin, Alexis Watersin, Kristina Schulmanin, Astrid Lochin, Whitney Franswayn, Jasmine Gooden ja Corinne Olympiosin saadakseen neuvoja uudeksi Bacheloretteksi ryhtymiseen. Rachel tervehti 31 miestä limusiinien saapuessa. Bryan puhui espanjaksi, kutsui itseään ``troubleksi'' ja suuteli Rachelia cocktailkutsujen aikana. Bryce pukeutui palomiehen univormuunsa ja kirjaimellisesti pyyhkäisi Rachelin jaloistaan. Jonathan kutitti häntä. Lee lauloi Rachelille serenadia kitarallaan. Adam toi mukanaan nukkensa "Adam Jr.". Matt pukeutui pingviinipukuun. Grant ajoi paikalle ambulanssilla sireenien soidessa. Michael toi brownieita ja sanoi: ``Mitä mustempi brownie, sitä makeampi jätkä''. Lucas oli riehakas ja koominen ja esitteli iskulauseensa ``Whaboom!''. Bryan sai ensivaikutelman ruusun. Ruususeremoniassa putosivat Blake K., Grant, Jedidiah, Kyle, Michael, Milton, Mohit ja Rob. </w:t>
            </w:r>
          </w:p>
        </w:tc>
      </w:tr>
      <w:tr>
        <w:trPr/>
        <w:tc>
          <w:tcPr>
            <w:tcW w:w="827" w:type="dxa"/>
            <w:tcBorders/>
            <w:vAlign w:val="center"/>
          </w:tcPr>
          <w:p>
            <w:pPr>
              <w:pStyle w:val="TableHeading"/>
              <w:suppressLineNumbers/>
              <w:bidi w:val="0"/>
              <w:spacing w:before="0" w:after="283"/>
              <w:jc w:val="center"/>
              <w:rPr/>
            </w:pPr>
            <w:r>
              <w:rPr/>
              <w:t xml:space="preserve">139 </w:t>
            </w:r>
          </w:p>
        </w:tc>
        <w:tc>
          <w:tcPr>
            <w:tcW w:w="791" w:type="dxa"/>
            <w:tcBorders/>
            <w:vAlign w:val="center"/>
          </w:tcPr>
          <w:p>
            <w:pPr>
              <w:pStyle w:val="TableContents"/>
              <w:bidi w:val="0"/>
              <w:spacing w:before="0" w:after="283"/>
              <w:jc w:val="left"/>
              <w:rPr>
                <w:sz w:val="4"/>
                <w:szCs w:val="4"/>
              </w:rPr>
            </w:pPr>
            <w:r>
              <w:rPr>
                <w:sz w:val="4"/>
                <w:szCs w:val="4"/>
              </w:rPr>
            </w:r>
          </w:p>
        </w:tc>
        <w:tc>
          <w:tcPr>
            <w:tcW w:w="1012" w:type="dxa"/>
            <w:tcBorders/>
            <w:vAlign w:val="center"/>
          </w:tcPr>
          <w:p>
            <w:pPr>
              <w:pStyle w:val="TableContents"/>
              <w:bidi w:val="0"/>
              <w:spacing w:before="0" w:after="283"/>
              <w:jc w:val="left"/>
              <w:rPr/>
            </w:pPr>
            <w:r>
              <w:rPr/>
              <w:t xml:space="preserve">"Viikko 2: Malibu'' </w:t>
            </w:r>
          </w:p>
        </w:tc>
        <w:tc>
          <w:tcPr>
            <w:tcW w:w="1016" w:type="dxa"/>
            <w:tcBorders/>
            <w:vAlign w:val="center"/>
          </w:tcPr>
          <w:p>
            <w:pPr>
              <w:pStyle w:val="TableContents"/>
              <w:bidi w:val="0"/>
              <w:spacing w:before="0" w:after="283"/>
              <w:jc w:val="left"/>
              <w:rPr/>
            </w:pPr>
            <w:r>
              <w:rPr/>
              <w:t xml:space="preserve">29. toukokuuta 2017 (2017-05-29) </w:t>
            </w:r>
          </w:p>
        </w:tc>
        <w:tc>
          <w:tcPr>
            <w:tcW w:w="696" w:type="dxa"/>
            <w:tcBorders/>
            <w:vAlign w:val="center"/>
          </w:tcPr>
          <w:p>
            <w:pPr>
              <w:pStyle w:val="TableContents"/>
              <w:bidi w:val="0"/>
              <w:spacing w:before="0" w:after="283"/>
              <w:jc w:val="left"/>
              <w:rPr/>
            </w:pPr>
            <w:r>
              <w:rPr/>
              <w:t xml:space="preserve">1302 </w:t>
            </w:r>
          </w:p>
        </w:tc>
        <w:tc>
          <w:tcPr>
            <w:tcW w:w="5863" w:type="dxa"/>
            <w:tcBorders/>
            <w:vAlign w:val="center"/>
          </w:tcPr>
          <w:p>
            <w:pPr>
              <w:pStyle w:val="TableContents"/>
              <w:bidi w:val="0"/>
              <w:spacing w:before="0" w:after="283"/>
              <w:jc w:val="left"/>
              <w:rPr/>
            </w:pPr>
            <w:r>
              <w:rPr/>
              <w:t xml:space="preserve">5.68 Ensimmäisillä ryhmätreffeillä kahdeksan miestä kilpaili kotitalousaiheisessa estejuoksussa, jonka tarkoituksena oli tunnistaa "aviomiesmateriaalia". Isäntinä toimivat franchise-fanit Ashton Kutcher ja Mila Kunis. Lucas voitti ja käytti kahdenkeskisen ajan Rachelin kanssa lukemalla tälle runon. Dean sai ryhmätreffiruusun. Peter sai ensimmäiset kahdenkeskiset treffit Rachelin kanssa; he lensivät Rachelin koiran kanssa Palm Springsiin BarkFest by BarkBox -tapahtumaan. Rachel antoi Peterille ruusun illallisella, ja he suutelivat ilotulituksen aikana. Kymmenen miestä osallistui ryhmätreffeille, joilla he pelasivat koripalloa Kareem Abdul-Jabbarille ja tuntemattomien ihmisten yleisölle. Pelin jälkeen Lexi-niminen nainen kertoi Rachelille, että DeMario oli hänen poikaystävänsä ja haamutti häntä tullakseen Bachelorette-kilpailijaksi, mikä viittaisi siihen, että DeMario valehteli hakemuksessaan. Rachel pyysi DeMariota osallistumaan keskusteluun; hän väitti, ettei suhde Lexin kanssa ollut vakava ja että hän kyllä erosi, mutta Rachel päätti, ettei DeMario ollut rehellinen, ja sulki hänet pois. Rachel antoi Josiahille ryhmätreffiruusun. Lucas ja Blake E., jotka olivat tutustuneet ennen kuvauksia, arvostelivat toisiaan Rachelille cocktailjuhlissa. DeMario saapui paikalle ja pyysi saada puhua Rachelin kanssa. </w:t>
            </w:r>
          </w:p>
        </w:tc>
      </w:tr>
      <w:tr>
        <w:trPr/>
        <w:tc>
          <w:tcPr>
            <w:tcW w:w="827" w:type="dxa"/>
            <w:tcBorders/>
            <w:vAlign w:val="center"/>
          </w:tcPr>
          <w:p>
            <w:pPr>
              <w:pStyle w:val="TableHeading"/>
              <w:suppressLineNumbers/>
              <w:bidi w:val="0"/>
              <w:spacing w:before="0" w:after="283"/>
              <w:jc w:val="center"/>
              <w:rPr/>
            </w:pPr>
            <w:r>
              <w:rPr/>
              <w:t xml:space="preserve">140 </w:t>
            </w:r>
          </w:p>
        </w:tc>
        <w:tc>
          <w:tcPr>
            <w:tcW w:w="791" w:type="dxa"/>
            <w:tcBorders/>
            <w:vAlign w:val="center"/>
          </w:tcPr>
          <w:p>
            <w:pPr>
              <w:pStyle w:val="TableContents"/>
              <w:bidi w:val="0"/>
              <w:spacing w:before="0" w:after="283"/>
              <w:jc w:val="left"/>
              <w:rPr>
                <w:sz w:val="4"/>
                <w:szCs w:val="4"/>
              </w:rPr>
            </w:pPr>
            <w:r>
              <w:rPr>
                <w:sz w:val="4"/>
                <w:szCs w:val="4"/>
              </w:rPr>
            </w:r>
          </w:p>
        </w:tc>
        <w:tc>
          <w:tcPr>
            <w:tcW w:w="1012" w:type="dxa"/>
            <w:tcBorders/>
            <w:vAlign w:val="center"/>
          </w:tcPr>
          <w:p>
            <w:pPr>
              <w:pStyle w:val="TableContents"/>
              <w:bidi w:val="0"/>
              <w:spacing w:before="0" w:after="283"/>
              <w:jc w:val="left"/>
              <w:rPr/>
            </w:pPr>
            <w:r>
              <w:rPr/>
              <w:t xml:space="preserve">"Viikko 3: Los Angeles'' </w:t>
            </w:r>
          </w:p>
        </w:tc>
        <w:tc>
          <w:tcPr>
            <w:tcW w:w="1016" w:type="dxa"/>
            <w:tcBorders/>
            <w:vAlign w:val="center"/>
          </w:tcPr>
          <w:p>
            <w:pPr>
              <w:pStyle w:val="TableContents"/>
              <w:bidi w:val="0"/>
              <w:spacing w:before="0" w:after="283"/>
              <w:jc w:val="left"/>
              <w:rPr/>
            </w:pPr>
            <w:r>
              <w:rPr/>
              <w:t xml:space="preserve">5. kesäkuuta 2017 (2017-06-05) </w:t>
            </w:r>
          </w:p>
        </w:tc>
        <w:tc>
          <w:tcPr>
            <w:tcW w:w="696" w:type="dxa"/>
            <w:tcBorders/>
            <w:vAlign w:val="center"/>
          </w:tcPr>
          <w:p>
            <w:pPr>
              <w:pStyle w:val="TableContents"/>
              <w:bidi w:val="0"/>
              <w:spacing w:before="0" w:after="283"/>
              <w:jc w:val="left"/>
              <w:rPr/>
            </w:pPr>
            <w:r>
              <w:rPr/>
              <w:t xml:space="preserve">1303 </w:t>
            </w:r>
          </w:p>
        </w:tc>
        <w:tc>
          <w:tcPr>
            <w:tcW w:w="5863" w:type="dxa"/>
            <w:tcBorders/>
            <w:vAlign w:val="center"/>
          </w:tcPr>
          <w:p>
            <w:pPr>
              <w:pStyle w:val="TableContents"/>
              <w:bidi w:val="0"/>
              <w:spacing w:before="0" w:after="283"/>
              <w:jc w:val="left"/>
              <w:rPr/>
            </w:pPr>
            <w:r>
              <w:rPr/>
              <w:t xml:space="preserve">6.04 Rachel kuuli DeMariota ja kehotti häntä lähtemään. Ruususeremoniassa Blake E, Jamey ja Lucas putosivat pois. Ensimmäiset ryhmätreffit menivät Ellen DeGeneres Show'hun, jossa he tanssivat paidattomina yleisölle ja soittivat Never Have I Ever -biisin. Fred suuteli Rachelia treffien aikana; Rachel myönsi pitävänsä häntä edelleen pikkupoikana ja poistui treffeiltä. Alex sai ensimmäisen ryhmätreffiruusun. Anthony sai kahdenkeskiset treffit, ja he menivät ratsastamaan Beverly Hillissä; Anthony antoi miehelle ruusun ennen kuin he suutelivat ja tanssivat hidasta tanssia. Rachelin The Bachelor -kilpailijatoverit suunnittelivat toiset ryhmätreffit. Pojat tanssivat bilebussin strippitangolla, minkä jälkeen heidän piti painia mutapainissa keskenään; Bryce voitti Kennyn viimeisellä kierroksella. Eric sai ryhmätreffiruusun. Cocktailjuhlissa jännitys oli kova, koska Bryce ja Lee olivat puhuneet Ericiä vastaan Rachelin ystäville ryhmätreffien aikana. </w:t>
            </w:r>
          </w:p>
        </w:tc>
      </w:tr>
      <w:tr>
        <w:trPr/>
        <w:tc>
          <w:tcPr>
            <w:tcW w:w="827" w:type="dxa"/>
            <w:tcBorders/>
            <w:vAlign w:val="center"/>
          </w:tcPr>
          <w:p>
            <w:pPr>
              <w:pStyle w:val="TableHeading"/>
              <w:suppressLineNumbers/>
              <w:bidi w:val="0"/>
              <w:spacing w:before="0" w:after="283"/>
              <w:jc w:val="center"/>
              <w:rPr/>
            </w:pPr>
            <w:r>
              <w:rPr/>
              <w:t xml:space="preserve">141 </w:t>
            </w:r>
          </w:p>
        </w:tc>
        <w:tc>
          <w:tcPr>
            <w:tcW w:w="791" w:type="dxa"/>
            <w:tcBorders/>
            <w:vAlign w:val="center"/>
          </w:tcPr>
          <w:p>
            <w:pPr>
              <w:pStyle w:val="TableContents"/>
              <w:bidi w:val="0"/>
              <w:spacing w:before="0" w:after="283"/>
              <w:jc w:val="left"/>
              <w:rPr>
                <w:sz w:val="4"/>
                <w:szCs w:val="4"/>
              </w:rPr>
            </w:pPr>
            <w:r>
              <w:rPr>
                <w:sz w:val="4"/>
                <w:szCs w:val="4"/>
              </w:rPr>
            </w:r>
          </w:p>
        </w:tc>
        <w:tc>
          <w:tcPr>
            <w:tcW w:w="1012" w:type="dxa"/>
            <w:tcBorders/>
            <w:vAlign w:val="center"/>
          </w:tcPr>
          <w:p>
            <w:pPr>
              <w:pStyle w:val="TableContents"/>
              <w:bidi w:val="0"/>
              <w:spacing w:before="0" w:after="283"/>
              <w:jc w:val="left"/>
              <w:rPr/>
            </w:pPr>
            <w:r>
              <w:rPr/>
              <w:t xml:space="preserve">"Viikko 4: South Carolina'' </w:t>
            </w:r>
          </w:p>
        </w:tc>
        <w:tc>
          <w:tcPr>
            <w:tcW w:w="1016" w:type="dxa"/>
            <w:tcBorders/>
            <w:vAlign w:val="center"/>
          </w:tcPr>
          <w:p>
            <w:pPr>
              <w:pStyle w:val="TableContents"/>
              <w:bidi w:val="0"/>
              <w:spacing w:before="0" w:after="283"/>
              <w:jc w:val="left"/>
              <w:rPr/>
            </w:pPr>
            <w:r>
              <w:rPr>
                <w:color w:val="A9A9A9"/>
              </w:rPr>
              <w:t xml:space="preserve">19. kesäkuuta 2017 </w:t>
            </w:r>
            <w:r>
              <w:rPr/>
              <w:t xml:space="preserve">(2017-06-19) </w:t>
            </w:r>
          </w:p>
        </w:tc>
        <w:tc>
          <w:tcPr>
            <w:tcW w:w="696" w:type="dxa"/>
            <w:tcBorders/>
            <w:vAlign w:val="center"/>
          </w:tcPr>
          <w:p>
            <w:pPr>
              <w:pStyle w:val="TableContents"/>
              <w:bidi w:val="0"/>
              <w:spacing w:before="0" w:after="283"/>
              <w:jc w:val="left"/>
              <w:rPr/>
            </w:pPr>
            <w:r>
              <w:rPr/>
              <w:t xml:space="preserve">1304 </w:t>
            </w:r>
          </w:p>
        </w:tc>
        <w:tc>
          <w:tcPr>
            <w:tcW w:w="5863" w:type="dxa"/>
            <w:tcBorders/>
            <w:vAlign w:val="center"/>
          </w:tcPr>
          <w:p>
            <w:pPr>
              <w:pStyle w:val="TableContents"/>
              <w:bidi w:val="0"/>
              <w:jc w:val="left"/>
              <w:rPr/>
            </w:pPr>
            <w:r>
              <w:rPr/>
              <w:t xml:space="preserve">5.90 </w:t>
            </w:r>
          </w:p>
          <w:p>
            <w:pPr>
              <w:pStyle w:val="TextBody"/>
              <w:numPr>
                <w:ilvl w:val="0"/>
                <w:numId w:val="36"/>
              </w:numPr>
              <w:tabs>
                <w:tab w:val="clear" w:pos="1134"/>
                <w:tab w:val="left" w:leader="none" w:pos="707"/>
              </w:tabs>
              <w:bidi w:val="0"/>
              <w:ind w:start="707" w:hanging="283"/>
              <w:jc w:val="left"/>
              <w:rPr/>
            </w:pPr>
            <w:r>
              <w:rPr/>
              <w:t xml:space="preserve">Huomautus: Tämän jakson alkuperäinen lähetys viivästyi viikolla käynnissä olevien NBA-finaalien vuoksi. </w:t>
            </w:r>
          </w:p>
          <w:p>
            <w:pPr>
              <w:pStyle w:val="TextBody"/>
              <w:bidi w:val="0"/>
              <w:spacing w:before="0" w:after="283"/>
              <w:jc w:val="left"/>
              <w:rPr/>
            </w:pPr>
            <w:r>
              <w:rPr/>
              <w:t xml:space="preserve">Cocktailjuhlien jatkuessa Lee herättää lisää draamaa muiden kilpailijoiden kanssa. Rachelin ja Kennyn kahdenkeskisen keskustelun aikana Lee keskeyttää kaksi kertaa, mikä suututtaa Kennyn. Myöhemmin Kenny ja Lee riitelevät äänekkäästi, minkä Rachel kuulee. Rachel turhautuu, koska draama varjostaa hänen aikaansa poikien kanssa, mutta jatkaa kuitenkin ruususeremoniaan, jossa </w:t>
            </w:r>
            <w:r>
              <w:rPr>
                <w:color w:val="DCDCDC"/>
              </w:rPr>
              <w:t xml:space="preserve">Brady</w:t>
            </w:r>
            <w:r>
              <w:rPr/>
              <w:t xml:space="preserve">, </w:t>
            </w:r>
            <w:r>
              <w:rPr>
                <w:color w:val="2F4F4F"/>
              </w:rPr>
              <w:t xml:space="preserve">Bryce </w:t>
            </w:r>
            <w:r>
              <w:rPr/>
              <w:t xml:space="preserve">ja </w:t>
            </w:r>
            <w:r>
              <w:rPr>
                <w:color w:val="556B2F"/>
              </w:rPr>
              <w:t xml:space="preserve">Diggy </w:t>
            </w:r>
            <w:r>
              <w:rPr/>
              <w:t xml:space="preserve">suljetaan pois. Jäljelle jääneet kilpailijat lähtevät Hilton Head Islandille, jossa Dean valitaan kahdenkeskisille treffeille. Rachel ja Dean nauttivat piknikistä ja lähtevät ilmalaivan kyytiin. Illallisella Dean avautuu perheestään ja saa Rachelilta ruusun. Ryhmätreffeillä Rachel ja kilpailijat lähtevät viinaristeilylle, ja myöhemmin kilpailijat osallistuvat oikeinkirjoituskilpailuun, jonka voittajaksi selviytyy Josiah. Myöhemmin illalla Iggy varoittaa Rachelia Josiahista. Lee kertoo Rachelille riidasta Kennyn kanssa, ja Rachel asettaa myöhemmin Kennyn vastakkain Leen sanojen kanssa. Rachelin kanssa vietetyn ajan jälkeen Kenny vetää Leen sivuun puhumaan. </w:t>
            </w:r>
          </w:p>
          <w:p>
            <w:pPr>
              <w:pStyle w:val="TextBody"/>
              <w:bidi w:val="0"/>
              <w:spacing w:before="0" w:after="283"/>
              <w:jc w:val="left"/>
              <w:rPr/>
            </w:pPr>
            <w:r>
              <w:rPr/>
            </w:r>
          </w:p>
        </w:tc>
      </w:tr>
      <w:tr>
        <w:trPr/>
        <w:tc>
          <w:tcPr>
            <w:tcW w:w="827" w:type="dxa"/>
            <w:tcBorders/>
            <w:vAlign w:val="center"/>
          </w:tcPr>
          <w:p>
            <w:pPr>
              <w:pStyle w:val="TableHeading"/>
              <w:suppressLineNumbers/>
              <w:bidi w:val="0"/>
              <w:spacing w:before="0" w:after="283"/>
              <w:jc w:val="center"/>
              <w:rPr/>
            </w:pPr>
            <w:r>
              <w:rPr/>
              <w:t xml:space="preserve">142 </w:t>
            </w:r>
          </w:p>
        </w:tc>
        <w:tc>
          <w:tcPr>
            <w:tcW w:w="791" w:type="dxa"/>
            <w:tcBorders/>
            <w:vAlign w:val="center"/>
          </w:tcPr>
          <w:p>
            <w:pPr>
              <w:pStyle w:val="TableContents"/>
              <w:bidi w:val="0"/>
              <w:spacing w:before="0" w:after="283"/>
              <w:jc w:val="left"/>
              <w:rPr/>
            </w:pPr>
            <w:r>
              <w:rPr/>
              <w:t xml:space="preserve">5 </w:t>
            </w:r>
          </w:p>
        </w:tc>
        <w:tc>
          <w:tcPr>
            <w:tcW w:w="1012" w:type="dxa"/>
            <w:tcBorders/>
            <w:vAlign w:val="center"/>
          </w:tcPr>
          <w:p>
            <w:pPr>
              <w:pStyle w:val="TableContents"/>
              <w:bidi w:val="0"/>
              <w:spacing w:before="0" w:after="283"/>
              <w:jc w:val="left"/>
              <w:rPr/>
            </w:pPr>
            <w:r>
              <w:rPr/>
              <w:t xml:space="preserve">"Viikko 5: Norja'' </w:t>
            </w:r>
          </w:p>
        </w:tc>
        <w:tc>
          <w:tcPr>
            <w:tcW w:w="1016" w:type="dxa"/>
            <w:tcBorders/>
            <w:vAlign w:val="center"/>
          </w:tcPr>
          <w:p>
            <w:pPr>
              <w:pStyle w:val="TableContents"/>
              <w:bidi w:val="0"/>
              <w:spacing w:before="0" w:after="283"/>
              <w:jc w:val="left"/>
              <w:rPr/>
            </w:pPr>
            <w:r>
              <w:rPr/>
              <w:t xml:space="preserve">26. kesäkuuta 2017 (2017-06-26) </w:t>
            </w:r>
          </w:p>
        </w:tc>
        <w:tc>
          <w:tcPr>
            <w:tcW w:w="696" w:type="dxa"/>
            <w:tcBorders/>
            <w:vAlign w:val="center"/>
          </w:tcPr>
          <w:p>
            <w:pPr>
              <w:pStyle w:val="TableContents"/>
              <w:bidi w:val="0"/>
              <w:spacing w:before="0" w:after="283"/>
              <w:jc w:val="left"/>
              <w:rPr/>
            </w:pPr>
            <w:r>
              <w:rPr/>
              <w:t xml:space="preserve">1305 </w:t>
            </w:r>
          </w:p>
        </w:tc>
        <w:tc>
          <w:tcPr>
            <w:tcW w:w="5863" w:type="dxa"/>
            <w:tcBorders/>
            <w:vAlign w:val="center"/>
          </w:tcPr>
          <w:p>
            <w:pPr>
              <w:pStyle w:val="TableContents"/>
              <w:bidi w:val="0"/>
              <w:spacing w:before="0" w:after="283"/>
              <w:jc w:val="left"/>
              <w:rPr/>
            </w:pPr>
            <w:r>
              <w:rPr/>
              <w:t xml:space="preserve">5.39 Kenny ja Lee riitelevät jälleen, ja ryhmätreffien päätteeksi Bryan saa ruusun. Jack saa kahdenkeskiset treffit, joilla he menevät tanssimaan ja kävelevät kaupungilla. Rachel ei tunne yhteyttä Jackiin illallisella ja lähettää hänet kotiin. Ruususeremonian aikana Jonathan ja Iggy karsiutuvat ja jäljelle jääneet miehet matkustavat Norjaan. Bryan saa kahdenkeskiset treffit Rachelin kanssa, ja he laskeutuvat Oslon olympiahyppyrimäkeen. Illallisella Bryan saa ruusun. Muut miehet valitaan ryhmätreffeille, joilla he pelaavat käsipalloa. Will tekee Racheliin vaikutuksen pelin aikana ja avautuu Rachelille illalla, hän saa ryhmätreffiruusun. Lee ja Kenny menevät kahdenkeskisille treffeille. He lähtevät helikopterilennolle Norjan metsän halki. Rachel käy edestakaisin miesten välillä kertomassa heidän puolensa tarinasta. Rachel kertoo Kennylle, että Lee väittää heittäneensä hänet ulos pakettiautosta, ja Kenny ottaa Leen vastaan Rachelin kanssa vietetyn ajan jälkeen. </w:t>
            </w:r>
          </w:p>
        </w:tc>
      </w:tr>
      <w:tr>
        <w:trPr/>
        <w:tc>
          <w:tcPr>
            <w:tcW w:w="827" w:type="dxa"/>
            <w:tcBorders/>
            <w:vAlign w:val="center"/>
          </w:tcPr>
          <w:p>
            <w:pPr>
              <w:pStyle w:val="TableHeading"/>
              <w:suppressLineNumbers/>
              <w:bidi w:val="0"/>
              <w:spacing w:before="0" w:after="283"/>
              <w:jc w:val="center"/>
              <w:rPr/>
            </w:pPr>
            <w:r>
              <w:rPr/>
              <w:t xml:space="preserve">143 </w:t>
            </w:r>
          </w:p>
        </w:tc>
        <w:tc>
          <w:tcPr>
            <w:tcW w:w="791" w:type="dxa"/>
            <w:tcBorders/>
            <w:vAlign w:val="center"/>
          </w:tcPr>
          <w:p>
            <w:pPr>
              <w:pStyle w:val="TableContents"/>
              <w:bidi w:val="0"/>
              <w:spacing w:before="0" w:after="283"/>
              <w:jc w:val="left"/>
              <w:rPr/>
            </w:pPr>
            <w:r>
              <w:rPr/>
              <w:t xml:space="preserve">6 </w:t>
            </w:r>
          </w:p>
        </w:tc>
        <w:tc>
          <w:tcPr>
            <w:tcW w:w="1012" w:type="dxa"/>
            <w:tcBorders/>
            <w:vAlign w:val="center"/>
          </w:tcPr>
          <w:p>
            <w:pPr>
              <w:pStyle w:val="TableContents"/>
              <w:bidi w:val="0"/>
              <w:spacing w:before="0" w:after="283"/>
              <w:jc w:val="left"/>
              <w:rPr/>
            </w:pPr>
            <w:r>
              <w:rPr/>
              <w:t xml:space="preserve">"Viikko 6: Tanska'' </w:t>
            </w:r>
          </w:p>
        </w:tc>
        <w:tc>
          <w:tcPr>
            <w:tcW w:w="1016" w:type="dxa"/>
            <w:tcBorders/>
            <w:vAlign w:val="center"/>
          </w:tcPr>
          <w:p>
            <w:pPr>
              <w:pStyle w:val="TableContents"/>
              <w:bidi w:val="0"/>
              <w:spacing w:before="0" w:after="283"/>
              <w:jc w:val="left"/>
              <w:rPr/>
            </w:pPr>
            <w:r>
              <w:rPr/>
              <w:t xml:space="preserve">27. kesäkuuta 2017 (2017-06-27) </w:t>
            </w:r>
          </w:p>
        </w:tc>
        <w:tc>
          <w:tcPr>
            <w:tcW w:w="696" w:type="dxa"/>
            <w:tcBorders/>
            <w:vAlign w:val="center"/>
          </w:tcPr>
          <w:p>
            <w:pPr>
              <w:pStyle w:val="TableContents"/>
              <w:bidi w:val="0"/>
              <w:spacing w:before="0" w:after="283"/>
              <w:jc w:val="left"/>
              <w:rPr/>
            </w:pPr>
            <w:r>
              <w:rPr/>
              <w:t xml:space="preserve">1306 </w:t>
            </w:r>
          </w:p>
        </w:tc>
        <w:tc>
          <w:tcPr>
            <w:tcW w:w="5863" w:type="dxa"/>
            <w:tcBorders/>
            <w:vAlign w:val="center"/>
          </w:tcPr>
          <w:p>
            <w:pPr>
              <w:pStyle w:val="TableContents"/>
              <w:bidi w:val="0"/>
              <w:spacing w:before="0" w:after="283"/>
              <w:jc w:val="left"/>
              <w:rPr/>
            </w:pPr>
            <w:r>
              <w:rPr/>
              <w:t xml:space="preserve">4.51 Kun kahdenkeskiset treffit jatkuvat, Kenny ottaa Leen kanssa puheeksi tämän valheet. Rachel palaa ja lähettää Leen kotiin, mutta ei anna ruusua Kennylle. Ennen kuin Kenny nousee helikopteriin lähtöä varten, hän palaa Leen luokse sanomaan viimeiset sanansa. Illan päätteeksi Rachel ja Kenny viettävät aikaa yhdessä, ja Rachel antaa Kennylle ruusun. Ruususeremoniassa Josiah ja Anthony lähetetään kotiin. Jäljelle jäänyt ryhmä lähtee Tanskaan, jossa Eric saa kahdenkeskiset treffit. Kaksikko tutustuu kaupunkiin ja menee huvipuistoon. Eric avautuu suhteestaan äitiinsä ja saa ruusun Rachelilta. Ryhmätreffeillä miehet soutavat muinaisella viikinkilaivalla ja pelaavat viikinkileikkejä. Pelin viimeisellä kierroksella Kenny ja Adam ottavat yhteen, ja molemmat miehet saavat pinnallisia haavoja. Ryhmätreffien jälkeisissä cocktailtilaisuuksissa Kenny ikävöi tytärtään ja on epävarma ohjelmassa jatkamisesta. Rachel ymmärtää Kennyn dilemman, ja he sopivat yhdessä, että Kenny palaa kotiin. Peter saa ryhmätreffiruusun. Will ja Rachel lähtevät kahdenkeskisille treffeille kiertelemään kaupunkia. Rachel on yllättynyt Willin läheisyyden puutteesta ja hänen parisuhdekokemuksestaan, joten hän lähettää miehen kotiin. Ruususeremoniassa Alex lähetetään kotiin. </w:t>
            </w:r>
          </w:p>
        </w:tc>
      </w:tr>
      <w:tr>
        <w:trPr/>
        <w:tc>
          <w:tcPr>
            <w:tcW w:w="827" w:type="dxa"/>
            <w:tcBorders/>
            <w:vAlign w:val="center"/>
          </w:tcPr>
          <w:p>
            <w:pPr>
              <w:pStyle w:val="TableHeading"/>
              <w:suppressLineNumbers/>
              <w:bidi w:val="0"/>
              <w:spacing w:before="0" w:after="283"/>
              <w:jc w:val="center"/>
              <w:rPr/>
            </w:pPr>
            <w:r>
              <w:rPr/>
              <w:t xml:space="preserve">144 </w:t>
            </w:r>
          </w:p>
        </w:tc>
        <w:tc>
          <w:tcPr>
            <w:tcW w:w="791" w:type="dxa"/>
            <w:tcBorders/>
            <w:vAlign w:val="center"/>
          </w:tcPr>
          <w:p>
            <w:pPr>
              <w:pStyle w:val="TableContents"/>
              <w:bidi w:val="0"/>
              <w:spacing w:before="0" w:after="283"/>
              <w:jc w:val="left"/>
              <w:rPr/>
            </w:pPr>
            <w:r>
              <w:rPr/>
              <w:t xml:space="preserve">7 </w:t>
            </w:r>
          </w:p>
        </w:tc>
        <w:tc>
          <w:tcPr>
            <w:tcW w:w="1012" w:type="dxa"/>
            <w:tcBorders/>
            <w:vAlign w:val="center"/>
          </w:tcPr>
          <w:p>
            <w:pPr>
              <w:pStyle w:val="TableContents"/>
              <w:bidi w:val="0"/>
              <w:spacing w:before="0" w:after="283"/>
              <w:jc w:val="left"/>
              <w:rPr/>
            </w:pPr>
            <w:r>
              <w:rPr/>
              <w:t xml:space="preserve">"Viikko 7: Sveitsi'' </w:t>
            </w:r>
          </w:p>
        </w:tc>
        <w:tc>
          <w:tcPr>
            <w:tcW w:w="1016" w:type="dxa"/>
            <w:tcBorders/>
            <w:vAlign w:val="center"/>
          </w:tcPr>
          <w:p>
            <w:pPr>
              <w:pStyle w:val="TableContents"/>
              <w:bidi w:val="0"/>
              <w:spacing w:before="0" w:after="283"/>
              <w:jc w:val="left"/>
              <w:rPr/>
            </w:pPr>
            <w:r>
              <w:rPr/>
              <w:t xml:space="preserve">10. heinäkuuta 2017 (2017-07-10) </w:t>
            </w:r>
          </w:p>
        </w:tc>
        <w:tc>
          <w:tcPr>
            <w:tcW w:w="696" w:type="dxa"/>
            <w:tcBorders/>
            <w:vAlign w:val="center"/>
          </w:tcPr>
          <w:p>
            <w:pPr>
              <w:pStyle w:val="TableContents"/>
              <w:bidi w:val="0"/>
              <w:spacing w:before="0" w:after="283"/>
              <w:jc w:val="left"/>
              <w:rPr/>
            </w:pPr>
            <w:r>
              <w:rPr/>
              <w:t xml:space="preserve">1307 </w:t>
            </w:r>
          </w:p>
        </w:tc>
        <w:tc>
          <w:tcPr>
            <w:tcW w:w="5863" w:type="dxa"/>
            <w:tcBorders/>
            <w:vAlign w:val="center"/>
          </w:tcPr>
          <w:p>
            <w:pPr>
              <w:pStyle w:val="TableContents"/>
              <w:bidi w:val="0"/>
              <w:spacing w:before="0" w:after="283"/>
              <w:jc w:val="left"/>
              <w:rPr/>
            </w:pPr>
            <w:r>
              <w:rPr/>
              <w:t xml:space="preserve">5.68 Kuusi jäljellä olevaa miestä matkustaa Geneveen, Sveitsiin. Rachel paljastaa, että luvassa on kolme kahdenkeskistä treffejä, yksi ryhmätapaaminen eikä ruususeremoniaa. Bryan lähtee ensimmäisille kahdenkeskisille treffeille Rachelin kanssa. He ajavat ympäri Genevettä, ostavat kelloja ja tutustuvat kaupunkiin. Illallisella he keskustelevat aiemmista suhteistaan, ja Bryan saa ruusun. Dean valitaan seuraaville kahdenkeskisille treffeille. Rachel ja Dean osallistuvat jumalanpalvelukseen ja kävelevät kaupungilla. Rachel toivoo Deanin paljastavan toisen puolensa, mutta päivän aikana Dean pysyy hyvin hölmönä ja sivuuttaa sen Rachelin turhautuessa. Dean avautuu vihdoin illallisella epävarmuudestaan Rachelin ja hänen perheensä tapaamisesta. Rachel arvostaa Deanin avautumista, ja hän saa ruusun. Peter lähtee viimeisille kahdenkeskisille treffeille, joilla he ajavat koiravaljakolla Alpeilla. Peter puhuu epäilyksistään tätä kokemusta kohtaan ja avautuu illallisella aiemmista suhteistaan. Rachel kysyy, onko Peter valmis avioliittoon, ja Peter saa ruusun treffien päätteeksi. Matt, Adam ja Eric lähtevät ryhmätreffeille Ranskaan. Päivän aikana Matt putoaa pois. Illallisen aikana Adam ja Eric keskustelevat Rachelin kanssa mahdollisista kotitreffeistään. Eric saa ruusun ja Adam putoaa pois. </w:t>
            </w:r>
          </w:p>
        </w:tc>
      </w:tr>
      <w:tr>
        <w:trPr/>
        <w:tc>
          <w:tcPr>
            <w:tcW w:w="827" w:type="dxa"/>
            <w:tcBorders/>
            <w:vAlign w:val="center"/>
          </w:tcPr>
          <w:p>
            <w:pPr>
              <w:pStyle w:val="TableHeading"/>
              <w:suppressLineNumbers/>
              <w:bidi w:val="0"/>
              <w:spacing w:before="0" w:after="283"/>
              <w:jc w:val="center"/>
              <w:rPr/>
            </w:pPr>
            <w:r>
              <w:rPr/>
              <w:t xml:space="preserve">145 </w:t>
            </w:r>
          </w:p>
        </w:tc>
        <w:tc>
          <w:tcPr>
            <w:tcW w:w="791" w:type="dxa"/>
            <w:tcBorders/>
            <w:vAlign w:val="center"/>
          </w:tcPr>
          <w:p>
            <w:pPr>
              <w:pStyle w:val="TableContents"/>
              <w:bidi w:val="0"/>
              <w:spacing w:before="0" w:after="283"/>
              <w:jc w:val="left"/>
              <w:rPr/>
            </w:pPr>
            <w:r>
              <w:rPr/>
              <w:t xml:space="preserve">8 </w:t>
            </w:r>
          </w:p>
        </w:tc>
        <w:tc>
          <w:tcPr>
            <w:tcW w:w="1012" w:type="dxa"/>
            <w:tcBorders/>
            <w:vAlign w:val="center"/>
          </w:tcPr>
          <w:p>
            <w:pPr>
              <w:pStyle w:val="TableContents"/>
              <w:bidi w:val="0"/>
              <w:spacing w:before="0" w:after="283"/>
              <w:jc w:val="left"/>
              <w:rPr/>
            </w:pPr>
            <w:r>
              <w:rPr/>
              <w:t xml:space="preserve">``Viikko 8: Kotikaupungit'' </w:t>
            </w:r>
          </w:p>
        </w:tc>
        <w:tc>
          <w:tcPr>
            <w:tcW w:w="1016" w:type="dxa"/>
            <w:tcBorders/>
            <w:vAlign w:val="center"/>
          </w:tcPr>
          <w:p>
            <w:pPr>
              <w:pStyle w:val="TableContents"/>
              <w:bidi w:val="0"/>
              <w:spacing w:before="0" w:after="283"/>
              <w:jc w:val="left"/>
              <w:rPr/>
            </w:pPr>
            <w:r>
              <w:rPr/>
              <w:t xml:space="preserve">17. heinäkuuta 2017 (2017-07-17) </w:t>
            </w:r>
          </w:p>
        </w:tc>
        <w:tc>
          <w:tcPr>
            <w:tcW w:w="696" w:type="dxa"/>
            <w:tcBorders/>
            <w:vAlign w:val="center"/>
          </w:tcPr>
          <w:p>
            <w:pPr>
              <w:pStyle w:val="TableContents"/>
              <w:bidi w:val="0"/>
              <w:spacing w:before="0" w:after="283"/>
              <w:jc w:val="left"/>
              <w:rPr/>
            </w:pPr>
            <w:r>
              <w:rPr/>
              <w:t xml:space="preserve">1308 </w:t>
            </w:r>
          </w:p>
        </w:tc>
        <w:tc>
          <w:tcPr>
            <w:tcW w:w="5863" w:type="dxa"/>
            <w:tcBorders/>
            <w:vAlign w:val="center"/>
          </w:tcPr>
          <w:p>
            <w:pPr>
              <w:pStyle w:val="TableContents"/>
              <w:bidi w:val="0"/>
              <w:spacing w:before="0" w:after="283"/>
              <w:jc w:val="left"/>
              <w:rPr/>
            </w:pPr>
            <w:r>
              <w:rPr/>
              <w:t xml:space="preserve">6.21 Rachel vierailee ensimmäisen kerran Ericin kotikaupungissa Baltimoressa. He pelaavat koripalloa ja tapaavat Ericin ystävät ja perheen. Rachel keskustelee Ericin perheen kanssa televisiossa olemisen vaikeuksista ja ensimmäisestä mustasta poikamiestytöstä. Koska Eric ei ole koskaan aiemmin tuonut tyttöä kotiin, Rachel huolestuu hänen valmiudestaan mennä naimisiin. Tämän jälkeen Rachel lähtee Miamiin Bryanin ja hänen perheensä luo. Mies vie hänet pieniin paikallisiin paikkoihin ja aitoihin espanjalaisiin baareihin. Kun Rachel tapaa Bryanin perheen, Bryanin äiti alkaa ylisuojelevasti suhtautua Bryaniin ja pelotella Rachelia. Seuraavat kotitreffit suuntautuvat Wisconsiniin tapaamaan Peteriä ja hänen perhettään. Peter vie Rachelin paikallisille markkinoille, ja Rachel tapaa Rachelin ystäviä. Myöhemmin samana iltana Rachel tapaa hänen perheensä ja ilmaisee äidilleen huolensa Peterin kiinnostuksesta avioliittoon. Sitten Rachel lähtee Coloradoon tapaamaan Deania ja hänen perhettään. Dean ei ole puhunut isälleen kahteen vuoteen, ja tämä on ensimmäinen kerta, kun koko perhe on yhdessä pitkään aikaan. Jännitteet nousevat, kun Dean ja hänen isänsä puhuvat kahden kesken ja keskustelevat äidin kuoleman aiheuttamista vaikeuksista. Ruususeremoniassa Dean lähetetään kotiin. </w:t>
            </w:r>
          </w:p>
        </w:tc>
      </w:tr>
      <w:tr>
        <w:trPr/>
        <w:tc>
          <w:tcPr>
            <w:tcW w:w="827" w:type="dxa"/>
            <w:tcBorders/>
            <w:vAlign w:val="center"/>
          </w:tcPr>
          <w:p>
            <w:pPr>
              <w:pStyle w:val="TableHeading"/>
              <w:suppressLineNumbers/>
              <w:bidi w:val="0"/>
              <w:spacing w:before="0" w:after="283"/>
              <w:jc w:val="center"/>
              <w:rPr/>
            </w:pPr>
            <w:r>
              <w:rPr/>
              <w:t xml:space="preserve">146 </w:t>
            </w:r>
          </w:p>
        </w:tc>
        <w:tc>
          <w:tcPr>
            <w:tcW w:w="791" w:type="dxa"/>
            <w:tcBorders/>
            <w:vAlign w:val="center"/>
          </w:tcPr>
          <w:p>
            <w:pPr>
              <w:pStyle w:val="TableContents"/>
              <w:bidi w:val="0"/>
              <w:spacing w:before="0" w:after="283"/>
              <w:jc w:val="left"/>
              <w:rPr/>
            </w:pPr>
            <w:r>
              <w:rPr/>
              <w:t xml:space="preserve">9 </w:t>
            </w:r>
          </w:p>
        </w:tc>
        <w:tc>
          <w:tcPr>
            <w:tcW w:w="1012" w:type="dxa"/>
            <w:tcBorders/>
            <w:vAlign w:val="center"/>
          </w:tcPr>
          <w:p>
            <w:pPr>
              <w:pStyle w:val="TableContents"/>
              <w:bidi w:val="0"/>
              <w:spacing w:before="0" w:after="283"/>
              <w:jc w:val="left"/>
              <w:rPr/>
            </w:pPr>
            <w:r>
              <w:rPr/>
              <w:t xml:space="preserve">"Viikko 9: Dallas, Espanja'' </w:t>
            </w:r>
          </w:p>
        </w:tc>
        <w:tc>
          <w:tcPr>
            <w:tcW w:w="1016" w:type="dxa"/>
            <w:tcBorders/>
            <w:vAlign w:val="center"/>
          </w:tcPr>
          <w:p>
            <w:pPr>
              <w:pStyle w:val="TableContents"/>
              <w:bidi w:val="0"/>
              <w:spacing w:before="0" w:after="283"/>
              <w:jc w:val="left"/>
              <w:rPr/>
            </w:pPr>
            <w:r>
              <w:rPr/>
              <w:t xml:space="preserve">24. heinäkuuta 2017 (2017-07-24) </w:t>
            </w:r>
          </w:p>
        </w:tc>
        <w:tc>
          <w:tcPr>
            <w:tcW w:w="696" w:type="dxa"/>
            <w:tcBorders/>
            <w:vAlign w:val="center"/>
          </w:tcPr>
          <w:p>
            <w:pPr>
              <w:pStyle w:val="TableContents"/>
              <w:bidi w:val="0"/>
              <w:spacing w:before="0" w:after="283"/>
              <w:jc w:val="left"/>
              <w:rPr/>
            </w:pPr>
            <w:r>
              <w:rPr/>
              <w:t xml:space="preserve">1309 </w:t>
            </w:r>
          </w:p>
        </w:tc>
        <w:tc>
          <w:tcPr>
            <w:tcW w:w="5863" w:type="dxa"/>
            <w:tcBorders/>
            <w:vAlign w:val="center"/>
          </w:tcPr>
          <w:p>
            <w:pPr>
              <w:pStyle w:val="TableContents"/>
              <w:bidi w:val="0"/>
              <w:spacing w:before="0" w:after="283"/>
              <w:jc w:val="left"/>
              <w:rPr/>
            </w:pPr>
            <w:r>
              <w:rPr/>
              <w:t xml:space="preserve">6.43 Kolme jäljellä olevaa kaveria saavat kukin tavata Rachelin perheen Dallasissa. Treffit sujuvat hyvin, mutta Rachelin perhe herättää huolta Bryanin vilpittömyydestä. Eric, Peter ja Bryan saavat kukin kahdenkeskiset treffit Rachelin kanssa Espanjassa. </w:t>
            </w:r>
          </w:p>
        </w:tc>
      </w:tr>
      <w:tr>
        <w:trPr/>
        <w:tc>
          <w:tcPr>
            <w:tcW w:w="827" w:type="dxa"/>
            <w:tcBorders/>
            <w:vAlign w:val="center"/>
          </w:tcPr>
          <w:p>
            <w:pPr>
              <w:pStyle w:val="TableHeading"/>
              <w:suppressLineNumbers/>
              <w:bidi w:val="0"/>
              <w:spacing w:before="0" w:after="283"/>
              <w:jc w:val="center"/>
              <w:rPr/>
            </w:pPr>
            <w:r>
              <w:rPr/>
              <w:t xml:space="preserve">147 </w:t>
            </w:r>
          </w:p>
        </w:tc>
        <w:tc>
          <w:tcPr>
            <w:tcW w:w="791" w:type="dxa"/>
            <w:tcBorders/>
            <w:vAlign w:val="center"/>
          </w:tcPr>
          <w:p>
            <w:pPr>
              <w:pStyle w:val="TableContents"/>
              <w:bidi w:val="0"/>
              <w:spacing w:before="0" w:after="283"/>
              <w:jc w:val="left"/>
              <w:rPr/>
            </w:pPr>
            <w:r>
              <w:rPr/>
              <w:t xml:space="preserve">10 </w:t>
            </w:r>
          </w:p>
        </w:tc>
        <w:tc>
          <w:tcPr>
            <w:tcW w:w="1012" w:type="dxa"/>
            <w:tcBorders/>
            <w:vAlign w:val="center"/>
          </w:tcPr>
          <w:p>
            <w:pPr>
              <w:pStyle w:val="TableContents"/>
              <w:bidi w:val="0"/>
              <w:spacing w:before="0" w:after="283"/>
              <w:jc w:val="left"/>
              <w:rPr/>
            </w:pPr>
            <w:r>
              <w:rPr/>
              <w:t xml:space="preserve">"Miehet kertovat kaiken </w:t>
            </w:r>
          </w:p>
        </w:tc>
        <w:tc>
          <w:tcPr>
            <w:tcW w:w="1016" w:type="dxa"/>
            <w:tcBorders/>
            <w:vAlign w:val="center"/>
          </w:tcPr>
          <w:p>
            <w:pPr>
              <w:pStyle w:val="TableContents"/>
              <w:bidi w:val="0"/>
              <w:spacing w:before="0" w:after="283"/>
              <w:jc w:val="left"/>
              <w:rPr/>
            </w:pPr>
            <w:r>
              <w:rPr/>
              <w:t xml:space="preserve">31. heinäkuuta 2017 (2017-07-31) </w:t>
            </w:r>
          </w:p>
        </w:tc>
        <w:tc>
          <w:tcPr>
            <w:tcW w:w="696" w:type="dxa"/>
            <w:tcBorders/>
            <w:vAlign w:val="center"/>
          </w:tcPr>
          <w:p>
            <w:pPr>
              <w:pStyle w:val="TableContents"/>
              <w:bidi w:val="0"/>
              <w:spacing w:before="0" w:after="283"/>
              <w:jc w:val="left"/>
              <w:rPr/>
            </w:pPr>
            <w:r>
              <w:rPr/>
              <w:t xml:space="preserve">1310 </w:t>
            </w:r>
          </w:p>
        </w:tc>
        <w:tc>
          <w:tcPr>
            <w:tcW w:w="5863" w:type="dxa"/>
            <w:tcBorders/>
            <w:vAlign w:val="center"/>
          </w:tcPr>
          <w:p>
            <w:pPr>
              <w:pStyle w:val="TableContents"/>
              <w:bidi w:val="0"/>
              <w:spacing w:before="0" w:after="283"/>
              <w:jc w:val="left"/>
              <w:rPr/>
            </w:pPr>
            <w:r>
              <w:rPr/>
              <w:t xml:space="preserve">5.76 Chris Harrison kertoo Rachelin kauden draamasta. He käsittelevät DeMarion tyttöystävää, Kennyn ja Leen riitaa ja rasistisia twiittejä Leen Twitter-tililtä. Rachel liittyy myöhemmin miesten seuraan keskustelemaan surullisista eroista ja hauskoista muistoista. </w:t>
            </w:r>
          </w:p>
        </w:tc>
      </w:tr>
      <w:tr>
        <w:trPr/>
        <w:tc>
          <w:tcPr>
            <w:tcW w:w="827" w:type="dxa"/>
            <w:tcBorders/>
            <w:vAlign w:val="center"/>
          </w:tcPr>
          <w:p>
            <w:pPr>
              <w:pStyle w:val="TableHeading"/>
              <w:suppressLineNumbers/>
              <w:bidi w:val="0"/>
              <w:spacing w:before="0" w:after="283"/>
              <w:jc w:val="center"/>
              <w:rPr/>
            </w:pPr>
            <w:r>
              <w:rPr/>
              <w:t xml:space="preserve">148 </w:t>
            </w:r>
          </w:p>
        </w:tc>
        <w:tc>
          <w:tcPr>
            <w:tcW w:w="791" w:type="dxa"/>
            <w:tcBorders/>
            <w:vAlign w:val="center"/>
          </w:tcPr>
          <w:p>
            <w:pPr>
              <w:pStyle w:val="TableContents"/>
              <w:bidi w:val="0"/>
              <w:spacing w:before="0" w:after="283"/>
              <w:jc w:val="left"/>
              <w:rPr/>
            </w:pPr>
            <w:r>
              <w:rPr/>
              <w:t xml:space="preserve">11 </w:t>
            </w:r>
          </w:p>
        </w:tc>
        <w:tc>
          <w:tcPr>
            <w:tcW w:w="1012" w:type="dxa"/>
            <w:tcBorders/>
            <w:vAlign w:val="center"/>
          </w:tcPr>
          <w:p>
            <w:pPr>
              <w:pStyle w:val="TableContents"/>
              <w:bidi w:val="0"/>
              <w:spacing w:before="0" w:after="283"/>
              <w:jc w:val="left"/>
              <w:rPr/>
            </w:pPr>
            <w:r>
              <w:rPr/>
              <w:t xml:space="preserve">``Viikko 10: Finaali'' </w:t>
            </w:r>
          </w:p>
        </w:tc>
        <w:tc>
          <w:tcPr>
            <w:tcW w:w="1016" w:type="dxa"/>
            <w:tcBorders/>
            <w:vAlign w:val="center"/>
          </w:tcPr>
          <w:p>
            <w:pPr>
              <w:pStyle w:val="TableContents"/>
              <w:bidi w:val="0"/>
              <w:spacing w:before="0" w:after="283"/>
              <w:jc w:val="left"/>
              <w:rPr/>
            </w:pPr>
            <w:r>
              <w:rPr/>
              <w:t xml:space="preserve">7. elokuuta 2017 (2017-08-07) </w:t>
            </w:r>
          </w:p>
        </w:tc>
        <w:tc>
          <w:tcPr>
            <w:tcW w:w="696" w:type="dxa"/>
            <w:tcBorders/>
            <w:vAlign w:val="center"/>
          </w:tcPr>
          <w:p>
            <w:pPr>
              <w:pStyle w:val="TableContents"/>
              <w:bidi w:val="0"/>
              <w:spacing w:before="0" w:after="283"/>
              <w:jc w:val="left"/>
              <w:rPr/>
            </w:pPr>
            <w:r>
              <w:rPr/>
              <w:t xml:space="preserve">1311 </w:t>
            </w:r>
          </w:p>
        </w:tc>
        <w:tc>
          <w:tcPr>
            <w:tcW w:w="5863" w:type="dxa"/>
            <w:tcBorders/>
            <w:vAlign w:val="center"/>
          </w:tcPr>
          <w:p>
            <w:pPr>
              <w:pStyle w:val="TableContents"/>
              <w:bidi w:val="0"/>
              <w:spacing w:before="0" w:after="283"/>
              <w:jc w:val="left"/>
              <w:rPr/>
            </w:pPr>
            <w:r>
              <w:rPr/>
              <w:t xml:space="preserve">7.57 Rachel hylkää Ericin ruususeremoniassa. Peter ja Rachel eroavat itkuisesti viimeistä ruusua edeltävänä iltana. Bryan kosii Rachelia Espanjan Riojassa.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bachelorette kausi 13 jakso 4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äänestettiin pois Bachelorette kesäkuu 19</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Bachelorette -sarjan </w:t>
      </w:r>
      <w:r>
        <w:rPr>
          <w:color w:val="A9A9A9"/>
        </w:rPr>
        <w:t xml:space="preserve">13. </w:t>
      </w:r>
      <w:r>
        <w:rPr/>
        <w:t xml:space="preserve">kausi sai ensi-iltansa 22. toukokuuta 2017. Tällä kaudella mukana oli Rachel Lindsay, 32-vuotias asianajaja Dallasista, Texasista. Kausi päättyi 7. elokuuta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Rachel oli Bachelorissa?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296"/>
        <w:gridCol w:w="544"/>
        <w:gridCol w:w="2201"/>
        <w:gridCol w:w="2709"/>
        <w:gridCol w:w="1219"/>
        <w:gridCol w:w="688"/>
        <w:gridCol w:w="548"/>
      </w:tblGrid>
      <w:tr>
        <w:trPr/>
        <w:tc>
          <w:tcPr>
            <w:tcW w:w="2296" w:type="dxa"/>
            <w:tcBorders/>
            <w:vAlign w:val="center"/>
          </w:tcPr>
          <w:p>
            <w:pPr>
              <w:pStyle w:val="TableHeading"/>
              <w:suppressLineNumbers/>
              <w:bidi w:val="0"/>
              <w:spacing w:before="0" w:after="283"/>
              <w:jc w:val="center"/>
              <w:rPr/>
            </w:pPr>
            <w:r>
              <w:rPr/>
              <w:t xml:space="preserve">Nimi </w:t>
            </w:r>
          </w:p>
        </w:tc>
        <w:tc>
          <w:tcPr>
            <w:tcW w:w="544" w:type="dxa"/>
            <w:tcBorders/>
            <w:vAlign w:val="center"/>
          </w:tcPr>
          <w:p>
            <w:pPr>
              <w:pStyle w:val="TableHeading"/>
              <w:suppressLineNumbers/>
              <w:bidi w:val="0"/>
              <w:spacing w:before="0" w:after="283"/>
              <w:jc w:val="center"/>
              <w:rPr/>
            </w:pPr>
            <w:r>
              <w:rPr/>
              <w:t xml:space="preserve">Ikä </w:t>
            </w:r>
          </w:p>
        </w:tc>
        <w:tc>
          <w:tcPr>
            <w:tcW w:w="2201" w:type="dxa"/>
            <w:tcBorders/>
            <w:vAlign w:val="center"/>
          </w:tcPr>
          <w:p>
            <w:pPr>
              <w:pStyle w:val="TableHeading"/>
              <w:suppressLineNumbers/>
              <w:bidi w:val="0"/>
              <w:spacing w:before="0" w:after="283"/>
              <w:jc w:val="center"/>
              <w:rPr/>
            </w:pPr>
            <w:r>
              <w:rPr/>
              <w:t xml:space="preserve">Kotikaupunki </w:t>
            </w:r>
          </w:p>
        </w:tc>
        <w:tc>
          <w:tcPr>
            <w:tcW w:w="2709" w:type="dxa"/>
            <w:tcBorders/>
            <w:vAlign w:val="center"/>
          </w:tcPr>
          <w:p>
            <w:pPr>
              <w:pStyle w:val="TableHeading"/>
              <w:suppressLineNumbers/>
              <w:bidi w:val="0"/>
              <w:spacing w:before="0" w:after="283"/>
              <w:jc w:val="center"/>
              <w:rPr/>
            </w:pPr>
            <w:r>
              <w:rPr/>
              <w:t xml:space="preserve">Ammatti </w:t>
            </w:r>
          </w:p>
        </w:tc>
        <w:tc>
          <w:tcPr>
            <w:tcW w:w="1219" w:type="dxa"/>
            <w:tcBorders/>
            <w:vAlign w:val="center"/>
          </w:tcPr>
          <w:p>
            <w:pPr>
              <w:pStyle w:val="TableHeading"/>
              <w:suppressLineNumbers/>
              <w:bidi w:val="0"/>
              <w:spacing w:before="0" w:after="283"/>
              <w:jc w:val="center"/>
              <w:rPr/>
            </w:pPr>
            <w:r>
              <w:rPr/>
              <w:t xml:space="preserve">Tulos </w:t>
            </w:r>
          </w:p>
        </w:tc>
        <w:tc>
          <w:tcPr>
            <w:tcW w:w="688" w:type="dxa"/>
            <w:tcBorders/>
            <w:vAlign w:val="center"/>
          </w:tcPr>
          <w:p>
            <w:pPr>
              <w:pStyle w:val="TableHeading"/>
              <w:suppressLineNumbers/>
              <w:bidi w:val="0"/>
              <w:spacing w:before="0" w:after="283"/>
              <w:jc w:val="center"/>
              <w:rPr/>
            </w:pPr>
            <w:r>
              <w:rPr/>
              <w:t xml:space="preserve">Paikka </w:t>
            </w:r>
          </w:p>
        </w:tc>
        <w:tc>
          <w:tcPr>
            <w:tcW w:w="548" w:type="dxa"/>
            <w:tcBorders/>
            <w:vAlign w:val="center"/>
          </w:tcPr>
          <w:p>
            <w:pPr>
              <w:pStyle w:val="TableHeading"/>
              <w:suppressLineNumbers/>
              <w:bidi w:val="0"/>
              <w:spacing w:before="0" w:after="283"/>
              <w:jc w:val="center"/>
              <w:rPr/>
            </w:pPr>
            <w:r>
              <w:rPr/>
              <w:t xml:space="preserve">Viite </w:t>
            </w:r>
          </w:p>
        </w:tc>
      </w:tr>
      <w:tr>
        <w:trPr/>
        <w:tc>
          <w:tcPr>
            <w:tcW w:w="2296" w:type="dxa"/>
            <w:tcBorders/>
            <w:vAlign w:val="center"/>
          </w:tcPr>
          <w:p>
            <w:pPr>
              <w:pStyle w:val="TableContents"/>
              <w:bidi w:val="0"/>
              <w:spacing w:before="0" w:after="283"/>
              <w:jc w:val="left"/>
              <w:rPr/>
            </w:pPr>
            <w:r>
              <w:rPr/>
              <w:t xml:space="preserve">Bryan Abasolo </w:t>
            </w:r>
          </w:p>
        </w:tc>
        <w:tc>
          <w:tcPr>
            <w:tcW w:w="544" w:type="dxa"/>
            <w:tcBorders/>
            <w:vAlign w:val="center"/>
          </w:tcPr>
          <w:p>
            <w:pPr>
              <w:pStyle w:val="TableContents"/>
              <w:bidi w:val="0"/>
              <w:spacing w:before="0" w:after="283"/>
              <w:jc w:val="left"/>
              <w:rPr/>
            </w:pPr>
            <w:r>
              <w:rPr/>
              <w:t xml:space="preserve">37 </w:t>
            </w:r>
          </w:p>
        </w:tc>
        <w:tc>
          <w:tcPr>
            <w:tcW w:w="2201" w:type="dxa"/>
            <w:tcBorders/>
            <w:vAlign w:val="center"/>
          </w:tcPr>
          <w:p>
            <w:pPr>
              <w:pStyle w:val="TableContents"/>
              <w:bidi w:val="0"/>
              <w:spacing w:before="0" w:after="283"/>
              <w:jc w:val="left"/>
              <w:rPr/>
            </w:pPr>
            <w:r>
              <w:rPr/>
              <w:t xml:space="preserve">Miami, Florida </w:t>
            </w:r>
          </w:p>
        </w:tc>
        <w:tc>
          <w:tcPr>
            <w:tcW w:w="2709" w:type="dxa"/>
            <w:tcBorders/>
            <w:vAlign w:val="center"/>
          </w:tcPr>
          <w:p>
            <w:pPr>
              <w:pStyle w:val="TableContents"/>
              <w:bidi w:val="0"/>
              <w:spacing w:before="0" w:after="283"/>
              <w:jc w:val="left"/>
              <w:rPr/>
            </w:pPr>
            <w:r>
              <w:rPr/>
              <w:t xml:space="preserve">Kiropraktikko </w:t>
            </w:r>
          </w:p>
        </w:tc>
        <w:tc>
          <w:tcPr>
            <w:tcW w:w="1219" w:type="dxa"/>
            <w:tcBorders/>
            <w:vAlign w:val="center"/>
          </w:tcPr>
          <w:p>
            <w:pPr>
              <w:pStyle w:val="TableContents"/>
              <w:bidi w:val="0"/>
              <w:spacing w:before="0" w:after="283"/>
              <w:jc w:val="left"/>
              <w:rPr/>
            </w:pPr>
            <w:r>
              <w:rPr/>
              <w:t xml:space="preserve">Voittaja </w:t>
            </w:r>
          </w:p>
        </w:tc>
        <w:tc>
          <w:tcPr>
            <w:tcW w:w="688" w:type="dxa"/>
            <w:tcBorders/>
            <w:vAlign w:val="center"/>
          </w:tcPr>
          <w:p>
            <w:pPr>
              <w:pStyle w:val="TableContents"/>
              <w:bidi w:val="0"/>
              <w:spacing w:before="0" w:after="283"/>
              <w:jc w:val="left"/>
              <w:rPr>
                <w:sz w:val="4"/>
                <w:szCs w:val="4"/>
              </w:rPr>
            </w:pPr>
            <w:r>
              <w:rPr>
                <w:sz w:val="4"/>
                <w:szCs w:val="4"/>
              </w:rPr>
            </w:r>
          </w:p>
        </w:tc>
        <w:tc>
          <w:tcPr>
            <w:tcW w:w="548"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Peter Kraus </w:t>
            </w:r>
          </w:p>
        </w:tc>
        <w:tc>
          <w:tcPr>
            <w:tcW w:w="544" w:type="dxa"/>
            <w:tcBorders/>
            <w:vAlign w:val="center"/>
          </w:tcPr>
          <w:p>
            <w:pPr>
              <w:pStyle w:val="TableContents"/>
              <w:bidi w:val="0"/>
              <w:spacing w:before="0" w:after="283"/>
              <w:jc w:val="left"/>
              <w:rPr/>
            </w:pPr>
            <w:r>
              <w:rPr/>
              <w:t xml:space="preserve">31 </w:t>
            </w:r>
          </w:p>
        </w:tc>
        <w:tc>
          <w:tcPr>
            <w:tcW w:w="2201" w:type="dxa"/>
            <w:tcBorders/>
            <w:vAlign w:val="center"/>
          </w:tcPr>
          <w:p>
            <w:pPr>
              <w:pStyle w:val="TableContents"/>
              <w:bidi w:val="0"/>
              <w:spacing w:before="0" w:after="283"/>
              <w:jc w:val="left"/>
              <w:rPr/>
            </w:pPr>
            <w:r>
              <w:rPr/>
              <w:t xml:space="preserve">Madison, Wisconsin </w:t>
            </w:r>
          </w:p>
        </w:tc>
        <w:tc>
          <w:tcPr>
            <w:tcW w:w="2709" w:type="dxa"/>
            <w:tcBorders/>
            <w:vAlign w:val="center"/>
          </w:tcPr>
          <w:p>
            <w:pPr>
              <w:pStyle w:val="TableContents"/>
              <w:bidi w:val="0"/>
              <w:spacing w:before="0" w:after="283"/>
              <w:jc w:val="left"/>
              <w:rPr/>
            </w:pPr>
            <w:r>
              <w:rPr/>
              <w:t xml:space="preserve">Yrityksen omistaja </w:t>
            </w:r>
          </w:p>
        </w:tc>
        <w:tc>
          <w:tcPr>
            <w:tcW w:w="1219" w:type="dxa"/>
            <w:tcBorders/>
            <w:vAlign w:val="center"/>
          </w:tcPr>
          <w:p>
            <w:pPr>
              <w:pStyle w:val="TableContents"/>
              <w:bidi w:val="0"/>
              <w:spacing w:before="0" w:after="283"/>
              <w:jc w:val="left"/>
              <w:rPr/>
            </w:pPr>
            <w:r>
              <w:rPr/>
              <w:t xml:space="preserve">Runner-Up </w:t>
            </w:r>
          </w:p>
        </w:tc>
        <w:tc>
          <w:tcPr>
            <w:tcW w:w="688" w:type="dxa"/>
            <w:tcBorders/>
            <w:vAlign w:val="center"/>
          </w:tcPr>
          <w:p>
            <w:pPr>
              <w:pStyle w:val="TableContents"/>
              <w:bidi w:val="0"/>
              <w:spacing w:before="0" w:after="283"/>
              <w:jc w:val="left"/>
              <w:rPr>
                <w:sz w:val="4"/>
                <w:szCs w:val="4"/>
              </w:rPr>
            </w:pPr>
            <w:r>
              <w:rPr>
                <w:sz w:val="4"/>
                <w:szCs w:val="4"/>
              </w:rPr>
            </w:r>
          </w:p>
        </w:tc>
        <w:tc>
          <w:tcPr>
            <w:tcW w:w="548"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Eric Bigger </w:t>
            </w:r>
          </w:p>
        </w:tc>
        <w:tc>
          <w:tcPr>
            <w:tcW w:w="544" w:type="dxa"/>
            <w:tcBorders/>
            <w:vAlign w:val="center"/>
          </w:tcPr>
          <w:p>
            <w:pPr>
              <w:pStyle w:val="TableContents"/>
              <w:bidi w:val="0"/>
              <w:spacing w:before="0" w:after="283"/>
              <w:jc w:val="left"/>
              <w:rPr/>
            </w:pPr>
            <w:r>
              <w:rPr/>
              <w:t xml:space="preserve">29 </w:t>
            </w:r>
          </w:p>
        </w:tc>
        <w:tc>
          <w:tcPr>
            <w:tcW w:w="2201" w:type="dxa"/>
            <w:tcBorders/>
            <w:vAlign w:val="center"/>
          </w:tcPr>
          <w:p>
            <w:pPr>
              <w:pStyle w:val="TableContents"/>
              <w:bidi w:val="0"/>
              <w:spacing w:before="0" w:after="283"/>
              <w:jc w:val="left"/>
              <w:rPr/>
            </w:pPr>
            <w:r>
              <w:rPr/>
              <w:t xml:space="preserve">Baltimore, Maryland </w:t>
            </w:r>
          </w:p>
        </w:tc>
        <w:tc>
          <w:tcPr>
            <w:tcW w:w="2709" w:type="dxa"/>
            <w:tcBorders/>
            <w:vAlign w:val="center"/>
          </w:tcPr>
          <w:p>
            <w:pPr>
              <w:pStyle w:val="TableContents"/>
              <w:bidi w:val="0"/>
              <w:spacing w:before="0" w:after="283"/>
              <w:jc w:val="left"/>
              <w:rPr/>
            </w:pPr>
            <w:r>
              <w:rPr/>
              <w:t xml:space="preserve">Henkilökohtainen valmentaja </w:t>
            </w:r>
          </w:p>
        </w:tc>
        <w:tc>
          <w:tcPr>
            <w:tcW w:w="1219" w:type="dxa"/>
            <w:tcBorders/>
            <w:vAlign w:val="center"/>
          </w:tcPr>
          <w:p>
            <w:pPr>
              <w:pStyle w:val="TableContents"/>
              <w:bidi w:val="0"/>
              <w:spacing w:before="0" w:after="283"/>
              <w:jc w:val="left"/>
              <w:rPr/>
            </w:pPr>
            <w:r>
              <w:rPr/>
              <w:t xml:space="preserve">Viikko 9 </w:t>
            </w:r>
          </w:p>
        </w:tc>
        <w:tc>
          <w:tcPr>
            <w:tcW w:w="688" w:type="dxa"/>
            <w:tcBorders/>
            <w:vAlign w:val="center"/>
          </w:tcPr>
          <w:p>
            <w:pPr>
              <w:pStyle w:val="TableContents"/>
              <w:bidi w:val="0"/>
              <w:spacing w:before="0" w:after="283"/>
              <w:jc w:val="left"/>
              <w:rPr>
                <w:sz w:val="4"/>
                <w:szCs w:val="4"/>
              </w:rPr>
            </w:pPr>
            <w:r>
              <w:rPr>
                <w:sz w:val="4"/>
                <w:szCs w:val="4"/>
              </w:rPr>
            </w:r>
          </w:p>
        </w:tc>
        <w:tc>
          <w:tcPr>
            <w:tcW w:w="548"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Dean Unglert </w:t>
            </w:r>
          </w:p>
        </w:tc>
        <w:tc>
          <w:tcPr>
            <w:tcW w:w="544" w:type="dxa"/>
            <w:tcBorders/>
            <w:vAlign w:val="center"/>
          </w:tcPr>
          <w:p>
            <w:pPr>
              <w:pStyle w:val="TableContents"/>
              <w:bidi w:val="0"/>
              <w:spacing w:before="0" w:after="283"/>
              <w:jc w:val="left"/>
              <w:rPr/>
            </w:pPr>
            <w:r>
              <w:rPr/>
              <w:t xml:space="preserve">26 </w:t>
            </w:r>
          </w:p>
        </w:tc>
        <w:tc>
          <w:tcPr>
            <w:tcW w:w="2201" w:type="dxa"/>
            <w:tcBorders/>
            <w:vAlign w:val="center"/>
          </w:tcPr>
          <w:p>
            <w:pPr>
              <w:pStyle w:val="TableContents"/>
              <w:bidi w:val="0"/>
              <w:spacing w:before="0" w:after="283"/>
              <w:jc w:val="left"/>
              <w:rPr/>
            </w:pPr>
            <w:r>
              <w:rPr/>
              <w:t xml:space="preserve">Aspen, Colorado </w:t>
            </w:r>
          </w:p>
        </w:tc>
        <w:tc>
          <w:tcPr>
            <w:tcW w:w="2709" w:type="dxa"/>
            <w:tcBorders/>
            <w:vAlign w:val="center"/>
          </w:tcPr>
          <w:p>
            <w:pPr>
              <w:pStyle w:val="TableContents"/>
              <w:bidi w:val="0"/>
              <w:spacing w:before="0" w:after="283"/>
              <w:jc w:val="left"/>
              <w:rPr/>
            </w:pPr>
            <w:r>
              <w:rPr/>
              <w:t xml:space="preserve">Startup-rekrytoija </w:t>
            </w:r>
          </w:p>
        </w:tc>
        <w:tc>
          <w:tcPr>
            <w:tcW w:w="1219" w:type="dxa"/>
            <w:tcBorders/>
            <w:vAlign w:val="center"/>
          </w:tcPr>
          <w:p>
            <w:pPr>
              <w:pStyle w:val="TableContents"/>
              <w:bidi w:val="0"/>
              <w:spacing w:before="0" w:after="283"/>
              <w:jc w:val="left"/>
              <w:rPr/>
            </w:pPr>
            <w:r>
              <w:rPr/>
              <w:t xml:space="preserve">Viikko 8 </w:t>
            </w:r>
          </w:p>
        </w:tc>
        <w:tc>
          <w:tcPr>
            <w:tcW w:w="688" w:type="dxa"/>
            <w:tcBorders/>
            <w:vAlign w:val="center"/>
          </w:tcPr>
          <w:p>
            <w:pPr>
              <w:pStyle w:val="TableContents"/>
              <w:bidi w:val="0"/>
              <w:spacing w:before="0" w:after="283"/>
              <w:jc w:val="left"/>
              <w:rPr>
                <w:sz w:val="4"/>
                <w:szCs w:val="4"/>
              </w:rPr>
            </w:pPr>
            <w:r>
              <w:rPr>
                <w:sz w:val="4"/>
                <w:szCs w:val="4"/>
              </w:rPr>
            </w:r>
          </w:p>
        </w:tc>
        <w:tc>
          <w:tcPr>
            <w:tcW w:w="548"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Adam Gottschalk </w:t>
            </w:r>
          </w:p>
        </w:tc>
        <w:tc>
          <w:tcPr>
            <w:tcW w:w="544" w:type="dxa"/>
            <w:tcBorders/>
            <w:vAlign w:val="center"/>
          </w:tcPr>
          <w:p>
            <w:pPr>
              <w:pStyle w:val="TableContents"/>
              <w:bidi w:val="0"/>
              <w:spacing w:before="0" w:after="283"/>
              <w:jc w:val="left"/>
              <w:rPr/>
            </w:pPr>
            <w:r>
              <w:rPr/>
              <w:t xml:space="preserve">27 </w:t>
            </w:r>
          </w:p>
        </w:tc>
        <w:tc>
          <w:tcPr>
            <w:tcW w:w="2201" w:type="dxa"/>
            <w:tcBorders/>
            <w:vAlign w:val="center"/>
          </w:tcPr>
          <w:p>
            <w:pPr>
              <w:pStyle w:val="TableContents"/>
              <w:bidi w:val="0"/>
              <w:spacing w:before="0" w:after="283"/>
              <w:jc w:val="left"/>
              <w:rPr/>
            </w:pPr>
            <w:r>
              <w:rPr/>
              <w:t xml:space="preserve">Dallas, Texas </w:t>
            </w:r>
          </w:p>
        </w:tc>
        <w:tc>
          <w:tcPr>
            <w:tcW w:w="2709" w:type="dxa"/>
            <w:tcBorders/>
            <w:vAlign w:val="center"/>
          </w:tcPr>
          <w:p>
            <w:pPr>
              <w:pStyle w:val="TableContents"/>
              <w:bidi w:val="0"/>
              <w:spacing w:before="0" w:after="283"/>
              <w:jc w:val="left"/>
              <w:rPr/>
            </w:pPr>
            <w:r>
              <w:rPr/>
              <w:t xml:space="preserve">Kiinteistönvälittäjä </w:t>
            </w:r>
          </w:p>
        </w:tc>
        <w:tc>
          <w:tcPr>
            <w:tcW w:w="1219" w:type="dxa"/>
            <w:tcBorders/>
            <w:vAlign w:val="center"/>
          </w:tcPr>
          <w:p>
            <w:pPr>
              <w:pStyle w:val="TableContents"/>
              <w:bidi w:val="0"/>
              <w:spacing w:before="0" w:after="283"/>
              <w:jc w:val="left"/>
              <w:rPr/>
            </w:pPr>
            <w:r>
              <w:rPr/>
              <w:t xml:space="preserve">Viikko 7 </w:t>
            </w:r>
          </w:p>
        </w:tc>
        <w:tc>
          <w:tcPr>
            <w:tcW w:w="688" w:type="dxa"/>
            <w:tcBorders/>
            <w:vAlign w:val="center"/>
          </w:tcPr>
          <w:p>
            <w:pPr>
              <w:pStyle w:val="TableContents"/>
              <w:bidi w:val="0"/>
              <w:spacing w:before="0" w:after="283"/>
              <w:jc w:val="left"/>
              <w:rPr/>
            </w:pPr>
            <w:r>
              <w:rPr/>
              <w:t xml:space="preserve">5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Matthew "Matt" Munson </w:t>
            </w:r>
          </w:p>
        </w:tc>
        <w:tc>
          <w:tcPr>
            <w:tcW w:w="544" w:type="dxa"/>
            <w:tcBorders/>
            <w:vAlign w:val="center"/>
          </w:tcPr>
          <w:p>
            <w:pPr>
              <w:pStyle w:val="TableContents"/>
              <w:bidi w:val="0"/>
              <w:spacing w:before="0" w:after="283"/>
              <w:jc w:val="left"/>
              <w:rPr/>
            </w:pPr>
            <w:r>
              <w:rPr/>
              <w:t xml:space="preserve">32 </w:t>
            </w:r>
          </w:p>
        </w:tc>
        <w:tc>
          <w:tcPr>
            <w:tcW w:w="2201" w:type="dxa"/>
            <w:tcBorders/>
            <w:vAlign w:val="center"/>
          </w:tcPr>
          <w:p>
            <w:pPr>
              <w:pStyle w:val="TableContents"/>
              <w:bidi w:val="0"/>
              <w:spacing w:before="0" w:after="283"/>
              <w:jc w:val="left"/>
              <w:rPr/>
            </w:pPr>
            <w:r>
              <w:rPr/>
              <w:t xml:space="preserve">Meriden, Connecticut </w:t>
            </w:r>
          </w:p>
        </w:tc>
        <w:tc>
          <w:tcPr>
            <w:tcW w:w="2709" w:type="dxa"/>
            <w:tcBorders/>
            <w:vAlign w:val="center"/>
          </w:tcPr>
          <w:p>
            <w:pPr>
              <w:pStyle w:val="TableContents"/>
              <w:bidi w:val="0"/>
              <w:spacing w:before="0" w:after="283"/>
              <w:jc w:val="left"/>
              <w:rPr/>
            </w:pPr>
            <w:r>
              <w:rPr/>
              <w:t xml:space="preserve">Rakennusalan myyntiedustaja </w:t>
            </w:r>
          </w:p>
        </w:tc>
        <w:tc>
          <w:tcPr>
            <w:tcW w:w="1219" w:type="dxa"/>
            <w:tcBorders/>
            <w:vAlign w:val="center"/>
          </w:tcPr>
          <w:p>
            <w:pPr>
              <w:pStyle w:val="TableContents"/>
              <w:bidi w:val="0"/>
              <w:spacing w:before="0" w:after="283"/>
              <w:jc w:val="left"/>
              <w:rPr/>
            </w:pPr>
            <w:r>
              <w:rPr/>
              <w:t xml:space="preserve">6 </w:t>
            </w:r>
          </w:p>
        </w:tc>
        <w:tc>
          <w:tcPr>
            <w:tcW w:w="1236" w:type="dxa"/>
            <w:gridSpan w:val="2"/>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Aleksandr ``Alex'' Bordjukov </w:t>
            </w:r>
          </w:p>
        </w:tc>
        <w:tc>
          <w:tcPr>
            <w:tcW w:w="544" w:type="dxa"/>
            <w:tcBorders/>
            <w:vAlign w:val="center"/>
          </w:tcPr>
          <w:p>
            <w:pPr>
              <w:pStyle w:val="TableContents"/>
              <w:bidi w:val="0"/>
              <w:spacing w:before="0" w:after="283"/>
              <w:jc w:val="left"/>
              <w:rPr/>
            </w:pPr>
            <w:r>
              <w:rPr/>
              <w:t xml:space="preserve">28 </w:t>
            </w:r>
          </w:p>
        </w:tc>
        <w:tc>
          <w:tcPr>
            <w:tcW w:w="2201" w:type="dxa"/>
            <w:tcBorders/>
            <w:vAlign w:val="center"/>
          </w:tcPr>
          <w:p>
            <w:pPr>
              <w:pStyle w:val="TableContents"/>
              <w:bidi w:val="0"/>
              <w:spacing w:before="0" w:after="283"/>
              <w:jc w:val="left"/>
              <w:rPr/>
            </w:pPr>
            <w:r>
              <w:rPr/>
              <w:t xml:space="preserve">Grosse Pointe, Michigan </w:t>
            </w:r>
          </w:p>
        </w:tc>
        <w:tc>
          <w:tcPr>
            <w:tcW w:w="2709" w:type="dxa"/>
            <w:tcBorders/>
            <w:vAlign w:val="center"/>
          </w:tcPr>
          <w:p>
            <w:pPr>
              <w:pStyle w:val="TableContents"/>
              <w:bidi w:val="0"/>
              <w:spacing w:before="0" w:after="283"/>
              <w:jc w:val="left"/>
              <w:rPr/>
            </w:pPr>
            <w:r>
              <w:rPr/>
              <w:t xml:space="preserve">Tietojärjestelmien valvoja </w:t>
            </w:r>
          </w:p>
        </w:tc>
        <w:tc>
          <w:tcPr>
            <w:tcW w:w="1219" w:type="dxa"/>
            <w:tcBorders/>
            <w:vAlign w:val="center"/>
          </w:tcPr>
          <w:p>
            <w:pPr>
              <w:pStyle w:val="TableContents"/>
              <w:bidi w:val="0"/>
              <w:spacing w:before="0" w:after="283"/>
              <w:jc w:val="left"/>
              <w:rPr/>
            </w:pPr>
            <w:r>
              <w:rPr/>
              <w:t xml:space="preserve">Viikko 6 </w:t>
            </w:r>
          </w:p>
        </w:tc>
        <w:tc>
          <w:tcPr>
            <w:tcW w:w="688" w:type="dxa"/>
            <w:tcBorders/>
            <w:vAlign w:val="center"/>
          </w:tcPr>
          <w:p>
            <w:pPr>
              <w:pStyle w:val="TableContents"/>
              <w:bidi w:val="0"/>
              <w:spacing w:before="0" w:after="283"/>
              <w:jc w:val="left"/>
              <w:rPr/>
            </w:pPr>
            <w:r>
              <w:rPr/>
              <w:t xml:space="preserve">7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William "Will" Gaskins </w:t>
            </w:r>
          </w:p>
        </w:tc>
        <w:tc>
          <w:tcPr>
            <w:tcW w:w="544" w:type="dxa"/>
            <w:tcBorders/>
            <w:vAlign w:val="center"/>
          </w:tcPr>
          <w:p>
            <w:pPr>
              <w:pStyle w:val="TableContents"/>
              <w:bidi w:val="0"/>
              <w:spacing w:before="0" w:after="283"/>
              <w:jc w:val="left"/>
              <w:rPr/>
            </w:pPr>
            <w:r>
              <w:rPr/>
              <w:t xml:space="preserve">28 </w:t>
            </w:r>
          </w:p>
        </w:tc>
        <w:tc>
          <w:tcPr>
            <w:tcW w:w="2201" w:type="dxa"/>
            <w:tcBorders/>
            <w:vAlign w:val="center"/>
          </w:tcPr>
          <w:p>
            <w:pPr>
              <w:pStyle w:val="TableContents"/>
              <w:bidi w:val="0"/>
              <w:spacing w:before="0" w:after="283"/>
              <w:jc w:val="left"/>
              <w:rPr/>
            </w:pPr>
            <w:r>
              <w:rPr/>
              <w:t xml:space="preserve">White Plains, New York </w:t>
            </w:r>
          </w:p>
        </w:tc>
        <w:tc>
          <w:tcPr>
            <w:tcW w:w="2709" w:type="dxa"/>
            <w:tcBorders/>
            <w:vAlign w:val="center"/>
          </w:tcPr>
          <w:p>
            <w:pPr>
              <w:pStyle w:val="TableContents"/>
              <w:bidi w:val="0"/>
              <w:spacing w:before="0" w:after="283"/>
              <w:jc w:val="left"/>
              <w:rPr/>
            </w:pPr>
            <w:r>
              <w:rPr/>
              <w:t xml:space="preserve">Myyntipäällikkö </w:t>
            </w:r>
          </w:p>
        </w:tc>
        <w:tc>
          <w:tcPr>
            <w:tcW w:w="1219" w:type="dxa"/>
            <w:tcBorders/>
            <w:vAlign w:val="center"/>
          </w:tcPr>
          <w:p>
            <w:pPr>
              <w:pStyle w:val="TableContents"/>
              <w:bidi w:val="0"/>
              <w:spacing w:before="0" w:after="283"/>
              <w:jc w:val="left"/>
              <w:rPr/>
            </w:pPr>
            <w:r>
              <w:rPr/>
              <w:t xml:space="preserve">8 </w:t>
            </w:r>
          </w:p>
        </w:tc>
        <w:tc>
          <w:tcPr>
            <w:tcW w:w="1236" w:type="dxa"/>
            <w:gridSpan w:val="2"/>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Kenny Layne </w:t>
            </w:r>
          </w:p>
        </w:tc>
        <w:tc>
          <w:tcPr>
            <w:tcW w:w="544" w:type="dxa"/>
            <w:tcBorders/>
            <w:vAlign w:val="center"/>
          </w:tcPr>
          <w:p>
            <w:pPr>
              <w:pStyle w:val="TableContents"/>
              <w:bidi w:val="0"/>
              <w:spacing w:before="0" w:after="283"/>
              <w:jc w:val="left"/>
              <w:rPr/>
            </w:pPr>
            <w:r>
              <w:rPr/>
              <w:t xml:space="preserve">35 </w:t>
            </w:r>
          </w:p>
        </w:tc>
        <w:tc>
          <w:tcPr>
            <w:tcW w:w="2201" w:type="dxa"/>
            <w:tcBorders/>
            <w:vAlign w:val="center"/>
          </w:tcPr>
          <w:p>
            <w:pPr>
              <w:pStyle w:val="TableContents"/>
              <w:bidi w:val="0"/>
              <w:spacing w:before="0" w:after="283"/>
              <w:jc w:val="left"/>
              <w:rPr/>
            </w:pPr>
            <w:r>
              <w:rPr/>
              <w:t xml:space="preserve">Orlando, Florida </w:t>
            </w:r>
          </w:p>
        </w:tc>
        <w:tc>
          <w:tcPr>
            <w:tcW w:w="2709" w:type="dxa"/>
            <w:tcBorders/>
            <w:vAlign w:val="center"/>
          </w:tcPr>
          <w:p>
            <w:pPr>
              <w:pStyle w:val="TableContents"/>
              <w:bidi w:val="0"/>
              <w:spacing w:before="0" w:after="283"/>
              <w:jc w:val="left"/>
              <w:rPr/>
            </w:pPr>
            <w:r>
              <w:rPr/>
              <w:t xml:space="preserve">Ammattilainen painija </w:t>
            </w:r>
          </w:p>
        </w:tc>
        <w:tc>
          <w:tcPr>
            <w:tcW w:w="1219" w:type="dxa"/>
            <w:tcBorders/>
            <w:vAlign w:val="center"/>
          </w:tcPr>
          <w:p>
            <w:pPr>
              <w:pStyle w:val="TableContents"/>
              <w:bidi w:val="0"/>
              <w:spacing w:before="0" w:after="283"/>
              <w:jc w:val="left"/>
              <w:rPr/>
            </w:pPr>
            <w:r>
              <w:rPr/>
              <w:t xml:space="preserve">9 </w:t>
            </w:r>
          </w:p>
        </w:tc>
        <w:tc>
          <w:tcPr>
            <w:tcW w:w="1236" w:type="dxa"/>
            <w:gridSpan w:val="2"/>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Anthony Battle </w:t>
            </w:r>
          </w:p>
        </w:tc>
        <w:tc>
          <w:tcPr>
            <w:tcW w:w="544" w:type="dxa"/>
            <w:tcBorders/>
            <w:vAlign w:val="center"/>
          </w:tcPr>
          <w:p>
            <w:pPr>
              <w:pStyle w:val="TableContents"/>
              <w:bidi w:val="0"/>
              <w:spacing w:before="0" w:after="283"/>
              <w:jc w:val="left"/>
              <w:rPr/>
            </w:pPr>
            <w:r>
              <w:rPr/>
              <w:t xml:space="preserve">26 </w:t>
            </w:r>
          </w:p>
        </w:tc>
        <w:tc>
          <w:tcPr>
            <w:tcW w:w="2201" w:type="dxa"/>
            <w:tcBorders/>
            <w:vAlign w:val="center"/>
          </w:tcPr>
          <w:p>
            <w:pPr>
              <w:pStyle w:val="TableContents"/>
              <w:bidi w:val="0"/>
              <w:spacing w:before="0" w:after="283"/>
              <w:jc w:val="left"/>
              <w:rPr/>
            </w:pPr>
            <w:r>
              <w:rPr/>
              <w:t xml:space="preserve">Chicago, Illinois </w:t>
            </w:r>
          </w:p>
        </w:tc>
        <w:tc>
          <w:tcPr>
            <w:tcW w:w="2709" w:type="dxa"/>
            <w:tcBorders/>
            <w:vAlign w:val="center"/>
          </w:tcPr>
          <w:p>
            <w:pPr>
              <w:pStyle w:val="TableContents"/>
              <w:bidi w:val="0"/>
              <w:spacing w:before="0" w:after="283"/>
              <w:jc w:val="left"/>
              <w:rPr/>
            </w:pPr>
            <w:r>
              <w:rPr/>
              <w:t xml:space="preserve">Koulutusohjelmistopäällikkö </w:t>
            </w:r>
          </w:p>
        </w:tc>
        <w:tc>
          <w:tcPr>
            <w:tcW w:w="1219" w:type="dxa"/>
            <w:tcBorders/>
            <w:vAlign w:val="center"/>
          </w:tcPr>
          <w:p>
            <w:pPr>
              <w:pStyle w:val="TableContents"/>
              <w:bidi w:val="0"/>
              <w:spacing w:before="0" w:after="283"/>
              <w:jc w:val="left"/>
              <w:rPr/>
            </w:pPr>
            <w:r>
              <w:rPr/>
              <w:t xml:space="preserve">Viikko 5 </w:t>
            </w:r>
          </w:p>
        </w:tc>
        <w:tc>
          <w:tcPr>
            <w:tcW w:w="688" w:type="dxa"/>
            <w:tcBorders/>
            <w:vAlign w:val="center"/>
          </w:tcPr>
          <w:p>
            <w:pPr>
              <w:pStyle w:val="TableContents"/>
              <w:bidi w:val="0"/>
              <w:spacing w:before="0" w:after="283"/>
              <w:jc w:val="left"/>
              <w:rPr/>
            </w:pPr>
            <w:r>
              <w:rPr/>
              <w:t xml:space="preserve">10-11 </w:t>
            </w:r>
          </w:p>
        </w:tc>
        <w:tc>
          <w:tcPr>
            <w:tcW w:w="548"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Josiah Graham </w:t>
            </w:r>
          </w:p>
        </w:tc>
        <w:tc>
          <w:tcPr>
            <w:tcW w:w="544" w:type="dxa"/>
            <w:tcBorders/>
            <w:vAlign w:val="center"/>
          </w:tcPr>
          <w:p>
            <w:pPr>
              <w:pStyle w:val="TableContents"/>
              <w:bidi w:val="0"/>
              <w:spacing w:before="0" w:after="283"/>
              <w:jc w:val="left"/>
              <w:rPr/>
            </w:pPr>
            <w:r>
              <w:rPr/>
              <w:t xml:space="preserve">28 </w:t>
            </w:r>
          </w:p>
        </w:tc>
        <w:tc>
          <w:tcPr>
            <w:tcW w:w="2201" w:type="dxa"/>
            <w:tcBorders/>
            <w:vAlign w:val="center"/>
          </w:tcPr>
          <w:p>
            <w:pPr>
              <w:pStyle w:val="TableContents"/>
              <w:bidi w:val="0"/>
              <w:spacing w:before="0" w:after="283"/>
              <w:jc w:val="left"/>
              <w:rPr/>
            </w:pPr>
            <w:r>
              <w:rPr/>
              <w:t xml:space="preserve">Plantation, Florida </w:t>
            </w:r>
          </w:p>
        </w:tc>
        <w:tc>
          <w:tcPr>
            <w:tcW w:w="2709" w:type="dxa"/>
            <w:tcBorders/>
            <w:vAlign w:val="center"/>
          </w:tcPr>
          <w:p>
            <w:pPr>
              <w:pStyle w:val="TableContents"/>
              <w:bidi w:val="0"/>
              <w:spacing w:before="0" w:after="283"/>
              <w:jc w:val="left"/>
              <w:rPr/>
            </w:pPr>
            <w:r>
              <w:rPr/>
              <w:t xml:space="preserve">Syyttäjä </w:t>
            </w:r>
          </w:p>
        </w:tc>
        <w:tc>
          <w:tcPr>
            <w:tcW w:w="2455" w:type="dxa"/>
            <w:gridSpan w:val="3"/>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Lee Garrett </w:t>
            </w:r>
          </w:p>
        </w:tc>
        <w:tc>
          <w:tcPr>
            <w:tcW w:w="544" w:type="dxa"/>
            <w:tcBorders/>
            <w:vAlign w:val="center"/>
          </w:tcPr>
          <w:p>
            <w:pPr>
              <w:pStyle w:val="TableContents"/>
              <w:bidi w:val="0"/>
              <w:spacing w:before="0" w:after="283"/>
              <w:jc w:val="left"/>
              <w:rPr/>
            </w:pPr>
            <w:r>
              <w:rPr/>
              <w:t xml:space="preserve">30 </w:t>
            </w:r>
          </w:p>
        </w:tc>
        <w:tc>
          <w:tcPr>
            <w:tcW w:w="2201" w:type="dxa"/>
            <w:tcBorders/>
            <w:vAlign w:val="center"/>
          </w:tcPr>
          <w:p>
            <w:pPr>
              <w:pStyle w:val="TableContents"/>
              <w:bidi w:val="0"/>
              <w:spacing w:before="0" w:after="283"/>
              <w:jc w:val="left"/>
              <w:rPr/>
            </w:pPr>
            <w:r>
              <w:rPr/>
              <w:t xml:space="preserve">Jacksonville, Florida </w:t>
            </w:r>
          </w:p>
        </w:tc>
        <w:tc>
          <w:tcPr>
            <w:tcW w:w="2709" w:type="dxa"/>
            <w:tcBorders/>
            <w:vAlign w:val="center"/>
          </w:tcPr>
          <w:p>
            <w:pPr>
              <w:pStyle w:val="TableContents"/>
              <w:bidi w:val="0"/>
              <w:spacing w:before="0" w:after="283"/>
              <w:jc w:val="left"/>
              <w:rPr/>
            </w:pPr>
            <w:r>
              <w:rPr/>
              <w:t xml:space="preserve">Laulaja / lauluntekijä </w:t>
            </w:r>
          </w:p>
        </w:tc>
        <w:tc>
          <w:tcPr>
            <w:tcW w:w="1219" w:type="dxa"/>
            <w:tcBorders/>
            <w:vAlign w:val="center"/>
          </w:tcPr>
          <w:p>
            <w:pPr>
              <w:pStyle w:val="TableContents"/>
              <w:bidi w:val="0"/>
              <w:spacing w:before="0" w:after="283"/>
              <w:jc w:val="left"/>
              <w:rPr/>
            </w:pPr>
            <w:r>
              <w:rPr/>
              <w:t xml:space="preserve">12 </w:t>
            </w:r>
          </w:p>
        </w:tc>
        <w:tc>
          <w:tcPr>
            <w:tcW w:w="1236" w:type="dxa"/>
            <w:gridSpan w:val="2"/>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Ignacio "Iggy" Rodriguez </w:t>
            </w:r>
          </w:p>
        </w:tc>
        <w:tc>
          <w:tcPr>
            <w:tcW w:w="544" w:type="dxa"/>
            <w:tcBorders/>
            <w:vAlign w:val="center"/>
          </w:tcPr>
          <w:p>
            <w:pPr>
              <w:pStyle w:val="TableContents"/>
              <w:bidi w:val="0"/>
              <w:spacing w:before="0" w:after="283"/>
              <w:jc w:val="left"/>
              <w:rPr/>
            </w:pPr>
            <w:r>
              <w:rPr/>
              <w:t xml:space="preserve">30 </w:t>
            </w:r>
          </w:p>
        </w:tc>
        <w:tc>
          <w:tcPr>
            <w:tcW w:w="2201" w:type="dxa"/>
            <w:tcBorders/>
            <w:vAlign w:val="center"/>
          </w:tcPr>
          <w:p>
            <w:pPr>
              <w:pStyle w:val="TableContents"/>
              <w:bidi w:val="0"/>
              <w:spacing w:before="0" w:after="283"/>
              <w:jc w:val="left"/>
              <w:rPr/>
            </w:pPr>
            <w:r>
              <w:rPr/>
              <w:t xml:space="preserve">Pasadena, Kalifornia </w:t>
            </w:r>
          </w:p>
        </w:tc>
        <w:tc>
          <w:tcPr>
            <w:tcW w:w="2709" w:type="dxa"/>
            <w:tcBorders/>
            <w:vAlign w:val="center"/>
          </w:tcPr>
          <w:p>
            <w:pPr>
              <w:pStyle w:val="TableContents"/>
              <w:bidi w:val="0"/>
              <w:spacing w:before="0" w:after="283"/>
              <w:jc w:val="left"/>
              <w:rPr/>
            </w:pPr>
            <w:r>
              <w:rPr/>
              <w:t xml:space="preserve">Konsulttiyrityksen toimitusjohtaja </w:t>
            </w:r>
          </w:p>
        </w:tc>
        <w:tc>
          <w:tcPr>
            <w:tcW w:w="1219" w:type="dxa"/>
            <w:tcBorders/>
            <w:vAlign w:val="center"/>
          </w:tcPr>
          <w:p>
            <w:pPr>
              <w:pStyle w:val="TableContents"/>
              <w:bidi w:val="0"/>
              <w:spacing w:before="0" w:after="283"/>
              <w:jc w:val="left"/>
              <w:rPr/>
            </w:pPr>
            <w:r>
              <w:rPr/>
              <w:t xml:space="preserve">Viikko 4 </w:t>
            </w:r>
          </w:p>
        </w:tc>
        <w:tc>
          <w:tcPr>
            <w:tcW w:w="688" w:type="dxa"/>
            <w:tcBorders/>
            <w:vAlign w:val="center"/>
          </w:tcPr>
          <w:p>
            <w:pPr>
              <w:pStyle w:val="TableContents"/>
              <w:bidi w:val="0"/>
              <w:spacing w:before="0" w:after="283"/>
              <w:jc w:val="left"/>
              <w:rPr/>
            </w:pPr>
            <w:r>
              <w:rPr>
                <w:color w:val="A9A9A9"/>
              </w:rPr>
              <w:t xml:space="preserve">13-14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Jonathan Treece </w:t>
            </w:r>
          </w:p>
        </w:tc>
        <w:tc>
          <w:tcPr>
            <w:tcW w:w="544" w:type="dxa"/>
            <w:tcBorders/>
            <w:vAlign w:val="center"/>
          </w:tcPr>
          <w:p>
            <w:pPr>
              <w:pStyle w:val="TableContents"/>
              <w:bidi w:val="0"/>
              <w:spacing w:before="0" w:after="283"/>
              <w:jc w:val="left"/>
              <w:rPr/>
            </w:pPr>
            <w:r>
              <w:rPr/>
              <w:t xml:space="preserve">31 </w:t>
            </w:r>
          </w:p>
        </w:tc>
        <w:tc>
          <w:tcPr>
            <w:tcW w:w="2201" w:type="dxa"/>
            <w:tcBorders/>
            <w:vAlign w:val="center"/>
          </w:tcPr>
          <w:p>
            <w:pPr>
              <w:pStyle w:val="TableContents"/>
              <w:bidi w:val="0"/>
              <w:spacing w:before="0" w:after="283"/>
              <w:jc w:val="left"/>
              <w:rPr/>
            </w:pPr>
            <w:r>
              <w:rPr/>
              <w:t xml:space="preserve">New Smyrna Beach, Florida </w:t>
            </w:r>
          </w:p>
        </w:tc>
        <w:tc>
          <w:tcPr>
            <w:tcW w:w="2709" w:type="dxa"/>
            <w:tcBorders/>
            <w:vAlign w:val="center"/>
          </w:tcPr>
          <w:p>
            <w:pPr>
              <w:pStyle w:val="TableContents"/>
              <w:bidi w:val="0"/>
              <w:spacing w:before="0" w:after="283"/>
              <w:jc w:val="left"/>
              <w:rPr/>
            </w:pPr>
            <w:r>
              <w:rPr/>
              <w:t xml:space="preserve">Kutittaa hirviö </w:t>
            </w:r>
          </w:p>
        </w:tc>
        <w:tc>
          <w:tcPr>
            <w:tcW w:w="2455" w:type="dxa"/>
            <w:gridSpan w:val="3"/>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Jack Stone </w:t>
            </w:r>
          </w:p>
        </w:tc>
        <w:tc>
          <w:tcPr>
            <w:tcW w:w="544" w:type="dxa"/>
            <w:tcBorders/>
            <w:vAlign w:val="center"/>
          </w:tcPr>
          <w:p>
            <w:pPr>
              <w:pStyle w:val="TableContents"/>
              <w:bidi w:val="0"/>
              <w:spacing w:before="0" w:after="283"/>
              <w:jc w:val="left"/>
              <w:rPr/>
            </w:pPr>
            <w:r>
              <w:rPr/>
              <w:t xml:space="preserve">32 </w:t>
            </w:r>
          </w:p>
        </w:tc>
        <w:tc>
          <w:tcPr>
            <w:tcW w:w="2201" w:type="dxa"/>
            <w:tcBorders/>
            <w:vAlign w:val="center"/>
          </w:tcPr>
          <w:p>
            <w:pPr>
              <w:pStyle w:val="TableContents"/>
              <w:bidi w:val="0"/>
              <w:spacing w:before="0" w:after="283"/>
              <w:jc w:val="left"/>
              <w:rPr/>
            </w:pPr>
            <w:r>
              <w:rPr/>
              <w:t xml:space="preserve">Dallas, Texas </w:t>
            </w:r>
          </w:p>
        </w:tc>
        <w:tc>
          <w:tcPr>
            <w:tcW w:w="2709" w:type="dxa"/>
            <w:tcBorders/>
            <w:vAlign w:val="center"/>
          </w:tcPr>
          <w:p>
            <w:pPr>
              <w:pStyle w:val="TableContents"/>
              <w:bidi w:val="0"/>
              <w:spacing w:before="0" w:after="283"/>
              <w:jc w:val="left"/>
              <w:rPr/>
            </w:pPr>
            <w:r>
              <w:rPr/>
              <w:t xml:space="preserve">Asianajaja </w:t>
            </w:r>
          </w:p>
        </w:tc>
        <w:tc>
          <w:tcPr>
            <w:tcW w:w="1219" w:type="dxa"/>
            <w:tcBorders/>
            <w:vAlign w:val="center"/>
          </w:tcPr>
          <w:p>
            <w:pPr>
              <w:pStyle w:val="TableContents"/>
              <w:bidi w:val="0"/>
              <w:spacing w:before="0" w:after="283"/>
              <w:jc w:val="left"/>
              <w:rPr/>
            </w:pPr>
            <w:r>
              <w:rPr/>
              <w:t xml:space="preserve">15 </w:t>
            </w:r>
          </w:p>
        </w:tc>
        <w:tc>
          <w:tcPr>
            <w:tcW w:w="688" w:type="dxa"/>
            <w:tcBorders/>
            <w:vAlign w:val="center"/>
          </w:tcPr>
          <w:p>
            <w:pPr>
              <w:pStyle w:val="TableContents"/>
              <w:bidi w:val="0"/>
              <w:spacing w:before="0" w:after="283"/>
              <w:jc w:val="left"/>
              <w:rPr>
                <w:sz w:val="4"/>
                <w:szCs w:val="4"/>
              </w:rPr>
            </w:pPr>
            <w:r>
              <w:rPr>
                <w:sz w:val="4"/>
                <w:szCs w:val="4"/>
              </w:rPr>
            </w:r>
          </w:p>
        </w:tc>
        <w:tc>
          <w:tcPr>
            <w:tcW w:w="548"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Brady Ervin </w:t>
            </w:r>
          </w:p>
        </w:tc>
        <w:tc>
          <w:tcPr>
            <w:tcW w:w="544" w:type="dxa"/>
            <w:tcBorders/>
            <w:vAlign w:val="center"/>
          </w:tcPr>
          <w:p>
            <w:pPr>
              <w:pStyle w:val="TableContents"/>
              <w:bidi w:val="0"/>
              <w:spacing w:before="0" w:after="283"/>
              <w:jc w:val="left"/>
              <w:rPr/>
            </w:pPr>
            <w:r>
              <w:rPr/>
              <w:t xml:space="preserve">29 </w:t>
            </w:r>
          </w:p>
        </w:tc>
        <w:tc>
          <w:tcPr>
            <w:tcW w:w="2201" w:type="dxa"/>
            <w:tcBorders/>
            <w:vAlign w:val="center"/>
          </w:tcPr>
          <w:p>
            <w:pPr>
              <w:pStyle w:val="TableContents"/>
              <w:bidi w:val="0"/>
              <w:spacing w:before="0" w:after="283"/>
              <w:jc w:val="left"/>
              <w:rPr/>
            </w:pPr>
            <w:r>
              <w:rPr/>
              <w:t xml:space="preserve">Eden Prairie, Minnesota </w:t>
            </w:r>
          </w:p>
        </w:tc>
        <w:tc>
          <w:tcPr>
            <w:tcW w:w="2709" w:type="dxa"/>
            <w:tcBorders/>
            <w:vAlign w:val="center"/>
          </w:tcPr>
          <w:p>
            <w:pPr>
              <w:pStyle w:val="TableContents"/>
              <w:bidi w:val="0"/>
              <w:spacing w:before="0" w:after="283"/>
              <w:jc w:val="left"/>
              <w:rPr/>
            </w:pPr>
            <w:r>
              <w:rPr/>
              <w:t xml:space="preserve">Miesmalli </w:t>
            </w:r>
          </w:p>
        </w:tc>
        <w:tc>
          <w:tcPr>
            <w:tcW w:w="1219" w:type="dxa"/>
            <w:tcBorders/>
            <w:vAlign w:val="center"/>
          </w:tcPr>
          <w:p>
            <w:pPr>
              <w:pStyle w:val="TableContents"/>
              <w:bidi w:val="0"/>
              <w:spacing w:before="0" w:after="283"/>
              <w:jc w:val="left"/>
              <w:rPr/>
            </w:pPr>
            <w:r>
              <w:rPr/>
              <w:t xml:space="preserve">Viikko 3 </w:t>
            </w:r>
          </w:p>
        </w:tc>
        <w:tc>
          <w:tcPr>
            <w:tcW w:w="688" w:type="dxa"/>
            <w:tcBorders/>
            <w:vAlign w:val="center"/>
          </w:tcPr>
          <w:p>
            <w:pPr>
              <w:pStyle w:val="TableContents"/>
              <w:bidi w:val="0"/>
              <w:spacing w:before="0" w:after="283"/>
              <w:jc w:val="left"/>
              <w:rPr/>
            </w:pPr>
            <w:r>
              <w:rPr/>
              <w:t xml:space="preserve">16-18 </w:t>
            </w:r>
          </w:p>
        </w:tc>
        <w:tc>
          <w:tcPr>
            <w:tcW w:w="548"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Kenneth ``Diggy'' Moreland </w:t>
            </w:r>
          </w:p>
        </w:tc>
        <w:tc>
          <w:tcPr>
            <w:tcW w:w="544" w:type="dxa"/>
            <w:tcBorders/>
            <w:vAlign w:val="center"/>
          </w:tcPr>
          <w:p>
            <w:pPr>
              <w:pStyle w:val="TableContents"/>
              <w:bidi w:val="0"/>
              <w:spacing w:before="0" w:after="283"/>
              <w:jc w:val="left"/>
              <w:rPr/>
            </w:pPr>
            <w:r>
              <w:rPr/>
              <w:t xml:space="preserve">31 </w:t>
            </w:r>
          </w:p>
        </w:tc>
        <w:tc>
          <w:tcPr>
            <w:tcW w:w="2201" w:type="dxa"/>
            <w:tcBorders/>
            <w:vAlign w:val="center"/>
          </w:tcPr>
          <w:p>
            <w:pPr>
              <w:pStyle w:val="TableContents"/>
              <w:bidi w:val="0"/>
              <w:spacing w:before="0" w:after="283"/>
              <w:jc w:val="left"/>
              <w:rPr/>
            </w:pPr>
            <w:r>
              <w:rPr/>
              <w:t xml:space="preserve">Chicago, Illinois </w:t>
            </w:r>
          </w:p>
        </w:tc>
        <w:tc>
          <w:tcPr>
            <w:tcW w:w="2709" w:type="dxa"/>
            <w:tcBorders/>
            <w:vAlign w:val="center"/>
          </w:tcPr>
          <w:p>
            <w:pPr>
              <w:pStyle w:val="TableContents"/>
              <w:bidi w:val="0"/>
              <w:spacing w:before="0" w:after="283"/>
              <w:jc w:val="left"/>
              <w:rPr/>
            </w:pPr>
            <w:r>
              <w:rPr/>
              <w:t xml:space="preserve">Vanhempi inventaarioanalyytikko </w:t>
            </w:r>
          </w:p>
        </w:tc>
        <w:tc>
          <w:tcPr>
            <w:tcW w:w="2455" w:type="dxa"/>
            <w:gridSpan w:val="3"/>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Bryce Powers </w:t>
            </w:r>
          </w:p>
        </w:tc>
        <w:tc>
          <w:tcPr>
            <w:tcW w:w="544" w:type="dxa"/>
            <w:tcBorders/>
            <w:vAlign w:val="center"/>
          </w:tcPr>
          <w:p>
            <w:pPr>
              <w:pStyle w:val="TableContents"/>
              <w:bidi w:val="0"/>
              <w:spacing w:before="0" w:after="283"/>
              <w:jc w:val="left"/>
              <w:rPr/>
            </w:pPr>
            <w:r>
              <w:rPr/>
              <w:t xml:space="preserve">30 </w:t>
            </w:r>
          </w:p>
        </w:tc>
        <w:tc>
          <w:tcPr>
            <w:tcW w:w="2201" w:type="dxa"/>
            <w:tcBorders/>
            <w:vAlign w:val="center"/>
          </w:tcPr>
          <w:p>
            <w:pPr>
              <w:pStyle w:val="TableContents"/>
              <w:bidi w:val="0"/>
              <w:spacing w:before="0" w:after="283"/>
              <w:jc w:val="left"/>
              <w:rPr/>
            </w:pPr>
            <w:r>
              <w:rPr/>
              <w:t xml:space="preserve">Orlando, Florida </w:t>
            </w:r>
          </w:p>
        </w:tc>
        <w:tc>
          <w:tcPr>
            <w:tcW w:w="2709" w:type="dxa"/>
            <w:tcBorders/>
            <w:vAlign w:val="center"/>
          </w:tcPr>
          <w:p>
            <w:pPr>
              <w:pStyle w:val="TableContents"/>
              <w:bidi w:val="0"/>
              <w:spacing w:before="0" w:after="283"/>
              <w:jc w:val="left"/>
              <w:rPr/>
            </w:pPr>
            <w:r>
              <w:rPr/>
              <w:t xml:space="preserve">Palomies </w:t>
            </w:r>
          </w:p>
        </w:tc>
        <w:tc>
          <w:tcPr>
            <w:tcW w:w="2455" w:type="dxa"/>
            <w:gridSpan w:val="3"/>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Frederick ``Fred'' Johnson </w:t>
            </w:r>
          </w:p>
        </w:tc>
        <w:tc>
          <w:tcPr>
            <w:tcW w:w="544" w:type="dxa"/>
            <w:tcBorders/>
            <w:vAlign w:val="center"/>
          </w:tcPr>
          <w:p>
            <w:pPr>
              <w:pStyle w:val="TableContents"/>
              <w:bidi w:val="0"/>
              <w:spacing w:before="0" w:after="283"/>
              <w:jc w:val="left"/>
              <w:rPr/>
            </w:pPr>
            <w:r>
              <w:rPr/>
              <w:t xml:space="preserve">27 </w:t>
            </w:r>
          </w:p>
        </w:tc>
        <w:tc>
          <w:tcPr>
            <w:tcW w:w="2201" w:type="dxa"/>
            <w:tcBorders/>
            <w:vAlign w:val="center"/>
          </w:tcPr>
          <w:p>
            <w:pPr>
              <w:pStyle w:val="TableContents"/>
              <w:bidi w:val="0"/>
              <w:spacing w:before="0" w:after="283"/>
              <w:jc w:val="left"/>
              <w:rPr/>
            </w:pPr>
            <w:r>
              <w:rPr/>
              <w:t xml:space="preserve">Dallas, Texas </w:t>
            </w:r>
          </w:p>
        </w:tc>
        <w:tc>
          <w:tcPr>
            <w:tcW w:w="2709" w:type="dxa"/>
            <w:tcBorders/>
            <w:vAlign w:val="center"/>
          </w:tcPr>
          <w:p>
            <w:pPr>
              <w:pStyle w:val="TableContents"/>
              <w:bidi w:val="0"/>
              <w:spacing w:before="0" w:after="283"/>
              <w:jc w:val="left"/>
              <w:rPr/>
            </w:pPr>
            <w:r>
              <w:rPr/>
              <w:t xml:space="preserve">Johdon assistentti </w:t>
            </w:r>
          </w:p>
        </w:tc>
        <w:tc>
          <w:tcPr>
            <w:tcW w:w="1219" w:type="dxa"/>
            <w:tcBorders/>
            <w:vAlign w:val="center"/>
          </w:tcPr>
          <w:p>
            <w:pPr>
              <w:pStyle w:val="TableContents"/>
              <w:bidi w:val="0"/>
              <w:spacing w:before="0" w:after="283"/>
              <w:jc w:val="left"/>
              <w:rPr/>
            </w:pPr>
            <w:r>
              <w:rPr/>
              <w:t xml:space="preserve">19 </w:t>
            </w:r>
          </w:p>
        </w:tc>
        <w:tc>
          <w:tcPr>
            <w:tcW w:w="688" w:type="dxa"/>
            <w:tcBorders/>
            <w:vAlign w:val="center"/>
          </w:tcPr>
          <w:p>
            <w:pPr>
              <w:pStyle w:val="TableContents"/>
              <w:bidi w:val="0"/>
              <w:spacing w:before="0" w:after="283"/>
              <w:jc w:val="left"/>
              <w:rPr>
                <w:sz w:val="4"/>
                <w:szCs w:val="4"/>
              </w:rPr>
            </w:pPr>
            <w:r>
              <w:rPr>
                <w:sz w:val="4"/>
                <w:szCs w:val="4"/>
              </w:rPr>
            </w:r>
          </w:p>
        </w:tc>
        <w:tc>
          <w:tcPr>
            <w:tcW w:w="548"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Blake Elarbee </w:t>
            </w:r>
          </w:p>
        </w:tc>
        <w:tc>
          <w:tcPr>
            <w:tcW w:w="544" w:type="dxa"/>
            <w:tcBorders/>
            <w:vAlign w:val="center"/>
          </w:tcPr>
          <w:p>
            <w:pPr>
              <w:pStyle w:val="TableContents"/>
              <w:bidi w:val="0"/>
              <w:spacing w:before="0" w:after="283"/>
              <w:jc w:val="left"/>
              <w:rPr/>
            </w:pPr>
            <w:r>
              <w:rPr/>
              <w:t xml:space="preserve">31 </w:t>
            </w:r>
          </w:p>
        </w:tc>
        <w:tc>
          <w:tcPr>
            <w:tcW w:w="2201" w:type="dxa"/>
            <w:tcBorders/>
            <w:vAlign w:val="center"/>
          </w:tcPr>
          <w:p>
            <w:pPr>
              <w:pStyle w:val="TableContents"/>
              <w:bidi w:val="0"/>
              <w:spacing w:before="0" w:after="283"/>
              <w:jc w:val="left"/>
              <w:rPr/>
            </w:pPr>
            <w:r>
              <w:rPr/>
              <w:t xml:space="preserve">Marina del Rey, Kalifornia </w:t>
            </w:r>
          </w:p>
        </w:tc>
        <w:tc>
          <w:tcPr>
            <w:tcW w:w="2709" w:type="dxa"/>
            <w:tcBorders/>
            <w:vAlign w:val="center"/>
          </w:tcPr>
          <w:p>
            <w:pPr>
              <w:pStyle w:val="TableContents"/>
              <w:bidi w:val="0"/>
              <w:spacing w:before="0" w:after="283"/>
              <w:jc w:val="left"/>
              <w:rPr/>
            </w:pPr>
            <w:r>
              <w:rPr/>
              <w:t xml:space="preserve">Pyrkivä rumpali </w:t>
            </w:r>
          </w:p>
        </w:tc>
        <w:tc>
          <w:tcPr>
            <w:tcW w:w="1219" w:type="dxa"/>
            <w:tcBorders/>
            <w:vAlign w:val="center"/>
          </w:tcPr>
          <w:p>
            <w:pPr>
              <w:pStyle w:val="TableContents"/>
              <w:bidi w:val="0"/>
              <w:spacing w:before="0" w:after="283"/>
              <w:jc w:val="left"/>
              <w:rPr/>
            </w:pPr>
            <w:r>
              <w:rPr/>
              <w:t xml:space="preserve">Viikko 2 </w:t>
            </w:r>
          </w:p>
        </w:tc>
        <w:tc>
          <w:tcPr>
            <w:tcW w:w="688" w:type="dxa"/>
            <w:tcBorders/>
            <w:vAlign w:val="center"/>
          </w:tcPr>
          <w:p>
            <w:pPr>
              <w:pStyle w:val="TableContents"/>
              <w:bidi w:val="0"/>
              <w:spacing w:before="0" w:after="283"/>
              <w:jc w:val="left"/>
              <w:rPr/>
            </w:pPr>
            <w:r>
              <w:rPr/>
              <w:t xml:space="preserve">20-22 </w:t>
            </w:r>
          </w:p>
        </w:tc>
        <w:tc>
          <w:tcPr>
            <w:tcW w:w="548"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James ``Jamey'' Kocan </w:t>
            </w:r>
          </w:p>
        </w:tc>
        <w:tc>
          <w:tcPr>
            <w:tcW w:w="544" w:type="dxa"/>
            <w:tcBorders/>
            <w:vAlign w:val="center"/>
          </w:tcPr>
          <w:p>
            <w:pPr>
              <w:pStyle w:val="TableContents"/>
              <w:bidi w:val="0"/>
              <w:spacing w:before="0" w:after="283"/>
              <w:jc w:val="left"/>
              <w:rPr/>
            </w:pPr>
            <w:r>
              <w:rPr/>
              <w:t xml:space="preserve">32 </w:t>
            </w:r>
          </w:p>
        </w:tc>
        <w:tc>
          <w:tcPr>
            <w:tcW w:w="2201" w:type="dxa"/>
            <w:tcBorders/>
            <w:vAlign w:val="center"/>
          </w:tcPr>
          <w:p>
            <w:pPr>
              <w:pStyle w:val="TableContents"/>
              <w:bidi w:val="0"/>
              <w:spacing w:before="0" w:after="283"/>
              <w:jc w:val="left"/>
              <w:rPr/>
            </w:pPr>
            <w:r>
              <w:rPr/>
              <w:t xml:space="preserve">Santa Monica, Kalifornia </w:t>
            </w:r>
          </w:p>
        </w:tc>
        <w:tc>
          <w:tcPr>
            <w:tcW w:w="2709" w:type="dxa"/>
            <w:tcBorders/>
            <w:vAlign w:val="center"/>
          </w:tcPr>
          <w:p>
            <w:pPr>
              <w:pStyle w:val="TableContents"/>
              <w:bidi w:val="0"/>
              <w:spacing w:before="0" w:after="283"/>
              <w:jc w:val="left"/>
              <w:rPr/>
            </w:pPr>
            <w:r>
              <w:rPr/>
              <w:t xml:space="preserve">Myyntiasiamies </w:t>
            </w:r>
          </w:p>
        </w:tc>
        <w:tc>
          <w:tcPr>
            <w:tcW w:w="2455" w:type="dxa"/>
            <w:gridSpan w:val="3"/>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Lucas Yancey </w:t>
            </w:r>
          </w:p>
        </w:tc>
        <w:tc>
          <w:tcPr>
            <w:tcW w:w="544" w:type="dxa"/>
            <w:tcBorders/>
            <w:vAlign w:val="center"/>
          </w:tcPr>
          <w:p>
            <w:pPr>
              <w:pStyle w:val="TableContents"/>
              <w:bidi w:val="0"/>
              <w:spacing w:before="0" w:after="283"/>
              <w:jc w:val="left"/>
              <w:rPr/>
            </w:pPr>
            <w:r>
              <w:rPr/>
              <w:t xml:space="preserve">30 </w:t>
            </w:r>
          </w:p>
        </w:tc>
        <w:tc>
          <w:tcPr>
            <w:tcW w:w="2201" w:type="dxa"/>
            <w:tcBorders/>
            <w:vAlign w:val="center"/>
          </w:tcPr>
          <w:p>
            <w:pPr>
              <w:pStyle w:val="TableContents"/>
              <w:bidi w:val="0"/>
              <w:spacing w:before="0" w:after="283"/>
              <w:jc w:val="left"/>
              <w:rPr/>
            </w:pPr>
            <w:r>
              <w:rPr/>
              <w:t xml:space="preserve">Woodside, Kalifornia </w:t>
            </w:r>
          </w:p>
        </w:tc>
        <w:tc>
          <w:tcPr>
            <w:tcW w:w="2709" w:type="dxa"/>
            <w:tcBorders/>
            <w:vAlign w:val="center"/>
          </w:tcPr>
          <w:p>
            <w:pPr>
              <w:pStyle w:val="TableContents"/>
              <w:bidi w:val="0"/>
              <w:spacing w:before="0" w:after="283"/>
              <w:jc w:val="left"/>
              <w:rPr/>
            </w:pPr>
            <w:r>
              <w:rPr/>
              <w:t xml:space="preserve">Whaboom </w:t>
            </w:r>
          </w:p>
        </w:tc>
        <w:tc>
          <w:tcPr>
            <w:tcW w:w="2455" w:type="dxa"/>
            <w:gridSpan w:val="3"/>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DeMario Jackson </w:t>
            </w:r>
          </w:p>
        </w:tc>
        <w:tc>
          <w:tcPr>
            <w:tcW w:w="544" w:type="dxa"/>
            <w:tcBorders/>
            <w:vAlign w:val="center"/>
          </w:tcPr>
          <w:p>
            <w:pPr>
              <w:pStyle w:val="TableContents"/>
              <w:bidi w:val="0"/>
              <w:spacing w:before="0" w:after="283"/>
              <w:jc w:val="left"/>
              <w:rPr/>
            </w:pPr>
            <w:r>
              <w:rPr/>
              <w:t xml:space="preserve">30 </w:t>
            </w:r>
          </w:p>
        </w:tc>
        <w:tc>
          <w:tcPr>
            <w:tcW w:w="2201" w:type="dxa"/>
            <w:tcBorders/>
            <w:vAlign w:val="center"/>
          </w:tcPr>
          <w:p>
            <w:pPr>
              <w:pStyle w:val="TableContents"/>
              <w:bidi w:val="0"/>
              <w:spacing w:before="0" w:after="283"/>
              <w:jc w:val="left"/>
              <w:rPr/>
            </w:pPr>
            <w:r>
              <w:rPr/>
              <w:t xml:space="preserve">Century City, Kalifornia </w:t>
            </w:r>
          </w:p>
        </w:tc>
        <w:tc>
          <w:tcPr>
            <w:tcW w:w="2709" w:type="dxa"/>
            <w:tcBorders/>
            <w:vAlign w:val="center"/>
          </w:tcPr>
          <w:p>
            <w:pPr>
              <w:pStyle w:val="TableContents"/>
              <w:bidi w:val="0"/>
              <w:spacing w:before="0" w:after="283"/>
              <w:jc w:val="left"/>
              <w:rPr/>
            </w:pPr>
            <w:r>
              <w:rPr/>
              <w:t xml:space="preserve">Johtava rekrytoija </w:t>
            </w:r>
          </w:p>
        </w:tc>
        <w:tc>
          <w:tcPr>
            <w:tcW w:w="1219" w:type="dxa"/>
            <w:tcBorders/>
            <w:vAlign w:val="center"/>
          </w:tcPr>
          <w:p>
            <w:pPr>
              <w:pStyle w:val="TableContents"/>
              <w:bidi w:val="0"/>
              <w:spacing w:before="0" w:after="283"/>
              <w:jc w:val="left"/>
              <w:rPr/>
            </w:pPr>
            <w:r>
              <w:rPr/>
              <w:t xml:space="preserve">23 </w:t>
            </w:r>
          </w:p>
        </w:tc>
        <w:tc>
          <w:tcPr>
            <w:tcW w:w="688" w:type="dxa"/>
            <w:tcBorders/>
            <w:vAlign w:val="center"/>
          </w:tcPr>
          <w:p>
            <w:pPr>
              <w:pStyle w:val="TableContents"/>
              <w:bidi w:val="0"/>
              <w:spacing w:before="0" w:after="283"/>
              <w:jc w:val="left"/>
              <w:rPr>
                <w:sz w:val="4"/>
                <w:szCs w:val="4"/>
              </w:rPr>
            </w:pPr>
            <w:r>
              <w:rPr>
                <w:sz w:val="4"/>
                <w:szCs w:val="4"/>
              </w:rPr>
            </w:r>
          </w:p>
        </w:tc>
        <w:tc>
          <w:tcPr>
            <w:tcW w:w="548"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Jedidiah Ballard </w:t>
            </w:r>
          </w:p>
        </w:tc>
        <w:tc>
          <w:tcPr>
            <w:tcW w:w="544" w:type="dxa"/>
            <w:tcBorders/>
            <w:vAlign w:val="center"/>
          </w:tcPr>
          <w:p>
            <w:pPr>
              <w:pStyle w:val="TableContents"/>
              <w:bidi w:val="0"/>
              <w:spacing w:before="0" w:after="283"/>
              <w:jc w:val="left"/>
              <w:rPr/>
            </w:pPr>
            <w:r>
              <w:rPr/>
              <w:t xml:space="preserve">35 </w:t>
            </w:r>
          </w:p>
        </w:tc>
        <w:tc>
          <w:tcPr>
            <w:tcW w:w="2201" w:type="dxa"/>
            <w:tcBorders/>
            <w:vAlign w:val="center"/>
          </w:tcPr>
          <w:p>
            <w:pPr>
              <w:pStyle w:val="TableContents"/>
              <w:bidi w:val="0"/>
              <w:spacing w:before="0" w:after="283"/>
              <w:jc w:val="left"/>
              <w:rPr/>
            </w:pPr>
            <w:r>
              <w:rPr/>
              <w:t xml:space="preserve">Augusta, Georgia </w:t>
            </w:r>
          </w:p>
        </w:tc>
        <w:tc>
          <w:tcPr>
            <w:tcW w:w="2709" w:type="dxa"/>
            <w:tcBorders/>
            <w:vAlign w:val="center"/>
          </w:tcPr>
          <w:p>
            <w:pPr>
              <w:pStyle w:val="TableContents"/>
              <w:bidi w:val="0"/>
              <w:spacing w:before="0" w:after="283"/>
              <w:jc w:val="left"/>
              <w:rPr/>
            </w:pPr>
            <w:r>
              <w:rPr/>
              <w:t xml:space="preserve">Ensiavun lääkäri </w:t>
            </w:r>
          </w:p>
        </w:tc>
        <w:tc>
          <w:tcPr>
            <w:tcW w:w="1219" w:type="dxa"/>
            <w:tcBorders/>
            <w:vAlign w:val="center"/>
          </w:tcPr>
          <w:p>
            <w:pPr>
              <w:pStyle w:val="TableContents"/>
              <w:bidi w:val="0"/>
              <w:spacing w:before="0" w:after="283"/>
              <w:jc w:val="left"/>
              <w:rPr/>
            </w:pPr>
            <w:r>
              <w:rPr/>
              <w:t xml:space="preserve">Viikko 1 </w:t>
            </w:r>
          </w:p>
        </w:tc>
        <w:tc>
          <w:tcPr>
            <w:tcW w:w="688" w:type="dxa"/>
            <w:tcBorders/>
            <w:vAlign w:val="center"/>
          </w:tcPr>
          <w:p>
            <w:pPr>
              <w:pStyle w:val="TableContents"/>
              <w:bidi w:val="0"/>
              <w:spacing w:before="0" w:after="283"/>
              <w:jc w:val="left"/>
              <w:rPr/>
            </w:pPr>
            <w:r>
              <w:rPr/>
              <w:t xml:space="preserve">24-31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Michael Black </w:t>
            </w:r>
          </w:p>
        </w:tc>
        <w:tc>
          <w:tcPr>
            <w:tcW w:w="544" w:type="dxa"/>
            <w:tcBorders/>
            <w:vAlign w:val="center"/>
          </w:tcPr>
          <w:p>
            <w:pPr>
              <w:pStyle w:val="TableContents"/>
              <w:bidi w:val="0"/>
              <w:spacing w:before="0" w:after="283"/>
              <w:jc w:val="left"/>
              <w:rPr/>
            </w:pPr>
            <w:r>
              <w:rPr/>
              <w:t xml:space="preserve">26 </w:t>
            </w:r>
          </w:p>
        </w:tc>
        <w:tc>
          <w:tcPr>
            <w:tcW w:w="2201" w:type="dxa"/>
            <w:tcBorders/>
            <w:vAlign w:val="center"/>
          </w:tcPr>
          <w:p>
            <w:pPr>
              <w:pStyle w:val="TableContents"/>
              <w:bidi w:val="0"/>
              <w:spacing w:before="0" w:after="283"/>
              <w:jc w:val="left"/>
              <w:rPr/>
            </w:pPr>
            <w:r>
              <w:rPr/>
              <w:t xml:space="preserve">Chicago, Illinois </w:t>
            </w:r>
          </w:p>
        </w:tc>
        <w:tc>
          <w:tcPr>
            <w:tcW w:w="2709" w:type="dxa"/>
            <w:tcBorders/>
            <w:vAlign w:val="center"/>
          </w:tcPr>
          <w:p>
            <w:pPr>
              <w:pStyle w:val="TableContents"/>
              <w:bidi w:val="0"/>
              <w:spacing w:before="0" w:after="283"/>
              <w:jc w:val="left"/>
              <w:rPr/>
            </w:pPr>
            <w:r>
              <w:rPr/>
              <w:t xml:space="preserve">Entinen koripalloilija </w:t>
            </w:r>
          </w:p>
        </w:tc>
        <w:tc>
          <w:tcPr>
            <w:tcW w:w="2455" w:type="dxa"/>
            <w:gridSpan w:val="3"/>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Robert "Rob" Howard </w:t>
            </w:r>
          </w:p>
        </w:tc>
        <w:tc>
          <w:tcPr>
            <w:tcW w:w="544" w:type="dxa"/>
            <w:tcBorders/>
            <w:vAlign w:val="center"/>
          </w:tcPr>
          <w:p>
            <w:pPr>
              <w:pStyle w:val="TableContents"/>
              <w:bidi w:val="0"/>
              <w:spacing w:before="0" w:after="283"/>
              <w:jc w:val="left"/>
              <w:rPr/>
            </w:pPr>
            <w:r>
              <w:rPr/>
              <w:t xml:space="preserve">30 </w:t>
            </w:r>
          </w:p>
        </w:tc>
        <w:tc>
          <w:tcPr>
            <w:tcW w:w="2201" w:type="dxa"/>
            <w:tcBorders/>
            <w:vAlign w:val="center"/>
          </w:tcPr>
          <w:p>
            <w:pPr>
              <w:pStyle w:val="TableContents"/>
              <w:bidi w:val="0"/>
              <w:spacing w:before="0" w:after="283"/>
              <w:jc w:val="left"/>
              <w:rPr/>
            </w:pPr>
            <w:r>
              <w:rPr/>
              <w:t xml:space="preserve">Calgary, Kanada </w:t>
            </w:r>
          </w:p>
        </w:tc>
        <w:tc>
          <w:tcPr>
            <w:tcW w:w="2709" w:type="dxa"/>
            <w:tcBorders/>
            <w:vAlign w:val="center"/>
          </w:tcPr>
          <w:p>
            <w:pPr>
              <w:pStyle w:val="TableContents"/>
              <w:bidi w:val="0"/>
              <w:spacing w:before="0" w:after="283"/>
              <w:jc w:val="left"/>
              <w:rPr/>
            </w:pPr>
            <w:r>
              <w:rPr/>
              <w:t xml:space="preserve">Oikeustieteen opiskelija </w:t>
            </w:r>
          </w:p>
        </w:tc>
        <w:tc>
          <w:tcPr>
            <w:tcW w:w="2455" w:type="dxa"/>
            <w:gridSpan w:val="3"/>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Grant Hubsher </w:t>
            </w:r>
          </w:p>
        </w:tc>
        <w:tc>
          <w:tcPr>
            <w:tcW w:w="544" w:type="dxa"/>
            <w:tcBorders/>
            <w:vAlign w:val="center"/>
          </w:tcPr>
          <w:p>
            <w:pPr>
              <w:pStyle w:val="TableContents"/>
              <w:bidi w:val="0"/>
              <w:spacing w:before="0" w:after="283"/>
              <w:jc w:val="left"/>
              <w:rPr/>
            </w:pPr>
            <w:r>
              <w:rPr/>
              <w:t xml:space="preserve">29 </w:t>
            </w:r>
          </w:p>
        </w:tc>
        <w:tc>
          <w:tcPr>
            <w:tcW w:w="2201" w:type="dxa"/>
            <w:tcBorders/>
            <w:vAlign w:val="center"/>
          </w:tcPr>
          <w:p>
            <w:pPr>
              <w:pStyle w:val="TableContents"/>
              <w:bidi w:val="0"/>
              <w:spacing w:before="0" w:after="283"/>
              <w:jc w:val="left"/>
              <w:rPr/>
            </w:pPr>
            <w:r>
              <w:rPr/>
              <w:t xml:space="preserve">Palm Harbor, Florida </w:t>
            </w:r>
          </w:p>
        </w:tc>
        <w:tc>
          <w:tcPr>
            <w:tcW w:w="2709" w:type="dxa"/>
            <w:tcBorders/>
            <w:vAlign w:val="center"/>
          </w:tcPr>
          <w:p>
            <w:pPr>
              <w:pStyle w:val="TableContents"/>
              <w:bidi w:val="0"/>
              <w:spacing w:before="0" w:after="283"/>
              <w:jc w:val="left"/>
              <w:rPr/>
            </w:pPr>
            <w:r>
              <w:rPr/>
              <w:t xml:space="preserve">Ensihoidon lääkäri </w:t>
            </w:r>
          </w:p>
        </w:tc>
        <w:tc>
          <w:tcPr>
            <w:tcW w:w="2455" w:type="dxa"/>
            <w:gridSpan w:val="3"/>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Blake Killpack </w:t>
            </w:r>
          </w:p>
        </w:tc>
        <w:tc>
          <w:tcPr>
            <w:tcW w:w="544" w:type="dxa"/>
            <w:tcBorders/>
            <w:vAlign w:val="center"/>
          </w:tcPr>
          <w:p>
            <w:pPr>
              <w:pStyle w:val="TableContents"/>
              <w:bidi w:val="0"/>
              <w:spacing w:before="0" w:after="283"/>
              <w:jc w:val="left"/>
              <w:rPr/>
            </w:pPr>
            <w:r>
              <w:rPr/>
              <w:t xml:space="preserve">29 </w:t>
            </w:r>
          </w:p>
        </w:tc>
        <w:tc>
          <w:tcPr>
            <w:tcW w:w="2201" w:type="dxa"/>
            <w:tcBorders/>
            <w:vAlign w:val="center"/>
          </w:tcPr>
          <w:p>
            <w:pPr>
              <w:pStyle w:val="TableContents"/>
              <w:bidi w:val="0"/>
              <w:spacing w:before="0" w:after="283"/>
              <w:jc w:val="left"/>
              <w:rPr/>
            </w:pPr>
            <w:r>
              <w:rPr/>
              <w:t xml:space="preserve">San Francisco, Kalifornia </w:t>
            </w:r>
          </w:p>
        </w:tc>
        <w:tc>
          <w:tcPr>
            <w:tcW w:w="2709" w:type="dxa"/>
            <w:tcBorders/>
            <w:vAlign w:val="center"/>
          </w:tcPr>
          <w:p>
            <w:pPr>
              <w:pStyle w:val="TableContents"/>
              <w:bidi w:val="0"/>
              <w:spacing w:before="0" w:after="283"/>
              <w:jc w:val="left"/>
              <w:rPr/>
            </w:pPr>
            <w:r>
              <w:rPr/>
              <w:t xml:space="preserve">Yhdysvaltain merijalkaväen veteraani </w:t>
            </w:r>
          </w:p>
        </w:tc>
        <w:tc>
          <w:tcPr>
            <w:tcW w:w="2455" w:type="dxa"/>
            <w:gridSpan w:val="3"/>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Milton LaCroix </w:t>
            </w:r>
          </w:p>
        </w:tc>
        <w:tc>
          <w:tcPr>
            <w:tcW w:w="544" w:type="dxa"/>
            <w:tcBorders/>
            <w:vAlign w:val="center"/>
          </w:tcPr>
          <w:p>
            <w:pPr>
              <w:pStyle w:val="TableContents"/>
              <w:bidi w:val="0"/>
              <w:spacing w:before="0" w:after="283"/>
              <w:jc w:val="left"/>
              <w:rPr/>
            </w:pPr>
            <w:r>
              <w:rPr/>
              <w:t xml:space="preserve">31 </w:t>
            </w:r>
          </w:p>
        </w:tc>
        <w:tc>
          <w:tcPr>
            <w:tcW w:w="2201" w:type="dxa"/>
            <w:tcBorders/>
            <w:vAlign w:val="center"/>
          </w:tcPr>
          <w:p>
            <w:pPr>
              <w:pStyle w:val="TableContents"/>
              <w:bidi w:val="0"/>
              <w:spacing w:before="0" w:after="283"/>
              <w:jc w:val="left"/>
              <w:rPr/>
            </w:pPr>
            <w:r>
              <w:rPr/>
              <w:t xml:space="preserve">North Bay Village, Florida </w:t>
            </w:r>
          </w:p>
        </w:tc>
        <w:tc>
          <w:tcPr>
            <w:tcW w:w="2709" w:type="dxa"/>
            <w:tcBorders/>
            <w:vAlign w:val="center"/>
          </w:tcPr>
          <w:p>
            <w:pPr>
              <w:pStyle w:val="TableContents"/>
              <w:bidi w:val="0"/>
              <w:spacing w:before="0" w:after="283"/>
              <w:jc w:val="left"/>
              <w:rPr/>
            </w:pPr>
            <w:r>
              <w:rPr/>
              <w:t xml:space="preserve">Hotellin virkistysvalvoja </w:t>
            </w:r>
          </w:p>
        </w:tc>
        <w:tc>
          <w:tcPr>
            <w:tcW w:w="2455" w:type="dxa"/>
            <w:gridSpan w:val="3"/>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Mohit Sehgal </w:t>
            </w:r>
          </w:p>
        </w:tc>
        <w:tc>
          <w:tcPr>
            <w:tcW w:w="544" w:type="dxa"/>
            <w:tcBorders/>
            <w:vAlign w:val="center"/>
          </w:tcPr>
          <w:p>
            <w:pPr>
              <w:pStyle w:val="TableContents"/>
              <w:bidi w:val="0"/>
              <w:spacing w:before="0" w:after="283"/>
              <w:jc w:val="left"/>
              <w:rPr/>
            </w:pPr>
            <w:r>
              <w:rPr/>
              <w:t xml:space="preserve">26 </w:t>
            </w:r>
          </w:p>
        </w:tc>
        <w:tc>
          <w:tcPr>
            <w:tcW w:w="2201" w:type="dxa"/>
            <w:tcBorders/>
            <w:vAlign w:val="center"/>
          </w:tcPr>
          <w:p>
            <w:pPr>
              <w:pStyle w:val="TableContents"/>
              <w:bidi w:val="0"/>
              <w:spacing w:before="0" w:after="283"/>
              <w:jc w:val="left"/>
              <w:rPr/>
            </w:pPr>
            <w:r>
              <w:rPr/>
              <w:t xml:space="preserve">Pacifica, Kalifornia </w:t>
            </w:r>
          </w:p>
        </w:tc>
        <w:tc>
          <w:tcPr>
            <w:tcW w:w="2709" w:type="dxa"/>
            <w:tcBorders/>
            <w:vAlign w:val="center"/>
          </w:tcPr>
          <w:p>
            <w:pPr>
              <w:pStyle w:val="TableContents"/>
              <w:bidi w:val="0"/>
              <w:spacing w:before="0" w:after="283"/>
              <w:jc w:val="left"/>
              <w:rPr/>
            </w:pPr>
            <w:r>
              <w:rPr/>
              <w:t xml:space="preserve">Tuotepäällikkö </w:t>
            </w:r>
          </w:p>
        </w:tc>
        <w:tc>
          <w:tcPr>
            <w:tcW w:w="2455" w:type="dxa"/>
            <w:gridSpan w:val="3"/>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Kyle Sherwood </w:t>
            </w:r>
          </w:p>
        </w:tc>
        <w:tc>
          <w:tcPr>
            <w:tcW w:w="544" w:type="dxa"/>
            <w:tcBorders/>
            <w:vAlign w:val="center"/>
          </w:tcPr>
          <w:p>
            <w:pPr>
              <w:pStyle w:val="TableContents"/>
              <w:bidi w:val="0"/>
              <w:spacing w:before="0" w:after="283"/>
              <w:jc w:val="left"/>
              <w:rPr/>
            </w:pPr>
            <w:r>
              <w:rPr/>
              <w:t xml:space="preserve">26 </w:t>
            </w:r>
          </w:p>
        </w:tc>
        <w:tc>
          <w:tcPr>
            <w:tcW w:w="2201" w:type="dxa"/>
            <w:tcBorders/>
            <w:vAlign w:val="center"/>
          </w:tcPr>
          <w:p>
            <w:pPr>
              <w:pStyle w:val="TableContents"/>
              <w:bidi w:val="0"/>
              <w:spacing w:before="0" w:after="283"/>
              <w:jc w:val="left"/>
              <w:rPr/>
            </w:pPr>
            <w:r>
              <w:rPr/>
              <w:t xml:space="preserve">Stratford, Connecticut </w:t>
            </w:r>
          </w:p>
        </w:tc>
        <w:tc>
          <w:tcPr>
            <w:tcW w:w="2709" w:type="dxa"/>
            <w:tcBorders/>
            <w:vAlign w:val="center"/>
          </w:tcPr>
          <w:p>
            <w:pPr>
              <w:pStyle w:val="TableContents"/>
              <w:bidi w:val="0"/>
              <w:spacing w:before="0" w:after="283"/>
              <w:jc w:val="left"/>
              <w:rPr/>
            </w:pPr>
            <w:r>
              <w:rPr/>
              <w:t xml:space="preserve">Markkinointikonsultti </w:t>
            </w:r>
          </w:p>
        </w:tc>
        <w:tc>
          <w:tcPr>
            <w:tcW w:w="2455"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The Bachelorette oli Dean mukana?</w:t>
      </w:r>
    </w:p>
    <w:p>
      <w:pPr>
        <w:pStyle w:val="TextBody"/>
        <w:bidi w:val="0"/>
        <w:jc w:val="left"/>
        <w:rPr>
          <w:b/>
          <w:u w:val="single"/>
          <w:shd w:val="clear" w:fill="FFFF00"/>
        </w:rPr>
      </w:pPr>
      <w:r>
        <w:rPr>
          <w:b/>
          <w:u w:val="single"/>
          <w:shd w:val="clear" w:fill="FFFF00"/>
        </w:rPr>
        <w:t xml:space="preserve">Asiakirjan numero 19137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1880-luvun alussa teatterinjohtajaksi muuttunut sirkusjohtaja Tony Pastor hyödynsi keskiluokan herkkyyttä ja ostovoimaa, kun hän alkoi esittää "kohteliaita" varieteeohjelmia useissa New Yorkin teattereissaan. </w:t>
      </w:r>
      <w:r>
        <w:rPr>
          <w:color w:val="A9A9A9"/>
        </w:rPr>
        <w:t xml:space="preserve">Vaudevillen </w:t>
      </w:r>
      <w:r>
        <w:rPr/>
        <w:t xml:space="preserve">"syntymäpäiväksi" ilmoitetaan tavallisesti </w:t>
      </w:r>
      <w:r>
        <w:rPr/>
        <w:t xml:space="preserve">24. lokakuuta 1881 New Yorkin Fourteenth Street Theaterissa, jolloin Pastor esitti ensimmäisen kerran New Yorkissa itseään "puhtaaksi" kutsuvan vaudevillen. Toivoen saavansa potentiaalista yleisöä naisten ja perheiden ostosliikenteestä, Pastor kielsi viinan myynnin teattereissaan, poisti esityksistään riettaan materiaalin ja tarjosi osallistujille lahjaksi hiiltä ja kinkkua. Pastorin kokeilu osoittautui onnistuneeksi, ja muut johtajat seurasivat pian esimerkkiä.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Yorkista lähtöisin oleva vähäpätöinen varietee-ohjelma.</w:t>
      </w:r>
    </w:p>
    <w:p>
      <w:pPr>
        <w:pStyle w:val="TextBody"/>
        <w:bidi w:val="0"/>
        <w:jc w:val="left"/>
        <w:rPr>
          <w:b/>
          <w:u w:val="single"/>
          <w:shd w:val="clear" w:fill="FFFF00"/>
        </w:rPr>
      </w:pPr>
      <w:r>
        <w:rPr>
          <w:b/>
          <w:u w:val="single"/>
          <w:shd w:val="clear" w:fill="FFFF00"/>
        </w:rPr>
        <w:t xml:space="preserve">Asiakirjan numero 19138</w:t>
      </w:r>
    </w:p>
    <w:p>
      <w:pPr>
        <w:pStyle w:val="TextBody"/>
        <w:bidi w:val="0"/>
        <w:jc w:val="left"/>
        <w:rPr>
          <w:b/>
          <w:shd w:val="clear" w:fill="FFFF00"/>
        </w:rPr>
      </w:pPr>
      <w:r>
        <w:rPr>
          <w:b/>
          <w:shd w:val="clear" w:fill="FFFF00"/>
        </w:rPr>
        <w:t xml:space="preserve">Tekstin numero 0</w:t>
      </w:r>
    </w:p>
    <w:tbl>
      <w:tblPr>
        <w:tblW w:w="4368" w:type="dxa"/>
        <w:jc w:val="left"/>
        <w:tblInd w:w="0" w:type="dxa"/>
        <w:tblLayout w:type="fixed"/>
        <w:tblCellMar>
          <w:top w:w="28" w:type="dxa"/>
          <w:left w:w="28" w:type="dxa"/>
          <w:bottom w:w="28" w:type="dxa"/>
          <w:right w:w="28" w:type="dxa"/>
        </w:tblCellMar>
      </w:tblPr>
      <w:tblGrid>
        <w:gridCol w:w="751"/>
        <w:gridCol w:w="2506"/>
        <w:gridCol w:w="1111"/>
      </w:tblGrid>
      <w:tr>
        <w:trPr/>
        <w:tc>
          <w:tcPr>
            <w:tcW w:w="751" w:type="dxa"/>
            <w:tcBorders/>
            <w:vAlign w:val="center"/>
          </w:tcPr>
          <w:p>
            <w:pPr>
              <w:pStyle w:val="TableHeading"/>
              <w:suppressLineNumbers/>
              <w:bidi w:val="0"/>
              <w:spacing w:before="0" w:after="283"/>
              <w:jc w:val="center"/>
              <w:rPr/>
            </w:pPr>
            <w:r>
              <w:rPr/>
              <w:t xml:space="preserve">Sijoitus </w:t>
            </w:r>
          </w:p>
        </w:tc>
        <w:tc>
          <w:tcPr>
            <w:tcW w:w="2506" w:type="dxa"/>
            <w:tcBorders/>
            <w:vAlign w:val="center"/>
          </w:tcPr>
          <w:p>
            <w:pPr>
              <w:pStyle w:val="TableHeading"/>
              <w:suppressLineNumbers/>
              <w:bidi w:val="0"/>
              <w:spacing w:before="0" w:after="283"/>
              <w:jc w:val="center"/>
              <w:rPr/>
            </w:pPr>
            <w:r>
              <w:rPr/>
              <w:t xml:space="preserve">Valtio </w:t>
            </w:r>
          </w:p>
        </w:tc>
        <w:tc>
          <w:tcPr>
            <w:tcW w:w="1111" w:type="dxa"/>
            <w:tcBorders/>
            <w:vAlign w:val="center"/>
          </w:tcPr>
          <w:p>
            <w:pPr>
              <w:pStyle w:val="TableHeading"/>
              <w:suppressLineNumbers/>
              <w:bidi w:val="0"/>
              <w:spacing w:before="0" w:after="283"/>
              <w:jc w:val="center"/>
              <w:rPr/>
            </w:pPr>
            <w:r>
              <w:rPr/>
              <w:t xml:space="preserve">km2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Nigerin osavaltio </w:t>
            </w:r>
          </w:p>
        </w:tc>
        <w:tc>
          <w:tcPr>
            <w:tcW w:w="1111" w:type="dxa"/>
            <w:tcBorders/>
            <w:vAlign w:val="center"/>
          </w:tcPr>
          <w:p>
            <w:pPr>
              <w:pStyle w:val="TableContents"/>
              <w:bidi w:val="0"/>
              <w:spacing w:before="0" w:after="283"/>
              <w:jc w:val="left"/>
              <w:rPr/>
            </w:pPr>
            <w:r>
              <w:rPr/>
              <w:t xml:space="preserve">76,363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Borno State </w:t>
            </w:r>
          </w:p>
        </w:tc>
        <w:tc>
          <w:tcPr>
            <w:tcW w:w="1111" w:type="dxa"/>
            <w:tcBorders/>
            <w:vAlign w:val="center"/>
          </w:tcPr>
          <w:p>
            <w:pPr>
              <w:pStyle w:val="TableContents"/>
              <w:bidi w:val="0"/>
              <w:spacing w:before="0" w:after="283"/>
              <w:jc w:val="left"/>
              <w:rPr/>
            </w:pPr>
            <w:r>
              <w:rPr/>
              <w:t xml:space="preserve">70,898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Taraban osavaltio </w:t>
            </w:r>
          </w:p>
        </w:tc>
        <w:tc>
          <w:tcPr>
            <w:tcW w:w="1111" w:type="dxa"/>
            <w:tcBorders/>
            <w:vAlign w:val="center"/>
          </w:tcPr>
          <w:p>
            <w:pPr>
              <w:pStyle w:val="TableContents"/>
              <w:bidi w:val="0"/>
              <w:spacing w:before="0" w:after="283"/>
              <w:jc w:val="left"/>
              <w:rPr/>
            </w:pPr>
            <w:r>
              <w:rPr/>
              <w:t xml:space="preserve">54,473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Kadunan osavaltio </w:t>
            </w:r>
          </w:p>
        </w:tc>
        <w:tc>
          <w:tcPr>
            <w:tcW w:w="1111" w:type="dxa"/>
            <w:tcBorders/>
            <w:vAlign w:val="center"/>
          </w:tcPr>
          <w:p>
            <w:pPr>
              <w:pStyle w:val="TableContents"/>
              <w:bidi w:val="0"/>
              <w:spacing w:before="0" w:after="283"/>
              <w:jc w:val="left"/>
              <w:rPr/>
            </w:pPr>
            <w:r>
              <w:rPr/>
              <w:t xml:space="preserve">46,053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Bauchin osavaltio </w:t>
            </w:r>
          </w:p>
        </w:tc>
        <w:tc>
          <w:tcPr>
            <w:tcW w:w="1111" w:type="dxa"/>
            <w:tcBorders/>
            <w:vAlign w:val="center"/>
          </w:tcPr>
          <w:p>
            <w:pPr>
              <w:pStyle w:val="TableContents"/>
              <w:bidi w:val="0"/>
              <w:spacing w:before="0" w:after="283"/>
              <w:jc w:val="left"/>
              <w:rPr/>
            </w:pPr>
            <w:r>
              <w:rPr/>
              <w:t xml:space="preserve">45,837 </w:t>
            </w:r>
          </w:p>
        </w:tc>
      </w:tr>
      <w:tr>
        <w:trPr/>
        <w:tc>
          <w:tcPr>
            <w:tcW w:w="751" w:type="dxa"/>
            <w:tcBorders/>
            <w:vAlign w:val="center"/>
          </w:tcPr>
          <w:p>
            <w:pPr>
              <w:pStyle w:val="TableContents"/>
              <w:bidi w:val="0"/>
              <w:spacing w:before="0" w:after="283"/>
              <w:jc w:val="left"/>
              <w:rPr/>
            </w:pPr>
            <w:r>
              <w:rPr/>
              <w:t xml:space="preserve">6 </w:t>
            </w:r>
          </w:p>
        </w:tc>
        <w:tc>
          <w:tcPr>
            <w:tcW w:w="2506" w:type="dxa"/>
            <w:tcBorders/>
            <w:vAlign w:val="center"/>
          </w:tcPr>
          <w:p>
            <w:pPr>
              <w:pStyle w:val="TableContents"/>
              <w:bidi w:val="0"/>
              <w:spacing w:before="0" w:after="283"/>
              <w:jc w:val="left"/>
              <w:rPr/>
            </w:pPr>
            <w:r>
              <w:rPr/>
              <w:t xml:space="preserve">Yoben osavaltio </w:t>
            </w:r>
          </w:p>
        </w:tc>
        <w:tc>
          <w:tcPr>
            <w:tcW w:w="1111" w:type="dxa"/>
            <w:tcBorders/>
            <w:vAlign w:val="center"/>
          </w:tcPr>
          <w:p>
            <w:pPr>
              <w:pStyle w:val="TableContents"/>
              <w:bidi w:val="0"/>
              <w:spacing w:before="0" w:after="283"/>
              <w:jc w:val="left"/>
              <w:rPr/>
            </w:pPr>
            <w:r>
              <w:rPr/>
              <w:t xml:space="preserve">45,502 </w:t>
            </w:r>
          </w:p>
        </w:tc>
      </w:tr>
      <w:tr>
        <w:trPr/>
        <w:tc>
          <w:tcPr>
            <w:tcW w:w="751" w:type="dxa"/>
            <w:tcBorders/>
            <w:vAlign w:val="center"/>
          </w:tcPr>
          <w:p>
            <w:pPr>
              <w:pStyle w:val="TableContents"/>
              <w:bidi w:val="0"/>
              <w:spacing w:before="0" w:after="283"/>
              <w:jc w:val="left"/>
              <w:rPr/>
            </w:pPr>
            <w:r>
              <w:rPr/>
              <w:t xml:space="preserve">7 </w:t>
            </w:r>
          </w:p>
        </w:tc>
        <w:tc>
          <w:tcPr>
            <w:tcW w:w="2506" w:type="dxa"/>
            <w:tcBorders/>
            <w:vAlign w:val="center"/>
          </w:tcPr>
          <w:p>
            <w:pPr>
              <w:pStyle w:val="TableContents"/>
              <w:bidi w:val="0"/>
              <w:spacing w:before="0" w:after="283"/>
              <w:jc w:val="left"/>
              <w:rPr/>
            </w:pPr>
            <w:r>
              <w:rPr/>
              <w:t xml:space="preserve">Zamfaran osavaltio </w:t>
            </w:r>
          </w:p>
        </w:tc>
        <w:tc>
          <w:tcPr>
            <w:tcW w:w="1111" w:type="dxa"/>
            <w:tcBorders/>
            <w:vAlign w:val="center"/>
          </w:tcPr>
          <w:p>
            <w:pPr>
              <w:pStyle w:val="TableContents"/>
              <w:bidi w:val="0"/>
              <w:spacing w:before="0" w:after="283"/>
              <w:jc w:val="left"/>
              <w:rPr/>
            </w:pPr>
            <w:r>
              <w:rPr/>
              <w:t xml:space="preserve">39,762 </w:t>
            </w:r>
          </w:p>
        </w:tc>
      </w:tr>
      <w:tr>
        <w:trPr/>
        <w:tc>
          <w:tcPr>
            <w:tcW w:w="751" w:type="dxa"/>
            <w:tcBorders/>
            <w:vAlign w:val="center"/>
          </w:tcPr>
          <w:p>
            <w:pPr>
              <w:pStyle w:val="TableContents"/>
              <w:bidi w:val="0"/>
              <w:spacing w:before="0" w:after="283"/>
              <w:jc w:val="left"/>
              <w:rPr/>
            </w:pPr>
            <w:r>
              <w:rPr/>
              <w:t xml:space="preserve">8 </w:t>
            </w:r>
          </w:p>
        </w:tc>
        <w:tc>
          <w:tcPr>
            <w:tcW w:w="2506" w:type="dxa"/>
            <w:tcBorders/>
            <w:vAlign w:val="center"/>
          </w:tcPr>
          <w:p>
            <w:pPr>
              <w:pStyle w:val="TableContents"/>
              <w:bidi w:val="0"/>
              <w:spacing w:before="0" w:after="283"/>
              <w:jc w:val="left"/>
              <w:rPr/>
            </w:pPr>
            <w:r>
              <w:rPr/>
              <w:t xml:space="preserve">Adamawan osavaltio </w:t>
            </w:r>
          </w:p>
        </w:tc>
        <w:tc>
          <w:tcPr>
            <w:tcW w:w="1111" w:type="dxa"/>
            <w:tcBorders/>
            <w:vAlign w:val="center"/>
          </w:tcPr>
          <w:p>
            <w:pPr>
              <w:pStyle w:val="TableContents"/>
              <w:bidi w:val="0"/>
              <w:spacing w:before="0" w:after="283"/>
              <w:jc w:val="left"/>
              <w:rPr/>
            </w:pPr>
            <w:r>
              <w:rPr/>
              <w:t xml:space="preserve">36,917 </w:t>
            </w:r>
          </w:p>
        </w:tc>
      </w:tr>
      <w:tr>
        <w:trPr/>
        <w:tc>
          <w:tcPr>
            <w:tcW w:w="751" w:type="dxa"/>
            <w:tcBorders/>
            <w:vAlign w:val="center"/>
          </w:tcPr>
          <w:p>
            <w:pPr>
              <w:pStyle w:val="TableContents"/>
              <w:bidi w:val="0"/>
              <w:spacing w:before="0" w:after="283"/>
              <w:jc w:val="left"/>
              <w:rPr/>
            </w:pPr>
            <w:r>
              <w:rPr/>
              <w:t xml:space="preserve">9 </w:t>
            </w:r>
          </w:p>
        </w:tc>
        <w:tc>
          <w:tcPr>
            <w:tcW w:w="2506" w:type="dxa"/>
            <w:tcBorders/>
            <w:vAlign w:val="center"/>
          </w:tcPr>
          <w:p>
            <w:pPr>
              <w:pStyle w:val="TableContents"/>
              <w:bidi w:val="0"/>
              <w:spacing w:before="0" w:after="283"/>
              <w:jc w:val="left"/>
              <w:rPr/>
            </w:pPr>
            <w:r>
              <w:rPr/>
              <w:t xml:space="preserve">Kwaran osavaltio </w:t>
            </w:r>
          </w:p>
        </w:tc>
        <w:tc>
          <w:tcPr>
            <w:tcW w:w="1111" w:type="dxa"/>
            <w:tcBorders/>
            <w:vAlign w:val="center"/>
          </w:tcPr>
          <w:p>
            <w:pPr>
              <w:pStyle w:val="TableContents"/>
              <w:bidi w:val="0"/>
              <w:spacing w:before="0" w:after="283"/>
              <w:jc w:val="left"/>
              <w:rPr/>
            </w:pPr>
            <w:r>
              <w:rPr/>
              <w:t xml:space="preserve">36,825 </w:t>
            </w:r>
          </w:p>
        </w:tc>
      </w:tr>
      <w:tr>
        <w:trPr/>
        <w:tc>
          <w:tcPr>
            <w:tcW w:w="751" w:type="dxa"/>
            <w:tcBorders/>
            <w:vAlign w:val="center"/>
          </w:tcPr>
          <w:p>
            <w:pPr>
              <w:pStyle w:val="TableContents"/>
              <w:bidi w:val="0"/>
              <w:spacing w:before="0" w:after="283"/>
              <w:jc w:val="left"/>
              <w:rPr/>
            </w:pPr>
            <w:r>
              <w:rPr/>
              <w:t xml:space="preserve">10 </w:t>
            </w:r>
          </w:p>
        </w:tc>
        <w:tc>
          <w:tcPr>
            <w:tcW w:w="2506" w:type="dxa"/>
            <w:tcBorders/>
            <w:vAlign w:val="center"/>
          </w:tcPr>
          <w:p>
            <w:pPr>
              <w:pStyle w:val="TableContents"/>
              <w:bidi w:val="0"/>
              <w:spacing w:before="0" w:after="283"/>
              <w:jc w:val="left"/>
              <w:rPr/>
            </w:pPr>
            <w:r>
              <w:rPr/>
              <w:t xml:space="preserve">Kebbi State </w:t>
            </w:r>
          </w:p>
        </w:tc>
        <w:tc>
          <w:tcPr>
            <w:tcW w:w="1111" w:type="dxa"/>
            <w:tcBorders/>
            <w:vAlign w:val="center"/>
          </w:tcPr>
          <w:p>
            <w:pPr>
              <w:pStyle w:val="TableContents"/>
              <w:bidi w:val="0"/>
              <w:spacing w:before="0" w:after="283"/>
              <w:jc w:val="left"/>
              <w:rPr/>
            </w:pPr>
            <w:r>
              <w:rPr/>
              <w:t xml:space="preserve">36,800 </w:t>
            </w:r>
          </w:p>
        </w:tc>
      </w:tr>
      <w:tr>
        <w:trPr/>
        <w:tc>
          <w:tcPr>
            <w:tcW w:w="751" w:type="dxa"/>
            <w:tcBorders/>
            <w:vAlign w:val="center"/>
          </w:tcPr>
          <w:p>
            <w:pPr>
              <w:pStyle w:val="TableContents"/>
              <w:bidi w:val="0"/>
              <w:spacing w:before="0" w:after="283"/>
              <w:jc w:val="left"/>
              <w:rPr/>
            </w:pPr>
            <w:r>
              <w:rPr/>
              <w:t xml:space="preserve">11 </w:t>
            </w:r>
          </w:p>
        </w:tc>
        <w:tc>
          <w:tcPr>
            <w:tcW w:w="2506" w:type="dxa"/>
            <w:tcBorders/>
            <w:vAlign w:val="center"/>
          </w:tcPr>
          <w:p>
            <w:pPr>
              <w:pStyle w:val="TableContents"/>
              <w:bidi w:val="0"/>
              <w:spacing w:before="0" w:after="283"/>
              <w:jc w:val="left"/>
              <w:rPr/>
            </w:pPr>
            <w:r>
              <w:rPr/>
              <w:t xml:space="preserve">Benuen osavaltio </w:t>
            </w:r>
          </w:p>
        </w:tc>
        <w:tc>
          <w:tcPr>
            <w:tcW w:w="1111" w:type="dxa"/>
            <w:tcBorders/>
            <w:vAlign w:val="center"/>
          </w:tcPr>
          <w:p>
            <w:pPr>
              <w:pStyle w:val="TableContents"/>
              <w:bidi w:val="0"/>
              <w:spacing w:before="0" w:after="283"/>
              <w:jc w:val="left"/>
              <w:rPr/>
            </w:pPr>
            <w:r>
              <w:rPr/>
              <w:t xml:space="preserve">34,059 </w:t>
            </w:r>
          </w:p>
        </w:tc>
      </w:tr>
      <w:tr>
        <w:trPr/>
        <w:tc>
          <w:tcPr>
            <w:tcW w:w="751" w:type="dxa"/>
            <w:tcBorders/>
            <w:vAlign w:val="center"/>
          </w:tcPr>
          <w:p>
            <w:pPr>
              <w:pStyle w:val="TableContents"/>
              <w:bidi w:val="0"/>
              <w:spacing w:before="0" w:after="283"/>
              <w:jc w:val="left"/>
              <w:rPr/>
            </w:pPr>
            <w:r>
              <w:rPr/>
              <w:t xml:space="preserve">12 </w:t>
            </w:r>
          </w:p>
        </w:tc>
        <w:tc>
          <w:tcPr>
            <w:tcW w:w="2506" w:type="dxa"/>
            <w:tcBorders/>
            <w:vAlign w:val="center"/>
          </w:tcPr>
          <w:p>
            <w:pPr>
              <w:pStyle w:val="TableContents"/>
              <w:bidi w:val="0"/>
              <w:spacing w:before="0" w:after="283"/>
              <w:jc w:val="left"/>
              <w:rPr/>
            </w:pPr>
            <w:r>
              <w:rPr/>
              <w:t xml:space="preserve">Plateaun osavaltio </w:t>
            </w:r>
          </w:p>
        </w:tc>
        <w:tc>
          <w:tcPr>
            <w:tcW w:w="1111" w:type="dxa"/>
            <w:tcBorders/>
            <w:vAlign w:val="center"/>
          </w:tcPr>
          <w:p>
            <w:pPr>
              <w:pStyle w:val="TableContents"/>
              <w:bidi w:val="0"/>
              <w:spacing w:before="0" w:after="283"/>
              <w:jc w:val="left"/>
              <w:rPr/>
            </w:pPr>
            <w:r>
              <w:rPr/>
              <w:t xml:space="preserve">30,913 </w:t>
            </w:r>
          </w:p>
        </w:tc>
      </w:tr>
      <w:tr>
        <w:trPr/>
        <w:tc>
          <w:tcPr>
            <w:tcW w:w="751" w:type="dxa"/>
            <w:tcBorders/>
            <w:vAlign w:val="center"/>
          </w:tcPr>
          <w:p>
            <w:pPr>
              <w:pStyle w:val="TableContents"/>
              <w:bidi w:val="0"/>
              <w:spacing w:before="0" w:after="283"/>
              <w:jc w:val="left"/>
              <w:rPr/>
            </w:pPr>
            <w:r>
              <w:rPr/>
              <w:t xml:space="preserve">13 </w:t>
            </w:r>
          </w:p>
        </w:tc>
        <w:tc>
          <w:tcPr>
            <w:tcW w:w="2506" w:type="dxa"/>
            <w:tcBorders/>
            <w:vAlign w:val="center"/>
          </w:tcPr>
          <w:p>
            <w:pPr>
              <w:pStyle w:val="TableContents"/>
              <w:bidi w:val="0"/>
              <w:spacing w:before="0" w:after="283"/>
              <w:jc w:val="left"/>
              <w:rPr/>
            </w:pPr>
            <w:r>
              <w:rPr/>
              <w:t xml:space="preserve">Kogin osavaltio </w:t>
            </w:r>
          </w:p>
        </w:tc>
        <w:tc>
          <w:tcPr>
            <w:tcW w:w="1111" w:type="dxa"/>
            <w:tcBorders/>
            <w:vAlign w:val="center"/>
          </w:tcPr>
          <w:p>
            <w:pPr>
              <w:pStyle w:val="TableContents"/>
              <w:bidi w:val="0"/>
              <w:spacing w:before="0" w:after="283"/>
              <w:jc w:val="left"/>
              <w:rPr/>
            </w:pPr>
            <w:r>
              <w:rPr/>
              <w:t xml:space="preserve">29,833 </w:t>
            </w:r>
          </w:p>
        </w:tc>
      </w:tr>
      <w:tr>
        <w:trPr/>
        <w:tc>
          <w:tcPr>
            <w:tcW w:w="751" w:type="dxa"/>
            <w:tcBorders/>
            <w:vAlign w:val="center"/>
          </w:tcPr>
          <w:p>
            <w:pPr>
              <w:pStyle w:val="TableContents"/>
              <w:bidi w:val="0"/>
              <w:spacing w:before="0" w:after="283"/>
              <w:jc w:val="left"/>
              <w:rPr/>
            </w:pPr>
            <w:r>
              <w:rPr/>
              <w:t xml:space="preserve">14 </w:t>
            </w:r>
          </w:p>
        </w:tc>
        <w:tc>
          <w:tcPr>
            <w:tcW w:w="2506" w:type="dxa"/>
            <w:tcBorders/>
            <w:vAlign w:val="center"/>
          </w:tcPr>
          <w:p>
            <w:pPr>
              <w:pStyle w:val="TableContents"/>
              <w:bidi w:val="0"/>
              <w:spacing w:before="0" w:after="283"/>
              <w:jc w:val="left"/>
              <w:rPr/>
            </w:pPr>
            <w:r>
              <w:rPr/>
              <w:t xml:space="preserve">Oyo State </w:t>
            </w:r>
          </w:p>
        </w:tc>
        <w:tc>
          <w:tcPr>
            <w:tcW w:w="1111" w:type="dxa"/>
            <w:tcBorders/>
            <w:vAlign w:val="center"/>
          </w:tcPr>
          <w:p>
            <w:pPr>
              <w:pStyle w:val="TableContents"/>
              <w:bidi w:val="0"/>
              <w:spacing w:before="0" w:after="283"/>
              <w:jc w:val="left"/>
              <w:rPr/>
            </w:pPr>
            <w:r>
              <w:rPr/>
              <w:t xml:space="preserve">28,454 </w:t>
            </w:r>
          </w:p>
        </w:tc>
      </w:tr>
      <w:tr>
        <w:trPr/>
        <w:tc>
          <w:tcPr>
            <w:tcW w:w="751" w:type="dxa"/>
            <w:tcBorders/>
            <w:vAlign w:val="center"/>
          </w:tcPr>
          <w:p>
            <w:pPr>
              <w:pStyle w:val="TableContents"/>
              <w:bidi w:val="0"/>
              <w:spacing w:before="0" w:after="283"/>
              <w:jc w:val="left"/>
              <w:rPr/>
            </w:pPr>
            <w:r>
              <w:rPr/>
              <w:t xml:space="preserve">15 </w:t>
            </w:r>
          </w:p>
        </w:tc>
        <w:tc>
          <w:tcPr>
            <w:tcW w:w="2506" w:type="dxa"/>
            <w:tcBorders/>
            <w:vAlign w:val="center"/>
          </w:tcPr>
          <w:p>
            <w:pPr>
              <w:pStyle w:val="TableContents"/>
              <w:bidi w:val="0"/>
              <w:spacing w:before="0" w:after="283"/>
              <w:jc w:val="left"/>
              <w:rPr/>
            </w:pPr>
            <w:r>
              <w:rPr/>
              <w:t xml:space="preserve">Nasarawan osavaltio </w:t>
            </w:r>
          </w:p>
        </w:tc>
        <w:tc>
          <w:tcPr>
            <w:tcW w:w="1111" w:type="dxa"/>
            <w:tcBorders/>
            <w:vAlign w:val="center"/>
          </w:tcPr>
          <w:p>
            <w:pPr>
              <w:pStyle w:val="TableContents"/>
              <w:bidi w:val="0"/>
              <w:spacing w:before="0" w:after="283"/>
              <w:jc w:val="left"/>
              <w:rPr/>
            </w:pPr>
            <w:r>
              <w:rPr/>
              <w:t xml:space="preserve">27,117 </w:t>
            </w:r>
          </w:p>
        </w:tc>
      </w:tr>
      <w:tr>
        <w:trPr/>
        <w:tc>
          <w:tcPr>
            <w:tcW w:w="751" w:type="dxa"/>
            <w:tcBorders/>
            <w:vAlign w:val="center"/>
          </w:tcPr>
          <w:p>
            <w:pPr>
              <w:pStyle w:val="TableContents"/>
              <w:bidi w:val="0"/>
              <w:spacing w:before="0" w:after="283"/>
              <w:jc w:val="left"/>
              <w:rPr/>
            </w:pPr>
            <w:r>
              <w:rPr/>
              <w:t xml:space="preserve">16 </w:t>
            </w:r>
          </w:p>
        </w:tc>
        <w:tc>
          <w:tcPr>
            <w:tcW w:w="2506" w:type="dxa"/>
            <w:tcBorders/>
            <w:vAlign w:val="center"/>
          </w:tcPr>
          <w:p>
            <w:pPr>
              <w:pStyle w:val="TableContents"/>
              <w:bidi w:val="0"/>
              <w:spacing w:before="0" w:after="283"/>
              <w:jc w:val="left"/>
              <w:rPr/>
            </w:pPr>
            <w:r>
              <w:rPr/>
              <w:t xml:space="preserve">Sokoton osavaltio </w:t>
            </w:r>
          </w:p>
        </w:tc>
        <w:tc>
          <w:tcPr>
            <w:tcW w:w="1111" w:type="dxa"/>
            <w:tcBorders/>
            <w:vAlign w:val="center"/>
          </w:tcPr>
          <w:p>
            <w:pPr>
              <w:pStyle w:val="TableContents"/>
              <w:bidi w:val="0"/>
              <w:spacing w:before="0" w:after="283"/>
              <w:jc w:val="left"/>
              <w:rPr/>
            </w:pPr>
            <w:r>
              <w:rPr/>
              <w:t xml:space="preserve">25,973 </w:t>
            </w:r>
          </w:p>
        </w:tc>
      </w:tr>
      <w:tr>
        <w:trPr/>
        <w:tc>
          <w:tcPr>
            <w:tcW w:w="751" w:type="dxa"/>
            <w:tcBorders/>
            <w:vAlign w:val="center"/>
          </w:tcPr>
          <w:p>
            <w:pPr>
              <w:pStyle w:val="TableContents"/>
              <w:bidi w:val="0"/>
              <w:spacing w:before="0" w:after="283"/>
              <w:jc w:val="left"/>
              <w:rPr/>
            </w:pPr>
            <w:r>
              <w:rPr/>
              <w:t xml:space="preserve">17 </w:t>
            </w:r>
          </w:p>
        </w:tc>
        <w:tc>
          <w:tcPr>
            <w:tcW w:w="2506" w:type="dxa"/>
            <w:tcBorders/>
            <w:vAlign w:val="center"/>
          </w:tcPr>
          <w:p>
            <w:pPr>
              <w:pStyle w:val="TableContents"/>
              <w:bidi w:val="0"/>
              <w:spacing w:before="0" w:after="283"/>
              <w:jc w:val="left"/>
              <w:rPr/>
            </w:pPr>
            <w:r>
              <w:rPr/>
              <w:t xml:space="preserve">Katsinan osavaltio </w:t>
            </w:r>
          </w:p>
        </w:tc>
        <w:tc>
          <w:tcPr>
            <w:tcW w:w="1111" w:type="dxa"/>
            <w:tcBorders/>
            <w:vAlign w:val="center"/>
          </w:tcPr>
          <w:p>
            <w:pPr>
              <w:pStyle w:val="TableContents"/>
              <w:bidi w:val="0"/>
              <w:spacing w:before="0" w:after="283"/>
              <w:jc w:val="left"/>
              <w:rPr/>
            </w:pPr>
            <w:r>
              <w:rPr/>
              <w:t xml:space="preserve">24,192 </w:t>
            </w:r>
          </w:p>
        </w:tc>
      </w:tr>
      <w:tr>
        <w:trPr/>
        <w:tc>
          <w:tcPr>
            <w:tcW w:w="751" w:type="dxa"/>
            <w:tcBorders/>
            <w:vAlign w:val="center"/>
          </w:tcPr>
          <w:p>
            <w:pPr>
              <w:pStyle w:val="TableContents"/>
              <w:bidi w:val="0"/>
              <w:spacing w:before="0" w:after="283"/>
              <w:jc w:val="left"/>
              <w:rPr/>
            </w:pPr>
            <w:r>
              <w:rPr/>
              <w:t xml:space="preserve">18 </w:t>
            </w:r>
          </w:p>
        </w:tc>
        <w:tc>
          <w:tcPr>
            <w:tcW w:w="2506" w:type="dxa"/>
            <w:tcBorders/>
            <w:vAlign w:val="center"/>
          </w:tcPr>
          <w:p>
            <w:pPr>
              <w:pStyle w:val="TableContents"/>
              <w:bidi w:val="0"/>
              <w:spacing w:before="0" w:after="283"/>
              <w:jc w:val="left"/>
              <w:rPr/>
            </w:pPr>
            <w:r>
              <w:rPr/>
              <w:t xml:space="preserve">Jigawan osavaltio </w:t>
            </w:r>
          </w:p>
        </w:tc>
        <w:tc>
          <w:tcPr>
            <w:tcW w:w="1111" w:type="dxa"/>
            <w:tcBorders/>
            <w:vAlign w:val="center"/>
          </w:tcPr>
          <w:p>
            <w:pPr>
              <w:pStyle w:val="TableContents"/>
              <w:bidi w:val="0"/>
              <w:spacing w:before="0" w:after="283"/>
              <w:jc w:val="left"/>
              <w:rPr/>
            </w:pPr>
            <w:r>
              <w:rPr/>
              <w:t xml:space="preserve">23,154 </w:t>
            </w:r>
          </w:p>
        </w:tc>
      </w:tr>
      <w:tr>
        <w:trPr/>
        <w:tc>
          <w:tcPr>
            <w:tcW w:w="751" w:type="dxa"/>
            <w:tcBorders/>
            <w:vAlign w:val="center"/>
          </w:tcPr>
          <w:p>
            <w:pPr>
              <w:pStyle w:val="TableContents"/>
              <w:bidi w:val="0"/>
              <w:spacing w:before="0" w:after="283"/>
              <w:jc w:val="left"/>
              <w:rPr/>
            </w:pPr>
            <w:r>
              <w:rPr/>
              <w:t xml:space="preserve">19 </w:t>
            </w:r>
          </w:p>
        </w:tc>
        <w:tc>
          <w:tcPr>
            <w:tcW w:w="2506" w:type="dxa"/>
            <w:tcBorders/>
            <w:vAlign w:val="center"/>
          </w:tcPr>
          <w:p>
            <w:pPr>
              <w:pStyle w:val="TableContents"/>
              <w:bidi w:val="0"/>
              <w:spacing w:before="0" w:after="283"/>
              <w:jc w:val="left"/>
              <w:rPr/>
            </w:pPr>
            <w:r>
              <w:rPr/>
              <w:t xml:space="preserve">Cross River State </w:t>
            </w:r>
          </w:p>
        </w:tc>
        <w:tc>
          <w:tcPr>
            <w:tcW w:w="1111" w:type="dxa"/>
            <w:tcBorders/>
            <w:vAlign w:val="center"/>
          </w:tcPr>
          <w:p>
            <w:pPr>
              <w:pStyle w:val="TableContents"/>
              <w:bidi w:val="0"/>
              <w:spacing w:before="0" w:after="283"/>
              <w:jc w:val="left"/>
              <w:rPr/>
            </w:pPr>
            <w:r>
              <w:rPr/>
              <w:t xml:space="preserve">20,156 </w:t>
            </w:r>
          </w:p>
        </w:tc>
      </w:tr>
      <w:tr>
        <w:trPr/>
        <w:tc>
          <w:tcPr>
            <w:tcW w:w="751" w:type="dxa"/>
            <w:tcBorders/>
            <w:vAlign w:val="center"/>
          </w:tcPr>
          <w:p>
            <w:pPr>
              <w:pStyle w:val="TableContents"/>
              <w:bidi w:val="0"/>
              <w:spacing w:before="0" w:after="283"/>
              <w:jc w:val="left"/>
              <w:rPr/>
            </w:pPr>
            <w:r>
              <w:rPr/>
              <w:t xml:space="preserve">20 </w:t>
            </w:r>
          </w:p>
        </w:tc>
        <w:tc>
          <w:tcPr>
            <w:tcW w:w="2506" w:type="dxa"/>
            <w:tcBorders/>
            <w:vAlign w:val="center"/>
          </w:tcPr>
          <w:p>
            <w:pPr>
              <w:pStyle w:val="TableContents"/>
              <w:bidi w:val="0"/>
              <w:spacing w:before="0" w:after="283"/>
              <w:jc w:val="left"/>
              <w:rPr/>
            </w:pPr>
            <w:r>
              <w:rPr/>
              <w:t xml:space="preserve">Kano State </w:t>
            </w:r>
          </w:p>
        </w:tc>
        <w:tc>
          <w:tcPr>
            <w:tcW w:w="1111" w:type="dxa"/>
            <w:tcBorders/>
            <w:vAlign w:val="center"/>
          </w:tcPr>
          <w:p>
            <w:pPr>
              <w:pStyle w:val="TableContents"/>
              <w:bidi w:val="0"/>
              <w:spacing w:before="0" w:after="283"/>
              <w:jc w:val="left"/>
              <w:rPr/>
            </w:pPr>
            <w:r>
              <w:rPr/>
              <w:t xml:space="preserve">20,131 </w:t>
            </w:r>
          </w:p>
        </w:tc>
      </w:tr>
      <w:tr>
        <w:trPr/>
        <w:tc>
          <w:tcPr>
            <w:tcW w:w="751" w:type="dxa"/>
            <w:tcBorders/>
            <w:vAlign w:val="center"/>
          </w:tcPr>
          <w:p>
            <w:pPr>
              <w:pStyle w:val="TableContents"/>
              <w:bidi w:val="0"/>
              <w:spacing w:before="0" w:after="283"/>
              <w:jc w:val="left"/>
              <w:rPr/>
            </w:pPr>
            <w:r>
              <w:rPr/>
              <w:t xml:space="preserve">21 </w:t>
            </w:r>
          </w:p>
        </w:tc>
        <w:tc>
          <w:tcPr>
            <w:tcW w:w="2506" w:type="dxa"/>
            <w:tcBorders/>
            <w:vAlign w:val="center"/>
          </w:tcPr>
          <w:p>
            <w:pPr>
              <w:pStyle w:val="TableContents"/>
              <w:bidi w:val="0"/>
              <w:spacing w:before="0" w:after="283"/>
              <w:jc w:val="left"/>
              <w:rPr/>
            </w:pPr>
            <w:r>
              <w:rPr/>
              <w:t xml:space="preserve">Gomben osavaltio </w:t>
            </w:r>
          </w:p>
        </w:tc>
        <w:tc>
          <w:tcPr>
            <w:tcW w:w="1111" w:type="dxa"/>
            <w:tcBorders/>
            <w:vAlign w:val="center"/>
          </w:tcPr>
          <w:p>
            <w:pPr>
              <w:pStyle w:val="TableContents"/>
              <w:bidi w:val="0"/>
              <w:spacing w:before="0" w:after="283"/>
              <w:jc w:val="left"/>
              <w:rPr/>
            </w:pPr>
            <w:r>
              <w:rPr/>
              <w:t xml:space="preserve">18,768 </w:t>
            </w:r>
          </w:p>
        </w:tc>
      </w:tr>
      <w:tr>
        <w:trPr/>
        <w:tc>
          <w:tcPr>
            <w:tcW w:w="751" w:type="dxa"/>
            <w:tcBorders/>
            <w:vAlign w:val="center"/>
          </w:tcPr>
          <w:p>
            <w:pPr>
              <w:pStyle w:val="TableContents"/>
              <w:bidi w:val="0"/>
              <w:spacing w:before="0" w:after="283"/>
              <w:jc w:val="left"/>
              <w:rPr/>
            </w:pPr>
            <w:r>
              <w:rPr/>
              <w:t xml:space="preserve">22 </w:t>
            </w:r>
          </w:p>
        </w:tc>
        <w:tc>
          <w:tcPr>
            <w:tcW w:w="2506" w:type="dxa"/>
            <w:tcBorders/>
            <w:vAlign w:val="center"/>
          </w:tcPr>
          <w:p>
            <w:pPr>
              <w:pStyle w:val="TableContents"/>
              <w:bidi w:val="0"/>
              <w:spacing w:before="0" w:after="283"/>
              <w:jc w:val="left"/>
              <w:rPr/>
            </w:pPr>
            <w:r>
              <w:rPr>
                <w:color w:val="A9A9A9"/>
              </w:rPr>
              <w:t xml:space="preserve">Edon </w:t>
            </w:r>
            <w:r>
              <w:rPr/>
              <w:t xml:space="preserve">osavaltio </w:t>
            </w:r>
          </w:p>
        </w:tc>
        <w:tc>
          <w:tcPr>
            <w:tcW w:w="1111" w:type="dxa"/>
            <w:tcBorders/>
            <w:vAlign w:val="center"/>
          </w:tcPr>
          <w:p>
            <w:pPr>
              <w:pStyle w:val="TableContents"/>
              <w:bidi w:val="0"/>
              <w:spacing w:before="0" w:after="283"/>
              <w:jc w:val="left"/>
              <w:rPr/>
            </w:pPr>
            <w:r>
              <w:rPr/>
              <w:t xml:space="preserve">17,802 </w:t>
            </w:r>
          </w:p>
        </w:tc>
      </w:tr>
      <w:tr>
        <w:trPr/>
        <w:tc>
          <w:tcPr>
            <w:tcW w:w="751" w:type="dxa"/>
            <w:tcBorders/>
            <w:vAlign w:val="center"/>
          </w:tcPr>
          <w:p>
            <w:pPr>
              <w:pStyle w:val="TableContents"/>
              <w:bidi w:val="0"/>
              <w:spacing w:before="0" w:after="283"/>
              <w:jc w:val="left"/>
              <w:rPr/>
            </w:pPr>
            <w:r>
              <w:rPr/>
              <w:t xml:space="preserve">23 </w:t>
            </w:r>
          </w:p>
        </w:tc>
        <w:tc>
          <w:tcPr>
            <w:tcW w:w="2506" w:type="dxa"/>
            <w:tcBorders/>
            <w:vAlign w:val="center"/>
          </w:tcPr>
          <w:p>
            <w:pPr>
              <w:pStyle w:val="TableContents"/>
              <w:bidi w:val="0"/>
              <w:spacing w:before="0" w:after="283"/>
              <w:jc w:val="left"/>
              <w:rPr/>
            </w:pPr>
            <w:r>
              <w:rPr/>
              <w:t xml:space="preserve">Delta State </w:t>
            </w:r>
          </w:p>
        </w:tc>
        <w:tc>
          <w:tcPr>
            <w:tcW w:w="1111" w:type="dxa"/>
            <w:tcBorders/>
            <w:vAlign w:val="center"/>
          </w:tcPr>
          <w:p>
            <w:pPr>
              <w:pStyle w:val="TableContents"/>
              <w:bidi w:val="0"/>
              <w:spacing w:before="0" w:after="283"/>
              <w:jc w:val="left"/>
              <w:rPr/>
            </w:pPr>
            <w:r>
              <w:rPr/>
              <w:t xml:space="preserve">17,698 </w:t>
            </w:r>
          </w:p>
        </w:tc>
      </w:tr>
      <w:tr>
        <w:trPr/>
        <w:tc>
          <w:tcPr>
            <w:tcW w:w="751" w:type="dxa"/>
            <w:tcBorders/>
            <w:vAlign w:val="center"/>
          </w:tcPr>
          <w:p>
            <w:pPr>
              <w:pStyle w:val="TableContents"/>
              <w:bidi w:val="0"/>
              <w:spacing w:before="0" w:after="283"/>
              <w:jc w:val="left"/>
              <w:rPr/>
            </w:pPr>
            <w:r>
              <w:rPr/>
              <w:t xml:space="preserve">24 </w:t>
            </w:r>
          </w:p>
        </w:tc>
        <w:tc>
          <w:tcPr>
            <w:tcW w:w="2506" w:type="dxa"/>
            <w:tcBorders/>
            <w:vAlign w:val="center"/>
          </w:tcPr>
          <w:p>
            <w:pPr>
              <w:pStyle w:val="TableContents"/>
              <w:bidi w:val="0"/>
              <w:spacing w:before="0" w:after="283"/>
              <w:jc w:val="left"/>
              <w:rPr/>
            </w:pPr>
            <w:r>
              <w:rPr/>
              <w:t xml:space="preserve">Ogunin osavaltio </w:t>
            </w:r>
          </w:p>
        </w:tc>
        <w:tc>
          <w:tcPr>
            <w:tcW w:w="1111" w:type="dxa"/>
            <w:tcBorders/>
            <w:vAlign w:val="center"/>
          </w:tcPr>
          <w:p>
            <w:pPr>
              <w:pStyle w:val="TableContents"/>
              <w:bidi w:val="0"/>
              <w:spacing w:before="0" w:after="283"/>
              <w:jc w:val="left"/>
              <w:rPr/>
            </w:pPr>
            <w:r>
              <w:rPr/>
              <w:t xml:space="preserve">16,762 </w:t>
            </w:r>
          </w:p>
        </w:tc>
      </w:tr>
      <w:tr>
        <w:trPr/>
        <w:tc>
          <w:tcPr>
            <w:tcW w:w="751" w:type="dxa"/>
            <w:tcBorders/>
            <w:vAlign w:val="center"/>
          </w:tcPr>
          <w:p>
            <w:pPr>
              <w:pStyle w:val="TableContents"/>
              <w:bidi w:val="0"/>
              <w:spacing w:before="0" w:after="283"/>
              <w:jc w:val="left"/>
              <w:rPr/>
            </w:pPr>
            <w:r>
              <w:rPr/>
              <w:t xml:space="preserve">25 </w:t>
            </w:r>
          </w:p>
        </w:tc>
        <w:tc>
          <w:tcPr>
            <w:tcW w:w="2506" w:type="dxa"/>
            <w:tcBorders/>
            <w:vAlign w:val="center"/>
          </w:tcPr>
          <w:p>
            <w:pPr>
              <w:pStyle w:val="TableContents"/>
              <w:bidi w:val="0"/>
              <w:spacing w:before="0" w:after="283"/>
              <w:jc w:val="left"/>
              <w:rPr/>
            </w:pPr>
            <w:r>
              <w:rPr/>
              <w:t xml:space="preserve">Ondon osavaltio </w:t>
            </w:r>
          </w:p>
        </w:tc>
        <w:tc>
          <w:tcPr>
            <w:tcW w:w="1111" w:type="dxa"/>
            <w:tcBorders/>
            <w:vAlign w:val="center"/>
          </w:tcPr>
          <w:p>
            <w:pPr>
              <w:pStyle w:val="TableContents"/>
              <w:bidi w:val="0"/>
              <w:spacing w:before="0" w:after="283"/>
              <w:jc w:val="left"/>
              <w:rPr/>
            </w:pPr>
            <w:r>
              <w:rPr/>
              <w:t xml:space="preserve">15,500 </w:t>
            </w:r>
          </w:p>
        </w:tc>
      </w:tr>
      <w:tr>
        <w:trPr/>
        <w:tc>
          <w:tcPr>
            <w:tcW w:w="751" w:type="dxa"/>
            <w:tcBorders/>
            <w:vAlign w:val="center"/>
          </w:tcPr>
          <w:p>
            <w:pPr>
              <w:pStyle w:val="TableContents"/>
              <w:bidi w:val="0"/>
              <w:spacing w:before="0" w:after="283"/>
              <w:jc w:val="left"/>
              <w:rPr/>
            </w:pPr>
            <w:r>
              <w:rPr/>
              <w:t xml:space="preserve">26 </w:t>
            </w:r>
          </w:p>
        </w:tc>
        <w:tc>
          <w:tcPr>
            <w:tcW w:w="2506" w:type="dxa"/>
            <w:tcBorders/>
            <w:vAlign w:val="center"/>
          </w:tcPr>
          <w:p>
            <w:pPr>
              <w:pStyle w:val="TableContents"/>
              <w:bidi w:val="0"/>
              <w:spacing w:before="0" w:after="283"/>
              <w:jc w:val="left"/>
              <w:rPr/>
            </w:pPr>
            <w:r>
              <w:rPr/>
              <w:t xml:space="preserve">Rivers State </w:t>
            </w:r>
          </w:p>
        </w:tc>
        <w:tc>
          <w:tcPr>
            <w:tcW w:w="1111" w:type="dxa"/>
            <w:tcBorders/>
            <w:vAlign w:val="center"/>
          </w:tcPr>
          <w:p>
            <w:pPr>
              <w:pStyle w:val="TableContents"/>
              <w:bidi w:val="0"/>
              <w:spacing w:before="0" w:after="283"/>
              <w:jc w:val="left"/>
              <w:rPr/>
            </w:pPr>
            <w:r>
              <w:rPr/>
              <w:t xml:space="preserve">11,077 </w:t>
            </w:r>
          </w:p>
        </w:tc>
      </w:tr>
      <w:tr>
        <w:trPr/>
        <w:tc>
          <w:tcPr>
            <w:tcW w:w="751" w:type="dxa"/>
            <w:tcBorders/>
            <w:vAlign w:val="center"/>
          </w:tcPr>
          <w:p>
            <w:pPr>
              <w:pStyle w:val="TableContents"/>
              <w:bidi w:val="0"/>
              <w:spacing w:before="0" w:after="283"/>
              <w:jc w:val="left"/>
              <w:rPr/>
            </w:pPr>
            <w:r>
              <w:rPr/>
              <w:t xml:space="preserve">27 </w:t>
            </w:r>
          </w:p>
        </w:tc>
        <w:tc>
          <w:tcPr>
            <w:tcW w:w="2506" w:type="dxa"/>
            <w:tcBorders/>
            <w:vAlign w:val="center"/>
          </w:tcPr>
          <w:p>
            <w:pPr>
              <w:pStyle w:val="TableContents"/>
              <w:bidi w:val="0"/>
              <w:spacing w:before="0" w:after="283"/>
              <w:jc w:val="left"/>
              <w:rPr/>
            </w:pPr>
            <w:r>
              <w:rPr/>
              <w:t xml:space="preserve">Bayelsa State </w:t>
            </w:r>
          </w:p>
        </w:tc>
        <w:tc>
          <w:tcPr>
            <w:tcW w:w="1111" w:type="dxa"/>
            <w:tcBorders/>
            <w:vAlign w:val="center"/>
          </w:tcPr>
          <w:p>
            <w:pPr>
              <w:pStyle w:val="TableContents"/>
              <w:bidi w:val="0"/>
              <w:spacing w:before="0" w:after="283"/>
              <w:jc w:val="left"/>
              <w:rPr/>
            </w:pPr>
            <w:r>
              <w:rPr/>
              <w:t xml:space="preserve">10,773 </w:t>
            </w:r>
          </w:p>
        </w:tc>
      </w:tr>
      <w:tr>
        <w:trPr/>
        <w:tc>
          <w:tcPr>
            <w:tcW w:w="751" w:type="dxa"/>
            <w:tcBorders/>
            <w:vAlign w:val="center"/>
          </w:tcPr>
          <w:p>
            <w:pPr>
              <w:pStyle w:val="TableContents"/>
              <w:bidi w:val="0"/>
              <w:spacing w:before="0" w:after="283"/>
              <w:jc w:val="left"/>
              <w:rPr/>
            </w:pPr>
            <w:r>
              <w:rPr/>
              <w:t xml:space="preserve">28 </w:t>
            </w:r>
          </w:p>
        </w:tc>
        <w:tc>
          <w:tcPr>
            <w:tcW w:w="2506" w:type="dxa"/>
            <w:tcBorders/>
            <w:vAlign w:val="center"/>
          </w:tcPr>
          <w:p>
            <w:pPr>
              <w:pStyle w:val="TableContents"/>
              <w:bidi w:val="0"/>
              <w:spacing w:before="0" w:after="283"/>
              <w:jc w:val="left"/>
              <w:rPr/>
            </w:pPr>
            <w:r>
              <w:rPr/>
              <w:t xml:space="preserve">Osunin osavaltio </w:t>
            </w:r>
          </w:p>
        </w:tc>
        <w:tc>
          <w:tcPr>
            <w:tcW w:w="1111" w:type="dxa"/>
            <w:tcBorders/>
            <w:vAlign w:val="center"/>
          </w:tcPr>
          <w:p>
            <w:pPr>
              <w:pStyle w:val="TableContents"/>
              <w:bidi w:val="0"/>
              <w:spacing w:before="0" w:after="283"/>
              <w:jc w:val="left"/>
              <w:rPr/>
            </w:pPr>
            <w:r>
              <w:rPr/>
              <w:t xml:space="preserve">9,251 </w:t>
            </w:r>
          </w:p>
        </w:tc>
      </w:tr>
      <w:tr>
        <w:trPr/>
        <w:tc>
          <w:tcPr>
            <w:tcW w:w="751" w:type="dxa"/>
            <w:tcBorders/>
            <w:vAlign w:val="center"/>
          </w:tcPr>
          <w:p>
            <w:pPr>
              <w:pStyle w:val="TableContents"/>
              <w:bidi w:val="0"/>
              <w:spacing w:before="0" w:after="283"/>
              <w:jc w:val="left"/>
              <w:rPr/>
            </w:pPr>
            <w:r>
              <w:rPr/>
              <w:t xml:space="preserve">-</w:t>
            </w:r>
          </w:p>
        </w:tc>
        <w:tc>
          <w:tcPr>
            <w:tcW w:w="2506" w:type="dxa"/>
            <w:tcBorders/>
            <w:vAlign w:val="center"/>
          </w:tcPr>
          <w:p>
            <w:pPr>
              <w:pStyle w:val="TableContents"/>
              <w:bidi w:val="0"/>
              <w:spacing w:before="0" w:after="283"/>
              <w:jc w:val="left"/>
              <w:rPr/>
            </w:pPr>
            <w:r>
              <w:rPr/>
              <w:t xml:space="preserve">Liittovaltion pääkaupunkialue </w:t>
            </w:r>
          </w:p>
        </w:tc>
        <w:tc>
          <w:tcPr>
            <w:tcW w:w="1111" w:type="dxa"/>
            <w:tcBorders/>
            <w:vAlign w:val="center"/>
          </w:tcPr>
          <w:p>
            <w:pPr>
              <w:pStyle w:val="TableContents"/>
              <w:bidi w:val="0"/>
              <w:spacing w:before="0" w:after="283"/>
              <w:jc w:val="left"/>
              <w:rPr/>
            </w:pPr>
            <w:r>
              <w:rPr/>
              <w:t xml:space="preserve">7,315 </w:t>
            </w:r>
          </w:p>
        </w:tc>
      </w:tr>
      <w:tr>
        <w:trPr/>
        <w:tc>
          <w:tcPr>
            <w:tcW w:w="751" w:type="dxa"/>
            <w:tcBorders/>
            <w:vAlign w:val="center"/>
          </w:tcPr>
          <w:p>
            <w:pPr>
              <w:pStyle w:val="TableContents"/>
              <w:bidi w:val="0"/>
              <w:spacing w:before="0" w:after="283"/>
              <w:jc w:val="left"/>
              <w:rPr/>
            </w:pPr>
            <w:r>
              <w:rPr/>
              <w:t xml:space="preserve">29 </w:t>
            </w:r>
          </w:p>
        </w:tc>
        <w:tc>
          <w:tcPr>
            <w:tcW w:w="2506" w:type="dxa"/>
            <w:tcBorders/>
            <w:vAlign w:val="center"/>
          </w:tcPr>
          <w:p>
            <w:pPr>
              <w:pStyle w:val="TableContents"/>
              <w:bidi w:val="0"/>
              <w:spacing w:before="0" w:after="283"/>
              <w:jc w:val="left"/>
              <w:rPr/>
            </w:pPr>
            <w:r>
              <w:rPr/>
              <w:t xml:space="preserve">Enugun osavaltio </w:t>
            </w:r>
          </w:p>
        </w:tc>
        <w:tc>
          <w:tcPr>
            <w:tcW w:w="1111" w:type="dxa"/>
            <w:tcBorders/>
            <w:vAlign w:val="center"/>
          </w:tcPr>
          <w:p>
            <w:pPr>
              <w:pStyle w:val="TableContents"/>
              <w:bidi w:val="0"/>
              <w:spacing w:before="0" w:after="283"/>
              <w:jc w:val="left"/>
              <w:rPr/>
            </w:pPr>
            <w:r>
              <w:rPr/>
              <w:t xml:space="preserve">7,161 </w:t>
            </w:r>
          </w:p>
        </w:tc>
      </w:tr>
      <w:tr>
        <w:trPr/>
        <w:tc>
          <w:tcPr>
            <w:tcW w:w="751" w:type="dxa"/>
            <w:tcBorders/>
            <w:vAlign w:val="center"/>
          </w:tcPr>
          <w:p>
            <w:pPr>
              <w:pStyle w:val="TableContents"/>
              <w:bidi w:val="0"/>
              <w:spacing w:before="0" w:after="283"/>
              <w:jc w:val="left"/>
              <w:rPr/>
            </w:pPr>
            <w:r>
              <w:rPr/>
              <w:t xml:space="preserve">30 </w:t>
            </w:r>
          </w:p>
        </w:tc>
        <w:tc>
          <w:tcPr>
            <w:tcW w:w="2506" w:type="dxa"/>
            <w:tcBorders/>
            <w:vAlign w:val="center"/>
          </w:tcPr>
          <w:p>
            <w:pPr>
              <w:pStyle w:val="TableContents"/>
              <w:bidi w:val="0"/>
              <w:spacing w:before="0" w:after="283"/>
              <w:jc w:val="left"/>
              <w:rPr/>
            </w:pPr>
            <w:r>
              <w:rPr/>
              <w:t xml:space="preserve">Akwa Ibomin osavaltio </w:t>
            </w:r>
          </w:p>
        </w:tc>
        <w:tc>
          <w:tcPr>
            <w:tcW w:w="1111" w:type="dxa"/>
            <w:tcBorders/>
            <w:vAlign w:val="center"/>
          </w:tcPr>
          <w:p>
            <w:pPr>
              <w:pStyle w:val="TableContents"/>
              <w:bidi w:val="0"/>
              <w:spacing w:before="0" w:after="283"/>
              <w:jc w:val="left"/>
              <w:rPr/>
            </w:pPr>
            <w:r>
              <w:rPr/>
              <w:t xml:space="preserve">7,081 </w:t>
            </w:r>
          </w:p>
        </w:tc>
      </w:tr>
      <w:tr>
        <w:trPr/>
        <w:tc>
          <w:tcPr>
            <w:tcW w:w="751" w:type="dxa"/>
            <w:tcBorders/>
            <w:vAlign w:val="center"/>
          </w:tcPr>
          <w:p>
            <w:pPr>
              <w:pStyle w:val="TableContents"/>
              <w:bidi w:val="0"/>
              <w:spacing w:before="0" w:after="283"/>
              <w:jc w:val="left"/>
              <w:rPr/>
            </w:pPr>
            <w:r>
              <w:rPr/>
              <w:t xml:space="preserve">31 </w:t>
            </w:r>
          </w:p>
        </w:tc>
        <w:tc>
          <w:tcPr>
            <w:tcW w:w="2506" w:type="dxa"/>
            <w:tcBorders/>
            <w:vAlign w:val="center"/>
          </w:tcPr>
          <w:p>
            <w:pPr>
              <w:pStyle w:val="TableContents"/>
              <w:bidi w:val="0"/>
              <w:spacing w:before="0" w:after="283"/>
              <w:jc w:val="left"/>
              <w:rPr/>
            </w:pPr>
            <w:r>
              <w:rPr/>
              <w:t xml:space="preserve">Ekiti State </w:t>
            </w:r>
          </w:p>
        </w:tc>
        <w:tc>
          <w:tcPr>
            <w:tcW w:w="1111" w:type="dxa"/>
            <w:tcBorders/>
            <w:vAlign w:val="center"/>
          </w:tcPr>
          <w:p>
            <w:pPr>
              <w:pStyle w:val="TableContents"/>
              <w:bidi w:val="0"/>
              <w:spacing w:before="0" w:after="283"/>
              <w:jc w:val="left"/>
              <w:rPr/>
            </w:pPr>
            <w:r>
              <w:rPr/>
              <w:t xml:space="preserve">6,353 </w:t>
            </w:r>
          </w:p>
        </w:tc>
      </w:tr>
      <w:tr>
        <w:trPr/>
        <w:tc>
          <w:tcPr>
            <w:tcW w:w="751" w:type="dxa"/>
            <w:tcBorders/>
            <w:vAlign w:val="center"/>
          </w:tcPr>
          <w:p>
            <w:pPr>
              <w:pStyle w:val="TableContents"/>
              <w:bidi w:val="0"/>
              <w:spacing w:before="0" w:after="283"/>
              <w:jc w:val="left"/>
              <w:rPr/>
            </w:pPr>
            <w:r>
              <w:rPr/>
              <w:t xml:space="preserve">32 </w:t>
            </w:r>
          </w:p>
        </w:tc>
        <w:tc>
          <w:tcPr>
            <w:tcW w:w="2506" w:type="dxa"/>
            <w:tcBorders/>
            <w:vAlign w:val="center"/>
          </w:tcPr>
          <w:p>
            <w:pPr>
              <w:pStyle w:val="TableContents"/>
              <w:bidi w:val="0"/>
              <w:spacing w:before="0" w:after="283"/>
              <w:jc w:val="left"/>
              <w:rPr/>
            </w:pPr>
            <w:r>
              <w:rPr/>
              <w:t xml:space="preserve">Abian osavaltio </w:t>
            </w:r>
          </w:p>
        </w:tc>
        <w:tc>
          <w:tcPr>
            <w:tcW w:w="1111" w:type="dxa"/>
            <w:tcBorders/>
            <w:vAlign w:val="center"/>
          </w:tcPr>
          <w:p>
            <w:pPr>
              <w:pStyle w:val="TableContents"/>
              <w:bidi w:val="0"/>
              <w:spacing w:before="0" w:after="283"/>
              <w:jc w:val="left"/>
              <w:rPr/>
            </w:pPr>
            <w:r>
              <w:rPr/>
              <w:t xml:space="preserve">6,320 </w:t>
            </w:r>
          </w:p>
        </w:tc>
      </w:tr>
      <w:tr>
        <w:trPr/>
        <w:tc>
          <w:tcPr>
            <w:tcW w:w="751" w:type="dxa"/>
            <w:tcBorders/>
            <w:vAlign w:val="center"/>
          </w:tcPr>
          <w:p>
            <w:pPr>
              <w:pStyle w:val="TableContents"/>
              <w:bidi w:val="0"/>
              <w:spacing w:before="0" w:after="283"/>
              <w:jc w:val="left"/>
              <w:rPr/>
            </w:pPr>
            <w:r>
              <w:rPr/>
              <w:t xml:space="preserve">33 </w:t>
            </w:r>
          </w:p>
        </w:tc>
        <w:tc>
          <w:tcPr>
            <w:tcW w:w="2506" w:type="dxa"/>
            <w:tcBorders/>
            <w:vAlign w:val="center"/>
          </w:tcPr>
          <w:p>
            <w:pPr>
              <w:pStyle w:val="TableContents"/>
              <w:bidi w:val="0"/>
              <w:spacing w:before="0" w:after="283"/>
              <w:jc w:val="left"/>
              <w:rPr/>
            </w:pPr>
            <w:r>
              <w:rPr/>
              <w:t xml:space="preserve">Ebonyin osavaltio </w:t>
            </w:r>
          </w:p>
        </w:tc>
        <w:tc>
          <w:tcPr>
            <w:tcW w:w="1111" w:type="dxa"/>
            <w:tcBorders/>
            <w:vAlign w:val="center"/>
          </w:tcPr>
          <w:p>
            <w:pPr>
              <w:pStyle w:val="TableContents"/>
              <w:bidi w:val="0"/>
              <w:spacing w:before="0" w:after="283"/>
              <w:jc w:val="left"/>
              <w:rPr/>
            </w:pPr>
            <w:r>
              <w:rPr/>
              <w:t xml:space="preserve">5,670 </w:t>
            </w:r>
          </w:p>
        </w:tc>
      </w:tr>
      <w:tr>
        <w:trPr/>
        <w:tc>
          <w:tcPr>
            <w:tcW w:w="751" w:type="dxa"/>
            <w:tcBorders/>
            <w:vAlign w:val="center"/>
          </w:tcPr>
          <w:p>
            <w:pPr>
              <w:pStyle w:val="TableContents"/>
              <w:bidi w:val="0"/>
              <w:spacing w:before="0" w:after="283"/>
              <w:jc w:val="left"/>
              <w:rPr/>
            </w:pPr>
            <w:r>
              <w:rPr/>
              <w:t xml:space="preserve">34 </w:t>
            </w:r>
          </w:p>
        </w:tc>
        <w:tc>
          <w:tcPr>
            <w:tcW w:w="2506" w:type="dxa"/>
            <w:tcBorders/>
            <w:vAlign w:val="center"/>
          </w:tcPr>
          <w:p>
            <w:pPr>
              <w:pStyle w:val="TableContents"/>
              <w:bidi w:val="0"/>
              <w:spacing w:before="0" w:after="283"/>
              <w:jc w:val="left"/>
              <w:rPr/>
            </w:pPr>
            <w:r>
              <w:rPr/>
              <w:t xml:space="preserve">Imon osavaltio </w:t>
            </w:r>
          </w:p>
        </w:tc>
        <w:tc>
          <w:tcPr>
            <w:tcW w:w="1111" w:type="dxa"/>
            <w:tcBorders/>
            <w:vAlign w:val="center"/>
          </w:tcPr>
          <w:p>
            <w:pPr>
              <w:pStyle w:val="TableContents"/>
              <w:bidi w:val="0"/>
              <w:spacing w:before="0" w:after="283"/>
              <w:jc w:val="left"/>
              <w:rPr/>
            </w:pPr>
            <w:r>
              <w:rPr/>
              <w:t xml:space="preserve">5 530 km </w:t>
            </w:r>
          </w:p>
        </w:tc>
      </w:tr>
      <w:tr>
        <w:trPr/>
        <w:tc>
          <w:tcPr>
            <w:tcW w:w="751" w:type="dxa"/>
            <w:tcBorders/>
            <w:vAlign w:val="center"/>
          </w:tcPr>
          <w:p>
            <w:pPr>
              <w:pStyle w:val="TableContents"/>
              <w:bidi w:val="0"/>
              <w:spacing w:before="0" w:after="283"/>
              <w:jc w:val="left"/>
              <w:rPr/>
            </w:pPr>
            <w:r>
              <w:rPr/>
              <w:t xml:space="preserve">35 </w:t>
            </w:r>
          </w:p>
        </w:tc>
        <w:tc>
          <w:tcPr>
            <w:tcW w:w="2506" w:type="dxa"/>
            <w:tcBorders/>
            <w:vAlign w:val="center"/>
          </w:tcPr>
          <w:p>
            <w:pPr>
              <w:pStyle w:val="TableContents"/>
              <w:bidi w:val="0"/>
              <w:spacing w:before="0" w:after="283"/>
              <w:jc w:val="left"/>
              <w:rPr/>
            </w:pPr>
            <w:r>
              <w:rPr/>
              <w:t xml:space="preserve">Anambran osavaltio </w:t>
            </w:r>
          </w:p>
        </w:tc>
        <w:tc>
          <w:tcPr>
            <w:tcW w:w="1111" w:type="dxa"/>
            <w:tcBorders/>
            <w:vAlign w:val="center"/>
          </w:tcPr>
          <w:p>
            <w:pPr>
              <w:pStyle w:val="TableContents"/>
              <w:bidi w:val="0"/>
              <w:spacing w:before="0" w:after="283"/>
              <w:jc w:val="left"/>
              <w:rPr/>
            </w:pPr>
            <w:r>
              <w:rPr/>
              <w:t xml:space="preserve">4,844 </w:t>
            </w:r>
          </w:p>
        </w:tc>
      </w:tr>
      <w:tr>
        <w:trPr/>
        <w:tc>
          <w:tcPr>
            <w:tcW w:w="751" w:type="dxa"/>
            <w:tcBorders/>
            <w:vAlign w:val="center"/>
          </w:tcPr>
          <w:p>
            <w:pPr>
              <w:pStyle w:val="TableContents"/>
              <w:bidi w:val="0"/>
              <w:spacing w:before="0" w:after="283"/>
              <w:jc w:val="left"/>
              <w:rPr/>
            </w:pPr>
            <w:r>
              <w:rPr/>
              <w:t xml:space="preserve">36 </w:t>
            </w:r>
          </w:p>
        </w:tc>
        <w:tc>
          <w:tcPr>
            <w:tcW w:w="2506" w:type="dxa"/>
            <w:tcBorders/>
            <w:vAlign w:val="center"/>
          </w:tcPr>
          <w:p>
            <w:pPr>
              <w:pStyle w:val="TableContents"/>
              <w:bidi w:val="0"/>
              <w:spacing w:before="0" w:after="283"/>
              <w:jc w:val="left"/>
              <w:rPr/>
            </w:pPr>
            <w:r>
              <w:rPr/>
              <w:t xml:space="preserve">Lagosin osavaltio </w:t>
            </w:r>
          </w:p>
        </w:tc>
        <w:tc>
          <w:tcPr>
            <w:tcW w:w="1111" w:type="dxa"/>
            <w:tcBorders/>
            <w:vAlign w:val="center"/>
          </w:tcPr>
          <w:p>
            <w:pPr>
              <w:pStyle w:val="TableContents"/>
              <w:bidi w:val="0"/>
              <w:spacing w:before="0" w:after="283"/>
              <w:jc w:val="left"/>
              <w:rPr/>
            </w:pPr>
            <w:r>
              <w:rPr/>
              <w:t xml:space="preserve">3,345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Edon osavaltio ja Lagosin osavaltio, kumpi on suurempi.</w:t>
      </w:r>
    </w:p>
    <w:p>
      <w:pPr>
        <w:pStyle w:val="TextBody"/>
        <w:bidi w:val="0"/>
        <w:jc w:val="left"/>
        <w:rPr>
          <w:b/>
          <w:shd w:val="clear" w:fill="FFFF00"/>
        </w:rPr>
      </w:pPr>
      <w:r>
        <w:rPr>
          <w:b/>
          <w:shd w:val="clear" w:fill="FFFF00"/>
        </w:rPr>
        <w:t xml:space="preserve">Teksti numero 1</w:t>
      </w:r>
    </w:p>
    <w:tbl>
      <w:tblPr>
        <w:tblW w:w="4128" w:type="dxa"/>
        <w:jc w:val="left"/>
        <w:tblInd w:w="0" w:type="dxa"/>
        <w:tblLayout w:type="fixed"/>
        <w:tblCellMar>
          <w:top w:w="28" w:type="dxa"/>
          <w:left w:w="28" w:type="dxa"/>
          <w:bottom w:w="28" w:type="dxa"/>
          <w:right w:w="28" w:type="dxa"/>
        </w:tblCellMar>
      </w:tblPr>
      <w:tblGrid>
        <w:gridCol w:w="751"/>
        <w:gridCol w:w="2506"/>
        <w:gridCol w:w="871"/>
      </w:tblGrid>
      <w:tr>
        <w:trPr/>
        <w:tc>
          <w:tcPr>
            <w:tcW w:w="751" w:type="dxa"/>
            <w:tcBorders/>
            <w:vAlign w:val="center"/>
          </w:tcPr>
          <w:p>
            <w:pPr>
              <w:pStyle w:val="TableHeading"/>
              <w:suppressLineNumbers/>
              <w:bidi w:val="0"/>
              <w:spacing w:before="0" w:after="283"/>
              <w:jc w:val="center"/>
              <w:rPr/>
            </w:pPr>
            <w:r>
              <w:rPr/>
              <w:t xml:space="preserve">Sijoitus </w:t>
            </w:r>
          </w:p>
        </w:tc>
        <w:tc>
          <w:tcPr>
            <w:tcW w:w="2506" w:type="dxa"/>
            <w:tcBorders/>
            <w:vAlign w:val="center"/>
          </w:tcPr>
          <w:p>
            <w:pPr>
              <w:pStyle w:val="TableHeading"/>
              <w:suppressLineNumbers/>
              <w:bidi w:val="0"/>
              <w:spacing w:before="0" w:after="283"/>
              <w:jc w:val="center"/>
              <w:rPr/>
            </w:pPr>
            <w:r>
              <w:rPr/>
              <w:t xml:space="preserve">Valtio </w:t>
            </w:r>
          </w:p>
        </w:tc>
        <w:tc>
          <w:tcPr>
            <w:tcW w:w="871" w:type="dxa"/>
            <w:tcBorders/>
            <w:vAlign w:val="center"/>
          </w:tcPr>
          <w:p>
            <w:pPr>
              <w:pStyle w:val="TableHeading"/>
              <w:suppressLineNumbers/>
              <w:bidi w:val="0"/>
              <w:spacing w:before="0" w:after="283"/>
              <w:jc w:val="center"/>
              <w:rPr/>
            </w:pPr>
            <w:r>
              <w:rPr/>
              <w:t xml:space="preserve">km2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color w:val="A9A9A9"/>
              </w:rPr>
              <w:t xml:space="preserve">Nigerin </w:t>
            </w:r>
            <w:r>
              <w:rPr/>
              <w:t xml:space="preserve">osavaltio </w:t>
            </w:r>
          </w:p>
        </w:tc>
        <w:tc>
          <w:tcPr>
            <w:tcW w:w="871" w:type="dxa"/>
            <w:tcBorders/>
            <w:vAlign w:val="center"/>
          </w:tcPr>
          <w:p>
            <w:pPr>
              <w:pStyle w:val="TableContents"/>
              <w:bidi w:val="0"/>
              <w:spacing w:before="0" w:after="283"/>
              <w:jc w:val="left"/>
              <w:rPr/>
            </w:pPr>
            <w:r>
              <w:rPr/>
              <w:t xml:space="preserve">76,363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Borno State </w:t>
            </w:r>
          </w:p>
        </w:tc>
        <w:tc>
          <w:tcPr>
            <w:tcW w:w="871" w:type="dxa"/>
            <w:tcBorders/>
            <w:vAlign w:val="center"/>
          </w:tcPr>
          <w:p>
            <w:pPr>
              <w:pStyle w:val="TableContents"/>
              <w:bidi w:val="0"/>
              <w:spacing w:before="0" w:after="283"/>
              <w:jc w:val="left"/>
              <w:rPr/>
            </w:pPr>
            <w:r>
              <w:rPr/>
              <w:t xml:space="preserve">70,898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Taraban osavaltio </w:t>
            </w:r>
          </w:p>
        </w:tc>
        <w:tc>
          <w:tcPr>
            <w:tcW w:w="871" w:type="dxa"/>
            <w:tcBorders/>
            <w:vAlign w:val="center"/>
          </w:tcPr>
          <w:p>
            <w:pPr>
              <w:pStyle w:val="TableContents"/>
              <w:bidi w:val="0"/>
              <w:spacing w:before="0" w:after="283"/>
              <w:jc w:val="left"/>
              <w:rPr/>
            </w:pPr>
            <w:r>
              <w:rPr/>
              <w:t xml:space="preserve">54,473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Kadunan osavaltio </w:t>
            </w:r>
          </w:p>
        </w:tc>
        <w:tc>
          <w:tcPr>
            <w:tcW w:w="871" w:type="dxa"/>
            <w:tcBorders/>
            <w:vAlign w:val="center"/>
          </w:tcPr>
          <w:p>
            <w:pPr>
              <w:pStyle w:val="TableContents"/>
              <w:bidi w:val="0"/>
              <w:spacing w:before="0" w:after="283"/>
              <w:jc w:val="left"/>
              <w:rPr/>
            </w:pPr>
            <w:r>
              <w:rPr/>
              <w:t xml:space="preserve">46,053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Bauchin osavaltio </w:t>
            </w:r>
          </w:p>
        </w:tc>
        <w:tc>
          <w:tcPr>
            <w:tcW w:w="871" w:type="dxa"/>
            <w:tcBorders/>
            <w:vAlign w:val="center"/>
          </w:tcPr>
          <w:p>
            <w:pPr>
              <w:pStyle w:val="TableContents"/>
              <w:bidi w:val="0"/>
              <w:spacing w:before="0" w:after="283"/>
              <w:jc w:val="left"/>
              <w:rPr/>
            </w:pPr>
            <w:r>
              <w:rPr/>
              <w:t xml:space="preserve">45,837 </w:t>
            </w:r>
          </w:p>
        </w:tc>
      </w:tr>
      <w:tr>
        <w:trPr/>
        <w:tc>
          <w:tcPr>
            <w:tcW w:w="751" w:type="dxa"/>
            <w:tcBorders/>
            <w:vAlign w:val="center"/>
          </w:tcPr>
          <w:p>
            <w:pPr>
              <w:pStyle w:val="TableContents"/>
              <w:bidi w:val="0"/>
              <w:spacing w:before="0" w:after="283"/>
              <w:jc w:val="left"/>
              <w:rPr/>
            </w:pPr>
            <w:r>
              <w:rPr/>
              <w:t xml:space="preserve">6 </w:t>
            </w:r>
          </w:p>
        </w:tc>
        <w:tc>
          <w:tcPr>
            <w:tcW w:w="2506" w:type="dxa"/>
            <w:tcBorders/>
            <w:vAlign w:val="center"/>
          </w:tcPr>
          <w:p>
            <w:pPr>
              <w:pStyle w:val="TableContents"/>
              <w:bidi w:val="0"/>
              <w:spacing w:before="0" w:after="283"/>
              <w:jc w:val="left"/>
              <w:rPr/>
            </w:pPr>
            <w:r>
              <w:rPr/>
              <w:t xml:space="preserve">Yoben osavaltio </w:t>
            </w:r>
          </w:p>
        </w:tc>
        <w:tc>
          <w:tcPr>
            <w:tcW w:w="871" w:type="dxa"/>
            <w:tcBorders/>
            <w:vAlign w:val="center"/>
          </w:tcPr>
          <w:p>
            <w:pPr>
              <w:pStyle w:val="TableContents"/>
              <w:bidi w:val="0"/>
              <w:spacing w:before="0" w:after="283"/>
              <w:jc w:val="left"/>
              <w:rPr/>
            </w:pPr>
            <w:r>
              <w:rPr/>
              <w:t xml:space="preserve">45,502 </w:t>
            </w:r>
          </w:p>
        </w:tc>
      </w:tr>
      <w:tr>
        <w:trPr/>
        <w:tc>
          <w:tcPr>
            <w:tcW w:w="751" w:type="dxa"/>
            <w:tcBorders/>
            <w:vAlign w:val="center"/>
          </w:tcPr>
          <w:p>
            <w:pPr>
              <w:pStyle w:val="TableContents"/>
              <w:bidi w:val="0"/>
              <w:spacing w:before="0" w:after="283"/>
              <w:jc w:val="left"/>
              <w:rPr/>
            </w:pPr>
            <w:r>
              <w:rPr/>
              <w:t xml:space="preserve">7 </w:t>
            </w:r>
          </w:p>
        </w:tc>
        <w:tc>
          <w:tcPr>
            <w:tcW w:w="2506" w:type="dxa"/>
            <w:tcBorders/>
            <w:vAlign w:val="center"/>
          </w:tcPr>
          <w:p>
            <w:pPr>
              <w:pStyle w:val="TableContents"/>
              <w:bidi w:val="0"/>
              <w:spacing w:before="0" w:after="283"/>
              <w:jc w:val="left"/>
              <w:rPr/>
            </w:pPr>
            <w:r>
              <w:rPr/>
              <w:t xml:space="preserve">Zamfaran osavaltio </w:t>
            </w:r>
          </w:p>
        </w:tc>
        <w:tc>
          <w:tcPr>
            <w:tcW w:w="871" w:type="dxa"/>
            <w:tcBorders/>
            <w:vAlign w:val="center"/>
          </w:tcPr>
          <w:p>
            <w:pPr>
              <w:pStyle w:val="TableContents"/>
              <w:bidi w:val="0"/>
              <w:spacing w:before="0" w:after="283"/>
              <w:jc w:val="left"/>
              <w:rPr/>
            </w:pPr>
            <w:r>
              <w:rPr/>
              <w:t xml:space="preserve">39,762 </w:t>
            </w:r>
          </w:p>
        </w:tc>
      </w:tr>
      <w:tr>
        <w:trPr/>
        <w:tc>
          <w:tcPr>
            <w:tcW w:w="751" w:type="dxa"/>
            <w:tcBorders/>
            <w:vAlign w:val="center"/>
          </w:tcPr>
          <w:p>
            <w:pPr>
              <w:pStyle w:val="TableContents"/>
              <w:bidi w:val="0"/>
              <w:spacing w:before="0" w:after="283"/>
              <w:jc w:val="left"/>
              <w:rPr/>
            </w:pPr>
            <w:r>
              <w:rPr/>
              <w:t xml:space="preserve">8 </w:t>
            </w:r>
          </w:p>
        </w:tc>
        <w:tc>
          <w:tcPr>
            <w:tcW w:w="2506" w:type="dxa"/>
            <w:tcBorders/>
            <w:vAlign w:val="center"/>
          </w:tcPr>
          <w:p>
            <w:pPr>
              <w:pStyle w:val="TableContents"/>
              <w:bidi w:val="0"/>
              <w:spacing w:before="0" w:after="283"/>
              <w:jc w:val="left"/>
              <w:rPr/>
            </w:pPr>
            <w:r>
              <w:rPr/>
              <w:t xml:space="preserve">Adamawan osavaltio </w:t>
            </w:r>
          </w:p>
        </w:tc>
        <w:tc>
          <w:tcPr>
            <w:tcW w:w="871" w:type="dxa"/>
            <w:tcBorders/>
            <w:vAlign w:val="center"/>
          </w:tcPr>
          <w:p>
            <w:pPr>
              <w:pStyle w:val="TableContents"/>
              <w:bidi w:val="0"/>
              <w:spacing w:before="0" w:after="283"/>
              <w:jc w:val="left"/>
              <w:rPr/>
            </w:pPr>
            <w:r>
              <w:rPr/>
              <w:t xml:space="preserve">36,917 </w:t>
            </w:r>
          </w:p>
        </w:tc>
      </w:tr>
      <w:tr>
        <w:trPr/>
        <w:tc>
          <w:tcPr>
            <w:tcW w:w="751" w:type="dxa"/>
            <w:tcBorders/>
            <w:vAlign w:val="center"/>
          </w:tcPr>
          <w:p>
            <w:pPr>
              <w:pStyle w:val="TableContents"/>
              <w:bidi w:val="0"/>
              <w:spacing w:before="0" w:after="283"/>
              <w:jc w:val="left"/>
              <w:rPr/>
            </w:pPr>
            <w:r>
              <w:rPr/>
              <w:t xml:space="preserve">9 </w:t>
            </w:r>
          </w:p>
        </w:tc>
        <w:tc>
          <w:tcPr>
            <w:tcW w:w="2506" w:type="dxa"/>
            <w:tcBorders/>
            <w:vAlign w:val="center"/>
          </w:tcPr>
          <w:p>
            <w:pPr>
              <w:pStyle w:val="TableContents"/>
              <w:bidi w:val="0"/>
              <w:spacing w:before="0" w:after="283"/>
              <w:jc w:val="left"/>
              <w:rPr/>
            </w:pPr>
            <w:r>
              <w:rPr/>
              <w:t xml:space="preserve">Kwaran osavaltio </w:t>
            </w:r>
          </w:p>
        </w:tc>
        <w:tc>
          <w:tcPr>
            <w:tcW w:w="871" w:type="dxa"/>
            <w:tcBorders/>
            <w:vAlign w:val="center"/>
          </w:tcPr>
          <w:p>
            <w:pPr>
              <w:pStyle w:val="TableContents"/>
              <w:bidi w:val="0"/>
              <w:spacing w:before="0" w:after="283"/>
              <w:jc w:val="left"/>
              <w:rPr/>
            </w:pPr>
            <w:r>
              <w:rPr/>
              <w:t xml:space="preserve">36,825 </w:t>
            </w:r>
          </w:p>
        </w:tc>
      </w:tr>
      <w:tr>
        <w:trPr/>
        <w:tc>
          <w:tcPr>
            <w:tcW w:w="751" w:type="dxa"/>
            <w:tcBorders/>
            <w:vAlign w:val="center"/>
          </w:tcPr>
          <w:p>
            <w:pPr>
              <w:pStyle w:val="TableContents"/>
              <w:bidi w:val="0"/>
              <w:spacing w:before="0" w:after="283"/>
              <w:jc w:val="left"/>
              <w:rPr/>
            </w:pPr>
            <w:r>
              <w:rPr/>
              <w:t xml:space="preserve">10 </w:t>
            </w:r>
          </w:p>
        </w:tc>
        <w:tc>
          <w:tcPr>
            <w:tcW w:w="2506" w:type="dxa"/>
            <w:tcBorders/>
            <w:vAlign w:val="center"/>
          </w:tcPr>
          <w:p>
            <w:pPr>
              <w:pStyle w:val="TableContents"/>
              <w:bidi w:val="0"/>
              <w:spacing w:before="0" w:after="283"/>
              <w:jc w:val="left"/>
              <w:rPr/>
            </w:pPr>
            <w:r>
              <w:rPr/>
              <w:t xml:space="preserve">Kebbi State </w:t>
            </w:r>
          </w:p>
        </w:tc>
        <w:tc>
          <w:tcPr>
            <w:tcW w:w="871" w:type="dxa"/>
            <w:tcBorders/>
            <w:vAlign w:val="center"/>
          </w:tcPr>
          <w:p>
            <w:pPr>
              <w:pStyle w:val="TableContents"/>
              <w:bidi w:val="0"/>
              <w:spacing w:before="0" w:after="283"/>
              <w:jc w:val="left"/>
              <w:rPr/>
            </w:pPr>
            <w:r>
              <w:rPr/>
              <w:t xml:space="preserve">36,800 </w:t>
            </w:r>
          </w:p>
        </w:tc>
      </w:tr>
      <w:tr>
        <w:trPr/>
        <w:tc>
          <w:tcPr>
            <w:tcW w:w="751" w:type="dxa"/>
            <w:tcBorders/>
            <w:vAlign w:val="center"/>
          </w:tcPr>
          <w:p>
            <w:pPr>
              <w:pStyle w:val="TableContents"/>
              <w:bidi w:val="0"/>
              <w:spacing w:before="0" w:after="283"/>
              <w:jc w:val="left"/>
              <w:rPr/>
            </w:pPr>
            <w:r>
              <w:rPr/>
              <w:t xml:space="preserve">11 </w:t>
            </w:r>
          </w:p>
        </w:tc>
        <w:tc>
          <w:tcPr>
            <w:tcW w:w="2506" w:type="dxa"/>
            <w:tcBorders/>
            <w:vAlign w:val="center"/>
          </w:tcPr>
          <w:p>
            <w:pPr>
              <w:pStyle w:val="TableContents"/>
              <w:bidi w:val="0"/>
              <w:spacing w:before="0" w:after="283"/>
              <w:jc w:val="left"/>
              <w:rPr/>
            </w:pPr>
            <w:r>
              <w:rPr/>
              <w:t xml:space="preserve">Benuen osavaltio </w:t>
            </w:r>
          </w:p>
        </w:tc>
        <w:tc>
          <w:tcPr>
            <w:tcW w:w="871" w:type="dxa"/>
            <w:tcBorders/>
            <w:vAlign w:val="center"/>
          </w:tcPr>
          <w:p>
            <w:pPr>
              <w:pStyle w:val="TableContents"/>
              <w:bidi w:val="0"/>
              <w:spacing w:before="0" w:after="283"/>
              <w:jc w:val="left"/>
              <w:rPr/>
            </w:pPr>
            <w:r>
              <w:rPr/>
              <w:t xml:space="preserve">34,059 </w:t>
            </w:r>
          </w:p>
        </w:tc>
      </w:tr>
      <w:tr>
        <w:trPr/>
        <w:tc>
          <w:tcPr>
            <w:tcW w:w="751" w:type="dxa"/>
            <w:tcBorders/>
            <w:vAlign w:val="center"/>
          </w:tcPr>
          <w:p>
            <w:pPr>
              <w:pStyle w:val="TableContents"/>
              <w:bidi w:val="0"/>
              <w:spacing w:before="0" w:after="283"/>
              <w:jc w:val="left"/>
              <w:rPr/>
            </w:pPr>
            <w:r>
              <w:rPr/>
              <w:t xml:space="preserve">12 </w:t>
            </w:r>
          </w:p>
        </w:tc>
        <w:tc>
          <w:tcPr>
            <w:tcW w:w="2506" w:type="dxa"/>
            <w:tcBorders/>
            <w:vAlign w:val="center"/>
          </w:tcPr>
          <w:p>
            <w:pPr>
              <w:pStyle w:val="TableContents"/>
              <w:bidi w:val="0"/>
              <w:spacing w:before="0" w:after="283"/>
              <w:jc w:val="left"/>
              <w:rPr/>
            </w:pPr>
            <w:r>
              <w:rPr/>
              <w:t xml:space="preserve">Plateaun osavaltio </w:t>
            </w:r>
          </w:p>
        </w:tc>
        <w:tc>
          <w:tcPr>
            <w:tcW w:w="871" w:type="dxa"/>
            <w:tcBorders/>
            <w:vAlign w:val="center"/>
          </w:tcPr>
          <w:p>
            <w:pPr>
              <w:pStyle w:val="TableContents"/>
              <w:bidi w:val="0"/>
              <w:spacing w:before="0" w:after="283"/>
              <w:jc w:val="left"/>
              <w:rPr/>
            </w:pPr>
            <w:r>
              <w:rPr/>
              <w:t xml:space="preserve">30,913 </w:t>
            </w:r>
          </w:p>
        </w:tc>
      </w:tr>
      <w:tr>
        <w:trPr/>
        <w:tc>
          <w:tcPr>
            <w:tcW w:w="751" w:type="dxa"/>
            <w:tcBorders/>
            <w:vAlign w:val="center"/>
          </w:tcPr>
          <w:p>
            <w:pPr>
              <w:pStyle w:val="TableContents"/>
              <w:bidi w:val="0"/>
              <w:spacing w:before="0" w:after="283"/>
              <w:jc w:val="left"/>
              <w:rPr/>
            </w:pPr>
            <w:r>
              <w:rPr/>
              <w:t xml:space="preserve">13 </w:t>
            </w:r>
          </w:p>
        </w:tc>
        <w:tc>
          <w:tcPr>
            <w:tcW w:w="2506" w:type="dxa"/>
            <w:tcBorders/>
            <w:vAlign w:val="center"/>
          </w:tcPr>
          <w:p>
            <w:pPr>
              <w:pStyle w:val="TableContents"/>
              <w:bidi w:val="0"/>
              <w:spacing w:before="0" w:after="283"/>
              <w:jc w:val="left"/>
              <w:rPr/>
            </w:pPr>
            <w:r>
              <w:rPr/>
              <w:t xml:space="preserve">Kogin osavaltio </w:t>
            </w:r>
          </w:p>
        </w:tc>
        <w:tc>
          <w:tcPr>
            <w:tcW w:w="871" w:type="dxa"/>
            <w:tcBorders/>
            <w:vAlign w:val="center"/>
          </w:tcPr>
          <w:p>
            <w:pPr>
              <w:pStyle w:val="TableContents"/>
              <w:bidi w:val="0"/>
              <w:spacing w:before="0" w:after="283"/>
              <w:jc w:val="left"/>
              <w:rPr/>
            </w:pPr>
            <w:r>
              <w:rPr/>
              <w:t xml:space="preserve">29,833 </w:t>
            </w:r>
          </w:p>
        </w:tc>
      </w:tr>
      <w:tr>
        <w:trPr/>
        <w:tc>
          <w:tcPr>
            <w:tcW w:w="751" w:type="dxa"/>
            <w:tcBorders/>
            <w:vAlign w:val="center"/>
          </w:tcPr>
          <w:p>
            <w:pPr>
              <w:pStyle w:val="TableContents"/>
              <w:bidi w:val="0"/>
              <w:spacing w:before="0" w:after="283"/>
              <w:jc w:val="left"/>
              <w:rPr/>
            </w:pPr>
            <w:r>
              <w:rPr/>
              <w:t xml:space="preserve">14 </w:t>
            </w:r>
          </w:p>
        </w:tc>
        <w:tc>
          <w:tcPr>
            <w:tcW w:w="2506" w:type="dxa"/>
            <w:tcBorders/>
            <w:vAlign w:val="center"/>
          </w:tcPr>
          <w:p>
            <w:pPr>
              <w:pStyle w:val="TableContents"/>
              <w:bidi w:val="0"/>
              <w:spacing w:before="0" w:after="283"/>
              <w:jc w:val="left"/>
              <w:rPr/>
            </w:pPr>
            <w:r>
              <w:rPr/>
              <w:t xml:space="preserve">Oyo State </w:t>
            </w:r>
          </w:p>
        </w:tc>
        <w:tc>
          <w:tcPr>
            <w:tcW w:w="871" w:type="dxa"/>
            <w:tcBorders/>
            <w:vAlign w:val="center"/>
          </w:tcPr>
          <w:p>
            <w:pPr>
              <w:pStyle w:val="TableContents"/>
              <w:bidi w:val="0"/>
              <w:spacing w:before="0" w:after="283"/>
              <w:jc w:val="left"/>
              <w:rPr/>
            </w:pPr>
            <w:r>
              <w:rPr/>
              <w:t xml:space="preserve">28,454 </w:t>
            </w:r>
          </w:p>
        </w:tc>
      </w:tr>
      <w:tr>
        <w:trPr/>
        <w:tc>
          <w:tcPr>
            <w:tcW w:w="751" w:type="dxa"/>
            <w:tcBorders/>
            <w:vAlign w:val="center"/>
          </w:tcPr>
          <w:p>
            <w:pPr>
              <w:pStyle w:val="TableContents"/>
              <w:bidi w:val="0"/>
              <w:spacing w:before="0" w:after="283"/>
              <w:jc w:val="left"/>
              <w:rPr/>
            </w:pPr>
            <w:r>
              <w:rPr/>
              <w:t xml:space="preserve">15 </w:t>
            </w:r>
          </w:p>
        </w:tc>
        <w:tc>
          <w:tcPr>
            <w:tcW w:w="2506" w:type="dxa"/>
            <w:tcBorders/>
            <w:vAlign w:val="center"/>
          </w:tcPr>
          <w:p>
            <w:pPr>
              <w:pStyle w:val="TableContents"/>
              <w:bidi w:val="0"/>
              <w:spacing w:before="0" w:after="283"/>
              <w:jc w:val="left"/>
              <w:rPr/>
            </w:pPr>
            <w:r>
              <w:rPr/>
              <w:t xml:space="preserve">Nasarawan osavaltio </w:t>
            </w:r>
          </w:p>
        </w:tc>
        <w:tc>
          <w:tcPr>
            <w:tcW w:w="871" w:type="dxa"/>
            <w:tcBorders/>
            <w:vAlign w:val="center"/>
          </w:tcPr>
          <w:p>
            <w:pPr>
              <w:pStyle w:val="TableContents"/>
              <w:bidi w:val="0"/>
              <w:spacing w:before="0" w:after="283"/>
              <w:jc w:val="left"/>
              <w:rPr/>
            </w:pPr>
            <w:r>
              <w:rPr/>
              <w:t xml:space="preserve">27,117 </w:t>
            </w:r>
          </w:p>
        </w:tc>
      </w:tr>
      <w:tr>
        <w:trPr/>
        <w:tc>
          <w:tcPr>
            <w:tcW w:w="751" w:type="dxa"/>
            <w:tcBorders/>
            <w:vAlign w:val="center"/>
          </w:tcPr>
          <w:p>
            <w:pPr>
              <w:pStyle w:val="TableContents"/>
              <w:bidi w:val="0"/>
              <w:spacing w:before="0" w:after="283"/>
              <w:jc w:val="left"/>
              <w:rPr/>
            </w:pPr>
            <w:r>
              <w:rPr/>
              <w:t xml:space="preserve">16 </w:t>
            </w:r>
          </w:p>
        </w:tc>
        <w:tc>
          <w:tcPr>
            <w:tcW w:w="2506" w:type="dxa"/>
            <w:tcBorders/>
            <w:vAlign w:val="center"/>
          </w:tcPr>
          <w:p>
            <w:pPr>
              <w:pStyle w:val="TableContents"/>
              <w:bidi w:val="0"/>
              <w:spacing w:before="0" w:after="283"/>
              <w:jc w:val="left"/>
              <w:rPr/>
            </w:pPr>
            <w:r>
              <w:rPr/>
              <w:t xml:space="preserve">Sokoton osavaltio </w:t>
            </w:r>
          </w:p>
        </w:tc>
        <w:tc>
          <w:tcPr>
            <w:tcW w:w="871" w:type="dxa"/>
            <w:tcBorders/>
            <w:vAlign w:val="center"/>
          </w:tcPr>
          <w:p>
            <w:pPr>
              <w:pStyle w:val="TableContents"/>
              <w:bidi w:val="0"/>
              <w:spacing w:before="0" w:after="283"/>
              <w:jc w:val="left"/>
              <w:rPr/>
            </w:pPr>
            <w:r>
              <w:rPr/>
              <w:t xml:space="preserve">25,973 </w:t>
            </w:r>
          </w:p>
        </w:tc>
      </w:tr>
      <w:tr>
        <w:trPr/>
        <w:tc>
          <w:tcPr>
            <w:tcW w:w="751" w:type="dxa"/>
            <w:tcBorders/>
            <w:vAlign w:val="center"/>
          </w:tcPr>
          <w:p>
            <w:pPr>
              <w:pStyle w:val="TableContents"/>
              <w:bidi w:val="0"/>
              <w:spacing w:before="0" w:after="283"/>
              <w:jc w:val="left"/>
              <w:rPr/>
            </w:pPr>
            <w:r>
              <w:rPr/>
              <w:t xml:space="preserve">17 </w:t>
            </w:r>
          </w:p>
        </w:tc>
        <w:tc>
          <w:tcPr>
            <w:tcW w:w="2506" w:type="dxa"/>
            <w:tcBorders/>
            <w:vAlign w:val="center"/>
          </w:tcPr>
          <w:p>
            <w:pPr>
              <w:pStyle w:val="TableContents"/>
              <w:bidi w:val="0"/>
              <w:spacing w:before="0" w:after="283"/>
              <w:jc w:val="left"/>
              <w:rPr/>
            </w:pPr>
            <w:r>
              <w:rPr/>
              <w:t xml:space="preserve">Katsinan osavaltio </w:t>
            </w:r>
          </w:p>
        </w:tc>
        <w:tc>
          <w:tcPr>
            <w:tcW w:w="871" w:type="dxa"/>
            <w:tcBorders/>
            <w:vAlign w:val="center"/>
          </w:tcPr>
          <w:p>
            <w:pPr>
              <w:pStyle w:val="TableContents"/>
              <w:bidi w:val="0"/>
              <w:spacing w:before="0" w:after="283"/>
              <w:jc w:val="left"/>
              <w:rPr/>
            </w:pPr>
            <w:r>
              <w:rPr/>
              <w:t xml:space="preserve">24,192 </w:t>
            </w:r>
          </w:p>
        </w:tc>
      </w:tr>
      <w:tr>
        <w:trPr/>
        <w:tc>
          <w:tcPr>
            <w:tcW w:w="751" w:type="dxa"/>
            <w:tcBorders/>
            <w:vAlign w:val="center"/>
          </w:tcPr>
          <w:p>
            <w:pPr>
              <w:pStyle w:val="TableContents"/>
              <w:bidi w:val="0"/>
              <w:spacing w:before="0" w:after="283"/>
              <w:jc w:val="left"/>
              <w:rPr/>
            </w:pPr>
            <w:r>
              <w:rPr/>
              <w:t xml:space="preserve">18 </w:t>
            </w:r>
          </w:p>
        </w:tc>
        <w:tc>
          <w:tcPr>
            <w:tcW w:w="2506" w:type="dxa"/>
            <w:tcBorders/>
            <w:vAlign w:val="center"/>
          </w:tcPr>
          <w:p>
            <w:pPr>
              <w:pStyle w:val="TableContents"/>
              <w:bidi w:val="0"/>
              <w:spacing w:before="0" w:after="283"/>
              <w:jc w:val="left"/>
              <w:rPr/>
            </w:pPr>
            <w:r>
              <w:rPr/>
              <w:t xml:space="preserve">Jigawan osavaltio </w:t>
            </w:r>
          </w:p>
        </w:tc>
        <w:tc>
          <w:tcPr>
            <w:tcW w:w="871" w:type="dxa"/>
            <w:tcBorders/>
            <w:vAlign w:val="center"/>
          </w:tcPr>
          <w:p>
            <w:pPr>
              <w:pStyle w:val="TableContents"/>
              <w:bidi w:val="0"/>
              <w:spacing w:before="0" w:after="283"/>
              <w:jc w:val="left"/>
              <w:rPr/>
            </w:pPr>
            <w:r>
              <w:rPr/>
              <w:t xml:space="preserve">23,154 </w:t>
            </w:r>
          </w:p>
        </w:tc>
      </w:tr>
      <w:tr>
        <w:trPr/>
        <w:tc>
          <w:tcPr>
            <w:tcW w:w="751" w:type="dxa"/>
            <w:tcBorders/>
            <w:vAlign w:val="center"/>
          </w:tcPr>
          <w:p>
            <w:pPr>
              <w:pStyle w:val="TableContents"/>
              <w:bidi w:val="0"/>
              <w:spacing w:before="0" w:after="283"/>
              <w:jc w:val="left"/>
              <w:rPr/>
            </w:pPr>
            <w:r>
              <w:rPr/>
              <w:t xml:space="preserve">19 </w:t>
            </w:r>
          </w:p>
        </w:tc>
        <w:tc>
          <w:tcPr>
            <w:tcW w:w="2506" w:type="dxa"/>
            <w:tcBorders/>
            <w:vAlign w:val="center"/>
          </w:tcPr>
          <w:p>
            <w:pPr>
              <w:pStyle w:val="TableContents"/>
              <w:bidi w:val="0"/>
              <w:spacing w:before="0" w:after="283"/>
              <w:jc w:val="left"/>
              <w:rPr/>
            </w:pPr>
            <w:r>
              <w:rPr/>
              <w:t xml:space="preserve">Cross River State </w:t>
            </w:r>
          </w:p>
        </w:tc>
        <w:tc>
          <w:tcPr>
            <w:tcW w:w="871" w:type="dxa"/>
            <w:tcBorders/>
            <w:vAlign w:val="center"/>
          </w:tcPr>
          <w:p>
            <w:pPr>
              <w:pStyle w:val="TableContents"/>
              <w:bidi w:val="0"/>
              <w:spacing w:before="0" w:after="283"/>
              <w:jc w:val="left"/>
              <w:rPr/>
            </w:pPr>
            <w:r>
              <w:rPr/>
              <w:t xml:space="preserve">20,156 </w:t>
            </w:r>
          </w:p>
        </w:tc>
      </w:tr>
      <w:tr>
        <w:trPr/>
        <w:tc>
          <w:tcPr>
            <w:tcW w:w="751" w:type="dxa"/>
            <w:tcBorders/>
            <w:vAlign w:val="center"/>
          </w:tcPr>
          <w:p>
            <w:pPr>
              <w:pStyle w:val="TableContents"/>
              <w:bidi w:val="0"/>
              <w:spacing w:before="0" w:after="283"/>
              <w:jc w:val="left"/>
              <w:rPr/>
            </w:pPr>
            <w:r>
              <w:rPr/>
              <w:t xml:space="preserve">20 </w:t>
            </w:r>
          </w:p>
        </w:tc>
        <w:tc>
          <w:tcPr>
            <w:tcW w:w="2506" w:type="dxa"/>
            <w:tcBorders/>
            <w:vAlign w:val="center"/>
          </w:tcPr>
          <w:p>
            <w:pPr>
              <w:pStyle w:val="TableContents"/>
              <w:bidi w:val="0"/>
              <w:spacing w:before="0" w:after="283"/>
              <w:jc w:val="left"/>
              <w:rPr/>
            </w:pPr>
            <w:r>
              <w:rPr/>
              <w:t xml:space="preserve">Kano State </w:t>
            </w:r>
          </w:p>
        </w:tc>
        <w:tc>
          <w:tcPr>
            <w:tcW w:w="871" w:type="dxa"/>
            <w:tcBorders/>
            <w:vAlign w:val="center"/>
          </w:tcPr>
          <w:p>
            <w:pPr>
              <w:pStyle w:val="TableContents"/>
              <w:bidi w:val="0"/>
              <w:spacing w:before="0" w:after="283"/>
              <w:jc w:val="left"/>
              <w:rPr/>
            </w:pPr>
            <w:r>
              <w:rPr/>
              <w:t xml:space="preserve">20,131 </w:t>
            </w:r>
          </w:p>
        </w:tc>
      </w:tr>
      <w:tr>
        <w:trPr/>
        <w:tc>
          <w:tcPr>
            <w:tcW w:w="751" w:type="dxa"/>
            <w:tcBorders/>
            <w:vAlign w:val="center"/>
          </w:tcPr>
          <w:p>
            <w:pPr>
              <w:pStyle w:val="TableContents"/>
              <w:bidi w:val="0"/>
              <w:spacing w:before="0" w:after="283"/>
              <w:jc w:val="left"/>
              <w:rPr/>
            </w:pPr>
            <w:r>
              <w:rPr/>
              <w:t xml:space="preserve">21 </w:t>
            </w:r>
          </w:p>
        </w:tc>
        <w:tc>
          <w:tcPr>
            <w:tcW w:w="2506" w:type="dxa"/>
            <w:tcBorders/>
            <w:vAlign w:val="center"/>
          </w:tcPr>
          <w:p>
            <w:pPr>
              <w:pStyle w:val="TableContents"/>
              <w:bidi w:val="0"/>
              <w:spacing w:before="0" w:after="283"/>
              <w:jc w:val="left"/>
              <w:rPr/>
            </w:pPr>
            <w:r>
              <w:rPr/>
              <w:t xml:space="preserve">Gomben osavaltio </w:t>
            </w:r>
          </w:p>
        </w:tc>
        <w:tc>
          <w:tcPr>
            <w:tcW w:w="871" w:type="dxa"/>
            <w:tcBorders/>
            <w:vAlign w:val="center"/>
          </w:tcPr>
          <w:p>
            <w:pPr>
              <w:pStyle w:val="TableContents"/>
              <w:bidi w:val="0"/>
              <w:spacing w:before="0" w:after="283"/>
              <w:jc w:val="left"/>
              <w:rPr/>
            </w:pPr>
            <w:r>
              <w:rPr/>
              <w:t xml:space="preserve">18,768 </w:t>
            </w:r>
          </w:p>
        </w:tc>
      </w:tr>
      <w:tr>
        <w:trPr/>
        <w:tc>
          <w:tcPr>
            <w:tcW w:w="751" w:type="dxa"/>
            <w:tcBorders/>
            <w:vAlign w:val="center"/>
          </w:tcPr>
          <w:p>
            <w:pPr>
              <w:pStyle w:val="TableContents"/>
              <w:bidi w:val="0"/>
              <w:spacing w:before="0" w:after="283"/>
              <w:jc w:val="left"/>
              <w:rPr/>
            </w:pPr>
            <w:r>
              <w:rPr/>
              <w:t xml:space="preserve">22 </w:t>
            </w:r>
          </w:p>
        </w:tc>
        <w:tc>
          <w:tcPr>
            <w:tcW w:w="2506" w:type="dxa"/>
            <w:tcBorders/>
            <w:vAlign w:val="center"/>
          </w:tcPr>
          <w:p>
            <w:pPr>
              <w:pStyle w:val="TableContents"/>
              <w:bidi w:val="0"/>
              <w:spacing w:before="0" w:after="283"/>
              <w:jc w:val="left"/>
              <w:rPr/>
            </w:pPr>
            <w:r>
              <w:rPr/>
              <w:t xml:space="preserve">Edon osavaltio </w:t>
            </w:r>
          </w:p>
        </w:tc>
        <w:tc>
          <w:tcPr>
            <w:tcW w:w="871" w:type="dxa"/>
            <w:tcBorders/>
            <w:vAlign w:val="center"/>
          </w:tcPr>
          <w:p>
            <w:pPr>
              <w:pStyle w:val="TableContents"/>
              <w:bidi w:val="0"/>
              <w:spacing w:before="0" w:after="283"/>
              <w:jc w:val="left"/>
              <w:rPr/>
            </w:pPr>
            <w:r>
              <w:rPr/>
              <w:t xml:space="preserve">17,802 </w:t>
            </w:r>
          </w:p>
        </w:tc>
      </w:tr>
      <w:tr>
        <w:trPr/>
        <w:tc>
          <w:tcPr>
            <w:tcW w:w="751" w:type="dxa"/>
            <w:tcBorders/>
            <w:vAlign w:val="center"/>
          </w:tcPr>
          <w:p>
            <w:pPr>
              <w:pStyle w:val="TableContents"/>
              <w:bidi w:val="0"/>
              <w:spacing w:before="0" w:after="283"/>
              <w:jc w:val="left"/>
              <w:rPr/>
            </w:pPr>
            <w:r>
              <w:rPr/>
              <w:t xml:space="preserve">23 </w:t>
            </w:r>
          </w:p>
        </w:tc>
        <w:tc>
          <w:tcPr>
            <w:tcW w:w="2506" w:type="dxa"/>
            <w:tcBorders/>
            <w:vAlign w:val="center"/>
          </w:tcPr>
          <w:p>
            <w:pPr>
              <w:pStyle w:val="TableContents"/>
              <w:bidi w:val="0"/>
              <w:spacing w:before="0" w:after="283"/>
              <w:jc w:val="left"/>
              <w:rPr/>
            </w:pPr>
            <w:r>
              <w:rPr/>
              <w:t xml:space="preserve">Delta State </w:t>
            </w:r>
          </w:p>
        </w:tc>
        <w:tc>
          <w:tcPr>
            <w:tcW w:w="871" w:type="dxa"/>
            <w:tcBorders/>
            <w:vAlign w:val="center"/>
          </w:tcPr>
          <w:p>
            <w:pPr>
              <w:pStyle w:val="TableContents"/>
              <w:bidi w:val="0"/>
              <w:spacing w:before="0" w:after="283"/>
              <w:jc w:val="left"/>
              <w:rPr/>
            </w:pPr>
            <w:r>
              <w:rPr/>
              <w:t xml:space="preserve">17,698 </w:t>
            </w:r>
          </w:p>
        </w:tc>
      </w:tr>
      <w:tr>
        <w:trPr/>
        <w:tc>
          <w:tcPr>
            <w:tcW w:w="751" w:type="dxa"/>
            <w:tcBorders/>
            <w:vAlign w:val="center"/>
          </w:tcPr>
          <w:p>
            <w:pPr>
              <w:pStyle w:val="TableContents"/>
              <w:bidi w:val="0"/>
              <w:spacing w:before="0" w:after="283"/>
              <w:jc w:val="left"/>
              <w:rPr/>
            </w:pPr>
            <w:r>
              <w:rPr/>
              <w:t xml:space="preserve">24 </w:t>
            </w:r>
          </w:p>
        </w:tc>
        <w:tc>
          <w:tcPr>
            <w:tcW w:w="2506" w:type="dxa"/>
            <w:tcBorders/>
            <w:vAlign w:val="center"/>
          </w:tcPr>
          <w:p>
            <w:pPr>
              <w:pStyle w:val="TableContents"/>
              <w:bidi w:val="0"/>
              <w:spacing w:before="0" w:after="283"/>
              <w:jc w:val="left"/>
              <w:rPr/>
            </w:pPr>
            <w:r>
              <w:rPr/>
              <w:t xml:space="preserve">Ogunin osavaltio </w:t>
            </w:r>
          </w:p>
        </w:tc>
        <w:tc>
          <w:tcPr>
            <w:tcW w:w="871" w:type="dxa"/>
            <w:tcBorders/>
            <w:vAlign w:val="center"/>
          </w:tcPr>
          <w:p>
            <w:pPr>
              <w:pStyle w:val="TableContents"/>
              <w:bidi w:val="0"/>
              <w:spacing w:before="0" w:after="283"/>
              <w:jc w:val="left"/>
              <w:rPr/>
            </w:pPr>
            <w:r>
              <w:rPr/>
              <w:t xml:space="preserve">16,762 </w:t>
            </w:r>
          </w:p>
        </w:tc>
      </w:tr>
      <w:tr>
        <w:trPr/>
        <w:tc>
          <w:tcPr>
            <w:tcW w:w="751" w:type="dxa"/>
            <w:tcBorders/>
            <w:vAlign w:val="center"/>
          </w:tcPr>
          <w:p>
            <w:pPr>
              <w:pStyle w:val="TableContents"/>
              <w:bidi w:val="0"/>
              <w:spacing w:before="0" w:after="283"/>
              <w:jc w:val="left"/>
              <w:rPr/>
            </w:pPr>
            <w:r>
              <w:rPr/>
              <w:t xml:space="preserve">25 </w:t>
            </w:r>
          </w:p>
        </w:tc>
        <w:tc>
          <w:tcPr>
            <w:tcW w:w="2506" w:type="dxa"/>
            <w:tcBorders/>
            <w:vAlign w:val="center"/>
          </w:tcPr>
          <w:p>
            <w:pPr>
              <w:pStyle w:val="TableContents"/>
              <w:bidi w:val="0"/>
              <w:spacing w:before="0" w:after="283"/>
              <w:jc w:val="left"/>
              <w:rPr/>
            </w:pPr>
            <w:r>
              <w:rPr/>
              <w:t xml:space="preserve">Ondon osavaltio </w:t>
            </w:r>
          </w:p>
        </w:tc>
        <w:tc>
          <w:tcPr>
            <w:tcW w:w="871" w:type="dxa"/>
            <w:tcBorders/>
            <w:vAlign w:val="center"/>
          </w:tcPr>
          <w:p>
            <w:pPr>
              <w:pStyle w:val="TableContents"/>
              <w:bidi w:val="0"/>
              <w:spacing w:before="0" w:after="283"/>
              <w:jc w:val="left"/>
              <w:rPr/>
            </w:pPr>
            <w:r>
              <w:rPr/>
              <w:t xml:space="preserve">15,500 </w:t>
            </w:r>
          </w:p>
        </w:tc>
      </w:tr>
      <w:tr>
        <w:trPr/>
        <w:tc>
          <w:tcPr>
            <w:tcW w:w="751" w:type="dxa"/>
            <w:tcBorders/>
            <w:vAlign w:val="center"/>
          </w:tcPr>
          <w:p>
            <w:pPr>
              <w:pStyle w:val="TableContents"/>
              <w:bidi w:val="0"/>
              <w:spacing w:before="0" w:after="283"/>
              <w:jc w:val="left"/>
              <w:rPr/>
            </w:pPr>
            <w:r>
              <w:rPr/>
              <w:t xml:space="preserve">26 </w:t>
            </w:r>
          </w:p>
        </w:tc>
        <w:tc>
          <w:tcPr>
            <w:tcW w:w="2506" w:type="dxa"/>
            <w:tcBorders/>
            <w:vAlign w:val="center"/>
          </w:tcPr>
          <w:p>
            <w:pPr>
              <w:pStyle w:val="TableContents"/>
              <w:bidi w:val="0"/>
              <w:spacing w:before="0" w:after="283"/>
              <w:jc w:val="left"/>
              <w:rPr/>
            </w:pPr>
            <w:r>
              <w:rPr/>
              <w:t xml:space="preserve">Rivers State </w:t>
            </w:r>
          </w:p>
        </w:tc>
        <w:tc>
          <w:tcPr>
            <w:tcW w:w="871" w:type="dxa"/>
            <w:tcBorders/>
            <w:vAlign w:val="center"/>
          </w:tcPr>
          <w:p>
            <w:pPr>
              <w:pStyle w:val="TableContents"/>
              <w:bidi w:val="0"/>
              <w:spacing w:before="0" w:after="283"/>
              <w:jc w:val="left"/>
              <w:rPr/>
            </w:pPr>
            <w:r>
              <w:rPr/>
              <w:t xml:space="preserve">11,077 </w:t>
            </w:r>
          </w:p>
        </w:tc>
      </w:tr>
      <w:tr>
        <w:trPr/>
        <w:tc>
          <w:tcPr>
            <w:tcW w:w="751" w:type="dxa"/>
            <w:tcBorders/>
            <w:vAlign w:val="center"/>
          </w:tcPr>
          <w:p>
            <w:pPr>
              <w:pStyle w:val="TableContents"/>
              <w:bidi w:val="0"/>
              <w:spacing w:before="0" w:after="283"/>
              <w:jc w:val="left"/>
              <w:rPr/>
            </w:pPr>
            <w:r>
              <w:rPr/>
              <w:t xml:space="preserve">27 </w:t>
            </w:r>
          </w:p>
        </w:tc>
        <w:tc>
          <w:tcPr>
            <w:tcW w:w="2506" w:type="dxa"/>
            <w:tcBorders/>
            <w:vAlign w:val="center"/>
          </w:tcPr>
          <w:p>
            <w:pPr>
              <w:pStyle w:val="TableContents"/>
              <w:bidi w:val="0"/>
              <w:spacing w:before="0" w:after="283"/>
              <w:jc w:val="left"/>
              <w:rPr/>
            </w:pPr>
            <w:r>
              <w:rPr/>
              <w:t xml:space="preserve">Bayelsa State </w:t>
            </w:r>
          </w:p>
        </w:tc>
        <w:tc>
          <w:tcPr>
            <w:tcW w:w="871" w:type="dxa"/>
            <w:tcBorders/>
            <w:vAlign w:val="center"/>
          </w:tcPr>
          <w:p>
            <w:pPr>
              <w:pStyle w:val="TableContents"/>
              <w:bidi w:val="0"/>
              <w:spacing w:before="0" w:after="283"/>
              <w:jc w:val="left"/>
              <w:rPr/>
            </w:pPr>
            <w:r>
              <w:rPr/>
              <w:t xml:space="preserve">10,773 </w:t>
            </w:r>
          </w:p>
        </w:tc>
      </w:tr>
      <w:tr>
        <w:trPr/>
        <w:tc>
          <w:tcPr>
            <w:tcW w:w="751" w:type="dxa"/>
            <w:tcBorders/>
            <w:vAlign w:val="center"/>
          </w:tcPr>
          <w:p>
            <w:pPr>
              <w:pStyle w:val="TableContents"/>
              <w:bidi w:val="0"/>
              <w:spacing w:before="0" w:after="283"/>
              <w:jc w:val="left"/>
              <w:rPr/>
            </w:pPr>
            <w:r>
              <w:rPr/>
              <w:t xml:space="preserve">28 </w:t>
            </w:r>
          </w:p>
        </w:tc>
        <w:tc>
          <w:tcPr>
            <w:tcW w:w="2506" w:type="dxa"/>
            <w:tcBorders/>
            <w:vAlign w:val="center"/>
          </w:tcPr>
          <w:p>
            <w:pPr>
              <w:pStyle w:val="TableContents"/>
              <w:bidi w:val="0"/>
              <w:spacing w:before="0" w:after="283"/>
              <w:jc w:val="left"/>
              <w:rPr/>
            </w:pPr>
            <w:r>
              <w:rPr/>
              <w:t xml:space="preserve">Osunin osavaltio </w:t>
            </w:r>
          </w:p>
        </w:tc>
        <w:tc>
          <w:tcPr>
            <w:tcW w:w="871" w:type="dxa"/>
            <w:tcBorders/>
            <w:vAlign w:val="center"/>
          </w:tcPr>
          <w:p>
            <w:pPr>
              <w:pStyle w:val="TableContents"/>
              <w:bidi w:val="0"/>
              <w:spacing w:before="0" w:after="283"/>
              <w:jc w:val="left"/>
              <w:rPr/>
            </w:pPr>
            <w:r>
              <w:rPr/>
              <w:t xml:space="preserve">9,251 </w:t>
            </w:r>
          </w:p>
        </w:tc>
      </w:tr>
      <w:tr>
        <w:trPr/>
        <w:tc>
          <w:tcPr>
            <w:tcW w:w="751" w:type="dxa"/>
            <w:tcBorders/>
            <w:vAlign w:val="center"/>
          </w:tcPr>
          <w:p>
            <w:pPr>
              <w:pStyle w:val="TableContents"/>
              <w:bidi w:val="0"/>
              <w:spacing w:before="0" w:after="283"/>
              <w:jc w:val="left"/>
              <w:rPr/>
            </w:pPr>
            <w:r>
              <w:rPr/>
              <w:t xml:space="preserve">-</w:t>
            </w:r>
          </w:p>
        </w:tc>
        <w:tc>
          <w:tcPr>
            <w:tcW w:w="2506" w:type="dxa"/>
            <w:tcBorders/>
            <w:vAlign w:val="center"/>
          </w:tcPr>
          <w:p>
            <w:pPr>
              <w:pStyle w:val="TableContents"/>
              <w:bidi w:val="0"/>
              <w:spacing w:before="0" w:after="283"/>
              <w:jc w:val="left"/>
              <w:rPr/>
            </w:pPr>
            <w:r>
              <w:rPr/>
              <w:t xml:space="preserve">Liittovaltion pääkaupunkialue </w:t>
            </w:r>
          </w:p>
        </w:tc>
        <w:tc>
          <w:tcPr>
            <w:tcW w:w="871" w:type="dxa"/>
            <w:tcBorders/>
            <w:vAlign w:val="center"/>
          </w:tcPr>
          <w:p>
            <w:pPr>
              <w:pStyle w:val="TableContents"/>
              <w:bidi w:val="0"/>
              <w:spacing w:before="0" w:after="283"/>
              <w:jc w:val="left"/>
              <w:rPr/>
            </w:pPr>
            <w:r>
              <w:rPr/>
              <w:t xml:space="preserve">7,315 </w:t>
            </w:r>
          </w:p>
        </w:tc>
      </w:tr>
      <w:tr>
        <w:trPr/>
        <w:tc>
          <w:tcPr>
            <w:tcW w:w="751" w:type="dxa"/>
            <w:tcBorders/>
            <w:vAlign w:val="center"/>
          </w:tcPr>
          <w:p>
            <w:pPr>
              <w:pStyle w:val="TableContents"/>
              <w:bidi w:val="0"/>
              <w:spacing w:before="0" w:after="283"/>
              <w:jc w:val="left"/>
              <w:rPr/>
            </w:pPr>
            <w:r>
              <w:rPr/>
              <w:t xml:space="preserve">29 </w:t>
            </w:r>
          </w:p>
        </w:tc>
        <w:tc>
          <w:tcPr>
            <w:tcW w:w="2506" w:type="dxa"/>
            <w:tcBorders/>
            <w:vAlign w:val="center"/>
          </w:tcPr>
          <w:p>
            <w:pPr>
              <w:pStyle w:val="TableContents"/>
              <w:bidi w:val="0"/>
              <w:spacing w:before="0" w:after="283"/>
              <w:jc w:val="left"/>
              <w:rPr/>
            </w:pPr>
            <w:r>
              <w:rPr/>
              <w:t xml:space="preserve">Enugun osavaltio </w:t>
            </w:r>
          </w:p>
        </w:tc>
        <w:tc>
          <w:tcPr>
            <w:tcW w:w="871" w:type="dxa"/>
            <w:tcBorders/>
            <w:vAlign w:val="center"/>
          </w:tcPr>
          <w:p>
            <w:pPr>
              <w:pStyle w:val="TableContents"/>
              <w:bidi w:val="0"/>
              <w:spacing w:before="0" w:after="283"/>
              <w:jc w:val="left"/>
              <w:rPr/>
            </w:pPr>
            <w:r>
              <w:rPr/>
              <w:t xml:space="preserve">7,161 </w:t>
            </w:r>
          </w:p>
        </w:tc>
      </w:tr>
      <w:tr>
        <w:trPr/>
        <w:tc>
          <w:tcPr>
            <w:tcW w:w="751" w:type="dxa"/>
            <w:tcBorders/>
            <w:vAlign w:val="center"/>
          </w:tcPr>
          <w:p>
            <w:pPr>
              <w:pStyle w:val="TableContents"/>
              <w:bidi w:val="0"/>
              <w:spacing w:before="0" w:after="283"/>
              <w:jc w:val="left"/>
              <w:rPr/>
            </w:pPr>
            <w:r>
              <w:rPr/>
              <w:t xml:space="preserve">30 </w:t>
            </w:r>
          </w:p>
        </w:tc>
        <w:tc>
          <w:tcPr>
            <w:tcW w:w="2506" w:type="dxa"/>
            <w:tcBorders/>
            <w:vAlign w:val="center"/>
          </w:tcPr>
          <w:p>
            <w:pPr>
              <w:pStyle w:val="TableContents"/>
              <w:bidi w:val="0"/>
              <w:spacing w:before="0" w:after="283"/>
              <w:jc w:val="left"/>
              <w:rPr/>
            </w:pPr>
            <w:r>
              <w:rPr/>
              <w:t xml:space="preserve">Akwa Ibomin osavaltio </w:t>
            </w:r>
          </w:p>
        </w:tc>
        <w:tc>
          <w:tcPr>
            <w:tcW w:w="871" w:type="dxa"/>
            <w:tcBorders/>
            <w:vAlign w:val="center"/>
          </w:tcPr>
          <w:p>
            <w:pPr>
              <w:pStyle w:val="TableContents"/>
              <w:bidi w:val="0"/>
              <w:spacing w:before="0" w:after="283"/>
              <w:jc w:val="left"/>
              <w:rPr/>
            </w:pPr>
            <w:r>
              <w:rPr/>
              <w:t xml:space="preserve">7,081 </w:t>
            </w:r>
          </w:p>
        </w:tc>
      </w:tr>
      <w:tr>
        <w:trPr/>
        <w:tc>
          <w:tcPr>
            <w:tcW w:w="751" w:type="dxa"/>
            <w:tcBorders/>
            <w:vAlign w:val="center"/>
          </w:tcPr>
          <w:p>
            <w:pPr>
              <w:pStyle w:val="TableContents"/>
              <w:bidi w:val="0"/>
              <w:spacing w:before="0" w:after="283"/>
              <w:jc w:val="left"/>
              <w:rPr/>
            </w:pPr>
            <w:r>
              <w:rPr/>
              <w:t xml:space="preserve">31 </w:t>
            </w:r>
          </w:p>
        </w:tc>
        <w:tc>
          <w:tcPr>
            <w:tcW w:w="2506" w:type="dxa"/>
            <w:tcBorders/>
            <w:vAlign w:val="center"/>
          </w:tcPr>
          <w:p>
            <w:pPr>
              <w:pStyle w:val="TableContents"/>
              <w:bidi w:val="0"/>
              <w:spacing w:before="0" w:after="283"/>
              <w:jc w:val="left"/>
              <w:rPr/>
            </w:pPr>
            <w:r>
              <w:rPr/>
              <w:t xml:space="preserve">Ekiti State </w:t>
            </w:r>
          </w:p>
        </w:tc>
        <w:tc>
          <w:tcPr>
            <w:tcW w:w="871" w:type="dxa"/>
            <w:tcBorders/>
            <w:vAlign w:val="center"/>
          </w:tcPr>
          <w:p>
            <w:pPr>
              <w:pStyle w:val="TableContents"/>
              <w:bidi w:val="0"/>
              <w:spacing w:before="0" w:after="283"/>
              <w:jc w:val="left"/>
              <w:rPr/>
            </w:pPr>
            <w:r>
              <w:rPr/>
              <w:t xml:space="preserve">6,353 </w:t>
            </w:r>
          </w:p>
        </w:tc>
      </w:tr>
      <w:tr>
        <w:trPr/>
        <w:tc>
          <w:tcPr>
            <w:tcW w:w="751" w:type="dxa"/>
            <w:tcBorders/>
            <w:vAlign w:val="center"/>
          </w:tcPr>
          <w:p>
            <w:pPr>
              <w:pStyle w:val="TableContents"/>
              <w:bidi w:val="0"/>
              <w:spacing w:before="0" w:after="283"/>
              <w:jc w:val="left"/>
              <w:rPr/>
            </w:pPr>
            <w:r>
              <w:rPr/>
              <w:t xml:space="preserve">32 </w:t>
            </w:r>
          </w:p>
        </w:tc>
        <w:tc>
          <w:tcPr>
            <w:tcW w:w="2506" w:type="dxa"/>
            <w:tcBorders/>
            <w:vAlign w:val="center"/>
          </w:tcPr>
          <w:p>
            <w:pPr>
              <w:pStyle w:val="TableContents"/>
              <w:bidi w:val="0"/>
              <w:spacing w:before="0" w:after="283"/>
              <w:jc w:val="left"/>
              <w:rPr/>
            </w:pPr>
            <w:r>
              <w:rPr/>
              <w:t xml:space="preserve">Abian osavaltio </w:t>
            </w:r>
          </w:p>
        </w:tc>
        <w:tc>
          <w:tcPr>
            <w:tcW w:w="871" w:type="dxa"/>
            <w:tcBorders/>
            <w:vAlign w:val="center"/>
          </w:tcPr>
          <w:p>
            <w:pPr>
              <w:pStyle w:val="TableContents"/>
              <w:bidi w:val="0"/>
              <w:spacing w:before="0" w:after="283"/>
              <w:jc w:val="left"/>
              <w:rPr/>
            </w:pPr>
            <w:r>
              <w:rPr/>
              <w:t xml:space="preserve">6,320 </w:t>
            </w:r>
          </w:p>
        </w:tc>
      </w:tr>
      <w:tr>
        <w:trPr/>
        <w:tc>
          <w:tcPr>
            <w:tcW w:w="751" w:type="dxa"/>
            <w:tcBorders/>
            <w:vAlign w:val="center"/>
          </w:tcPr>
          <w:p>
            <w:pPr>
              <w:pStyle w:val="TableContents"/>
              <w:bidi w:val="0"/>
              <w:spacing w:before="0" w:after="283"/>
              <w:jc w:val="left"/>
              <w:rPr/>
            </w:pPr>
            <w:r>
              <w:rPr/>
              <w:t xml:space="preserve">33 </w:t>
            </w:r>
          </w:p>
        </w:tc>
        <w:tc>
          <w:tcPr>
            <w:tcW w:w="2506" w:type="dxa"/>
            <w:tcBorders/>
            <w:vAlign w:val="center"/>
          </w:tcPr>
          <w:p>
            <w:pPr>
              <w:pStyle w:val="TableContents"/>
              <w:bidi w:val="0"/>
              <w:spacing w:before="0" w:after="283"/>
              <w:jc w:val="left"/>
              <w:rPr/>
            </w:pPr>
            <w:r>
              <w:rPr/>
              <w:t xml:space="preserve">Ebonyin osavaltio </w:t>
            </w:r>
          </w:p>
        </w:tc>
        <w:tc>
          <w:tcPr>
            <w:tcW w:w="871" w:type="dxa"/>
            <w:tcBorders/>
            <w:vAlign w:val="center"/>
          </w:tcPr>
          <w:p>
            <w:pPr>
              <w:pStyle w:val="TableContents"/>
              <w:bidi w:val="0"/>
              <w:spacing w:before="0" w:after="283"/>
              <w:jc w:val="left"/>
              <w:rPr/>
            </w:pPr>
            <w:r>
              <w:rPr/>
              <w:t xml:space="preserve">5,670 </w:t>
            </w:r>
          </w:p>
        </w:tc>
      </w:tr>
      <w:tr>
        <w:trPr/>
        <w:tc>
          <w:tcPr>
            <w:tcW w:w="751" w:type="dxa"/>
            <w:tcBorders/>
            <w:vAlign w:val="center"/>
          </w:tcPr>
          <w:p>
            <w:pPr>
              <w:pStyle w:val="TableContents"/>
              <w:bidi w:val="0"/>
              <w:spacing w:before="0" w:after="283"/>
              <w:jc w:val="left"/>
              <w:rPr/>
            </w:pPr>
            <w:r>
              <w:rPr/>
              <w:t xml:space="preserve">34 </w:t>
            </w:r>
          </w:p>
        </w:tc>
        <w:tc>
          <w:tcPr>
            <w:tcW w:w="2506" w:type="dxa"/>
            <w:tcBorders/>
            <w:vAlign w:val="center"/>
          </w:tcPr>
          <w:p>
            <w:pPr>
              <w:pStyle w:val="TableContents"/>
              <w:bidi w:val="0"/>
              <w:spacing w:before="0" w:after="283"/>
              <w:jc w:val="left"/>
              <w:rPr/>
            </w:pPr>
            <w:r>
              <w:rPr/>
              <w:t xml:space="preserve">Imon osavaltio </w:t>
            </w:r>
          </w:p>
        </w:tc>
        <w:tc>
          <w:tcPr>
            <w:tcW w:w="871" w:type="dxa"/>
            <w:tcBorders/>
            <w:vAlign w:val="center"/>
          </w:tcPr>
          <w:p>
            <w:pPr>
              <w:pStyle w:val="TableContents"/>
              <w:bidi w:val="0"/>
              <w:spacing w:before="0" w:after="283"/>
              <w:jc w:val="left"/>
              <w:rPr/>
            </w:pPr>
            <w:r>
              <w:rPr/>
              <w:t xml:space="preserve">5,530 </w:t>
            </w:r>
          </w:p>
        </w:tc>
      </w:tr>
      <w:tr>
        <w:trPr/>
        <w:tc>
          <w:tcPr>
            <w:tcW w:w="751" w:type="dxa"/>
            <w:tcBorders/>
            <w:vAlign w:val="center"/>
          </w:tcPr>
          <w:p>
            <w:pPr>
              <w:pStyle w:val="TableContents"/>
              <w:bidi w:val="0"/>
              <w:spacing w:before="0" w:after="283"/>
              <w:jc w:val="left"/>
              <w:rPr/>
            </w:pPr>
            <w:r>
              <w:rPr/>
              <w:t xml:space="preserve">35 </w:t>
            </w:r>
          </w:p>
        </w:tc>
        <w:tc>
          <w:tcPr>
            <w:tcW w:w="2506" w:type="dxa"/>
            <w:tcBorders/>
            <w:vAlign w:val="center"/>
          </w:tcPr>
          <w:p>
            <w:pPr>
              <w:pStyle w:val="TableContents"/>
              <w:bidi w:val="0"/>
              <w:spacing w:before="0" w:after="283"/>
              <w:jc w:val="left"/>
              <w:rPr/>
            </w:pPr>
            <w:r>
              <w:rPr/>
              <w:t xml:space="preserve">Anambran osavaltio </w:t>
            </w:r>
          </w:p>
        </w:tc>
        <w:tc>
          <w:tcPr>
            <w:tcW w:w="871" w:type="dxa"/>
            <w:tcBorders/>
            <w:vAlign w:val="center"/>
          </w:tcPr>
          <w:p>
            <w:pPr>
              <w:pStyle w:val="TableContents"/>
              <w:bidi w:val="0"/>
              <w:spacing w:before="0" w:after="283"/>
              <w:jc w:val="left"/>
              <w:rPr/>
            </w:pPr>
            <w:r>
              <w:rPr/>
              <w:t xml:space="preserve">4,844 </w:t>
            </w:r>
          </w:p>
        </w:tc>
      </w:tr>
      <w:tr>
        <w:trPr/>
        <w:tc>
          <w:tcPr>
            <w:tcW w:w="751" w:type="dxa"/>
            <w:tcBorders/>
            <w:vAlign w:val="center"/>
          </w:tcPr>
          <w:p>
            <w:pPr>
              <w:pStyle w:val="TableContents"/>
              <w:bidi w:val="0"/>
              <w:spacing w:before="0" w:after="283"/>
              <w:jc w:val="left"/>
              <w:rPr/>
            </w:pPr>
            <w:r>
              <w:rPr/>
              <w:t xml:space="preserve">36 </w:t>
            </w:r>
          </w:p>
        </w:tc>
        <w:tc>
          <w:tcPr>
            <w:tcW w:w="2506" w:type="dxa"/>
            <w:tcBorders/>
            <w:vAlign w:val="center"/>
          </w:tcPr>
          <w:p>
            <w:pPr>
              <w:pStyle w:val="TableContents"/>
              <w:bidi w:val="0"/>
              <w:spacing w:before="0" w:after="283"/>
              <w:jc w:val="left"/>
              <w:rPr/>
            </w:pPr>
            <w:r>
              <w:rPr/>
              <w:t xml:space="preserve">Lagosin osavaltio </w:t>
            </w:r>
          </w:p>
        </w:tc>
        <w:tc>
          <w:tcPr>
            <w:tcW w:w="871" w:type="dxa"/>
            <w:tcBorders/>
            <w:vAlign w:val="center"/>
          </w:tcPr>
          <w:p>
            <w:pPr>
              <w:pStyle w:val="TableContents"/>
              <w:bidi w:val="0"/>
              <w:spacing w:before="0" w:after="283"/>
              <w:jc w:val="left"/>
              <w:rPr/>
            </w:pPr>
            <w:r>
              <w:rPr/>
              <w:t xml:space="preserve">3,345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Nigeriassa on suurin maa-alan massa</w:t>
      </w:r>
    </w:p>
    <w:p>
      <w:pPr>
        <w:pStyle w:val="TextBody"/>
        <w:bidi w:val="0"/>
        <w:jc w:val="left"/>
        <w:rPr>
          <w:b/>
          <w:u w:val="single"/>
          <w:shd w:val="clear" w:fill="FFFF00"/>
        </w:rPr>
      </w:pPr>
      <w:r>
        <w:rPr>
          <w:b/>
          <w:u w:val="single"/>
          <w:shd w:val="clear" w:fill="FFFF00"/>
        </w:rPr>
        <w:t xml:space="preserve">Asiakirjan numero 19139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Slingshot painaa </w:t>
      </w:r>
      <w:r>
        <w:rPr>
          <w:color w:val="A9A9A9"/>
        </w:rPr>
        <w:t xml:space="preserve">791 kiloa</w:t>
      </w:r>
      <w:r>
        <w:rPr/>
        <w:t xml:space="preserve">, ja sen voimanlähteenä on </w:t>
      </w:r>
      <w:r>
        <w:rPr>
          <w:color w:val="DCDCDC"/>
        </w:rPr>
        <w:t xml:space="preserve">2,4-litrainen nelivetoinen rivimoottori, joka on peräisin GM Ecotec -moottorista</w:t>
      </w:r>
      <w:r>
        <w:rPr/>
        <w:t xml:space="preserve">. GM käytti tätä moottoria aiemmin Pontiac Solstice- ja Saturn Sky -urheiluautoissa.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moottori on Polaris slingshotissa?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polaris slingshotin paino?</w:t>
      </w:r>
    </w:p>
    <w:p>
      <w:pPr>
        <w:pStyle w:val="TextBody"/>
        <w:bidi w:val="0"/>
        <w:jc w:val="left"/>
        <w:rPr>
          <w:b/>
          <w:u w:val="single"/>
          <w:shd w:val="clear" w:fill="FFFF00"/>
        </w:rPr>
      </w:pPr>
      <w:r>
        <w:rPr>
          <w:b/>
          <w:u w:val="single"/>
          <w:shd w:val="clear" w:fill="FFFF00"/>
        </w:rPr>
        <w:t xml:space="preserve">Asiakirjan numero 19140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35"/>
        <w:gridCol w:w="109"/>
        <w:gridCol w:w="4171"/>
        <w:gridCol w:w="1302"/>
        <w:gridCol w:w="1272"/>
        <w:gridCol w:w="2916"/>
      </w:tblGrid>
      <w:tr>
        <w:trPr/>
        <w:tc>
          <w:tcPr>
            <w:tcW w:w="435" w:type="dxa"/>
            <w:tcBorders/>
            <w:vAlign w:val="center"/>
          </w:tcPr>
          <w:p>
            <w:pPr>
              <w:pStyle w:val="TableHeading"/>
              <w:suppressLineNumbers/>
              <w:bidi w:val="0"/>
              <w:spacing w:before="0" w:after="283"/>
              <w:jc w:val="center"/>
              <w:rPr/>
            </w:pPr>
            <w:r>
              <w:rPr/>
              <w:t xml:space="preserve">Ei </w:t>
            </w:r>
          </w:p>
        </w:tc>
        <w:tc>
          <w:tcPr>
            <w:tcW w:w="109" w:type="dxa"/>
            <w:tcBorders/>
            <w:vAlign w:val="center"/>
          </w:tcPr>
          <w:p>
            <w:pPr>
              <w:pStyle w:val="TableHeading"/>
              <w:bidi w:val="0"/>
              <w:spacing w:before="0" w:after="283"/>
              <w:rPr>
                <w:sz w:val="4"/>
                <w:szCs w:val="4"/>
              </w:rPr>
            </w:pPr>
            <w:r>
              <w:rPr>
                <w:sz w:val="4"/>
                <w:szCs w:val="4"/>
              </w:rPr>
            </w:r>
          </w:p>
        </w:tc>
        <w:tc>
          <w:tcPr>
            <w:tcW w:w="4171" w:type="dxa"/>
            <w:tcBorders/>
            <w:vAlign w:val="center"/>
          </w:tcPr>
          <w:p>
            <w:pPr>
              <w:pStyle w:val="TableHeading"/>
              <w:suppressLineNumbers/>
              <w:bidi w:val="0"/>
              <w:spacing w:before="0" w:after="283"/>
              <w:jc w:val="center"/>
              <w:rPr/>
            </w:pPr>
            <w:r>
              <w:rPr/>
              <w:t xml:space="preserve">Nimi </w:t>
            </w:r>
          </w:p>
        </w:tc>
        <w:tc>
          <w:tcPr>
            <w:tcW w:w="1302" w:type="dxa"/>
            <w:tcBorders/>
            <w:vAlign w:val="center"/>
          </w:tcPr>
          <w:p>
            <w:pPr>
              <w:pStyle w:val="TableHeading"/>
              <w:suppressLineNumbers/>
              <w:bidi w:val="0"/>
              <w:spacing w:before="0" w:after="283"/>
              <w:jc w:val="center"/>
              <w:rPr/>
            </w:pPr>
            <w:r>
              <w:rPr/>
              <w:t xml:space="preserve">Astui virkaan </w:t>
            </w:r>
          </w:p>
        </w:tc>
        <w:tc>
          <w:tcPr>
            <w:tcW w:w="1272" w:type="dxa"/>
            <w:tcBorders/>
            <w:vAlign w:val="center"/>
          </w:tcPr>
          <w:p>
            <w:pPr>
              <w:pStyle w:val="TableHeading"/>
              <w:suppressLineNumbers/>
              <w:bidi w:val="0"/>
              <w:spacing w:before="0" w:after="283"/>
              <w:jc w:val="center"/>
              <w:rPr/>
            </w:pPr>
            <w:r>
              <w:rPr/>
              <w:t xml:space="preserve">Jätti toimiston </w:t>
            </w:r>
          </w:p>
        </w:tc>
        <w:tc>
          <w:tcPr>
            <w:tcW w:w="2916" w:type="dxa"/>
            <w:tcBorders/>
            <w:vAlign w:val="center"/>
          </w:tcPr>
          <w:p>
            <w:pPr>
              <w:pStyle w:val="TableHeading"/>
              <w:suppressLineNumbers/>
              <w:bidi w:val="0"/>
              <w:spacing w:before="0" w:after="283"/>
              <w:jc w:val="center"/>
              <w:rPr/>
            </w:pPr>
            <w:r>
              <w:rPr/>
              <w:t xml:space="preserve">Aika virassa </w:t>
            </w:r>
          </w:p>
        </w:tc>
      </w:tr>
      <w:tr>
        <w:trPr/>
        <w:tc>
          <w:tcPr>
            <w:tcW w:w="435"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71" w:type="dxa"/>
            <w:tcBorders/>
            <w:vAlign w:val="center"/>
          </w:tcPr>
          <w:p>
            <w:pPr>
              <w:pStyle w:val="TableContents"/>
              <w:bidi w:val="0"/>
              <w:spacing w:before="0" w:after="283"/>
              <w:jc w:val="left"/>
              <w:rPr/>
            </w:pPr>
            <w:r>
              <w:rPr/>
              <w:t xml:space="preserve">Elmhirst, Thomas Air Marshal Sir Thomas Elmhirst KBE, CB, AFC (1895 -- 1982) </w:t>
            </w:r>
          </w:p>
        </w:tc>
        <w:tc>
          <w:tcPr>
            <w:tcW w:w="1302" w:type="dxa"/>
            <w:tcBorders/>
            <w:vAlign w:val="center"/>
          </w:tcPr>
          <w:p>
            <w:pPr>
              <w:pStyle w:val="TableContents"/>
              <w:bidi w:val="0"/>
              <w:spacing w:before="0" w:after="283"/>
              <w:jc w:val="left"/>
              <w:rPr/>
            </w:pPr>
            <w:r>
              <w:rPr/>
              <w:t xml:space="preserve">26. tammikuuta 1950 </w:t>
            </w:r>
          </w:p>
        </w:tc>
        <w:tc>
          <w:tcPr>
            <w:tcW w:w="1272" w:type="dxa"/>
            <w:tcBorders/>
            <w:vAlign w:val="center"/>
          </w:tcPr>
          <w:p>
            <w:pPr>
              <w:pStyle w:val="TableContents"/>
              <w:bidi w:val="0"/>
              <w:spacing w:before="0" w:after="283"/>
              <w:jc w:val="left"/>
              <w:rPr/>
            </w:pPr>
            <w:r>
              <w:rPr/>
              <w:t xml:space="preserve">23. helmikuuta 1950 </w:t>
            </w:r>
          </w:p>
        </w:tc>
        <w:tc>
          <w:tcPr>
            <w:tcW w:w="2916" w:type="dxa"/>
            <w:tcBorders/>
            <w:vAlign w:val="center"/>
          </w:tcPr>
          <w:p>
            <w:pPr>
              <w:pStyle w:val="TableContents"/>
              <w:bidi w:val="0"/>
              <w:spacing w:before="0" w:after="283"/>
              <w:jc w:val="left"/>
              <w:rPr/>
            </w:pPr>
            <w:r>
              <w:rPr/>
              <w:t xml:space="preserve">7001280000000000000 ♠ 28 päivää </w:t>
            </w:r>
          </w:p>
        </w:tc>
      </w:tr>
      <w:tr>
        <w:trPr/>
        <w:tc>
          <w:tcPr>
            <w:tcW w:w="435"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71" w:type="dxa"/>
            <w:tcBorders/>
            <w:vAlign w:val="center"/>
          </w:tcPr>
          <w:p>
            <w:pPr>
              <w:pStyle w:val="TableContents"/>
              <w:bidi w:val="0"/>
              <w:spacing w:before="0" w:after="283"/>
              <w:jc w:val="left"/>
              <w:rPr/>
            </w:pPr>
            <w:r>
              <w:rPr/>
              <w:t xml:space="preserve">Ivelaw-Chapman, Ronald Air Chief Marshal </w:t>
            </w:r>
            <w:r>
              <w:rPr>
                <w:color w:val="A9A9A9"/>
              </w:rPr>
              <w:t xml:space="preserve">Sir Ronald Ivelaw-Chapman KBE, GCB, CB, DFC, AFC </w:t>
            </w:r>
            <w:r>
              <w:rPr/>
              <w:t xml:space="preserve">(1899 -- 1978) </w:t>
            </w:r>
          </w:p>
        </w:tc>
        <w:tc>
          <w:tcPr>
            <w:tcW w:w="1302" w:type="dxa"/>
            <w:tcBorders/>
            <w:vAlign w:val="center"/>
          </w:tcPr>
          <w:p>
            <w:pPr>
              <w:pStyle w:val="TableContents"/>
              <w:bidi w:val="0"/>
              <w:spacing w:before="0" w:after="283"/>
              <w:jc w:val="left"/>
              <w:rPr/>
            </w:pPr>
            <w:r>
              <w:rPr/>
              <w:t xml:space="preserve">23. helmikuuta 1950 </w:t>
            </w:r>
          </w:p>
        </w:tc>
        <w:tc>
          <w:tcPr>
            <w:tcW w:w="1272" w:type="dxa"/>
            <w:tcBorders/>
            <w:vAlign w:val="center"/>
          </w:tcPr>
          <w:p>
            <w:pPr>
              <w:pStyle w:val="TableContents"/>
              <w:bidi w:val="0"/>
              <w:spacing w:before="0" w:after="283"/>
              <w:jc w:val="left"/>
              <w:rPr/>
            </w:pPr>
            <w:r>
              <w:rPr/>
              <w:t xml:space="preserve">9. joulukuuta 1951 </w:t>
            </w:r>
          </w:p>
        </w:tc>
        <w:tc>
          <w:tcPr>
            <w:tcW w:w="2916" w:type="dxa"/>
            <w:tcBorders/>
            <w:vAlign w:val="center"/>
          </w:tcPr>
          <w:p>
            <w:pPr>
              <w:pStyle w:val="TableContents"/>
              <w:bidi w:val="0"/>
              <w:spacing w:before="0" w:after="283"/>
              <w:jc w:val="left"/>
              <w:rPr/>
            </w:pPr>
            <w:r>
              <w:rPr/>
              <w:t xml:space="preserve">70026540000000000000000 ♠ 1 vuosi, 289 päivää </w:t>
            </w:r>
          </w:p>
        </w:tc>
      </w:tr>
      <w:tr>
        <w:trPr/>
        <w:tc>
          <w:tcPr>
            <w:tcW w:w="435"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71" w:type="dxa"/>
            <w:tcBorders/>
            <w:vAlign w:val="center"/>
          </w:tcPr>
          <w:p>
            <w:pPr>
              <w:pStyle w:val="TableContents"/>
              <w:bidi w:val="0"/>
              <w:spacing w:before="0" w:after="283"/>
              <w:jc w:val="left"/>
              <w:rPr/>
            </w:pPr>
            <w:r>
              <w:rPr/>
              <w:t xml:space="preserve">Gibbs, Gerald Ilmavoimien marsalkka Gerald Gibbs CIE, CBE, MC &amp; Two Bars (1896 -- 1992) </w:t>
            </w:r>
          </w:p>
        </w:tc>
        <w:tc>
          <w:tcPr>
            <w:tcW w:w="1302" w:type="dxa"/>
            <w:tcBorders/>
            <w:vAlign w:val="center"/>
          </w:tcPr>
          <w:p>
            <w:pPr>
              <w:pStyle w:val="TableContents"/>
              <w:bidi w:val="0"/>
              <w:spacing w:before="0" w:after="283"/>
              <w:jc w:val="left"/>
              <w:rPr/>
            </w:pPr>
            <w:r>
              <w:rPr/>
              <w:t xml:space="preserve">10. joulukuuta 1951 </w:t>
            </w:r>
          </w:p>
        </w:tc>
        <w:tc>
          <w:tcPr>
            <w:tcW w:w="1272" w:type="dxa"/>
            <w:tcBorders/>
            <w:vAlign w:val="center"/>
          </w:tcPr>
          <w:p>
            <w:pPr>
              <w:pStyle w:val="TableContents"/>
              <w:bidi w:val="0"/>
              <w:spacing w:before="0" w:after="283"/>
              <w:jc w:val="left"/>
              <w:rPr/>
            </w:pPr>
            <w:r>
              <w:rPr/>
              <w:t xml:space="preserve">31. maaliskuuta 1954 </w:t>
            </w:r>
          </w:p>
        </w:tc>
        <w:tc>
          <w:tcPr>
            <w:tcW w:w="2916" w:type="dxa"/>
            <w:tcBorders/>
            <w:vAlign w:val="center"/>
          </w:tcPr>
          <w:p>
            <w:pPr>
              <w:pStyle w:val="TableContents"/>
              <w:bidi w:val="0"/>
              <w:spacing w:before="0" w:after="283"/>
              <w:jc w:val="left"/>
              <w:rPr/>
            </w:pPr>
            <w:r>
              <w:rPr/>
              <w:t xml:space="preserve">7002842000000000000 ♠ 2 vuotta, 111 päivää </w:t>
            </w:r>
          </w:p>
        </w:tc>
      </w:tr>
      <w:tr>
        <w:trPr/>
        <w:tc>
          <w:tcPr>
            <w:tcW w:w="435"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71" w:type="dxa"/>
            <w:tcBorders/>
            <w:vAlign w:val="center"/>
          </w:tcPr>
          <w:p>
            <w:pPr>
              <w:pStyle w:val="TableContents"/>
              <w:bidi w:val="0"/>
              <w:spacing w:before="0" w:after="283"/>
              <w:jc w:val="left"/>
              <w:rPr/>
            </w:pPr>
            <w:r>
              <w:rPr/>
              <w:t xml:space="preserve">Mukerjee, Subroto Ilmavoimien marsalkka Subroto Mukerjee OBE (1911 -- 1960) </w:t>
            </w:r>
          </w:p>
        </w:tc>
        <w:tc>
          <w:tcPr>
            <w:tcW w:w="1302" w:type="dxa"/>
            <w:tcBorders/>
            <w:vAlign w:val="center"/>
          </w:tcPr>
          <w:p>
            <w:pPr>
              <w:pStyle w:val="TableContents"/>
              <w:bidi w:val="0"/>
              <w:spacing w:before="0" w:after="283"/>
              <w:jc w:val="left"/>
              <w:rPr/>
            </w:pPr>
            <w:r>
              <w:rPr/>
              <w:t xml:space="preserve">1. huhtikuuta 1954 </w:t>
            </w:r>
          </w:p>
        </w:tc>
        <w:tc>
          <w:tcPr>
            <w:tcW w:w="1272" w:type="dxa"/>
            <w:tcBorders/>
            <w:vAlign w:val="center"/>
          </w:tcPr>
          <w:p>
            <w:pPr>
              <w:pStyle w:val="TableContents"/>
              <w:bidi w:val="0"/>
              <w:spacing w:before="0" w:after="283"/>
              <w:jc w:val="left"/>
              <w:rPr/>
            </w:pPr>
            <w:r>
              <w:rPr/>
              <w:t xml:space="preserve">31. maaliskuuta 1955 </w:t>
            </w:r>
          </w:p>
        </w:tc>
        <w:tc>
          <w:tcPr>
            <w:tcW w:w="2916" w:type="dxa"/>
            <w:tcBorders/>
            <w:vAlign w:val="center"/>
          </w:tcPr>
          <w:p>
            <w:pPr>
              <w:pStyle w:val="TableContents"/>
              <w:bidi w:val="0"/>
              <w:spacing w:before="0" w:after="283"/>
              <w:jc w:val="left"/>
              <w:rPr/>
            </w:pPr>
            <w:r>
              <w:rPr/>
              <w:t xml:space="preserve">70023650000000000000000 ♠ 1 vuosi, 0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ilmavoimien ensimmäinen ylikersantti?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Ilmavoimien esikuntapäällikkö on Intian ilmavoimien ammatillinen johtaja ja komentaja. Intian ilmavoimien kaapeleissa ja viestinnässä tehtävästä käytetään lyhennettä CAS, ja sitä hoitaa yleensä neljän tähden ilmavoimien upseeri, joka on arvoltaan ilmavoimien ylipäällikkö. Nykyinen CAS on </w:t>
      </w:r>
      <w:r>
        <w:rPr>
          <w:color w:val="A9A9A9"/>
        </w:rPr>
        <w:t xml:space="preserve">ilmavoimien ylimarssalkka </w:t>
      </w:r>
      <w:r>
        <w:rPr>
          <w:color w:val="DCDCDC"/>
        </w:rPr>
        <w:t xml:space="preserve">Birender Singh Dhanoa, </w:t>
      </w:r>
      <w:r>
        <w:rPr/>
        <w:t xml:space="preserve">joka astui virkaan 31. joulukuuta 2016 ilmavoimien ylimarssalkka Arup Rahan jäätyä eläkkeelle.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ilmavoimien päällikkö?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ilmavoimien nykyinen päällikkö?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Ilmavoimien esikuntapäällikkö on Intian ilmavoimien komentaja ja korkein upseeri. Intian ilmavoimien kaapeleissa ja viestinnässä asemasta käytetään lyhennettä CAS, ja sitä hoitaa yleensä neljän tähden upseeri, joka on arvoltaan ilmavoimien sotamarsalkka. Nykyinen CAS on ilmavoimien ylimarssalkka </w:t>
      </w:r>
      <w:r>
        <w:rPr>
          <w:color w:val="A9A9A9"/>
        </w:rPr>
        <w:t xml:space="preserve">Birender Singh Dhanoa, </w:t>
      </w:r>
      <w:r>
        <w:rPr/>
        <w:t xml:space="preserve">joka astui virkaansa 31. joulukuuta 2016 ilmavoimien ylimarssalkka Arup Rahan jäätyä eläkkeelle.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ilmavoimien nykyinen päällikkö?</w:t>
      </w:r>
    </w:p>
    <w:p>
      <w:pPr>
        <w:pStyle w:val="TextBody"/>
        <w:bidi w:val="0"/>
        <w:jc w:val="left"/>
        <w:rPr>
          <w:b/>
          <w:u w:val="single"/>
          <w:shd w:val="clear" w:fill="FFFF00"/>
        </w:rPr>
      </w:pPr>
      <w:r>
        <w:rPr>
          <w:b/>
          <w:u w:val="single"/>
          <w:shd w:val="clear" w:fill="FFFF00"/>
        </w:rPr>
        <w:t xml:space="preserve">Asiakirjan numero 19141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``Our House'' on </w:t>
      </w:r>
      <w:r>
        <w:rPr>
          <w:color w:val="A9A9A9"/>
        </w:rPr>
        <w:t xml:space="preserve">brittiläisen laulaja-lauluntekijä </w:t>
      </w:r>
      <w:r>
        <w:rPr>
          <w:color w:val="DCDCDC"/>
        </w:rPr>
        <w:t xml:space="preserve">Graham Nashin</w:t>
      </w:r>
      <w:r>
        <w:rPr/>
        <w:t xml:space="preserve"> kirjoittama kappale, </w:t>
      </w:r>
      <w:r>
        <w:rPr/>
        <w:t xml:space="preserve">jonka </w:t>
      </w:r>
      <w:r>
        <w:rPr>
          <w:color w:val="2F4F4F"/>
        </w:rPr>
        <w:t xml:space="preserve">Crosby, Stills, Nash &amp; Young </w:t>
      </w:r>
      <w:r>
        <w:rPr/>
        <w:t xml:space="preserve">levytti </w:t>
      </w:r>
      <w:r>
        <w:rPr/>
        <w:t xml:space="preserve">albumilleen Déjà Vu (1970). Single ylsi Yhdysvaltain Billboard Hot 100 -listalla sijalle 30 ja Cash Box Top 100 -listalla sijalle 20. Kappale, `` oodi vastakulttuuriselle koti-ihanuudelle'', kirjoitettiin Nashin asuessa Joni Mitchellin kanssa äänittäessä sekä Crosby, Stills &amp; Nashia että Déjà Vu:ta.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talomme on hyvin, hyvin, hyvin, hyvin hieno talo,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Talomme on hyvin, hyvin hieno talo...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who wrote our house by crosby stills and nash</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että talomme on hyvin hieno talo.</w:t>
      </w:r>
    </w:p>
    <w:p>
      <w:pPr>
        <w:pStyle w:val="TextBody"/>
        <w:bidi w:val="0"/>
        <w:jc w:val="left"/>
        <w:rPr>
          <w:b/>
          <w:u w:val="single"/>
          <w:shd w:val="clear" w:fill="FFFF00"/>
        </w:rPr>
      </w:pPr>
      <w:r>
        <w:rPr>
          <w:b/>
          <w:u w:val="single"/>
          <w:shd w:val="clear" w:fill="FFFF00"/>
        </w:rPr>
        <w:t xml:space="preserve">Asiakirjan numero 19142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Koulutus on pakollista 16-vuotiaaksi asti kaikissa Kanadan maakunnissa lukuun ottamatta Manitobaa, Ontariota ja New Brunswickia, joissa oppivelvollisuusikä on 18 vuotta tai heti kun lukion päättötodistus on saatu. Joissakin maakunnissa voidaan tietyissä olosuhteissa myöntää vapautus koulunkäynnin keskeyttämisestä jo 14-vuotiaana. Kanadassa on yleensä 190 (Quebecissä 180) koulupäivää vuodessa, joka alkaa virallisesti syyskuusta (Labour Dayn jälkeen) ja päättyy </w:t>
      </w:r>
      <w:r>
        <w:rPr>
          <w:color w:val="A9A9A9"/>
        </w:rPr>
        <w:t xml:space="preserve">kesäkuun lopussa (yleensä kuukauden viimeisenä perjantaina, paitsi Quebecissä juuri ennen 24. kesäkuuta, jolloin on provinssin vapaapäivä</w:t>
      </w:r>
      <w:r>
        <w:rPr/>
        <w:t xml:space="preserve">).</w:t>
      </w:r>
      <w:r>
        <w:rPr/>
        <w:t xml:space="preserve"> Brittiläisen Kolumbian keskiasteen kouluissa lukuvuoden aikana on 172 koulupäivää. (2013-2014). Albertassa lukiolaiset saavat neljä viikkoa ylimääräistä vapaata tenttitaukoa varten; kaksi viikkoa tammikuussa ja kaksi viikkoa kesäkuussa. Oppitunnit päättyvät yleensä näiden kahden kuukauden 15.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kouluvuosi päättyy Ontariossa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Koulutusjärjestelmään on maakunnasta riippuen päästävä 4-7-vuotiaana. Koulu alkaa ensimmäiseltä luokalta 6 tai 7-vuotiaana, ja siihen on yleinen julkisesti rahoitettu pääsy aina 12. luokalle asti (17-18-vuotiaana), paitsi Quebecissä, jossa lukio päättyy vuotta aikaisemmin. Lasten on osallistuttava koulunkäyntiin kuudentoista ikävuoteen asti (kahdeksantoista Manitobassa, Ontariossa ja New Brunswickissa). Quebecissä tyypillinen lukioaika päättyy toisen asteen V / </w:t>
      </w:r>
      <w:r>
        <w:rPr>
          <w:color w:val="A9A9A9"/>
        </w:rPr>
        <w:t xml:space="preserve">yhdennentoista luokan </w:t>
      </w:r>
      <w:r>
        <w:rPr/>
        <w:t xml:space="preserve">jälkeen </w:t>
      </w:r>
      <w:r>
        <w:rPr/>
        <w:t xml:space="preserve">(16-17-vuotiaana); tämän jälkeen oppilaiden, jotka haluavat jatkaa opintojaan yliopistotasolle, on osallistuttava collegeen (ks. Koulutus Quebecissä). Quebec on tällä hetkellä ainoa provinssi, jossa 12. luokka on osa keskiasteen jälkeistä koulutusta, vaikka 11. luokka oli keskiasteen koulutuksen loppu myös Newfoundlandissa ja Labradorissa ennen 12. luokan käyttöönottoa vuonna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luokka on 16-vuotias Kanadassa?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Koulutus on pakollista 16-vuotiaaksi asti kaikissa Kanadan maakunnissa lukuun ottamatta Manitobaa, Ontariota ja New Brunswickia, joissa oppivelvollisuusikä on 18 vuotta, tai heti kun lukion päättötodistus on saavutettu. Joissakin maakunnissa voidaan tietyissä olosuhteissa myöntää vapautus koulunkäynnin keskeyttämisestä jo 14-vuotiaana. Kanadassa on yleensä 190 (Quebecissä 180) koulupäivää vuodessa, joka alkaa virallisesti </w:t>
      </w:r>
      <w:r>
        <w:rPr>
          <w:color w:val="A9A9A9"/>
        </w:rPr>
        <w:t xml:space="preserve">syyskuusta (Labour Dayn jälkeen) </w:t>
      </w:r>
      <w:r>
        <w:rPr/>
        <w:t xml:space="preserve">ja päättyy kesäkuun lopussa (yleensä kuukauden viimeisenä perjantaina, paitsi Quebecissä juuri ennen 24. kesäkuuta, jolloin on provinssin vapaapäivä). Brittiläisen Kolumbian keskiasteen kouluissa lukuvuoden aikana on 172 koulupäivää. (2013-2014). Albertassa lukiolaiset saavat neljä viikkoa ylimääräistä vapaata tenttitaukoa varten; kaksi viikkoa tammikuussa ja kaksi viikkoa kesäkuussa. Oppitunnit päättyvät yleensä näiden kahden kuukauden 15.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kouluvuosi alkaa Kanadassa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Useimmat koulutusohjelmat Kanadassa alkavat </w:t>
      </w:r>
      <w:r>
        <w:rPr>
          <w:color w:val="A9A9A9"/>
        </w:rPr>
        <w:t xml:space="preserve">päiväkodissa (viisivuotiaana) tai ensimmäisellä luokalla (kuusivuotiaana) </w:t>
      </w:r>
      <w:r>
        <w:rPr/>
        <w:t xml:space="preserve">ja jatkuvat kahdestoista luokalle (17- tai 18-vuotiaana), paitsi Quebecissä, jossa oppilaat päättävät koulun vuotta aikaisemmin. Lukion päättötodistuksen suorittamisen jälkeen opiskelijat voivat siirtyä korkea-asteen jälkeisiin opintoihin.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iässä lapsi aloittaa koulunkäynnin Kanadassa?</w:t>
      </w:r>
    </w:p>
    <w:p>
      <w:pPr>
        <w:pStyle w:val="TextBody"/>
        <w:bidi w:val="0"/>
        <w:jc w:val="left"/>
        <w:rPr>
          <w:b/>
          <w:u w:val="single"/>
          <w:shd w:val="clear" w:fill="FFFF00"/>
        </w:rPr>
      </w:pPr>
      <w:r>
        <w:rPr>
          <w:b/>
          <w:u w:val="single"/>
          <w:shd w:val="clear" w:fill="FFFF00"/>
        </w:rPr>
        <w:t xml:space="preserve">Asiakirjan numero 19143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Braeden </w:t>
      </w:r>
      <w:r>
        <w:rPr>
          <w:color w:val="DCDCDC"/>
        </w:rPr>
        <w:t xml:space="preserve">(s. Hans-Jörg Gudegast</w:t>
      </w:r>
      <w:r>
        <w:rPr/>
        <w:t xml:space="preserve">; 3. huhtikuuta 1941) on saksalais-amerikkalainen elokuva- ja tv-näyttelijä, joka tunnetaan rooleistaan Victor Newmanina saippuaoopperassa The Young and the Restless, Hans Dietrichinä 1960-luvun televisiosarjassa The Rat Patrol, tohtori Charles Forbinina elokuvassa Colossus: The Forbin Project ja John Jacob Astor IV:nä vuoden 1997 elokuvassa Titanic. Hän voitti vuonna 1998 Daytime Emmy -palkinnon draamasarjan päänäyttelijänä Victor Newmanin roolista.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voittajaa nuorille ja levottomille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voittaja nuorille ja levottomille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Victoria elokuvassa Young and the Restless</w:t>
      </w:r>
    </w:p>
    <w:p>
      <w:pPr>
        <w:pStyle w:val="TextBody"/>
        <w:bidi w:val="0"/>
        <w:jc w:val="left"/>
        <w:rPr>
          <w:b/>
          <w:u w:val="single"/>
          <w:shd w:val="clear" w:fill="FFFF00"/>
        </w:rPr>
      </w:pPr>
      <w:r>
        <w:rPr>
          <w:b/>
          <w:u w:val="single"/>
          <w:shd w:val="clear" w:fill="FFFF00"/>
        </w:rPr>
        <w:t xml:space="preserve">Asiakirjan numero 19144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Järven eri paikat ovat saaneet nimen 1960-luvulta lähtien, mutta yksityiset omistajat syrjäyttivät epävirallisen tapahtuman vuoteen 1996 asti, jolloin se siirrettiin Lake of the Ozarks State Parkin alueella sijaitsevaan Anderson Hollow Coveen, joka sijaitsee </w:t>
      </w:r>
      <w:r>
        <w:rPr/>
        <w:t xml:space="preserve">järven Grand Glaize Arm -varren </w:t>
      </w:r>
      <w:r>
        <w:rPr>
          <w:color w:val="A9A9A9"/>
        </w:rPr>
        <w:t xml:space="preserve">4 </w:t>
      </w:r>
      <w:r>
        <w:rPr/>
        <w:t xml:space="preserve">mailin kohdalla, kilometrin päässä Grand Glaize -sillasta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party cove ozarks-järven mailimerkki</w:t>
      </w:r>
    </w:p>
    <w:p>
      <w:pPr>
        <w:pStyle w:val="TextBody"/>
        <w:bidi w:val="0"/>
        <w:jc w:val="left"/>
        <w:rPr>
          <w:b/>
          <w:u w:val="single"/>
          <w:shd w:val="clear" w:fill="FFFF00"/>
        </w:rPr>
      </w:pPr>
      <w:r>
        <w:rPr>
          <w:b/>
          <w:u w:val="single"/>
          <w:shd w:val="clear" w:fill="FFFF00"/>
        </w:rPr>
        <w:t xml:space="preserve">Asiakirjan numero 19145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 aloitti heinäkuussa 2017 viidennen studioalbuminsa Outsiderin äänityksen ja julkaisi ensimmäisenä singlenä tammikuun 25. päivänä 2018 ``The Mountain'' ja siihen liittyvän musiikkivideon. Kappale nousi Billboard Mainstream Rock -listan ykköseksi maaliskuussa 2018 ja siitä tuli Three Days Gracen 13. listaykkönen samalla kun se sitoi ennätyksen Van Halenin kanssa. Albumi julkaistiin </w:t>
      </w:r>
      <w:r>
        <w:rPr>
          <w:color w:val="A9A9A9"/>
        </w:rPr>
        <w:t xml:space="preserve">9.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Three Days Grace uusi albumi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Three Days Grace Three Days Grace X-Fest 2006 -tapahtumassa Indianapolisissa Taustatiedot </w:t>
      </w:r>
    </w:p>
    <w:tbl>
      <w:tblPr>
        <w:tblW w:w="4412" w:type="dxa"/>
        <w:jc w:val="left"/>
        <w:tblInd w:w="0" w:type="dxa"/>
        <w:tblLayout w:type="fixed"/>
        <w:tblCellMar>
          <w:top w:w="28" w:type="dxa"/>
          <w:left w:w="28" w:type="dxa"/>
          <w:bottom w:w="28" w:type="dxa"/>
          <w:right w:w="28" w:type="dxa"/>
        </w:tblCellMar>
      </w:tblPr>
      <w:tblGrid>
        <w:gridCol w:w="1606"/>
        <w:gridCol w:w="2806"/>
      </w:tblGrid>
      <w:tr>
        <w:trPr/>
        <w:tc>
          <w:tcPr>
            <w:tcW w:w="1606" w:type="dxa"/>
            <w:tcBorders/>
            <w:vAlign w:val="center"/>
          </w:tcPr>
          <w:p>
            <w:pPr>
              <w:pStyle w:val="TableHeading"/>
              <w:suppressLineNumbers/>
              <w:bidi w:val="0"/>
              <w:spacing w:before="0" w:after="283"/>
              <w:jc w:val="center"/>
              <w:rPr/>
            </w:pPr>
            <w:r>
              <w:rPr/>
              <w:t xml:space="preserve">Alkuperä </w:t>
            </w:r>
          </w:p>
        </w:tc>
        <w:tc>
          <w:tcPr>
            <w:tcW w:w="2806" w:type="dxa"/>
            <w:tcBorders/>
            <w:vAlign w:val="center"/>
          </w:tcPr>
          <w:p>
            <w:pPr>
              <w:pStyle w:val="TableContents"/>
              <w:bidi w:val="0"/>
              <w:spacing w:before="0" w:after="283"/>
              <w:jc w:val="left"/>
              <w:rPr/>
            </w:pPr>
            <w:r>
              <w:rPr/>
              <w:t xml:space="preserve">Norwood, Ontario, Kanada </w:t>
            </w:r>
          </w:p>
        </w:tc>
      </w:tr>
      <w:tr>
        <w:trPr/>
        <w:tc>
          <w:tcPr>
            <w:tcW w:w="1606" w:type="dxa"/>
            <w:tcBorders/>
            <w:vAlign w:val="center"/>
          </w:tcPr>
          <w:p>
            <w:pPr>
              <w:pStyle w:val="TableHeading"/>
              <w:suppressLineNumbers/>
              <w:bidi w:val="0"/>
              <w:spacing w:before="0" w:after="283"/>
              <w:jc w:val="center"/>
              <w:rPr/>
            </w:pPr>
            <w:r>
              <w:rPr/>
              <w:t xml:space="preserve">Genres </w:t>
            </w:r>
          </w:p>
        </w:tc>
        <w:tc>
          <w:tcPr>
            <w:tcW w:w="2806"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Post-grunge </w:t>
            </w:r>
          </w:p>
          <w:p>
            <w:pPr>
              <w:pStyle w:val="TableContents"/>
              <w:numPr>
                <w:ilvl w:val="0"/>
                <w:numId w:val="37"/>
              </w:numPr>
              <w:tabs>
                <w:tab w:val="clear" w:pos="1134"/>
                <w:tab w:val="left" w:leader="none" w:pos="707"/>
              </w:tabs>
              <w:bidi w:val="0"/>
              <w:spacing w:before="0" w:after="0"/>
              <w:ind w:start="707" w:hanging="283"/>
              <w:jc w:val="left"/>
              <w:rPr/>
            </w:pPr>
            <w:r>
              <w:rPr/>
              <w:t xml:space="preserve">hard rock </w:t>
            </w:r>
          </w:p>
          <w:p>
            <w:pPr>
              <w:pStyle w:val="TableContents"/>
              <w:numPr>
                <w:ilvl w:val="0"/>
                <w:numId w:val="37"/>
              </w:numPr>
              <w:tabs>
                <w:tab w:val="clear" w:pos="1134"/>
                <w:tab w:val="left" w:leader="none" w:pos="707"/>
              </w:tabs>
              <w:bidi w:val="0"/>
              <w:spacing w:before="0" w:after="0"/>
              <w:ind w:start="707" w:hanging="283"/>
              <w:jc w:val="left"/>
              <w:rPr/>
            </w:pPr>
            <w:r>
              <w:rPr/>
              <w:t xml:space="preserve">vaihtoehtoinen metalli </w:t>
            </w:r>
          </w:p>
          <w:p>
            <w:pPr>
              <w:pStyle w:val="TableContents"/>
              <w:numPr>
                <w:ilvl w:val="0"/>
                <w:numId w:val="37"/>
              </w:numPr>
              <w:tabs>
                <w:tab w:val="clear" w:pos="1134"/>
                <w:tab w:val="left" w:leader="none" w:pos="707"/>
              </w:tabs>
              <w:bidi w:val="0"/>
              <w:spacing w:before="0" w:after="283"/>
              <w:ind w:start="707" w:hanging="283"/>
              <w:jc w:val="left"/>
              <w:rPr/>
            </w:pPr>
            <w:r>
              <w:rPr/>
              <w:t xml:space="preserve">vaihtoehtoinen rock </w:t>
            </w:r>
          </w:p>
        </w:tc>
      </w:tr>
      <w:tr>
        <w:trPr/>
        <w:tc>
          <w:tcPr>
            <w:tcW w:w="1606" w:type="dxa"/>
            <w:tcBorders/>
            <w:vAlign w:val="center"/>
          </w:tcPr>
          <w:p>
            <w:pPr>
              <w:pStyle w:val="TableHeading"/>
              <w:suppressLineNumbers/>
              <w:bidi w:val="0"/>
              <w:spacing w:before="0" w:after="283"/>
              <w:jc w:val="center"/>
              <w:rPr/>
            </w:pPr>
            <w:r>
              <w:rPr/>
              <w:t xml:space="preserve">Toimintavuodet </w:t>
            </w:r>
          </w:p>
        </w:tc>
        <w:tc>
          <w:tcPr>
            <w:tcW w:w="2806" w:type="dxa"/>
            <w:tcBorders/>
            <w:vAlign w:val="center"/>
          </w:tcPr>
          <w:p>
            <w:pPr>
              <w:pStyle w:val="TableContents"/>
              <w:bidi w:val="0"/>
              <w:spacing w:before="0" w:after="283"/>
              <w:jc w:val="left"/>
              <w:rPr/>
            </w:pPr>
            <w:r>
              <w:rPr/>
              <w:t xml:space="preserve">1997 -- nykyisin </w:t>
            </w:r>
          </w:p>
        </w:tc>
      </w:tr>
      <w:tr>
        <w:trPr/>
        <w:tc>
          <w:tcPr>
            <w:tcW w:w="1606" w:type="dxa"/>
            <w:tcBorders/>
            <w:vAlign w:val="center"/>
          </w:tcPr>
          <w:p>
            <w:pPr>
              <w:pStyle w:val="TableHeading"/>
              <w:suppressLineNumbers/>
              <w:bidi w:val="0"/>
              <w:spacing w:before="0" w:after="283"/>
              <w:jc w:val="center"/>
              <w:rPr/>
            </w:pPr>
            <w:r>
              <w:rPr/>
              <w:t xml:space="preserve">Tarrat </w:t>
            </w:r>
          </w:p>
        </w:tc>
        <w:tc>
          <w:tcPr>
            <w:tcW w:w="2806"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Jive </w:t>
            </w:r>
          </w:p>
          <w:p>
            <w:pPr>
              <w:pStyle w:val="TableContents"/>
              <w:numPr>
                <w:ilvl w:val="0"/>
                <w:numId w:val="38"/>
              </w:numPr>
              <w:tabs>
                <w:tab w:val="clear" w:pos="1134"/>
                <w:tab w:val="left" w:leader="none" w:pos="707"/>
              </w:tabs>
              <w:bidi w:val="0"/>
              <w:spacing w:before="0" w:after="283"/>
              <w:ind w:start="707" w:hanging="283"/>
              <w:jc w:val="left"/>
              <w:rPr/>
            </w:pPr>
            <w:r>
              <w:rPr/>
              <w:t xml:space="preserve">RCA </w:t>
            </w:r>
          </w:p>
        </w:tc>
      </w:tr>
      <w:tr>
        <w:trPr/>
        <w:tc>
          <w:tcPr>
            <w:tcW w:w="1606" w:type="dxa"/>
            <w:tcBorders/>
            <w:vAlign w:val="center"/>
          </w:tcPr>
          <w:p>
            <w:pPr>
              <w:pStyle w:val="TableHeading"/>
              <w:suppressLineNumbers/>
              <w:bidi w:val="0"/>
              <w:spacing w:before="0" w:after="283"/>
              <w:jc w:val="center"/>
              <w:rPr/>
            </w:pPr>
            <w:r>
              <w:rPr/>
              <w:t xml:space="preserve">Verkkosivusto </w:t>
            </w:r>
          </w:p>
        </w:tc>
        <w:tc>
          <w:tcPr>
            <w:tcW w:w="2806" w:type="dxa"/>
            <w:tcBorders/>
            <w:vAlign w:val="center"/>
          </w:tcPr>
          <w:p>
            <w:pPr>
              <w:pStyle w:val="TableContents"/>
              <w:bidi w:val="0"/>
              <w:spacing w:before="0" w:after="283"/>
              <w:jc w:val="left"/>
              <w:rPr/>
            </w:pPr>
            <w:r>
              <w:rPr/>
              <w:t xml:space="preserve">threedaysgrace.com </w:t>
            </w:r>
          </w:p>
        </w:tc>
      </w:tr>
      <w:tr>
        <w:trPr/>
        <w:tc>
          <w:tcPr>
            <w:tcW w:w="1606" w:type="dxa"/>
            <w:tcBorders/>
            <w:vAlign w:val="center"/>
          </w:tcPr>
          <w:p>
            <w:pPr>
              <w:pStyle w:val="TableHeading"/>
              <w:suppressLineNumbers/>
              <w:bidi w:val="0"/>
              <w:spacing w:before="0" w:after="283"/>
              <w:jc w:val="center"/>
              <w:rPr/>
            </w:pPr>
            <w:r>
              <w:rPr/>
              <w:t xml:space="preserve">Jäsenet </w:t>
            </w:r>
          </w:p>
        </w:tc>
        <w:tc>
          <w:tcPr>
            <w:tcW w:w="2806"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color w:val="A9A9A9"/>
              </w:rPr>
              <w:t xml:space="preserve">Brad Walst </w:t>
            </w:r>
          </w:p>
          <w:p>
            <w:pPr>
              <w:pStyle w:val="TableContents"/>
              <w:numPr>
                <w:ilvl w:val="0"/>
                <w:numId w:val="39"/>
              </w:numPr>
              <w:tabs>
                <w:tab w:val="clear" w:pos="1134"/>
                <w:tab w:val="left" w:leader="none" w:pos="707"/>
              </w:tabs>
              <w:bidi w:val="0"/>
              <w:spacing w:before="0" w:after="0"/>
              <w:ind w:start="707" w:hanging="283"/>
              <w:jc w:val="left"/>
              <w:rPr/>
            </w:pPr>
            <w:r>
              <w:rPr>
                <w:color w:val="DCDCDC"/>
              </w:rPr>
              <w:t xml:space="preserve">Neil Sanderson </w:t>
            </w:r>
          </w:p>
          <w:p>
            <w:pPr>
              <w:pStyle w:val="TableContents"/>
              <w:numPr>
                <w:ilvl w:val="0"/>
                <w:numId w:val="39"/>
              </w:numPr>
              <w:tabs>
                <w:tab w:val="clear" w:pos="1134"/>
                <w:tab w:val="left" w:leader="none" w:pos="707"/>
              </w:tabs>
              <w:bidi w:val="0"/>
              <w:spacing w:before="0" w:after="0"/>
              <w:ind w:start="707" w:hanging="283"/>
              <w:jc w:val="left"/>
              <w:rPr/>
            </w:pPr>
            <w:r>
              <w:rPr>
                <w:color w:val="2F4F4F"/>
              </w:rPr>
              <w:t xml:space="preserve">Barry </w:t>
            </w:r>
            <w:r>
              <w:rPr/>
              <w:t xml:space="preserve">Stock </w:t>
            </w:r>
          </w:p>
          <w:p>
            <w:pPr>
              <w:pStyle w:val="TableContents"/>
              <w:numPr>
                <w:ilvl w:val="0"/>
                <w:numId w:val="39"/>
              </w:numPr>
              <w:tabs>
                <w:tab w:val="clear" w:pos="1134"/>
                <w:tab w:val="left" w:leader="none" w:pos="707"/>
              </w:tabs>
              <w:bidi w:val="0"/>
              <w:spacing w:before="0" w:after="283"/>
              <w:ind w:start="707" w:hanging="283"/>
              <w:jc w:val="left"/>
              <w:rPr/>
            </w:pPr>
            <w:r>
              <w:rPr>
                <w:color w:val="556B2F"/>
              </w:rPr>
              <w:t xml:space="preserve">Matt Walst </w:t>
            </w:r>
          </w:p>
        </w:tc>
      </w:tr>
      <w:tr>
        <w:trPr/>
        <w:tc>
          <w:tcPr>
            <w:tcW w:w="1606" w:type="dxa"/>
            <w:tcBorders/>
            <w:vAlign w:val="center"/>
          </w:tcPr>
          <w:p>
            <w:pPr>
              <w:pStyle w:val="TableHeading"/>
              <w:suppressLineNumbers/>
              <w:bidi w:val="0"/>
              <w:spacing w:before="0" w:after="283"/>
              <w:jc w:val="center"/>
              <w:rPr/>
            </w:pPr>
            <w:r>
              <w:rPr/>
              <w:t xml:space="preserve">Entiset jäsenet </w:t>
            </w:r>
          </w:p>
        </w:tc>
        <w:tc>
          <w:tcPr>
            <w:tcW w:w="2806" w:type="dxa"/>
            <w:tcBorders/>
            <w:vAlign w:val="center"/>
          </w:tcPr>
          <w:p>
            <w:pPr>
              <w:pStyle w:val="TableContents"/>
              <w:numPr>
                <w:ilvl w:val="0"/>
                <w:numId w:val="40"/>
              </w:numPr>
              <w:tabs>
                <w:tab w:val="clear" w:pos="1134"/>
                <w:tab w:val="left" w:leader="none" w:pos="707"/>
              </w:tabs>
              <w:bidi w:val="0"/>
              <w:spacing w:before="0" w:after="283"/>
              <w:ind w:start="707" w:hanging="283"/>
              <w:jc w:val="left"/>
              <w:rPr/>
            </w:pPr>
            <w:r>
              <w:rPr/>
              <w:t xml:space="preserve">Adam Gontier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kolmen päivän armon jäseniä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Three Days Grace on kanadalainen rockyhtye, joka perustettiin Norwoodissa, Ontariossa vuonna 1997. Yhtyeen alkuperäiseen kokoonpanoon kuuluivat Torontosta käsin kitaristi ja laulaja Adam Gontier, rumpali ja taustalaulaja Neil Sanderson sekä basisti Brad Walst. Vuonna 2003 yhtyeen kitaristiksi värvättiin Barry Stock, jolloin Three Days Grace muuttui nelihenkiseksi yhtyeeksi. Vuonna </w:t>
      </w:r>
      <w:r>
        <w:rPr>
          <w:color w:val="A9A9A9"/>
        </w:rPr>
        <w:t xml:space="preserve">2013 </w:t>
      </w:r>
      <w:r>
        <w:rPr/>
        <w:t xml:space="preserve">Gontier jätti yhtyeen ja tilalle tuli My Darkest Daysin vokalisti Matt Walst, joka on myös basisti Brad Walstin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Matt Walst liittyi Three Days Grace -järjestöön?</w:t>
      </w:r>
    </w:p>
    <w:p>
      <w:pPr>
        <w:pStyle w:val="TextBody"/>
        <w:bidi w:val="0"/>
        <w:jc w:val="left"/>
        <w:rPr>
          <w:b/>
          <w:u w:val="single"/>
          <w:shd w:val="clear" w:fill="FFFF00"/>
        </w:rPr>
      </w:pPr>
      <w:r>
        <w:rPr>
          <w:b/>
          <w:u w:val="single"/>
          <w:shd w:val="clear" w:fill="FFFF00"/>
        </w:rPr>
        <w:t xml:space="preserve">Asiakirjan numero 19146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Yhdysvaltalaisen televisiosarjan Parenthood kuudes ja viimeinen kausi sai ensi-iltansa 25. syyskuuta 2014 ja päättyi 29. tammikuuta 2015. Kauden järjestys koostuu </w:t>
      </w:r>
      <w:r>
        <w:rPr>
          <w:color w:val="A9A9A9"/>
        </w:rPr>
        <w:t xml:space="preserve">13 </w:t>
      </w:r>
      <w:r>
        <w:rPr/>
        <w:t xml:space="preserve">jaksosta. Osana NBC:n tekemiä budjettileikkauksia, jotta sarja saisi kuudennen kauden, kukaan pääosanesittäjistä ei esiinny jokaisessa jaksossa. Viidennen kauden budjetti oli tiettävästi 3,5 miljoonaa dollaria jaksoa kohti, mutta kuudennen kauden budjetti oli vain 3 miljoonaa dollaria jaksoa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parenthood kausi 6</w:t>
      </w:r>
    </w:p>
    <w:p>
      <w:pPr>
        <w:pStyle w:val="TextBody"/>
        <w:bidi w:val="0"/>
        <w:jc w:val="left"/>
        <w:rPr>
          <w:b/>
          <w:u w:val="single"/>
          <w:shd w:val="clear" w:fill="FFFF00"/>
        </w:rPr>
      </w:pPr>
      <w:r>
        <w:rPr>
          <w:b/>
          <w:u w:val="single"/>
          <w:shd w:val="clear" w:fill="FFFF00"/>
        </w:rPr>
        <w:t xml:space="preserve">Asiakirjan numero 19147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Nevada Power Company </w:t>
      </w:r>
      <w:r>
        <w:rPr/>
        <w:t xml:space="preserve">oli Las Vegasissa sijaitseva yritys, joka tuotti, jakeli ja myi sähköä Nevadan osavaltion eteläosassa. Vuonna 2005 sillä oli yli 700 000 sähköasiakasta kolmessa Nevadan piirikunnassa, joiden palvelualue oli yli 10 000 km2 . Vuonna 1998 Nevada Power yhdistyi Nevadan toisen suuren sähkölaitoksen, Sierra Pacific Resourcesin, kanssa. Se jatkoi Sierra Pacificin tytäryhtiönä vuoteen 2005 asti, jolloin yhtiön nimi muutettiin NV Energyksi.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sähkö tulee Las Vegasissa?</w:t>
      </w:r>
    </w:p>
    <w:p>
      <w:pPr>
        <w:pStyle w:val="TextBody"/>
        <w:bidi w:val="0"/>
        <w:jc w:val="left"/>
        <w:rPr>
          <w:b/>
          <w:u w:val="single"/>
          <w:shd w:val="clear" w:fill="FFFF00"/>
        </w:rPr>
      </w:pPr>
      <w:r>
        <w:rPr>
          <w:b/>
          <w:u w:val="single"/>
          <w:shd w:val="clear" w:fill="FFFF00"/>
        </w:rPr>
        <w:t xml:space="preserve">Asiakirjan numero 19148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Kolmen kortin brag on </w:t>
      </w:r>
      <w:r>
        <w:rPr/>
        <w:t xml:space="preserve">1500-luvun brittiläinen korttipeli, joka on Britannian kansallinen edustaja uhkapelien perheessä. Brag on suora jälkeläinen Elisabetin aikaiseen Primero-peliin ja yksi pokerin useista esivanhemmista, jotka eroavat toisistaan vain vedonlyöntityylin ja käsijärjestyksen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peliä he pelaavat lukkovarastossa ja kahdessa savuavassa tynnyrissä.</w:t>
      </w:r>
    </w:p>
    <w:p>
      <w:pPr>
        <w:pStyle w:val="TextBody"/>
        <w:bidi w:val="0"/>
        <w:jc w:val="left"/>
        <w:rPr>
          <w:b/>
          <w:u w:val="single"/>
          <w:shd w:val="clear" w:fill="FFFF00"/>
        </w:rPr>
      </w:pPr>
      <w:r>
        <w:rPr>
          <w:b/>
          <w:u w:val="single"/>
          <w:shd w:val="clear" w:fill="FFFF00"/>
        </w:rPr>
        <w:t xml:space="preserve">Asiakirjan numero 19149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Binomijakauma </w:t>
      </w:r>
      <w:r>
        <w:rPr/>
        <w:t xml:space="preserve">on p-kaavion perusta, ja se edellyttää seuraavia oletuksia: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p-kaavion taustalla oleva tilastollinen jakauma on seuraava</w:t>
      </w:r>
    </w:p>
    <w:p>
      <w:pPr>
        <w:pStyle w:val="TextBody"/>
        <w:bidi w:val="0"/>
        <w:jc w:val="left"/>
        <w:rPr>
          <w:b/>
          <w:u w:val="single"/>
          <w:shd w:val="clear" w:fill="FFFF00"/>
        </w:rPr>
      </w:pPr>
      <w:r>
        <w:rPr>
          <w:b/>
          <w:u w:val="single"/>
          <w:shd w:val="clear" w:fill="FFFF00"/>
        </w:rPr>
        <w:t xml:space="preserve">Asiakirjan numero 19150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178"/>
        <w:gridCol w:w="941"/>
        <w:gridCol w:w="1013"/>
        <w:gridCol w:w="941"/>
        <w:gridCol w:w="941"/>
        <w:gridCol w:w="941"/>
        <w:gridCol w:w="2250"/>
      </w:tblGrid>
      <w:tr>
        <w:trPr/>
        <w:tc>
          <w:tcPr>
            <w:tcW w:w="3178" w:type="dxa"/>
            <w:tcBorders/>
            <w:vAlign w:val="center"/>
          </w:tcPr>
          <w:p>
            <w:pPr>
              <w:pStyle w:val="TableHeading"/>
              <w:suppressLineNumbers/>
              <w:bidi w:val="0"/>
              <w:spacing w:before="0" w:after="283"/>
              <w:jc w:val="center"/>
              <w:rPr/>
            </w:pPr>
            <w:r>
              <w:rPr/>
              <w:t xml:space="preserve">Hahmo Kausi </w:t>
            </w:r>
          </w:p>
        </w:tc>
        <w:tc>
          <w:tcPr>
            <w:tcW w:w="941" w:type="dxa"/>
            <w:tcBorders/>
          </w:tcPr>
          <w:p>
            <w:pPr>
              <w:pStyle w:val="TableContents"/>
              <w:bidi w:val="0"/>
              <w:spacing w:before="0" w:after="283"/>
              <w:jc w:val="left"/>
              <w:rPr>
                <w:sz w:val="4"/>
                <w:szCs w:val="4"/>
              </w:rPr>
            </w:pPr>
            <w:r>
              <w:rPr>
                <w:sz w:val="4"/>
                <w:szCs w:val="4"/>
              </w:rPr>
            </w:r>
          </w:p>
        </w:tc>
        <w:tc>
          <w:tcPr>
            <w:tcW w:w="1013" w:type="dxa"/>
            <w:tcBorders/>
          </w:tcPr>
          <w:p>
            <w:pPr>
              <w:pStyle w:val="TableContents"/>
              <w:bidi w:val="0"/>
              <w:spacing w:before="0" w:after="283"/>
              <w:jc w:val="left"/>
              <w:rPr>
                <w:sz w:val="4"/>
                <w:szCs w:val="4"/>
              </w:rPr>
            </w:pPr>
            <w:r>
              <w:rPr>
                <w:sz w:val="4"/>
                <w:szCs w:val="4"/>
              </w:rPr>
            </w:r>
          </w:p>
        </w:tc>
        <w:tc>
          <w:tcPr>
            <w:tcW w:w="941" w:type="dxa"/>
            <w:tcBorders/>
          </w:tcPr>
          <w:p>
            <w:pPr>
              <w:pStyle w:val="TableContents"/>
              <w:bidi w:val="0"/>
              <w:spacing w:before="0" w:after="283"/>
              <w:jc w:val="left"/>
              <w:rPr>
                <w:sz w:val="4"/>
                <w:szCs w:val="4"/>
              </w:rPr>
            </w:pPr>
            <w:r>
              <w:rPr>
                <w:sz w:val="4"/>
                <w:szCs w:val="4"/>
              </w:rPr>
            </w:r>
          </w:p>
        </w:tc>
        <w:tc>
          <w:tcPr>
            <w:tcW w:w="941" w:type="dxa"/>
            <w:tcBorders/>
          </w:tcPr>
          <w:p>
            <w:pPr>
              <w:pStyle w:val="TableContents"/>
              <w:bidi w:val="0"/>
              <w:spacing w:before="0" w:after="283"/>
              <w:jc w:val="left"/>
              <w:rPr>
                <w:sz w:val="4"/>
                <w:szCs w:val="4"/>
              </w:rPr>
            </w:pPr>
            <w:r>
              <w:rPr>
                <w:sz w:val="4"/>
                <w:szCs w:val="4"/>
              </w:rPr>
            </w:r>
          </w:p>
        </w:tc>
        <w:tc>
          <w:tcPr>
            <w:tcW w:w="941" w:type="dxa"/>
            <w:tcBorders/>
          </w:tcPr>
          <w:p>
            <w:pPr>
              <w:pStyle w:val="TableContents"/>
              <w:bidi w:val="0"/>
              <w:spacing w:before="0" w:after="283"/>
              <w:jc w:val="left"/>
              <w:rPr>
                <w:sz w:val="4"/>
                <w:szCs w:val="4"/>
              </w:rPr>
            </w:pPr>
            <w:r>
              <w:rPr>
                <w:sz w:val="4"/>
                <w:szCs w:val="4"/>
              </w:rPr>
            </w:r>
          </w:p>
        </w:tc>
        <w:tc>
          <w:tcPr>
            <w:tcW w:w="2250" w:type="dxa"/>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Kausi 1 (2000) </w:t>
            </w:r>
          </w:p>
        </w:tc>
        <w:tc>
          <w:tcPr>
            <w:tcW w:w="941" w:type="dxa"/>
            <w:tcBorders/>
            <w:vAlign w:val="center"/>
          </w:tcPr>
          <w:p>
            <w:pPr>
              <w:pStyle w:val="TableHeading"/>
              <w:suppressLineNumbers/>
              <w:bidi w:val="0"/>
              <w:spacing w:before="0" w:after="283"/>
              <w:jc w:val="center"/>
              <w:rPr/>
            </w:pPr>
            <w:r>
              <w:rPr/>
              <w:t xml:space="preserve">Kausi 2 (2001) </w:t>
            </w:r>
          </w:p>
        </w:tc>
        <w:tc>
          <w:tcPr>
            <w:tcW w:w="1013" w:type="dxa"/>
            <w:tcBorders/>
            <w:vAlign w:val="center"/>
          </w:tcPr>
          <w:p>
            <w:pPr>
              <w:pStyle w:val="TableHeading"/>
              <w:suppressLineNumbers/>
              <w:bidi w:val="0"/>
              <w:spacing w:before="0" w:after="283"/>
              <w:jc w:val="center"/>
              <w:rPr/>
            </w:pPr>
            <w:r>
              <w:rPr/>
              <w:t xml:space="preserve">Kausi 3 (2001 -- 02) </w:t>
            </w:r>
          </w:p>
        </w:tc>
        <w:tc>
          <w:tcPr>
            <w:tcW w:w="941" w:type="dxa"/>
            <w:tcBorders/>
            <w:vAlign w:val="center"/>
          </w:tcPr>
          <w:p>
            <w:pPr>
              <w:pStyle w:val="TableHeading"/>
              <w:suppressLineNumbers/>
              <w:bidi w:val="0"/>
              <w:spacing w:before="0" w:after="283"/>
              <w:jc w:val="center"/>
              <w:rPr/>
            </w:pPr>
            <w:r>
              <w:rPr/>
              <w:t xml:space="preserve">Kausi 4 (2002) </w:t>
            </w:r>
          </w:p>
        </w:tc>
        <w:tc>
          <w:tcPr>
            <w:tcW w:w="941" w:type="dxa"/>
            <w:tcBorders/>
            <w:vAlign w:val="center"/>
          </w:tcPr>
          <w:p>
            <w:pPr>
              <w:pStyle w:val="TableHeading"/>
              <w:suppressLineNumbers/>
              <w:bidi w:val="0"/>
              <w:spacing w:before="0" w:after="283"/>
              <w:jc w:val="center"/>
              <w:rPr/>
            </w:pPr>
            <w:r>
              <w:rPr/>
              <w:t xml:space="preserve">Kausi 5 (2003) </w:t>
            </w:r>
          </w:p>
        </w:tc>
        <w:tc>
          <w:tcPr>
            <w:tcW w:w="941" w:type="dxa"/>
            <w:tcBorders/>
            <w:vAlign w:val="center"/>
          </w:tcPr>
          <w:p>
            <w:pPr>
              <w:pStyle w:val="TableHeading"/>
              <w:suppressLineNumbers/>
              <w:bidi w:val="0"/>
              <w:spacing w:before="0" w:after="283"/>
              <w:jc w:val="center"/>
              <w:rPr/>
            </w:pPr>
            <w:r>
              <w:rPr/>
              <w:t xml:space="preserve">Kausi 6 (2004) </w:t>
            </w:r>
          </w:p>
        </w:tc>
        <w:tc>
          <w:tcPr>
            <w:tcW w:w="2250" w:type="dxa"/>
            <w:tcBorders/>
            <w:vAlign w:val="center"/>
          </w:tcPr>
          <w:p>
            <w:pPr>
              <w:pStyle w:val="TableHeading"/>
              <w:suppressLineNumbers/>
              <w:bidi w:val="0"/>
              <w:jc w:val="center"/>
              <w:rPr/>
            </w:pPr>
            <w:r>
              <w:rPr/>
              <w:t xml:space="preserve">Kausi 7 (2005) </w:t>
            </w:r>
          </w:p>
          <w:p>
            <w:pPr>
              <w:pStyle w:val="Heading2"/>
              <w:numPr>
                <w:ilvl w:val="0"/>
                <w:numId w:val="0"/>
              </w:numPr>
              <w:bidi w:val="0"/>
              <w:spacing w:before="200" w:after="120"/>
              <w:jc w:val="left"/>
              <w:rPr/>
            </w:pPr>
            <w:r>
              <w:rPr/>
              <w:t xml:space="preserve">MacDonaldin perhe (muokkaa) </w:t>
            </w:r>
          </w:p>
          <w:p>
            <w:pPr>
              <w:pStyle w:val="TextBody"/>
              <w:bidi w:val="0"/>
              <w:spacing w:before="0" w:after="283"/>
              <w:jc w:val="left"/>
              <w:rPr/>
            </w:pPr>
            <w:r>
              <w:rPr/>
            </w:r>
          </w:p>
        </w:tc>
      </w:tr>
      <w:tr>
        <w:trPr/>
        <w:tc>
          <w:tcPr>
            <w:tcW w:w="3178" w:type="dxa"/>
            <w:tcBorders/>
            <w:vAlign w:val="center"/>
          </w:tcPr>
          <w:p>
            <w:pPr>
              <w:pStyle w:val="TableHeading"/>
              <w:suppressLineNumbers/>
              <w:bidi w:val="0"/>
              <w:spacing w:before="0" w:after="283"/>
              <w:jc w:val="center"/>
              <w:rPr/>
            </w:pPr>
            <w:r>
              <w:rPr/>
              <w:t xml:space="preserve">Hector MacDonald Richard Briers Richard Briers (g)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Lexie MacDonald Dawn Steele (r) Dawn Steele (6, 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Molly MacDonald Susan Hampshire (6, 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Archie MacDonald Alastair Mackenzie (5, 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Lizzie MacDonald Abigail Cruttenden (g) Hilary Maclean (g) Saskia Wickham (g)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Paul Bowman-MacDonald </w:t>
            </w:r>
            <w:r>
              <w:rPr>
                <w:color w:val="A9A9A9"/>
              </w:rPr>
              <w:t xml:space="preserve">Lloyd Owen </w:t>
            </w:r>
            <w:r>
              <w:rPr/>
              <w:t xml:space="preserve">g) Lloyd Owen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jc w:val="center"/>
              <w:rPr/>
            </w:pPr>
            <w:r>
              <w:rPr/>
              <w:t xml:space="preserve">Donald MacDonald Tom Baker (7, e) </w:t>
            </w:r>
          </w:p>
          <w:p>
            <w:pPr>
              <w:pStyle w:val="Heading2"/>
              <w:numPr>
                <w:ilvl w:val="0"/>
                <w:numId w:val="0"/>
              </w:numPr>
              <w:bidi w:val="0"/>
              <w:spacing w:before="200" w:after="120"/>
              <w:jc w:val="left"/>
              <w:rPr/>
            </w:pPr>
            <w:r>
              <w:rPr/>
              <w:t xml:space="preserve">Glenbogle Estate henkilökunta (muokkaa) </w:t>
            </w:r>
          </w:p>
          <w:p>
            <w:pPr>
              <w:pStyle w:val="TextBody"/>
              <w:bidi w:val="0"/>
              <w:spacing w:before="0" w:after="283"/>
              <w:jc w:val="left"/>
              <w:rPr/>
            </w:pPr>
            <w:r>
              <w:rPr/>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Golly MacKenzie Alexander Morton Alexander Morton (r) Alexander Morton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Duncan McKay Hamish Clark (r) Hamish Clark (6, e) Hamish Clark (g)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Fergal MacClure Jason O'Mara (r)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Stella Moon Alexandra Gilbreath (r)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Jess MacKenzie Rae Hendrie Rae Hendrie (g) Rae Hendrie (r) Rae Hendrie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Irene Stuart Rebecca Lacey (r)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jc w:val="center"/>
              <w:rPr/>
            </w:pPr>
            <w:r>
              <w:rPr/>
              <w:t xml:space="preserve">Ewan Brodie Martin Compston (e) Martin Compston </w:t>
            </w:r>
          </w:p>
          <w:p>
            <w:pPr>
              <w:pStyle w:val="Heading2"/>
              <w:numPr>
                <w:ilvl w:val="0"/>
                <w:numId w:val="0"/>
              </w:numPr>
              <w:bidi w:val="0"/>
              <w:spacing w:before="200" w:after="120"/>
              <w:jc w:val="left"/>
              <w:rPr/>
            </w:pPr>
            <w:r>
              <w:rPr/>
              <w:t xml:space="preserve">Kilwillie Housen asukkaat (muokkaa) </w:t>
            </w:r>
          </w:p>
          <w:p>
            <w:pPr>
              <w:pStyle w:val="TextBody"/>
              <w:bidi w:val="0"/>
              <w:spacing w:before="0" w:after="283"/>
              <w:jc w:val="left"/>
              <w:rPr/>
            </w:pPr>
            <w:r>
              <w:rPr/>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Lord Kilwillie Julian Fellowes (e) Julian Fellowes (5, g) Julian Fellowes (g) Julian Fellowes (g)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Badger George Carson Angus Lennie (e)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Lady Dorothy Trumpington-Bonnet Richenda Carey (e)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jc w:val="center"/>
              <w:rPr/>
            </w:pPr>
            <w:r>
              <w:rPr/>
              <w:t xml:space="preserve">Hermione Trumpington-Bonnet Hermione Gulliford (e) </w:t>
            </w:r>
          </w:p>
          <w:p>
            <w:pPr>
              <w:pStyle w:val="Heading2"/>
              <w:numPr>
                <w:ilvl w:val="0"/>
                <w:numId w:val="0"/>
              </w:numPr>
              <w:bidi w:val="0"/>
              <w:spacing w:before="200" w:after="120"/>
              <w:jc w:val="left"/>
              <w:rPr/>
            </w:pPr>
            <w:r>
              <w:rPr/>
              <w:t xml:space="preserve">Muut Glenboglen asukkaat (muokkaa) </w:t>
            </w:r>
          </w:p>
          <w:p>
            <w:pPr>
              <w:pStyle w:val="TextBody"/>
              <w:bidi w:val="0"/>
              <w:spacing w:before="0" w:after="283"/>
              <w:jc w:val="left"/>
              <w:rPr/>
            </w:pPr>
            <w:r>
              <w:rPr/>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Katrina Finlay Lorraine Pilkington (3, g) Lorraine Pilkington (g)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Maureen MacLean Carole Cassidy (g)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Liz Logan Jenny Lee (g)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PC Callum McLean Gavin Mitchell (g) Gavin Mitchell (g) Gavin Mitchell (g)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Andrew Booth Paul Freeman (e)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Dougal John Yule (g)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Amanda McLeish Sara Stewart (e)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Isobel Anderson Simone Lahbib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Tohtori Gordon McKendrick Donald Douglas (g)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Zoë Kari Corbett (e)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Meg Paterson Karen Westwood (e)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Cameron MacKenzie Katelyn &amp; Rhianna Duff (e)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Iona McLean Kirsty Mitchell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Frank Antony Strachan (e)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jc w:val="center"/>
              <w:rPr/>
            </w:pPr>
            <w:r>
              <w:rPr/>
              <w:t xml:space="preserve">Amy McDougal Kellyanne Farquhar </w:t>
            </w:r>
          </w:p>
          <w:p>
            <w:pPr>
              <w:pStyle w:val="Heading2"/>
              <w:numPr>
                <w:ilvl w:val="0"/>
                <w:numId w:val="0"/>
              </w:numPr>
              <w:bidi w:val="0"/>
              <w:spacing w:before="200" w:after="120"/>
              <w:jc w:val="left"/>
              <w:rPr/>
            </w:pPr>
            <w:r>
              <w:rPr/>
              <w:t xml:space="preserve">Muut (muokkaa) </w:t>
            </w:r>
          </w:p>
          <w:p>
            <w:pPr>
              <w:pStyle w:val="TextBody"/>
              <w:bidi w:val="0"/>
              <w:spacing w:before="0" w:after="283"/>
              <w:jc w:val="left"/>
              <w:rPr/>
            </w:pPr>
            <w:r>
              <w:rPr/>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Justine Anna Wilson-Jones (1, e / 2, g)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Lancelot Fleming Simon Slater (g)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Alan Smythe Paul Goodwin (e)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Lucy Ford Lucy Akhurst (e) </w:t>
            </w:r>
          </w:p>
        </w:tc>
        <w:tc>
          <w:tcPr>
            <w:tcW w:w="7027" w:type="dxa"/>
            <w:gridSpan w:val="6"/>
            <w:tcBorders/>
          </w:tcPr>
          <w:p>
            <w:pPr>
              <w:pStyle w:val="TableContents"/>
              <w:bidi w:val="0"/>
              <w:spacing w:before="0" w:after="283"/>
              <w:jc w:val="left"/>
              <w:rPr>
                <w:sz w:val="4"/>
                <w:szCs w:val="4"/>
              </w:rPr>
            </w:pPr>
            <w:r>
              <w:rPr>
                <w:sz w:val="4"/>
                <w:szCs w:val="4"/>
              </w:rPr>
            </w:r>
          </w:p>
        </w:tc>
      </w:tr>
      <w:tr>
        <w:trPr/>
        <w:tc>
          <w:tcPr>
            <w:tcW w:w="3178" w:type="dxa"/>
            <w:tcBorders/>
            <w:vAlign w:val="center"/>
          </w:tcPr>
          <w:p>
            <w:pPr>
              <w:pStyle w:val="TableHeading"/>
              <w:suppressLineNumbers/>
              <w:bidi w:val="0"/>
              <w:spacing w:before="0" w:after="283"/>
              <w:jc w:val="center"/>
              <w:rPr/>
            </w:pPr>
            <w:r>
              <w:rPr/>
              <w:t xml:space="preserve">Chester Grant Anthony Head (e) </w:t>
            </w:r>
          </w:p>
        </w:tc>
        <w:tc>
          <w:tcPr>
            <w:tcW w:w="7027"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Paulia elokuvassa Monarch of the Glen...</w:t>
      </w:r>
    </w:p>
    <w:p>
      <w:pPr>
        <w:pStyle w:val="TextBody"/>
        <w:bidi w:val="0"/>
        <w:jc w:val="left"/>
        <w:rPr>
          <w:b/>
          <w:u w:val="single"/>
          <w:shd w:val="clear" w:fill="FFFF00"/>
        </w:rPr>
      </w:pPr>
      <w:r>
        <w:rPr>
          <w:b/>
          <w:u w:val="single"/>
          <w:shd w:val="clear" w:fill="FFFF00"/>
        </w:rPr>
        <w:t xml:space="preserve">Asiakirjan numero 19151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 Wars -roolipelin kaikki kolme osaa sijoittuvat Star Warsin alkuperäisen trilogian aikakauteen. Star Wars: Edge of the Empire sijoittuu </w:t>
      </w:r>
      <w:r>
        <w:rPr>
          <w:color w:val="A9A9A9"/>
        </w:rPr>
        <w:t xml:space="preserve">pian ensimmäisen Kuolemantähden tuhoutumisen jälkeen ja </w:t>
      </w:r>
      <w:r>
        <w:rPr/>
        <w:t xml:space="preserve">käsittelee galaktisen avaruuden reunamilla olevia hahmoja. Age of Rebellion sijoittuu Imperiumin vastaiskujen aikaan, ja pelaajat voivat liittyä kapinallisiin. Edge of the Empiren tavoin Force and Destiny sijoittuu pian ensimmäisen Kuolemantähden tuhoutumisen ja Obi-Wan Kenobin kuoleman jälkeen, jolloin voima-herkät ja jedit alkavat hiljalleen nousta uudelleen esiin toivoen, että jedien ritarikunta voitaisiin rakentaa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Edge of the Empire</w:t>
      </w:r>
    </w:p>
    <w:p>
      <w:pPr>
        <w:pStyle w:val="TextBody"/>
        <w:bidi w:val="0"/>
        <w:jc w:val="left"/>
        <w:rPr>
          <w:b/>
          <w:u w:val="single"/>
          <w:shd w:val="clear" w:fill="FFFF00"/>
        </w:rPr>
      </w:pPr>
      <w:r>
        <w:rPr>
          <w:b/>
          <w:u w:val="single"/>
          <w:shd w:val="clear" w:fill="FFFF00"/>
        </w:rPr>
        <w:t xml:space="preserve">Asiakirjan numero 19152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Ford-säätiö että Rockefeller-säätiö olivat vahvasti mukana. Yksi tärkeimmistä johtajista oli </w:t>
      </w:r>
      <w:r>
        <w:rPr>
          <w:color w:val="A9A9A9"/>
        </w:rPr>
        <w:t xml:space="preserve">Norman Borlaug</w:t>
      </w:r>
      <w:r>
        <w:rPr/>
        <w:t xml:space="preserve">, "vihreän vallankumouksen isä", joka sai Nobelin rauhanpalkinnon vuonna 1970. Hänen katsotaan pelastaneen yli miljardi ihmistä nälänhädältä. Peruslähestymistapa oli korkeatuottoisten viljalajikkeiden kehittäminen, kasteluinfrastruktuurin laajentaminen, hallintatekniikoiden nykyaikaistaminen, hybridisiementen, synteettisten lannoitteiden ja torjunta-aineiden jakaminen viljelijöille.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vihreän vallankumouksen isäksi</w:t>
      </w:r>
    </w:p>
    <w:p>
      <w:pPr>
        <w:pStyle w:val="TextBody"/>
        <w:bidi w:val="0"/>
        <w:jc w:val="left"/>
        <w:rPr>
          <w:b/>
          <w:u w:val="single"/>
          <w:shd w:val="clear" w:fill="FFFF00"/>
        </w:rPr>
      </w:pPr>
      <w:r>
        <w:rPr>
          <w:b/>
          <w:u w:val="single"/>
          <w:shd w:val="clear" w:fill="FFFF00"/>
        </w:rPr>
        <w:t xml:space="preserve">Asiakirjan numero 19153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Thomsonin löydön jälkeen </w:t>
      </w:r>
      <w:r>
        <w:rPr>
          <w:color w:val="A9A9A9"/>
        </w:rPr>
        <w:t xml:space="preserve">Hantaro Nagaoka </w:t>
      </w:r>
      <w:r>
        <w:rPr/>
        <w:t xml:space="preserve">ennusti toisenlaisen elektronirakennemallin. Toisin kuin luumumalli, Nagaokan ``Saturnian mallissa'' positiivinen varaus oli keskittynyt keskeiseen ytimeen, joka veti elektronit Saturnuksen renkaita muistuttaviin ympyränmuotoisiin ratoihin. Vain harvat ihmiset kiinnittivät aikanaan huomiota Nagaokan työhön, ja Nagaoka itse tunnisti teorian perustavanlaatuisen puutteen jo teoriaa laadittaessa, nimittäin sen, että klassisesti varattu kappale ei voi ylläpitää kiertoliikettä, koska se kiihtyy ja menettää siten energiaa sähkömagneettisen säteilyn vuoksi. Siitä huolimatta Saturnuksen mallilla osoittautui olevan enemmän yhteistä modernin teorian kanssa kuin millään sen aikalaisella.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perustan nykyaikaiselle atomiteorialle -</w:t>
      </w:r>
    </w:p>
    <w:p>
      <w:pPr>
        <w:pStyle w:val="TextBody"/>
        <w:bidi w:val="0"/>
        <w:jc w:val="left"/>
        <w:rPr>
          <w:b/>
          <w:u w:val="single"/>
          <w:shd w:val="clear" w:fill="FFFF00"/>
        </w:rPr>
      </w:pPr>
      <w:r>
        <w:rPr>
          <w:b/>
          <w:u w:val="single"/>
          <w:shd w:val="clear" w:fill="FFFF00"/>
        </w:rPr>
        <w:t xml:space="preserve">Asiakirjan numero 19154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9. päivänä 2013 Bieber ilmoitti, että kymmenen Music Monday -julkaisua pakattaisiin vielä viiden uuden kappaleen kanssa kokoelmaan nimeltä Complete My Journals. Vaikka albumi oli alun perin määrä julkaista 16. joulukuuta 2013, päivämäärää siirrettiin viikolla 23. joulukuuta, sillä Bieber aikoi sisällyttää kokoelmaan vielä yhden kappaleen. Vaikka se ei ole itse albumilla, bonuskappale ``Flatline'' oli ladattavissa ilmaiseksi iTunes Storesta rajoitetun ajan. Journals oli saatavilla iTunesissa </w:t>
      </w:r>
      <w:r>
        <w:rPr>
          <w:color w:val="A9A9A9"/>
        </w:rPr>
        <w:t xml:space="preserve">2. tammikuuta 2014 </w:t>
      </w:r>
      <w:r>
        <w:rPr/>
        <w:t xml:space="preserve">alkaen, </w:t>
      </w:r>
      <w:r>
        <w:rPr/>
        <w:t xml:space="preserve">ja kaikki kuusitoista kappaletta ovat ostettavissa yksitellen. Yhden sen tuottajista ja Bieberin henkilökohtaisen ystävän Jason ``Poo Bear'' Boydin mukaan albumi oli tarkoitus julkaista kokonaisuudessaan, sekä sen singlejä mainostaa radiossa, mutta levy-yhtiö ei kuitenkaan tukenut sitä, koska se ei ollut suunta, johon he halusivat Justinin menevän. Se kuitenkin julkaistiin lopulta LP:nä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Justin Bieberin Flatline ilmestyi?</w:t>
      </w:r>
    </w:p>
    <w:p>
      <w:pPr>
        <w:pStyle w:val="TextBody"/>
        <w:bidi w:val="0"/>
        <w:jc w:val="left"/>
        <w:rPr>
          <w:b/>
          <w:u w:val="single"/>
          <w:shd w:val="clear" w:fill="FFFF00"/>
        </w:rPr>
      </w:pPr>
      <w:r>
        <w:rPr>
          <w:b/>
          <w:u w:val="single"/>
          <w:shd w:val="clear" w:fill="FFFF00"/>
        </w:rPr>
        <w:t xml:space="preserve">Asiakirjan numero 19155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Delhin rautapylväs on 7 metrin (23 jalan) kirti stambha (maineen pylväs tai voiton pylväs), jonka </w:t>
      </w:r>
      <w:r>
        <w:rPr>
          <w:color w:val="A9A9A9"/>
        </w:rPr>
        <w:t xml:space="preserve">kuningas Chandra </w:t>
      </w:r>
      <w:r>
        <w:rPr/>
        <w:t xml:space="preserve">alun perin pystytti ja omisti dhvajaksi (banderolliksi) hindujumala lordi Vishnulle 3.-4. vuosisadalla jKr. </w:t>
      </w:r>
      <w:r>
        <w:rPr/>
        <w:t xml:space="preserve">ja joka nykyisin seisoo Qutb-kompleksissa Mehraulissa Delhissä, Intiassa. Se on kuuluisa sen rakentamisessa käytettyjen metallien ruostumattomasta koostumuksesta.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rakentama rautapilari qutub minarin lähellä?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Delhin rautapylväs on 7 metrin (23 jalan) kirti stambha (maineen pylväs tai voiton pylväs), jonka kuningas Chandragupta II alun perin pystytti ja omisti dhvaja (banneri) hindujumala lordi Vishnulle 3.-4. vuosisadalla jKr. ja joka seisoo nykyisin Qutb-kompleksissa Mehraulissa Delhissä, Intiassa. Se on kuuluisa </w:t>
      </w:r>
      <w:r>
        <w:rPr>
          <w:color w:val="A9A9A9"/>
        </w:rPr>
        <w:t xml:space="preserve">sen rakentamisessa käytettyjen metallien ruostumattomasta koostumuksesta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qutub minarin kompleksissa sijaitseva mehrauli-pilari on ensisijaisesti kuuluisa?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Delhin rautapylväs on 7 metrin (23 jalan) kirti stambha (maineen pylväs tai voiton pylväs), jonka </w:t>
      </w:r>
      <w:r>
        <w:rPr>
          <w:color w:val="A9A9A9"/>
        </w:rPr>
        <w:t xml:space="preserve">kuningas Chandra </w:t>
      </w:r>
      <w:r>
        <w:rPr/>
        <w:t xml:space="preserve">alun perin pystytti ja omisti dhvajaksi (banderolliksi) hindujumala lordi Vishnulle 3.-4. vuosisadalla jKr. </w:t>
      </w:r>
      <w:r>
        <w:rPr/>
        <w:t xml:space="preserve">ja joka nykyisin seisoo Qutb-kompleksissa Mehraulissa Delhissä, Intiassa. Se on merkittävä sen rakentamisessa käytettyjen metallien ruostumattomasta koostumuksesta.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rautapylväs lähellä qutab minaria delhissä oli tehty</w:t>
      </w:r>
    </w:p>
    <w:p>
      <w:pPr>
        <w:pStyle w:val="TextBody"/>
        <w:bidi w:val="0"/>
        <w:jc w:val="left"/>
        <w:rPr>
          <w:b/>
          <w:u w:val="single"/>
          <w:shd w:val="clear" w:fill="FFFF00"/>
        </w:rPr>
      </w:pPr>
      <w:r>
        <w:rPr>
          <w:b/>
          <w:u w:val="single"/>
          <w:shd w:val="clear" w:fill="FFFF00"/>
        </w:rPr>
        <w:t xml:space="preserve">Asiakirjan numero 19156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sukupolven iPad Mini, jossa on nopeampi prosessori ja Retina-näyttö, julkistettiin 22. lokakuuta 2013 ja julkaistiin 12. marraskuuta 2013. Kolmannen sukupolven iPad Mini julkistettiin 16. lokakuuta 2014 ja julkaistiin 22. lokakuuta 2014; siinä on sama ulkoinen laitteisto kuin Mini 2:ssa ja lisäksi Touch ID -sormenjälkitunnistin, joka on yhteensopiva Apple Payn kanssa. Syyskuun 9. päivänä 2015 Apple julkaisi </w:t>
      </w:r>
      <w:r>
        <w:rPr>
          <w:color w:val="A9A9A9"/>
        </w:rPr>
        <w:t xml:space="preserve">iPad Mini 4:n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ipad minin nykyinen sukupolvi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Malli </w:t>
      </w:r>
    </w:p>
    <w:tbl>
      <w:tblPr>
        <w:tblW w:w="10205" w:type="dxa"/>
        <w:jc w:val="left"/>
        <w:tblInd w:w="0" w:type="dxa"/>
        <w:tblLayout w:type="fixed"/>
        <w:tblCellMar>
          <w:top w:w="28" w:type="dxa"/>
          <w:left w:w="28" w:type="dxa"/>
          <w:bottom w:w="28" w:type="dxa"/>
          <w:right w:w="28" w:type="dxa"/>
        </w:tblCellMar>
      </w:tblPr>
      <w:tblGrid>
        <w:gridCol w:w="2570"/>
        <w:gridCol w:w="3692"/>
        <w:gridCol w:w="1792"/>
        <w:gridCol w:w="2151"/>
      </w:tblGrid>
      <w:tr>
        <w:trPr/>
        <w:tc>
          <w:tcPr>
            <w:tcW w:w="2570" w:type="dxa"/>
            <w:tcBorders/>
            <w:vAlign w:val="center"/>
          </w:tcPr>
          <w:p>
            <w:pPr>
              <w:pStyle w:val="TableHeading"/>
              <w:suppressLineNumbers/>
              <w:bidi w:val="0"/>
              <w:spacing w:before="0" w:after="283"/>
              <w:jc w:val="center"/>
              <w:rPr/>
            </w:pPr>
            <w:r>
              <w:rPr/>
              <w:t xml:space="preserve">iPad Mini (1. sukupolvi) </w:t>
            </w:r>
          </w:p>
        </w:tc>
        <w:tc>
          <w:tcPr>
            <w:tcW w:w="3692" w:type="dxa"/>
            <w:tcBorders/>
            <w:vAlign w:val="center"/>
          </w:tcPr>
          <w:p>
            <w:pPr>
              <w:pStyle w:val="TableHeading"/>
              <w:suppressLineNumbers/>
              <w:bidi w:val="0"/>
              <w:spacing w:before="0" w:after="283"/>
              <w:jc w:val="center"/>
              <w:rPr/>
            </w:pPr>
            <w:r>
              <w:rPr/>
              <w:t xml:space="preserve">iPad Mini 2 </w:t>
            </w:r>
          </w:p>
        </w:tc>
        <w:tc>
          <w:tcPr>
            <w:tcW w:w="1792" w:type="dxa"/>
            <w:tcBorders/>
            <w:vAlign w:val="center"/>
          </w:tcPr>
          <w:p>
            <w:pPr>
              <w:pStyle w:val="TableHeading"/>
              <w:suppressLineNumbers/>
              <w:bidi w:val="0"/>
              <w:spacing w:before="0" w:after="283"/>
              <w:jc w:val="center"/>
              <w:rPr/>
            </w:pPr>
            <w:r>
              <w:rPr/>
              <w:t xml:space="preserve">iPad Mini 3 </w:t>
            </w:r>
          </w:p>
        </w:tc>
        <w:tc>
          <w:tcPr>
            <w:tcW w:w="2151" w:type="dxa"/>
            <w:tcBorders/>
            <w:vAlign w:val="center"/>
          </w:tcPr>
          <w:p>
            <w:pPr>
              <w:pStyle w:val="TableHeading"/>
              <w:suppressLineNumbers/>
              <w:bidi w:val="0"/>
              <w:spacing w:before="0" w:after="283"/>
              <w:jc w:val="center"/>
              <w:rPr/>
            </w:pPr>
            <w:r>
              <w:rPr/>
              <w:t xml:space="preserve">iPad Mini 4:n mallinumero </w:t>
            </w:r>
          </w:p>
        </w:tc>
      </w:tr>
      <w:tr>
        <w:trPr/>
        <w:tc>
          <w:tcPr>
            <w:tcW w:w="2570" w:type="dxa"/>
            <w:tcBorders/>
            <w:vAlign w:val="center"/>
          </w:tcPr>
          <w:p>
            <w:pPr>
              <w:pStyle w:val="TableContents"/>
              <w:bidi w:val="0"/>
              <w:spacing w:before="0" w:after="283"/>
              <w:jc w:val="left"/>
              <w:rPr/>
            </w:pPr>
            <w:r>
              <w:rPr/>
              <w:t xml:space="preserve">A1432 (Wi-Fi) A1454 (Wi-Fi + matkapuhelinverkko) A1455 (Wi-Fi + matkapuhelinverkko) </w:t>
            </w:r>
          </w:p>
        </w:tc>
        <w:tc>
          <w:tcPr>
            <w:tcW w:w="3692" w:type="dxa"/>
            <w:tcBorders/>
            <w:vAlign w:val="center"/>
          </w:tcPr>
          <w:p>
            <w:pPr>
              <w:pStyle w:val="TableContents"/>
              <w:bidi w:val="0"/>
              <w:spacing w:before="0" w:after="283"/>
              <w:jc w:val="left"/>
              <w:rPr/>
            </w:pPr>
            <w:r>
              <w:rPr/>
              <w:t xml:space="preserve">A1489 (Wi-Fi) A1490 (Wi-Fi + matkaviestin) A1491 (Wi-Fi + matkaviestin TD-LTE) </w:t>
            </w:r>
          </w:p>
        </w:tc>
        <w:tc>
          <w:tcPr>
            <w:tcW w:w="1792" w:type="dxa"/>
            <w:tcBorders/>
            <w:vAlign w:val="center"/>
          </w:tcPr>
          <w:p>
            <w:pPr>
              <w:pStyle w:val="TableContents"/>
              <w:bidi w:val="0"/>
              <w:spacing w:before="0" w:after="283"/>
              <w:jc w:val="left"/>
              <w:rPr/>
            </w:pPr>
            <w:r>
              <w:rPr/>
              <w:t xml:space="preserve">A1599 (Wi-Fi) A1600 (Wi-Fi + matkaviestin) A1601 (Wi-Fi + matkaviestin TD-LTE) </w:t>
            </w:r>
          </w:p>
        </w:tc>
        <w:tc>
          <w:tcPr>
            <w:tcW w:w="2151" w:type="dxa"/>
            <w:tcBorders/>
            <w:vAlign w:val="center"/>
          </w:tcPr>
          <w:p>
            <w:pPr>
              <w:pStyle w:val="TableContents"/>
              <w:bidi w:val="0"/>
              <w:spacing w:before="0" w:after="283"/>
              <w:jc w:val="left"/>
              <w:rPr/>
            </w:pPr>
            <w:r>
              <w:rPr/>
              <w:t xml:space="preserve">A1538 (Wi-Fi) A1550 (Wi-Fi + matkapuhelin) Tila </w:t>
            </w:r>
          </w:p>
        </w:tc>
      </w:tr>
      <w:tr>
        <w:trPr/>
        <w:tc>
          <w:tcPr>
            <w:tcW w:w="2570" w:type="dxa"/>
            <w:tcBorders/>
            <w:vAlign w:val="center"/>
          </w:tcPr>
          <w:p>
            <w:pPr>
              <w:pStyle w:val="TableContents"/>
              <w:bidi w:val="0"/>
              <w:spacing w:before="0" w:after="283"/>
              <w:jc w:val="left"/>
              <w:rPr/>
            </w:pPr>
            <w:r>
              <w:rPr/>
              <w:t xml:space="preserve">Vanhentunut </w:t>
            </w:r>
          </w:p>
        </w:tc>
        <w:tc>
          <w:tcPr>
            <w:tcW w:w="3692" w:type="dxa"/>
            <w:tcBorders/>
            <w:vAlign w:val="center"/>
          </w:tcPr>
          <w:p>
            <w:pPr>
              <w:pStyle w:val="TableContents"/>
              <w:bidi w:val="0"/>
              <w:spacing w:before="0" w:after="283"/>
              <w:jc w:val="left"/>
              <w:rPr/>
            </w:pPr>
            <w:r>
              <w:rPr/>
              <w:t xml:space="preserve">Lopetettu </w:t>
            </w:r>
          </w:p>
        </w:tc>
        <w:tc>
          <w:tcPr>
            <w:tcW w:w="1792" w:type="dxa"/>
            <w:tcBorders/>
            <w:vAlign w:val="center"/>
          </w:tcPr>
          <w:p>
            <w:pPr>
              <w:pStyle w:val="TableContents"/>
              <w:bidi w:val="0"/>
              <w:spacing w:before="0" w:after="283"/>
              <w:jc w:val="left"/>
              <w:rPr/>
            </w:pPr>
            <w:r>
              <w:rPr/>
              <w:t xml:space="preserve">Lopetettu </w:t>
            </w:r>
          </w:p>
        </w:tc>
        <w:tc>
          <w:tcPr>
            <w:tcW w:w="2151" w:type="dxa"/>
            <w:tcBorders/>
            <w:vAlign w:val="center"/>
          </w:tcPr>
          <w:p>
            <w:pPr>
              <w:pStyle w:val="TableContents"/>
              <w:bidi w:val="0"/>
              <w:spacing w:before="0" w:after="283"/>
              <w:jc w:val="left"/>
              <w:rPr/>
            </w:pPr>
            <w:r>
              <w:rPr/>
              <w:t xml:space="preserve">Nykyinen ilmoituspäivä </w:t>
            </w:r>
          </w:p>
        </w:tc>
      </w:tr>
      <w:tr>
        <w:trPr/>
        <w:tc>
          <w:tcPr>
            <w:tcW w:w="2570" w:type="dxa"/>
            <w:tcBorders/>
            <w:vAlign w:val="center"/>
          </w:tcPr>
          <w:p>
            <w:pPr>
              <w:pStyle w:val="TableContents"/>
              <w:bidi w:val="0"/>
              <w:spacing w:before="0" w:after="283"/>
              <w:jc w:val="left"/>
              <w:rPr/>
            </w:pPr>
            <w:r>
              <w:rPr/>
              <w:t xml:space="preserve">23. lokakuuta 2012 </w:t>
            </w:r>
          </w:p>
        </w:tc>
        <w:tc>
          <w:tcPr>
            <w:tcW w:w="3692" w:type="dxa"/>
            <w:tcBorders/>
            <w:vAlign w:val="center"/>
          </w:tcPr>
          <w:p>
            <w:pPr>
              <w:pStyle w:val="TableContents"/>
              <w:bidi w:val="0"/>
              <w:spacing w:before="0" w:after="283"/>
              <w:jc w:val="left"/>
              <w:rPr/>
            </w:pPr>
            <w:r>
              <w:rPr/>
              <w:t xml:space="preserve">22. lokakuuta 2013 </w:t>
            </w:r>
          </w:p>
        </w:tc>
        <w:tc>
          <w:tcPr>
            <w:tcW w:w="1792" w:type="dxa"/>
            <w:tcBorders/>
            <w:vAlign w:val="center"/>
          </w:tcPr>
          <w:p>
            <w:pPr>
              <w:pStyle w:val="TableContents"/>
              <w:bidi w:val="0"/>
              <w:spacing w:before="0" w:after="283"/>
              <w:jc w:val="left"/>
              <w:rPr/>
            </w:pPr>
            <w:r>
              <w:rPr/>
              <w:t xml:space="preserve">lokakuu 16, 2014 </w:t>
            </w:r>
          </w:p>
        </w:tc>
        <w:tc>
          <w:tcPr>
            <w:tcW w:w="2151" w:type="dxa"/>
            <w:tcBorders/>
            <w:vAlign w:val="center"/>
          </w:tcPr>
          <w:p>
            <w:pPr>
              <w:pStyle w:val="TableContents"/>
              <w:bidi w:val="0"/>
              <w:spacing w:before="0" w:after="283"/>
              <w:jc w:val="left"/>
              <w:rPr/>
            </w:pPr>
            <w:r>
              <w:rPr/>
              <w:t xml:space="preserve">September 9, 2015 Julkaisupäivä </w:t>
            </w:r>
          </w:p>
        </w:tc>
      </w:tr>
      <w:tr>
        <w:trPr/>
        <w:tc>
          <w:tcPr>
            <w:tcW w:w="2570" w:type="dxa"/>
            <w:tcBorders/>
            <w:vAlign w:val="center"/>
          </w:tcPr>
          <w:p>
            <w:pPr>
              <w:pStyle w:val="TableContents"/>
              <w:bidi w:val="0"/>
              <w:spacing w:before="0" w:after="283"/>
              <w:jc w:val="left"/>
              <w:rPr/>
            </w:pPr>
            <w:r>
              <w:rPr/>
              <w:t xml:space="preserve">2. marraskuuta 2012 </w:t>
            </w:r>
          </w:p>
        </w:tc>
        <w:tc>
          <w:tcPr>
            <w:tcW w:w="3692" w:type="dxa"/>
            <w:tcBorders/>
            <w:vAlign w:val="center"/>
          </w:tcPr>
          <w:p>
            <w:pPr>
              <w:pStyle w:val="TableContents"/>
              <w:bidi w:val="0"/>
              <w:spacing w:before="0" w:after="283"/>
              <w:jc w:val="left"/>
              <w:rPr/>
            </w:pPr>
            <w:r>
              <w:rPr/>
              <w:t xml:space="preserve">12. marraskuuta 2013 </w:t>
            </w:r>
          </w:p>
        </w:tc>
        <w:tc>
          <w:tcPr>
            <w:tcW w:w="1792" w:type="dxa"/>
            <w:tcBorders/>
            <w:vAlign w:val="center"/>
          </w:tcPr>
          <w:p>
            <w:pPr>
              <w:pStyle w:val="TableContents"/>
              <w:bidi w:val="0"/>
              <w:spacing w:before="0" w:after="283"/>
              <w:jc w:val="left"/>
              <w:rPr/>
            </w:pPr>
            <w:r>
              <w:rPr/>
              <w:t xml:space="preserve">22. lokakuuta 2014 </w:t>
            </w:r>
          </w:p>
        </w:tc>
        <w:tc>
          <w:tcPr>
            <w:tcW w:w="2151" w:type="dxa"/>
            <w:tcBorders/>
            <w:vAlign w:val="center"/>
          </w:tcPr>
          <w:p>
            <w:pPr>
              <w:pStyle w:val="TableContents"/>
              <w:bidi w:val="0"/>
              <w:spacing w:before="0" w:after="283"/>
              <w:jc w:val="left"/>
              <w:rPr/>
            </w:pPr>
            <w:r>
              <w:rPr/>
              <w:t xml:space="preserve">9. syyskuuta 2015 Kapasiteetit ja lopettamisajankohta </w:t>
            </w:r>
          </w:p>
        </w:tc>
      </w:tr>
      <w:tr>
        <w:trPr/>
        <w:tc>
          <w:tcPr>
            <w:tcW w:w="2570" w:type="dxa"/>
            <w:tcBorders/>
            <w:vAlign w:val="center"/>
          </w:tcPr>
          <w:p>
            <w:pPr>
              <w:pStyle w:val="TableContents"/>
              <w:bidi w:val="0"/>
              <w:spacing w:before="0" w:after="283"/>
              <w:jc w:val="left"/>
              <w:rPr/>
            </w:pPr>
            <w:r>
              <w:rPr/>
              <w:t xml:space="preserve">32, 64 GB: 22. lokakuuta 2013 16 GB: 19. kesäkuuta 2015 </w:t>
            </w:r>
          </w:p>
        </w:tc>
        <w:tc>
          <w:tcPr>
            <w:tcW w:w="3692" w:type="dxa"/>
            <w:tcBorders/>
            <w:vAlign w:val="center"/>
          </w:tcPr>
          <w:p>
            <w:pPr>
              <w:pStyle w:val="TableContents"/>
              <w:bidi w:val="0"/>
              <w:spacing w:before="0" w:after="283"/>
              <w:jc w:val="left"/>
              <w:rPr/>
            </w:pPr>
            <w:r>
              <w:rPr/>
              <w:t xml:space="preserve">64, 128 GB: 16. lokakuuta 2014 16 GB: 7. syyskuuta 2016 32 GB: 21. maaliskuuta 2017 </w:t>
            </w:r>
          </w:p>
        </w:tc>
        <w:tc>
          <w:tcPr>
            <w:tcW w:w="1792" w:type="dxa"/>
            <w:tcBorders/>
            <w:vAlign w:val="center"/>
          </w:tcPr>
          <w:p>
            <w:pPr>
              <w:pStyle w:val="TableContents"/>
              <w:bidi w:val="0"/>
              <w:spacing w:before="0" w:after="283"/>
              <w:jc w:val="left"/>
              <w:rPr/>
            </w:pPr>
            <w:r>
              <w:rPr/>
              <w:t xml:space="preserve">16, 64, 128 GB: 9. syyskuuta 2015 </w:t>
            </w:r>
          </w:p>
        </w:tc>
        <w:tc>
          <w:tcPr>
            <w:tcW w:w="2151" w:type="dxa"/>
            <w:tcBorders/>
            <w:vAlign w:val="center"/>
          </w:tcPr>
          <w:p>
            <w:pPr>
              <w:pStyle w:val="TableContents"/>
              <w:bidi w:val="0"/>
              <w:spacing w:before="0" w:after="283"/>
              <w:jc w:val="left"/>
              <w:rPr/>
            </w:pPr>
            <w:r>
              <w:rPr/>
              <w:t xml:space="preserve">16 Gt ja 64 Gt: 7. syyskuuta 2016 32 Gt: 21. maaliskuuta 2017 128 Gt: Tuotannossa Laukaisuhinta </w:t>
            </w:r>
          </w:p>
        </w:tc>
      </w:tr>
      <w:tr>
        <w:trPr/>
        <w:tc>
          <w:tcPr>
            <w:tcW w:w="2570" w:type="dxa"/>
            <w:tcBorders/>
            <w:vAlign w:val="center"/>
          </w:tcPr>
          <w:p>
            <w:pPr>
              <w:pStyle w:val="TableContents"/>
              <w:bidi w:val="0"/>
              <w:spacing w:before="0" w:after="283"/>
              <w:jc w:val="left"/>
              <w:rPr/>
            </w:pPr>
            <w:r>
              <w:rPr/>
              <w:t xml:space="preserve">Wi-Fi-mallit: US $ 329, 32 GB US $ 429, 64 GB US $ 529 Wi-Fi + matkapuhelinmallit: 16 GB US $ 329, 32 GB US $ 429, 64 GB US $ 529: 16 GB US $ 459, 32 GB US $ 559, 64 GB US $ 659. </w:t>
            </w:r>
          </w:p>
        </w:tc>
        <w:tc>
          <w:tcPr>
            <w:tcW w:w="3692" w:type="dxa"/>
            <w:tcBorders/>
            <w:vAlign w:val="center"/>
          </w:tcPr>
          <w:p>
            <w:pPr>
              <w:pStyle w:val="TableContents"/>
              <w:bidi w:val="0"/>
              <w:spacing w:before="0" w:after="283"/>
              <w:jc w:val="left"/>
              <w:rPr/>
            </w:pPr>
            <w:r>
              <w:rPr/>
              <w:t xml:space="preserve">Wi-Fi-mallit: Wi-Fi + Cellular -mallit: 16 GB US $ 399, 32 GB US $ 499, 64 GB US $ 599, 128 GB US $ 699 Wi-Fi + Cellular -mallit: 16 GB US $ 399, 32 GB US $ 499, 64 GB US $ 599, 128 GB US $ 699: 16 GB US $ 529, 32 GB US $ 629, 64 GB US $ 729, 128 GB US $ 829 Wi-Fi-mallit: Wi-Fi + matkapuhelinmallit: 16 GB US $ 399, 64 GB US $ 499, 128 GB US $ 599 Wi-Fi + matkapuhelinmallit: 16 GB US $ 399, 64 GB US $ 499, 128 GB US $ 599: 16 GB US $ 529, 64 GB US $ 629, 128 GB US $ 729 SoC </w:t>
            </w:r>
          </w:p>
        </w:tc>
        <w:tc>
          <w:tcPr>
            <w:tcW w:w="3943" w:type="dxa"/>
            <w:gridSpan w:val="2"/>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Apple A5 Apple A7 </w:t>
            </w:r>
          </w:p>
        </w:tc>
        <w:tc>
          <w:tcPr>
            <w:tcW w:w="3692" w:type="dxa"/>
            <w:tcBorders/>
            <w:vAlign w:val="center"/>
          </w:tcPr>
          <w:p>
            <w:pPr>
              <w:pStyle w:val="TableContents"/>
              <w:bidi w:val="0"/>
              <w:spacing w:before="0" w:after="283"/>
              <w:jc w:val="left"/>
              <w:rPr/>
            </w:pPr>
            <w:r>
              <w:rPr/>
              <w:t xml:space="preserve">Apple A8 Motion -koprosessori </w:t>
            </w:r>
          </w:p>
        </w:tc>
        <w:tc>
          <w:tcPr>
            <w:tcW w:w="3943" w:type="dxa"/>
            <w:gridSpan w:val="2"/>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N / A Apple M7 </w:t>
            </w:r>
          </w:p>
        </w:tc>
        <w:tc>
          <w:tcPr>
            <w:tcW w:w="3692" w:type="dxa"/>
            <w:tcBorders/>
            <w:vAlign w:val="center"/>
          </w:tcPr>
          <w:p>
            <w:pPr>
              <w:pStyle w:val="TableContents"/>
              <w:bidi w:val="0"/>
              <w:spacing w:before="0" w:after="283"/>
              <w:jc w:val="left"/>
              <w:rPr/>
            </w:pPr>
            <w:r>
              <w:rPr/>
              <w:t xml:space="preserve">Apple M8-suoritin </w:t>
            </w:r>
          </w:p>
        </w:tc>
        <w:tc>
          <w:tcPr>
            <w:tcW w:w="3943" w:type="dxa"/>
            <w:gridSpan w:val="2"/>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1 GHz:n kaksiytiminen ARM Cortex-A9 1,3 GHz:n kaksiytiminen Apple Cyclone 1,3 GHz:n kaksiytiminen Apple Cyclone </w:t>
            </w:r>
          </w:p>
        </w:tc>
        <w:tc>
          <w:tcPr>
            <w:tcW w:w="3692" w:type="dxa"/>
            <w:tcBorders/>
            <w:vAlign w:val="center"/>
          </w:tcPr>
          <w:p>
            <w:pPr>
              <w:pStyle w:val="TableContents"/>
              <w:bidi w:val="0"/>
              <w:spacing w:before="0" w:after="283"/>
              <w:jc w:val="left"/>
              <w:rPr/>
            </w:pPr>
            <w:r>
              <w:rPr/>
              <w:t xml:space="preserve">1,5 GHz:n kaksiytiminen Apple Typhoon -suoritin näytönohjain (GPU) </w:t>
            </w:r>
          </w:p>
        </w:tc>
        <w:tc>
          <w:tcPr>
            <w:tcW w:w="3943" w:type="dxa"/>
            <w:gridSpan w:val="2"/>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Kaksiytiminen PowerVR SGX543MP2 Neliytiminen PowerVR G6430 </w:t>
            </w:r>
          </w:p>
        </w:tc>
        <w:tc>
          <w:tcPr>
            <w:tcW w:w="3692" w:type="dxa"/>
            <w:tcBorders/>
            <w:vAlign w:val="center"/>
          </w:tcPr>
          <w:p>
            <w:pPr>
              <w:pStyle w:val="TableContents"/>
              <w:bidi w:val="0"/>
              <w:spacing w:before="0" w:after="283"/>
              <w:jc w:val="left"/>
              <w:rPr/>
            </w:pPr>
            <w:r>
              <w:rPr/>
              <w:t xml:space="preserve">Neliydin PowerVR GX6450 Muisti </w:t>
            </w:r>
          </w:p>
        </w:tc>
        <w:tc>
          <w:tcPr>
            <w:tcW w:w="3943" w:type="dxa"/>
            <w:gridSpan w:val="2"/>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512 Mt DDR2 RAM-muistia, joka on sisäänrakennettu Apple A5 -pakettiin 1024 Mt LPDDR3 RAM-muistia </w:t>
            </w:r>
          </w:p>
        </w:tc>
        <w:tc>
          <w:tcPr>
            <w:tcW w:w="3692" w:type="dxa"/>
            <w:tcBorders/>
            <w:vAlign w:val="center"/>
          </w:tcPr>
          <w:p>
            <w:pPr>
              <w:pStyle w:val="TableContents"/>
              <w:bidi w:val="0"/>
              <w:spacing w:before="0" w:after="283"/>
              <w:jc w:val="left"/>
              <w:rPr/>
            </w:pPr>
            <w:r>
              <w:rPr/>
              <w:t xml:space="preserve">2048 Mt LPDDR3 RAM-muistia Tallennus </w:t>
            </w:r>
          </w:p>
        </w:tc>
        <w:tc>
          <w:tcPr>
            <w:tcW w:w="3943" w:type="dxa"/>
            <w:gridSpan w:val="2"/>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16, 32 tai 64 Gt </w:t>
            </w:r>
          </w:p>
        </w:tc>
        <w:tc>
          <w:tcPr>
            <w:tcW w:w="3692" w:type="dxa"/>
            <w:tcBorders/>
            <w:vAlign w:val="center"/>
          </w:tcPr>
          <w:p>
            <w:pPr>
              <w:pStyle w:val="TableContents"/>
              <w:bidi w:val="0"/>
              <w:spacing w:before="0" w:after="283"/>
              <w:jc w:val="left"/>
              <w:rPr/>
            </w:pPr>
            <w:r>
              <w:rPr/>
              <w:t xml:space="preserve">16, 32, 64 tai 128 Gt 16, 64 tai 128 Gt Näyttö 7,9 tuuman (200 mm) monikosketusnäyttö, jossa on LED-taustavalo sekä sormenjälkien ja naarmujen kestävä pinnoite. </w:t>
            </w:r>
          </w:p>
        </w:tc>
        <w:tc>
          <w:tcPr>
            <w:tcW w:w="3943" w:type="dxa"/>
            <w:gridSpan w:val="2"/>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Täysin laminoitu näyttö, heijastamaton pinnoite </w:t>
            </w:r>
          </w:p>
        </w:tc>
        <w:tc>
          <w:tcPr>
            <w:tcW w:w="7635" w:type="dxa"/>
            <w:gridSpan w:val="3"/>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1024 × 768 pikseliä, 163 ppi 2048 × 1536 pikseliä, 326 ppi (Retina-näyttö) </w:t>
            </w:r>
          </w:p>
        </w:tc>
        <w:tc>
          <w:tcPr>
            <w:tcW w:w="7635" w:type="dxa"/>
            <w:gridSpan w:val="3"/>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Heading"/>
              <w:suppressLineNumbers/>
              <w:bidi w:val="0"/>
              <w:spacing w:before="0" w:after="283"/>
              <w:jc w:val="center"/>
              <w:rPr/>
            </w:pPr>
            <w:r>
              <w:rPr/>
              <w:t xml:space="preserve">Kamera </w:t>
            </w:r>
          </w:p>
        </w:tc>
        <w:tc>
          <w:tcPr>
            <w:tcW w:w="3692" w:type="dxa"/>
            <w:tcBorders/>
            <w:vAlign w:val="center"/>
          </w:tcPr>
          <w:p>
            <w:pPr>
              <w:pStyle w:val="TableHeading"/>
              <w:suppressLineNumbers/>
              <w:bidi w:val="0"/>
              <w:spacing w:before="0" w:after="283"/>
              <w:jc w:val="center"/>
              <w:rPr/>
            </w:pPr>
            <w:r>
              <w:rPr/>
              <w:t xml:space="preserve">iSight 1080p HD -kuva- ja videokamera 5 MP, 30 kuvaa sekunnissa ja 5 × digitaalinen zoom, maantieteellinen paikannusmenetelmä </w:t>
            </w:r>
          </w:p>
        </w:tc>
        <w:tc>
          <w:tcPr>
            <w:tcW w:w="1792" w:type="dxa"/>
            <w:tcBorders/>
            <w:vAlign w:val="center"/>
          </w:tcPr>
          <w:p>
            <w:pPr>
              <w:pStyle w:val="TableContents"/>
              <w:bidi w:val="0"/>
              <w:spacing w:before="0" w:after="283"/>
              <w:jc w:val="left"/>
              <w:rPr/>
            </w:pPr>
            <w:r>
              <w:rPr/>
              <w:t xml:space="preserve">1080p HD still- ja videokamera 8 MP, 30 kuvaa sekunnissa ja 5 × digitaalinen zoom, maantieteellinen paikannusmenetelmä. </w:t>
            </w:r>
          </w:p>
        </w:tc>
        <w:tc>
          <w:tcPr>
            <w:tcW w:w="2151" w:type="dxa"/>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Heading"/>
              <w:suppressLineNumbers/>
              <w:bidi w:val="0"/>
              <w:spacing w:before="0" w:after="283"/>
              <w:jc w:val="center"/>
              <w:rPr/>
            </w:pPr>
            <w:r>
              <w:rPr/>
              <w:t xml:space="preserve">FaceTime 1,2 MP stillkuvat, 720p-video, maantieteellinen paikannusmenetelmä </w:t>
            </w:r>
          </w:p>
        </w:tc>
        <w:tc>
          <w:tcPr>
            <w:tcW w:w="7635" w:type="dxa"/>
            <w:gridSpan w:val="3"/>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Heading"/>
              <w:suppressLineNumbers/>
              <w:bidi w:val="0"/>
              <w:spacing w:before="0" w:after="283"/>
              <w:jc w:val="center"/>
              <w:rPr/>
            </w:pPr>
            <w:r>
              <w:rPr/>
              <w:t xml:space="preserve">Langaton </w:t>
            </w:r>
          </w:p>
        </w:tc>
        <w:tc>
          <w:tcPr>
            <w:tcW w:w="3692" w:type="dxa"/>
            <w:tcBorders/>
            <w:vAlign w:val="center"/>
          </w:tcPr>
          <w:p>
            <w:pPr>
              <w:pStyle w:val="TableHeading"/>
              <w:suppressLineNumbers/>
              <w:bidi w:val="0"/>
              <w:spacing w:before="0" w:after="283"/>
              <w:jc w:val="center"/>
              <w:rPr/>
            </w:pPr>
            <w:r>
              <w:rPr/>
              <w:t xml:space="preserve">Wi-Fi Wi-Fi (802.11 a / b / g / n), Bluetooth 4.0 </w:t>
            </w:r>
          </w:p>
        </w:tc>
        <w:tc>
          <w:tcPr>
            <w:tcW w:w="1792" w:type="dxa"/>
            <w:tcBorders/>
            <w:vAlign w:val="center"/>
          </w:tcPr>
          <w:p>
            <w:pPr>
              <w:pStyle w:val="TableContents"/>
              <w:bidi w:val="0"/>
              <w:spacing w:before="0" w:after="283"/>
              <w:jc w:val="left"/>
              <w:rPr/>
            </w:pPr>
            <w:r>
              <w:rPr/>
              <w:t xml:space="preserve">Wi-Fi (802.11 a / b / g / n / ac), Bluetooth 4.2 </w:t>
            </w:r>
          </w:p>
        </w:tc>
        <w:tc>
          <w:tcPr>
            <w:tcW w:w="2151" w:type="dxa"/>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Heading"/>
              <w:suppressLineNumbers/>
              <w:bidi w:val="0"/>
              <w:spacing w:before="0" w:after="283"/>
              <w:jc w:val="center"/>
              <w:rPr/>
            </w:pPr>
            <w:r>
              <w:rPr/>
              <w:t xml:space="preserve">Wi-Fi + matkapuhelinverkko Edellä mainitun lisäksi: Nano-SIM </w:t>
            </w:r>
            <w:r>
              <w:rPr>
                <w:color w:val="A9A9A9"/>
              </w:rPr>
              <w:t xml:space="preserve">Nano-SIM </w:t>
            </w:r>
            <w:r>
              <w:rPr/>
              <w:t xml:space="preserve">(tukee Applen SIM-korttia). </w:t>
            </w:r>
          </w:p>
        </w:tc>
        <w:tc>
          <w:tcPr>
            <w:tcW w:w="7635" w:type="dxa"/>
            <w:gridSpan w:val="3"/>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Heading"/>
              <w:suppressLineNumbers/>
              <w:bidi w:val="0"/>
              <w:spacing w:before="0" w:after="283"/>
              <w:jc w:val="center"/>
              <w:rPr/>
            </w:pPr>
            <w:r>
              <w:rPr/>
              <w:t xml:space="preserve">Paikannus </w:t>
            </w:r>
          </w:p>
        </w:tc>
        <w:tc>
          <w:tcPr>
            <w:tcW w:w="3692" w:type="dxa"/>
            <w:tcBorders/>
            <w:vAlign w:val="center"/>
          </w:tcPr>
          <w:p>
            <w:pPr>
              <w:pStyle w:val="TableHeading"/>
              <w:suppressLineNumbers/>
              <w:bidi w:val="0"/>
              <w:spacing w:before="0" w:after="283"/>
              <w:jc w:val="center"/>
              <w:rPr/>
            </w:pPr>
            <w:r>
              <w:rPr/>
              <w:t xml:space="preserve">Wi-Fi Wi-Fi, Applen sijaintitietokannat </w:t>
            </w:r>
          </w:p>
        </w:tc>
        <w:tc>
          <w:tcPr>
            <w:tcW w:w="3943" w:type="dxa"/>
            <w:gridSpan w:val="2"/>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Heading"/>
              <w:suppressLineNumbers/>
              <w:bidi w:val="0"/>
              <w:spacing w:before="0" w:after="283"/>
              <w:jc w:val="center"/>
              <w:rPr/>
            </w:pPr>
            <w:r>
              <w:rPr/>
              <w:t xml:space="preserve">Wi-Fi + matkapuhelinverkko Avustettu GPS, GLONASS, Apple-tietokannat, matkapuhelinverkko Anturit Kiihtyvyysanturi, gyroskooppi, ympäristön valoisuusanturi, magnetometri </w:t>
            </w:r>
          </w:p>
        </w:tc>
        <w:tc>
          <w:tcPr>
            <w:tcW w:w="7635" w:type="dxa"/>
            <w:gridSpan w:val="3"/>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Kiihtyvyysanturi, gyroskooppi, ympäristönvaloanturi, magnetometri, Touch ID </w:t>
            </w:r>
          </w:p>
        </w:tc>
        <w:tc>
          <w:tcPr>
            <w:tcW w:w="3692" w:type="dxa"/>
            <w:tcBorders/>
            <w:vAlign w:val="center"/>
          </w:tcPr>
          <w:p>
            <w:pPr>
              <w:pStyle w:val="TableContents"/>
              <w:bidi w:val="0"/>
              <w:jc w:val="left"/>
              <w:rPr/>
            </w:pPr>
            <w:r>
              <w:rPr/>
              <w:t xml:space="preserve">Kiihtyvyysanturi, gyroskooppi, ympäristön valoanturi, magnetometri, Touch ID, barometri Akku Sisäänrakennettu litiumioni-polymeeriakku. </w:t>
            </w:r>
          </w:p>
          <w:p>
            <w:pPr>
              <w:pStyle w:val="TextBody"/>
              <w:bidi w:val="0"/>
              <w:spacing w:before="0" w:after="283"/>
              <w:jc w:val="left"/>
              <w:rPr/>
            </w:pPr>
            <w:r>
              <w:rPr/>
              <w:t xml:space="preserve">selaaminen:  10 tuntia; ääni: 10 tuntia; video: 10 tuntia; ääni: 10 tuntia: 140 tuntia; valmiustila: 1 kuukausi </w:t>
            </w:r>
          </w:p>
          <w:p>
            <w:pPr>
              <w:pStyle w:val="TextBody"/>
              <w:bidi w:val="0"/>
              <w:spacing w:before="0" w:after="283"/>
              <w:jc w:val="left"/>
              <w:rPr/>
            </w:pPr>
            <w:r>
              <w:rPr/>
              <w:t xml:space="preserve">Takaisin Väri </w:t>
            </w:r>
          </w:p>
        </w:tc>
        <w:tc>
          <w:tcPr>
            <w:tcW w:w="3943" w:type="dxa"/>
            <w:gridSpan w:val="2"/>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Hopea, liuskekivi, avaruudenharmaa </w:t>
            </w:r>
          </w:p>
        </w:tc>
        <w:tc>
          <w:tcPr>
            <w:tcW w:w="3692" w:type="dxa"/>
            <w:tcBorders/>
            <w:vAlign w:val="center"/>
          </w:tcPr>
          <w:p>
            <w:pPr>
              <w:pStyle w:val="TableContents"/>
              <w:bidi w:val="0"/>
              <w:spacing w:before="0" w:after="283"/>
              <w:jc w:val="left"/>
              <w:rPr/>
            </w:pPr>
            <w:r>
              <w:rPr/>
              <w:t xml:space="preserve">Hopea, avaruusharmaa Hopea, kulta, avaruusharmaa Etuosa Valkoinen, musta Alkuperäinen käyttöjärjestelmä </w:t>
            </w:r>
          </w:p>
        </w:tc>
        <w:tc>
          <w:tcPr>
            <w:tcW w:w="3943" w:type="dxa"/>
            <w:gridSpan w:val="2"/>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iOS 6.0 </w:t>
            </w:r>
          </w:p>
        </w:tc>
        <w:tc>
          <w:tcPr>
            <w:tcW w:w="3692" w:type="dxa"/>
            <w:tcBorders/>
            <w:vAlign w:val="center"/>
          </w:tcPr>
          <w:p>
            <w:pPr>
              <w:pStyle w:val="TableContents"/>
              <w:bidi w:val="0"/>
              <w:spacing w:before="0" w:after="283"/>
              <w:jc w:val="left"/>
              <w:rPr/>
            </w:pPr>
            <w:r>
              <w:rPr/>
              <w:t xml:space="preserve">iOS 7.0 </w:t>
            </w:r>
          </w:p>
        </w:tc>
        <w:tc>
          <w:tcPr>
            <w:tcW w:w="1792" w:type="dxa"/>
            <w:tcBorders/>
            <w:vAlign w:val="center"/>
          </w:tcPr>
          <w:p>
            <w:pPr>
              <w:pStyle w:val="TableContents"/>
              <w:bidi w:val="0"/>
              <w:spacing w:before="0" w:after="283"/>
              <w:jc w:val="left"/>
              <w:rPr/>
            </w:pPr>
            <w:r>
              <w:rPr/>
              <w:t xml:space="preserve">iOS 8.1 </w:t>
            </w:r>
          </w:p>
        </w:tc>
        <w:tc>
          <w:tcPr>
            <w:tcW w:w="2151" w:type="dxa"/>
            <w:tcBorders/>
            <w:vAlign w:val="center"/>
          </w:tcPr>
          <w:p>
            <w:pPr>
              <w:pStyle w:val="TableContents"/>
              <w:bidi w:val="0"/>
              <w:spacing w:before="0" w:after="283"/>
              <w:jc w:val="left"/>
              <w:rPr/>
            </w:pPr>
            <w:r>
              <w:rPr/>
              <w:t xml:space="preserve">iOS 9.0 Korkein tuettu käyttöjärjestelmä </w:t>
            </w:r>
          </w:p>
        </w:tc>
      </w:tr>
      <w:tr>
        <w:trPr/>
        <w:tc>
          <w:tcPr>
            <w:tcW w:w="2570" w:type="dxa"/>
            <w:tcBorders/>
            <w:vAlign w:val="center"/>
          </w:tcPr>
          <w:p>
            <w:pPr>
              <w:pStyle w:val="TableContents"/>
              <w:bidi w:val="0"/>
              <w:spacing w:before="0" w:after="283"/>
              <w:jc w:val="left"/>
              <w:rPr/>
            </w:pPr>
            <w:r>
              <w:rPr/>
              <w:t xml:space="preserve">iOS 9.3. 5 iOS 11.0 Mitat </w:t>
            </w:r>
          </w:p>
        </w:tc>
        <w:tc>
          <w:tcPr>
            <w:tcW w:w="7635" w:type="dxa"/>
            <w:gridSpan w:val="3"/>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7,87 tuumaa × 5,3 tuumaa × 0,28 tuumaa (199,9 mm × 134,6 mm × 7,1 mm) 7,87 tuumaa × 5,3 tuumaa × 0,29 tuumaa (199,9 mm × 134,6 mm × 7,4 mm) </w:t>
            </w:r>
          </w:p>
        </w:tc>
        <w:tc>
          <w:tcPr>
            <w:tcW w:w="3692" w:type="dxa"/>
            <w:tcBorders/>
            <w:vAlign w:val="center"/>
          </w:tcPr>
          <w:p>
            <w:pPr>
              <w:pStyle w:val="TableContents"/>
              <w:bidi w:val="0"/>
              <w:spacing w:before="0" w:after="283"/>
              <w:jc w:val="left"/>
              <w:rPr/>
            </w:pPr>
            <w:r>
              <w:rPr/>
              <w:t xml:space="preserve">8 tuumaa × 5,3 tuumaa × 0,24 tuumaa (203,2 mm × 134,6 mm × 6,1 mm) Paino </w:t>
            </w:r>
          </w:p>
        </w:tc>
        <w:tc>
          <w:tcPr>
            <w:tcW w:w="3943" w:type="dxa"/>
            <w:gridSpan w:val="2"/>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Wi-Fi-malli: Wi-Fi + matkapuhelinmalli: Wi-Fi + matkapuhelinmalli: 0,68 lb (310 g): Wi-Fi + matkapuhelinmalli: 0,68 lb (310 g): Wi-Fi-malli: 310 g (0,69 lb) Wi-Fi-malli: 310 g (0,69 lb) Wi-Fi-malli: 310 g (0,69 lb) Wi-Fi + matkapuhelinmalli: 0,73 lb (330 g) Wi-Fi + matkapuhelinmalli: 0,73 lb (330 g) Wi-Fi + matkapuhelinmalli: 0,73 lb (330 g) Wi-Fi + matkapuhelinmalli: 0,73 lb (330 g) 0,75 lb (340 g) </w:t>
            </w:r>
          </w:p>
        </w:tc>
        <w:tc>
          <w:tcPr>
            <w:tcW w:w="3692" w:type="dxa"/>
            <w:tcBorders/>
            <w:vAlign w:val="center"/>
          </w:tcPr>
          <w:p>
            <w:pPr>
              <w:pStyle w:val="TableContents"/>
              <w:bidi w:val="0"/>
              <w:spacing w:before="0" w:after="283"/>
              <w:jc w:val="left"/>
              <w:rPr/>
            </w:pPr>
            <w:r>
              <w:rPr/>
              <w:t xml:space="preserve">Wi-Fi-malli: Wi-Fi + matkapuhelinmalli: 290 g: Mekaaniset näppäimet Koti, lepotila, äänenvoimakkuuden keinukytkin, muuttuva (äänen mykistäminen ja kiertolukitus) toimintokytkin. </w:t>
            </w:r>
          </w:p>
        </w:tc>
        <w:tc>
          <w:tcPr>
            <w:tcW w:w="3943" w:type="dxa"/>
            <w:gridSpan w:val="2"/>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Koti, lepotila, äänenvoimakkuuden keinu Liitin Lightning-liitin Kasvihuonekaasupäästöt </w:t>
            </w:r>
          </w:p>
        </w:tc>
        <w:tc>
          <w:tcPr>
            <w:tcW w:w="7635" w:type="dxa"/>
            <w:gridSpan w:val="3"/>
            <w:tcBorders/>
          </w:tcPr>
          <w:p>
            <w:pPr>
              <w:pStyle w:val="TableContents"/>
              <w:bidi w:val="0"/>
              <w:spacing w:before="0" w:after="283"/>
              <w:jc w:val="left"/>
              <w:rPr>
                <w:sz w:val="4"/>
                <w:szCs w:val="4"/>
              </w:rPr>
            </w:pPr>
            <w:r>
              <w:rPr>
                <w:sz w:val="4"/>
                <w:szCs w:val="4"/>
              </w:rPr>
            </w:r>
          </w:p>
        </w:tc>
      </w:tr>
      <w:tr>
        <w:trPr/>
        <w:tc>
          <w:tcPr>
            <w:tcW w:w="2570" w:type="dxa"/>
            <w:tcBorders/>
            <w:vAlign w:val="center"/>
          </w:tcPr>
          <w:p>
            <w:pPr>
              <w:pStyle w:val="TableContents"/>
              <w:bidi w:val="0"/>
              <w:spacing w:before="0" w:after="283"/>
              <w:jc w:val="left"/>
              <w:rPr/>
            </w:pPr>
            <w:r>
              <w:rPr/>
              <w:t xml:space="preserve">120 kg CO e </w:t>
            </w:r>
          </w:p>
        </w:tc>
        <w:tc>
          <w:tcPr>
            <w:tcW w:w="3692" w:type="dxa"/>
            <w:tcBorders/>
            <w:vAlign w:val="center"/>
          </w:tcPr>
          <w:p>
            <w:pPr>
              <w:pStyle w:val="TableContents"/>
              <w:bidi w:val="0"/>
              <w:spacing w:before="0" w:after="283"/>
              <w:jc w:val="left"/>
              <w:rPr/>
            </w:pPr>
            <w:r>
              <w:rPr/>
              <w:t xml:space="preserve">120 kg CO e </w:t>
            </w:r>
          </w:p>
        </w:tc>
        <w:tc>
          <w:tcPr>
            <w:tcW w:w="1792" w:type="dxa"/>
            <w:tcBorders/>
            <w:vAlign w:val="center"/>
          </w:tcPr>
          <w:p>
            <w:pPr>
              <w:pStyle w:val="TableContents"/>
              <w:bidi w:val="0"/>
              <w:spacing w:before="0" w:after="283"/>
              <w:jc w:val="left"/>
              <w:rPr/>
            </w:pPr>
            <w:r>
              <w:rPr/>
              <w:t xml:space="preserve">170 kg CO2e </w:t>
            </w:r>
          </w:p>
        </w:tc>
        <w:tc>
          <w:tcPr>
            <w:tcW w:w="2151" w:type="dxa"/>
            <w:tcBorders/>
            <w:vAlign w:val="center"/>
          </w:tcPr>
          <w:p>
            <w:pPr>
              <w:pStyle w:val="TableContents"/>
              <w:bidi w:val="0"/>
              <w:spacing w:before="0" w:after="283"/>
              <w:jc w:val="left"/>
              <w:rPr/>
            </w:pPr>
            <w:r>
              <w:rPr/>
              <w:t xml:space="preserve">120 kg CO 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kokoinen sim-kortti ipad 4. sukupolveen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iPad Mini </w:t>
      </w:r>
    </w:p>
    <w:tbl>
      <w:tblPr>
        <w:tblW w:w="10205" w:type="dxa"/>
        <w:jc w:val="left"/>
        <w:tblInd w:w="0" w:type="dxa"/>
        <w:tblLayout w:type="fixed"/>
        <w:tblCellMar>
          <w:top w:w="28" w:type="dxa"/>
          <w:left w:w="28" w:type="dxa"/>
          <w:bottom w:w="28" w:type="dxa"/>
          <w:right w:w="28" w:type="dxa"/>
        </w:tblCellMar>
      </w:tblPr>
      <w:tblGrid>
        <w:gridCol w:w="1852"/>
        <w:gridCol w:w="8353"/>
      </w:tblGrid>
      <w:tr>
        <w:trPr/>
        <w:tc>
          <w:tcPr>
            <w:tcW w:w="1852" w:type="dxa"/>
            <w:tcBorders/>
            <w:vAlign w:val="center"/>
          </w:tcPr>
          <w:p>
            <w:pPr>
              <w:pStyle w:val="TableHeading"/>
              <w:suppressLineNumbers/>
              <w:bidi w:val="0"/>
              <w:spacing w:before="0" w:after="283"/>
              <w:jc w:val="center"/>
              <w:rPr/>
            </w:pPr>
            <w:r>
              <w:rPr/>
              <w:t xml:space="preserve">Kehittäjä </w:t>
            </w:r>
          </w:p>
        </w:tc>
        <w:tc>
          <w:tcPr>
            <w:tcW w:w="8353" w:type="dxa"/>
            <w:tcBorders/>
            <w:vAlign w:val="center"/>
          </w:tcPr>
          <w:p>
            <w:pPr>
              <w:pStyle w:val="TableContents"/>
              <w:bidi w:val="0"/>
              <w:spacing w:before="0" w:after="283"/>
              <w:jc w:val="left"/>
              <w:rPr/>
            </w:pPr>
            <w:r>
              <w:rPr/>
              <w:t xml:space="preserve">Apple Inc. </w:t>
            </w:r>
          </w:p>
        </w:tc>
      </w:tr>
      <w:tr>
        <w:trPr/>
        <w:tc>
          <w:tcPr>
            <w:tcW w:w="1852" w:type="dxa"/>
            <w:tcBorders/>
            <w:vAlign w:val="center"/>
          </w:tcPr>
          <w:p>
            <w:pPr>
              <w:pStyle w:val="TableHeading"/>
              <w:suppressLineNumbers/>
              <w:bidi w:val="0"/>
              <w:spacing w:before="0" w:after="283"/>
              <w:jc w:val="center"/>
              <w:rPr/>
            </w:pPr>
            <w:r>
              <w:rPr/>
              <w:t xml:space="preserve">Valmistaja </w:t>
            </w:r>
          </w:p>
        </w:tc>
        <w:tc>
          <w:tcPr>
            <w:tcW w:w="8353" w:type="dxa"/>
            <w:tcBorders/>
            <w:vAlign w:val="center"/>
          </w:tcPr>
          <w:p>
            <w:pPr>
              <w:pStyle w:val="TableContents"/>
              <w:bidi w:val="0"/>
              <w:spacing w:before="0" w:after="283"/>
              <w:jc w:val="left"/>
              <w:rPr/>
            </w:pPr>
            <w:r>
              <w:rPr/>
              <w:t xml:space="preserve">Foxconn, Pegatron </w:t>
            </w:r>
          </w:p>
        </w:tc>
      </w:tr>
      <w:tr>
        <w:trPr/>
        <w:tc>
          <w:tcPr>
            <w:tcW w:w="1852" w:type="dxa"/>
            <w:tcBorders/>
            <w:vAlign w:val="center"/>
          </w:tcPr>
          <w:p>
            <w:pPr>
              <w:pStyle w:val="TableHeading"/>
              <w:suppressLineNumbers/>
              <w:bidi w:val="0"/>
              <w:spacing w:before="0" w:after="283"/>
              <w:jc w:val="center"/>
              <w:rPr/>
            </w:pPr>
            <w:r>
              <w:rPr/>
              <w:t xml:space="preserve">Tuoteperhe </w:t>
            </w:r>
          </w:p>
        </w:tc>
        <w:tc>
          <w:tcPr>
            <w:tcW w:w="8353" w:type="dxa"/>
            <w:tcBorders/>
            <w:vAlign w:val="center"/>
          </w:tcPr>
          <w:p>
            <w:pPr>
              <w:pStyle w:val="TableContents"/>
              <w:bidi w:val="0"/>
              <w:spacing w:before="0" w:after="283"/>
              <w:jc w:val="left"/>
              <w:rPr/>
            </w:pPr>
            <w:r>
              <w:rPr/>
              <w:t xml:space="preserve">iPad </w:t>
            </w:r>
          </w:p>
        </w:tc>
      </w:tr>
      <w:tr>
        <w:trPr/>
        <w:tc>
          <w:tcPr>
            <w:tcW w:w="1852" w:type="dxa"/>
            <w:tcBorders/>
            <w:vAlign w:val="center"/>
          </w:tcPr>
          <w:p>
            <w:pPr>
              <w:pStyle w:val="TableHeading"/>
              <w:suppressLineNumbers/>
              <w:bidi w:val="0"/>
              <w:spacing w:before="0" w:after="283"/>
              <w:jc w:val="center"/>
              <w:rPr/>
            </w:pPr>
            <w:r>
              <w:rPr/>
              <w:t xml:space="preserve">Tyyppi </w:t>
            </w:r>
          </w:p>
        </w:tc>
        <w:tc>
          <w:tcPr>
            <w:tcW w:w="8353" w:type="dxa"/>
            <w:tcBorders/>
            <w:vAlign w:val="center"/>
          </w:tcPr>
          <w:p>
            <w:pPr>
              <w:pStyle w:val="TableContents"/>
              <w:bidi w:val="0"/>
              <w:spacing w:before="0" w:after="283"/>
              <w:jc w:val="left"/>
              <w:rPr/>
            </w:pPr>
            <w:r>
              <w:rPr/>
              <w:t xml:space="preserve">Tablettitietokone </w:t>
            </w:r>
          </w:p>
        </w:tc>
      </w:tr>
      <w:tr>
        <w:trPr/>
        <w:tc>
          <w:tcPr>
            <w:tcW w:w="1852" w:type="dxa"/>
            <w:tcBorders/>
            <w:vAlign w:val="center"/>
          </w:tcPr>
          <w:p>
            <w:pPr>
              <w:pStyle w:val="TableHeading"/>
              <w:suppressLineNumbers/>
              <w:bidi w:val="0"/>
              <w:spacing w:before="0" w:after="283"/>
              <w:jc w:val="center"/>
              <w:rPr/>
            </w:pPr>
            <w:r>
              <w:rPr/>
              <w:t xml:space="preserve">Julkaisupäivä </w:t>
            </w:r>
          </w:p>
        </w:tc>
        <w:tc>
          <w:tcPr>
            <w:tcW w:w="8353" w:type="dxa"/>
            <w:tcBorders/>
            <w:vAlign w:val="center"/>
          </w:tcPr>
          <w:p>
            <w:pPr>
              <w:pStyle w:val="TableContents"/>
              <w:bidi w:val="0"/>
              <w:jc w:val="left"/>
              <w:rPr/>
            </w:pPr>
            <w:r>
              <w:rPr>
                <w:color w:val="A9A9A9"/>
              </w:rPr>
              <w:t xml:space="preserve">1. sukupolvi</w:t>
            </w:r>
            <w:r>
              <w:rPr/>
              <w:t xml:space="preserve">: </w:t>
            </w:r>
            <w:r>
              <w:rPr>
                <w:color w:val="DCDCDC"/>
              </w:rPr>
              <w:t xml:space="preserve">2</w:t>
            </w:r>
            <w:r>
              <w:rPr/>
              <w:t xml:space="preserve">:</w:t>
            </w:r>
            <w:r>
              <w:rPr/>
              <w:t xml:space="preserve"> 2</w:t>
            </w:r>
            <w:r>
              <w:rPr>
                <w:color w:val="DCDCDC"/>
              </w:rPr>
              <w:t xml:space="preserve">.</w:t>
            </w:r>
            <w:r>
              <w:rPr/>
              <w:t xml:space="preserve"> marraskuuta 2012 (2012-11-02) </w:t>
            </w:r>
            <w:r>
              <w:rPr>
                <w:color w:val="DCDCDC"/>
              </w:rPr>
              <w:t xml:space="preserve">2</w:t>
            </w:r>
            <w:r>
              <w:rPr/>
              <w:t xml:space="preserve">: 12. marraskuuta 2013 (2013-11-12) </w:t>
            </w:r>
            <w:r>
              <w:rPr>
                <w:color w:val="2F4F4F"/>
              </w:rPr>
              <w:t xml:space="preserve">3</w:t>
            </w:r>
            <w:r>
              <w:rPr/>
              <w:t xml:space="preserve">: 22. lokakuuta 2014 (2014-10-22) </w:t>
            </w:r>
          </w:p>
          <w:p>
            <w:pPr>
              <w:pStyle w:val="TableContents"/>
              <w:bidi w:val="0"/>
              <w:spacing w:before="0" w:after="283"/>
              <w:jc w:val="left"/>
              <w:rPr/>
            </w:pPr>
            <w:r>
              <w:rPr>
                <w:color w:val="556B2F"/>
              </w:rPr>
              <w:t xml:space="preserve">4</w:t>
            </w:r>
            <w:r>
              <w:rPr/>
              <w:t xml:space="preserve">: 9. syyskuuta 2015 (2015-09-09) </w:t>
            </w:r>
          </w:p>
        </w:tc>
      </w:tr>
      <w:tr>
        <w:trPr/>
        <w:tc>
          <w:tcPr>
            <w:tcW w:w="1852" w:type="dxa"/>
            <w:tcBorders/>
            <w:vAlign w:val="center"/>
          </w:tcPr>
          <w:p>
            <w:pPr>
              <w:pStyle w:val="TableHeading"/>
              <w:suppressLineNumbers/>
              <w:bidi w:val="0"/>
              <w:spacing w:before="0" w:after="283"/>
              <w:jc w:val="center"/>
              <w:rPr/>
            </w:pPr>
            <w:r>
              <w:rPr/>
              <w:t xml:space="preserve">Käyttöjärjestelmä </w:t>
            </w:r>
          </w:p>
        </w:tc>
        <w:tc>
          <w:tcPr>
            <w:tcW w:w="8353" w:type="dxa"/>
            <w:tcBorders/>
            <w:vAlign w:val="center"/>
          </w:tcPr>
          <w:p>
            <w:pPr>
              <w:pStyle w:val="TableContents"/>
              <w:bidi w:val="0"/>
              <w:spacing w:before="0" w:after="283"/>
              <w:jc w:val="left"/>
              <w:rPr/>
            </w:pPr>
            <w:r>
              <w:rPr/>
              <w:t xml:space="preserve">iOS </w:t>
            </w:r>
          </w:p>
        </w:tc>
      </w:tr>
      <w:tr>
        <w:trPr/>
        <w:tc>
          <w:tcPr>
            <w:tcW w:w="1852" w:type="dxa"/>
            <w:tcBorders/>
            <w:vAlign w:val="center"/>
          </w:tcPr>
          <w:p>
            <w:pPr>
              <w:pStyle w:val="TableHeading"/>
              <w:suppressLineNumbers/>
              <w:bidi w:val="0"/>
              <w:spacing w:before="0" w:after="283"/>
              <w:jc w:val="center"/>
              <w:rPr/>
            </w:pPr>
            <w:r>
              <w:rPr/>
              <w:t xml:space="preserve">Käytetty järjestelmä-siru </w:t>
            </w:r>
          </w:p>
        </w:tc>
        <w:tc>
          <w:tcPr>
            <w:tcW w:w="8353" w:type="dxa"/>
            <w:tcBorders/>
            <w:vAlign w:val="center"/>
          </w:tcPr>
          <w:p>
            <w:pPr>
              <w:pStyle w:val="TableContents"/>
              <w:bidi w:val="0"/>
              <w:spacing w:before="0" w:after="283"/>
              <w:jc w:val="left"/>
              <w:rPr/>
            </w:pPr>
            <w:r>
              <w:rPr/>
              <w:t xml:space="preserve">1. sukupolvi: sukupolvi: Apple A5 (2. sukupolvi: 32 nm) 2 &amp; 3: Apple A7 (Apple M7 -liikekoodiprosessorilla) 4: Apple A8 (Apple M8 -liikekoodiprosessorilla) </w:t>
            </w:r>
          </w:p>
        </w:tc>
      </w:tr>
      <w:tr>
        <w:trPr/>
        <w:tc>
          <w:tcPr>
            <w:tcW w:w="1852" w:type="dxa"/>
            <w:tcBorders/>
            <w:vAlign w:val="center"/>
          </w:tcPr>
          <w:p>
            <w:pPr>
              <w:pStyle w:val="TableHeading"/>
              <w:suppressLineNumbers/>
              <w:bidi w:val="0"/>
              <w:spacing w:before="0" w:after="283"/>
              <w:jc w:val="center"/>
              <w:rPr/>
            </w:pPr>
            <w:r>
              <w:rPr/>
              <w:t xml:space="preserve">CPU </w:t>
            </w:r>
          </w:p>
        </w:tc>
        <w:tc>
          <w:tcPr>
            <w:tcW w:w="8353" w:type="dxa"/>
            <w:tcBorders/>
            <w:vAlign w:val="center"/>
          </w:tcPr>
          <w:p>
            <w:pPr>
              <w:pStyle w:val="TableContents"/>
              <w:bidi w:val="0"/>
              <w:spacing w:before="0" w:after="283"/>
              <w:jc w:val="left"/>
              <w:rPr/>
            </w:pPr>
            <w:r>
              <w:rPr/>
              <w:t xml:space="preserve">1. sukupolvi: 2 &amp; 3: 1,3 GHz:n tuplaydin Apple Cyclone 4. sukupolvi: 1 GHz:n tuplaydin ARM Cortex-A9: 1,5 GHz:n tuplaydin Apple Typhoon </w:t>
            </w:r>
          </w:p>
        </w:tc>
      </w:tr>
      <w:tr>
        <w:trPr/>
        <w:tc>
          <w:tcPr>
            <w:tcW w:w="1852" w:type="dxa"/>
            <w:tcBorders/>
            <w:vAlign w:val="center"/>
          </w:tcPr>
          <w:p>
            <w:pPr>
              <w:pStyle w:val="TableHeading"/>
              <w:suppressLineNumbers/>
              <w:bidi w:val="0"/>
              <w:spacing w:before="0" w:after="283"/>
              <w:jc w:val="center"/>
              <w:rPr/>
            </w:pPr>
            <w:r>
              <w:rPr/>
              <w:t xml:space="preserve">Muisti </w:t>
            </w:r>
          </w:p>
        </w:tc>
        <w:tc>
          <w:tcPr>
            <w:tcW w:w="8353" w:type="dxa"/>
            <w:tcBorders/>
            <w:vAlign w:val="center"/>
          </w:tcPr>
          <w:p>
            <w:pPr>
              <w:pStyle w:val="TableContents"/>
              <w:bidi w:val="0"/>
              <w:spacing w:before="0" w:after="283"/>
              <w:jc w:val="left"/>
              <w:rPr/>
            </w:pPr>
            <w:r>
              <w:rPr/>
              <w:t xml:space="preserve">1. sukupolvi: 2 &amp; 3: 1024 MB LPDDR3-MUISTI 4: 2048 MB MUISTI </w:t>
            </w:r>
          </w:p>
        </w:tc>
      </w:tr>
      <w:tr>
        <w:trPr/>
        <w:tc>
          <w:tcPr>
            <w:tcW w:w="1852" w:type="dxa"/>
            <w:tcBorders/>
            <w:vAlign w:val="center"/>
          </w:tcPr>
          <w:p>
            <w:pPr>
              <w:pStyle w:val="TableHeading"/>
              <w:suppressLineNumbers/>
              <w:bidi w:val="0"/>
              <w:spacing w:before="0" w:after="283"/>
              <w:jc w:val="center"/>
              <w:rPr/>
            </w:pPr>
            <w:r>
              <w:rPr/>
              <w:t xml:space="preserve">Varastointi </w:t>
            </w:r>
          </w:p>
        </w:tc>
        <w:tc>
          <w:tcPr>
            <w:tcW w:w="8353" w:type="dxa"/>
            <w:tcBorders/>
            <w:vAlign w:val="center"/>
          </w:tcPr>
          <w:p>
            <w:pPr>
              <w:pStyle w:val="TableContents"/>
              <w:bidi w:val="0"/>
              <w:spacing w:before="0" w:after="283"/>
              <w:jc w:val="left"/>
              <w:rPr/>
            </w:pPr>
            <w:r>
              <w:rPr/>
              <w:t xml:space="preserve">1. sukupolvi: 2: 16, 32, 64 tai 128 Gt flash-muisti 3 &amp; 4: 16, 64 tai 128 Gt flash-muisti 3 &amp; 4: 16, 64 tai 128 Gt flash-muisti </w:t>
            </w:r>
          </w:p>
        </w:tc>
      </w:tr>
      <w:tr>
        <w:trPr/>
        <w:tc>
          <w:tcPr>
            <w:tcW w:w="1852" w:type="dxa"/>
            <w:tcBorders/>
            <w:vAlign w:val="center"/>
          </w:tcPr>
          <w:p>
            <w:pPr>
              <w:pStyle w:val="TableHeading"/>
              <w:suppressLineNumbers/>
              <w:bidi w:val="0"/>
              <w:spacing w:before="0" w:after="283"/>
              <w:jc w:val="center"/>
              <w:rPr/>
            </w:pPr>
            <w:r>
              <w:rPr/>
              <w:t xml:space="preserve">Näyttö </w:t>
            </w:r>
          </w:p>
        </w:tc>
        <w:tc>
          <w:tcPr>
            <w:tcW w:w="8353" w:type="dxa"/>
            <w:tcBorders/>
            <w:vAlign w:val="center"/>
          </w:tcPr>
          <w:p>
            <w:pPr>
              <w:pStyle w:val="TableContents"/>
              <w:bidi w:val="0"/>
              <w:spacing w:before="0" w:after="283"/>
              <w:jc w:val="left"/>
              <w:rPr/>
            </w:pPr>
            <w:r>
              <w:rPr/>
              <w:t xml:space="preserve">7,9 tuuman (200,66 mm) läpimittainen LED-taustavalaistu Multi-Touch-näyttö IPS-tekniikalla, kuvasuhde 4:3 1. sukupolvi: 1024 × 768 px 163 ppi:n tarkkuudella 2, 3 &amp; 4: 2048 × 1536 pikseliä 326 ppi:n tarkkuudella (Retina-näyttö) 4: Täysin laminoidut näytöt, heijastuksenestopinnoite. </w:t>
            </w:r>
          </w:p>
        </w:tc>
      </w:tr>
      <w:tr>
        <w:trPr/>
        <w:tc>
          <w:tcPr>
            <w:tcW w:w="1852" w:type="dxa"/>
            <w:tcBorders/>
            <w:vAlign w:val="center"/>
          </w:tcPr>
          <w:p>
            <w:pPr>
              <w:pStyle w:val="TableHeading"/>
              <w:suppressLineNumbers/>
              <w:bidi w:val="0"/>
              <w:spacing w:before="0" w:after="283"/>
              <w:jc w:val="center"/>
              <w:rPr/>
            </w:pPr>
            <w:r>
              <w:rPr/>
              <w:t xml:space="preserve">Grafiikka </w:t>
            </w:r>
          </w:p>
        </w:tc>
        <w:tc>
          <w:tcPr>
            <w:tcW w:w="8353" w:type="dxa"/>
            <w:tcBorders/>
            <w:vAlign w:val="center"/>
          </w:tcPr>
          <w:p>
            <w:pPr>
              <w:pStyle w:val="TableContents"/>
              <w:bidi w:val="0"/>
              <w:spacing w:before="0" w:after="283"/>
              <w:jc w:val="left"/>
              <w:rPr/>
            </w:pPr>
            <w:r>
              <w:rPr/>
              <w:t xml:space="preserve">1. sukupolvi: 2 &amp; 3: neliytiminen PowerVR G6430 4: neliytiminen PowerVR GX6450 </w:t>
            </w:r>
          </w:p>
        </w:tc>
      </w:tr>
      <w:tr>
        <w:trPr/>
        <w:tc>
          <w:tcPr>
            <w:tcW w:w="1852" w:type="dxa"/>
            <w:tcBorders/>
            <w:vAlign w:val="center"/>
          </w:tcPr>
          <w:p>
            <w:pPr>
              <w:pStyle w:val="TableHeading"/>
              <w:suppressLineNumbers/>
              <w:bidi w:val="0"/>
              <w:spacing w:before="0" w:after="283"/>
              <w:jc w:val="center"/>
              <w:rPr/>
            </w:pPr>
            <w:r>
              <w:rPr/>
              <w:t xml:space="preserve">Tulo </w:t>
            </w:r>
          </w:p>
        </w:tc>
        <w:tc>
          <w:tcPr>
            <w:tcW w:w="8353" w:type="dxa"/>
            <w:tcBorders/>
            <w:vAlign w:val="center"/>
          </w:tcPr>
          <w:p>
            <w:pPr>
              <w:pStyle w:val="TableContents"/>
              <w:bidi w:val="0"/>
              <w:spacing w:before="0" w:after="283"/>
              <w:jc w:val="left"/>
              <w:rPr/>
            </w:pPr>
            <w:r>
              <w:rPr/>
              <w:t xml:space="preserve">Monikosketusnäyttö, kuulokeohjaimet, läheisyys- ja ympäristön valoisuusanturit, 3-akselinen kiihtyvyysanturi, gyroskooppi, digitaalinen kompassi </w:t>
            </w:r>
          </w:p>
        </w:tc>
      </w:tr>
      <w:tr>
        <w:trPr/>
        <w:tc>
          <w:tcPr>
            <w:tcW w:w="1852" w:type="dxa"/>
            <w:tcBorders/>
            <w:vAlign w:val="center"/>
          </w:tcPr>
          <w:p>
            <w:pPr>
              <w:pStyle w:val="TableHeading"/>
              <w:suppressLineNumbers/>
              <w:bidi w:val="0"/>
              <w:spacing w:before="0" w:after="283"/>
              <w:jc w:val="center"/>
              <w:rPr/>
            </w:pPr>
            <w:r>
              <w:rPr/>
              <w:t xml:space="preserve">Kamera </w:t>
            </w:r>
          </w:p>
        </w:tc>
        <w:tc>
          <w:tcPr>
            <w:tcW w:w="8353" w:type="dxa"/>
            <w:tcBorders/>
            <w:vAlign w:val="center"/>
          </w:tcPr>
          <w:p>
            <w:pPr>
              <w:pStyle w:val="TableContents"/>
              <w:bidi w:val="0"/>
              <w:spacing w:before="0" w:after="283"/>
              <w:jc w:val="left"/>
              <w:rPr/>
            </w:pPr>
            <w:r>
              <w:rPr/>
              <w:t xml:space="preserve">1. sukupolvi, 2 &amp; 3: etukuva 1,2 MP &amp; takakuva 5MP 4: etukuva 1,2 MP &amp; takakuva 8MP </w:t>
            </w:r>
          </w:p>
        </w:tc>
      </w:tr>
      <w:tr>
        <w:trPr/>
        <w:tc>
          <w:tcPr>
            <w:tcW w:w="1852" w:type="dxa"/>
            <w:tcBorders/>
            <w:vAlign w:val="center"/>
          </w:tcPr>
          <w:p>
            <w:pPr>
              <w:pStyle w:val="TableHeading"/>
              <w:suppressLineNumbers/>
              <w:bidi w:val="0"/>
              <w:spacing w:before="0" w:after="283"/>
              <w:jc w:val="center"/>
              <w:rPr/>
            </w:pPr>
            <w:r>
              <w:rPr/>
              <w:t xml:space="preserve">Liitettävyys </w:t>
            </w:r>
          </w:p>
        </w:tc>
        <w:tc>
          <w:tcPr>
            <w:tcW w:w="8353" w:type="dxa"/>
            <w:tcBorders/>
            <w:vAlign w:val="center"/>
          </w:tcPr>
          <w:p>
            <w:pPr>
              <w:pStyle w:val="TableContents"/>
              <w:bidi w:val="0"/>
              <w:jc w:val="left"/>
              <w:rPr/>
            </w:pPr>
            <w:r>
              <w:rPr/>
              <w:t xml:space="preserve">1. sukupolvi, 2 &amp; 3: Wi-Fi 802.11 a / b / g / n @ 2,4 GHz ja 5 GHz 4: Wi-Fi 802.11 a / b / g / n / ac @ 2,4 GHz ja 5 GHz 1. sukupolvi, 2 &amp; 3: Bluetooth 4.0 4: Bluetooth 4.2 </w:t>
            </w:r>
          </w:p>
          <w:p>
            <w:pPr>
              <w:pStyle w:val="ListHeading"/>
              <w:bidi w:val="0"/>
              <w:ind w:start="0" w:end="0" w:hanging="0"/>
              <w:jc w:val="left"/>
              <w:rPr/>
            </w:pPr>
            <w:r>
              <w:rPr/>
              <w:t xml:space="preserve">GSM </w:t>
            </w:r>
          </w:p>
          <w:p>
            <w:pPr>
              <w:pStyle w:val="ListContents"/>
              <w:bidi w:val="0"/>
              <w:ind w:start="567" w:end="0" w:hanging="0"/>
              <w:jc w:val="left"/>
              <w:rPr/>
            </w:pPr>
            <w:r>
              <w:rPr/>
              <w:t xml:space="preserve">LTE </w:t>
            </w:r>
          </w:p>
          <w:p>
            <w:pPr>
              <w:pStyle w:val="ListContents"/>
              <w:bidi w:val="0"/>
              <w:ind w:start="1134" w:end="0" w:hanging="0"/>
              <w:jc w:val="left"/>
              <w:rPr/>
            </w:pPr>
            <w:r>
              <w:rPr/>
              <w:t xml:space="preserve">700, 2100 (kaista 4) MHz </w:t>
            </w:r>
          </w:p>
          <w:p>
            <w:pPr>
              <w:pStyle w:val="ListContents"/>
              <w:bidi w:val="0"/>
              <w:ind w:start="567" w:end="0" w:hanging="0"/>
              <w:jc w:val="left"/>
              <w:rPr/>
            </w:pPr>
            <w:r>
              <w:rPr/>
              <w:t xml:space="preserve">UMTS / HSPA+ / DC-HSDPA </w:t>
            </w:r>
          </w:p>
          <w:p>
            <w:pPr>
              <w:pStyle w:val="ListContents"/>
              <w:bidi w:val="0"/>
              <w:ind w:start="1134" w:end="0" w:hanging="0"/>
              <w:jc w:val="left"/>
              <w:rPr/>
            </w:pPr>
            <w:r>
              <w:rPr/>
              <w:t xml:space="preserve">850, 900, 1900, 2100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1800, 1900 MHz </w:t>
            </w:r>
          </w:p>
          <w:p>
            <w:pPr>
              <w:pStyle w:val="ListHeading"/>
              <w:bidi w:val="0"/>
              <w:ind w:start="0" w:end="0" w:hanging="0"/>
              <w:jc w:val="left"/>
              <w:rPr/>
            </w:pPr>
            <w:r>
              <w:rPr/>
              <w:t xml:space="preserve">CDMA </w:t>
            </w:r>
          </w:p>
          <w:p>
            <w:pPr>
              <w:pStyle w:val="ListContents"/>
              <w:bidi w:val="0"/>
              <w:ind w:start="567" w:end="0" w:hanging="0"/>
              <w:jc w:val="left"/>
              <w:rPr/>
            </w:pPr>
            <w:r>
              <w:rPr/>
              <w:t xml:space="preserve">LTE </w:t>
            </w:r>
          </w:p>
          <w:p>
            <w:pPr>
              <w:pStyle w:val="ListContents"/>
              <w:bidi w:val="0"/>
              <w:ind w:start="1134" w:end="0" w:hanging="0"/>
              <w:jc w:val="left"/>
              <w:rPr/>
            </w:pPr>
            <w:r>
              <w:rPr/>
              <w:t xml:space="preserve">750, 850, 1800, 1900, 2100 (taajuusalue 1) MHz. </w:t>
            </w:r>
          </w:p>
          <w:p>
            <w:pPr>
              <w:pStyle w:val="ListContents"/>
              <w:bidi w:val="0"/>
              <w:ind w:start="567" w:end="0" w:hanging="0"/>
              <w:jc w:val="left"/>
              <w:rPr/>
            </w:pPr>
            <w:r>
              <w:rPr/>
              <w:t xml:space="preserve">CDMA / EV-DO Rev. A &amp; B </w:t>
            </w:r>
          </w:p>
          <w:p>
            <w:pPr>
              <w:pStyle w:val="ListContents"/>
              <w:bidi w:val="0"/>
              <w:ind w:start="1134" w:end="0" w:hanging="0"/>
              <w:jc w:val="left"/>
              <w:rPr/>
            </w:pPr>
            <w:r>
              <w:rPr/>
              <w:t xml:space="preserve">800, 1900, 2100 MHz </w:t>
            </w:r>
          </w:p>
          <w:p>
            <w:pPr>
              <w:pStyle w:val="ListContents"/>
              <w:bidi w:val="0"/>
              <w:ind w:start="567" w:end="0" w:hanging="0"/>
              <w:jc w:val="left"/>
              <w:rPr/>
            </w:pPr>
            <w:r>
              <w:rPr/>
              <w:t xml:space="preserve">UMTS / HSPA+ / DC-HSDPA </w:t>
            </w:r>
          </w:p>
          <w:p>
            <w:pPr>
              <w:pStyle w:val="ListContents"/>
              <w:bidi w:val="0"/>
              <w:ind w:start="1134" w:end="0" w:hanging="0"/>
              <w:jc w:val="left"/>
              <w:rPr/>
            </w:pPr>
            <w:r>
              <w:rPr/>
              <w:t xml:space="preserve">850, 900, 1900, 2100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1800, 1900 MHz </w:t>
            </w:r>
          </w:p>
        </w:tc>
      </w:tr>
      <w:tr>
        <w:trPr/>
        <w:tc>
          <w:tcPr>
            <w:tcW w:w="1852" w:type="dxa"/>
            <w:tcBorders/>
            <w:vAlign w:val="center"/>
          </w:tcPr>
          <w:p>
            <w:pPr>
              <w:pStyle w:val="TableHeading"/>
              <w:suppressLineNumbers/>
              <w:bidi w:val="0"/>
              <w:spacing w:before="0" w:after="283"/>
              <w:jc w:val="center"/>
              <w:rPr/>
            </w:pPr>
            <w:r>
              <w:rPr/>
              <w:t xml:space="preserve">Teho </w:t>
            </w:r>
          </w:p>
        </w:tc>
        <w:tc>
          <w:tcPr>
            <w:tcW w:w="8353" w:type="dxa"/>
            <w:tcBorders/>
            <w:vAlign w:val="center"/>
          </w:tcPr>
          <w:p>
            <w:pPr>
              <w:pStyle w:val="TableContents"/>
              <w:bidi w:val="0"/>
              <w:spacing w:before="0" w:after="283"/>
              <w:jc w:val="left"/>
              <w:rPr/>
            </w:pPr>
            <w:r>
              <w:rPr/>
              <w:t xml:space="preserve">1. sukupolvi: (4440 mA h) 2 &amp; 3: 3,75 V 24,3 W h (6471 mA h) 4: 3,82 V 19,32 W h (5124 mA h) </w:t>
            </w:r>
          </w:p>
        </w:tc>
      </w:tr>
      <w:tr>
        <w:trPr/>
        <w:tc>
          <w:tcPr>
            <w:tcW w:w="1852" w:type="dxa"/>
            <w:tcBorders/>
            <w:vAlign w:val="center"/>
          </w:tcPr>
          <w:p>
            <w:pPr>
              <w:pStyle w:val="TableHeading"/>
              <w:suppressLineNumbers/>
              <w:bidi w:val="0"/>
              <w:spacing w:before="0" w:after="283"/>
              <w:jc w:val="center"/>
              <w:rPr/>
            </w:pPr>
            <w:r>
              <w:rPr/>
              <w:t xml:space="preserve">Verkkopalvelut </w:t>
            </w:r>
          </w:p>
        </w:tc>
        <w:tc>
          <w:tcPr>
            <w:tcW w:w="8353" w:type="dxa"/>
            <w:tcBorders/>
            <w:vAlign w:val="center"/>
          </w:tcPr>
          <w:p>
            <w:pPr>
              <w:pStyle w:val="TableContents"/>
              <w:bidi w:val="0"/>
              <w:spacing w:before="0" w:after="283"/>
              <w:jc w:val="left"/>
              <w:rPr/>
            </w:pPr>
            <w:r>
              <w:rPr/>
              <w:t xml:space="preserve">App Store, iTunes, Game Center, iCloud, FaceTime ja iMessage </w:t>
            </w:r>
          </w:p>
        </w:tc>
      </w:tr>
      <w:tr>
        <w:trPr/>
        <w:tc>
          <w:tcPr>
            <w:tcW w:w="1852" w:type="dxa"/>
            <w:tcBorders/>
            <w:vAlign w:val="center"/>
          </w:tcPr>
          <w:p>
            <w:pPr>
              <w:pStyle w:val="TableHeading"/>
              <w:suppressLineNumbers/>
              <w:bidi w:val="0"/>
              <w:spacing w:before="0" w:after="283"/>
              <w:jc w:val="center"/>
              <w:rPr/>
            </w:pPr>
            <w:r>
              <w:rPr/>
              <w:t xml:space="preserve">Mitat </w:t>
            </w:r>
          </w:p>
        </w:tc>
        <w:tc>
          <w:tcPr>
            <w:tcW w:w="8353" w:type="dxa"/>
            <w:tcBorders/>
            <w:vAlign w:val="center"/>
          </w:tcPr>
          <w:p>
            <w:pPr>
              <w:pStyle w:val="TableContents"/>
              <w:bidi w:val="0"/>
              <w:spacing w:before="0" w:after="283"/>
              <w:jc w:val="left"/>
              <w:rPr/>
            </w:pPr>
            <w:r>
              <w:rPr/>
              <w:t xml:space="preserve">1. sukupolvi: (199,9 mm × 134,6 mm × 7,1 mm) 2 &amp; 3: 7,87 in × 5,3 in × 0,29 in (199,9 mm × 134,6 mm × 7,4 mm) 4: 8,0 in × 5,3 in × 0,24 in (203,2 mm × 134,6 mm × 6,1 mm) </w:t>
            </w:r>
          </w:p>
        </w:tc>
      </w:tr>
      <w:tr>
        <w:trPr/>
        <w:tc>
          <w:tcPr>
            <w:tcW w:w="1852" w:type="dxa"/>
            <w:tcBorders/>
            <w:vAlign w:val="center"/>
          </w:tcPr>
          <w:p>
            <w:pPr>
              <w:pStyle w:val="TableHeading"/>
              <w:suppressLineNumbers/>
              <w:bidi w:val="0"/>
              <w:spacing w:before="0" w:after="283"/>
              <w:jc w:val="center"/>
              <w:rPr/>
            </w:pPr>
            <w:r>
              <w:rPr/>
              <w:t xml:space="preserve">Paino </w:t>
            </w:r>
          </w:p>
        </w:tc>
        <w:tc>
          <w:tcPr>
            <w:tcW w:w="8353" w:type="dxa"/>
            <w:tcBorders/>
            <w:vAlign w:val="center"/>
          </w:tcPr>
          <w:p>
            <w:pPr>
              <w:pStyle w:val="TableContents"/>
              <w:bidi w:val="0"/>
              <w:spacing w:before="0" w:after="283"/>
              <w:jc w:val="left"/>
              <w:rPr/>
            </w:pPr>
            <w:r>
              <w:rPr/>
              <w:t xml:space="preserve">1. sukupolvi: Wi-Fi: 308 g: (312 g) 2. ja 3. sukupolvi: Wi-Fi: 330 g (0,73 lb) Wi-Fi + matkapuhelinverkko: (340 g) 4: Wi-Fi: 298,8 g) Wi-Fi + matkapuhelin: 298,8 g) Wi-Fi + matkapuhelin: 298,8 g) Wi-Fi + matkapuhelin: 298,8 g) Wi-Fi + matkapuhelin: 340 g) 0,67 lb (304 g) </w:t>
            </w:r>
          </w:p>
        </w:tc>
      </w:tr>
      <w:tr>
        <w:trPr/>
        <w:tc>
          <w:tcPr>
            <w:tcW w:w="1852" w:type="dxa"/>
            <w:tcBorders/>
            <w:vAlign w:val="center"/>
          </w:tcPr>
          <w:p>
            <w:pPr>
              <w:pStyle w:val="TableHeading"/>
              <w:suppressLineNumbers/>
              <w:bidi w:val="0"/>
              <w:spacing w:before="0" w:after="283"/>
              <w:jc w:val="center"/>
              <w:rPr/>
            </w:pPr>
            <w:r>
              <w:rPr/>
              <w:t xml:space="preserve">Verkkosivusto </w:t>
            </w:r>
          </w:p>
        </w:tc>
        <w:tc>
          <w:tcPr>
            <w:tcW w:w="8353" w:type="dxa"/>
            <w:tcBorders/>
            <w:vAlign w:val="center"/>
          </w:tcPr>
          <w:p>
            <w:pPr>
              <w:pStyle w:val="TableContents"/>
              <w:bidi w:val="0"/>
              <w:spacing w:before="0" w:after="283"/>
              <w:jc w:val="left"/>
              <w:rPr/>
            </w:pPr>
            <w:r>
              <w:rPr/>
              <w:t xml:space="preserve">www.apple.com/ipad-mini/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ipad minin eri sukupolvet</w:t>
      </w:r>
    </w:p>
    <w:p>
      <w:pPr>
        <w:pStyle w:val="TextBody"/>
        <w:bidi w:val="0"/>
        <w:jc w:val="left"/>
        <w:rPr>
          <w:b/>
          <w:u w:val="single"/>
          <w:shd w:val="clear" w:fill="FFFF00"/>
        </w:rPr>
      </w:pPr>
      <w:r>
        <w:rPr>
          <w:b/>
          <w:u w:val="single"/>
          <w:shd w:val="clear" w:fill="FFFF00"/>
        </w:rPr>
        <w:t xml:space="preserve">Asiakirjan numero 19157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2F4F4F"/>
        </w:rPr>
        <w:t xml:space="preserve">Yhdysvaltojen perustuslain </w:t>
      </w:r>
      <w:r>
        <w:rPr>
          <w:color w:val="DCDCDC"/>
        </w:rPr>
        <w:t xml:space="preserve">kuudestoista </w:t>
      </w:r>
      <w:r>
        <w:rPr>
          <w:color w:val="A9A9A9"/>
        </w:rPr>
        <w:t xml:space="preserve">lisäys (lisäys XVI) </w:t>
      </w:r>
      <w:r>
        <w:rPr/>
        <w:t xml:space="preserve">sallii kongressin kantaa tuloveroa jakamatta sitä osavaltioiden kesken tai perustamatta sitä Yhdysvaltojen väestönlaskentaan. Tämä lisäys vapautti tuloverot perustuslain välittömiä veroja koskevista vaatimuksista sen jälkeen, kun vuokra-, osinko- ja korkotuloverot todettiin välittömiksi veroiksi asiassa Pollock v. Farmers' Loan &amp; Trust Co. (1895). Muutos hyväksyttiin </w:t>
      </w:r>
      <w:r>
        <w:rPr>
          <w:color w:val="556B2F"/>
        </w:rPr>
        <w:t xml:space="preserve">3. helmikuuta 1913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perustuslain 16. muutos laillisti tuloveron perimisen kongressin toimesta?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16. muutos lisättiin perustuslakiin?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____ muutos valtuutti kongressin perimään tuloveroa...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muutos antaa kongressille oikeuden verottaa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hallitus saa valtuudet verottaa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kongressille annettiin valta verottaa henkilökohtaisia tuloja vuonna</w:t>
      </w:r>
    </w:p>
    <w:p>
      <w:pPr>
        <w:pStyle w:val="TextBody"/>
        <w:bidi w:val="0"/>
        <w:jc w:val="left"/>
        <w:rPr>
          <w:b/>
          <w:u w:val="single"/>
          <w:shd w:val="clear" w:fill="FFFF00"/>
        </w:rPr>
      </w:pPr>
      <w:r>
        <w:rPr>
          <w:b/>
          <w:u w:val="single"/>
          <w:shd w:val="clear" w:fill="FFFF00"/>
        </w:rPr>
        <w:t xml:space="preserve">Asiakirjan numero 19158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Globe-teatteri oli William Shakespeareen liittyvä teatteri Lontoossa. Shakespearen soittokunta, </w:t>
      </w:r>
      <w:r>
        <w:rPr>
          <w:color w:val="DCDCDC"/>
        </w:rPr>
        <w:t xml:space="preserve">Lord Chamberlain's </w:t>
      </w:r>
      <w:r>
        <w:rPr>
          <w:color w:val="A9A9A9"/>
        </w:rPr>
        <w:t xml:space="preserve">Men, </w:t>
      </w:r>
      <w:r>
        <w:rPr/>
        <w:t xml:space="preserve">rakensi sen vuonna 1599 </w:t>
      </w:r>
      <w:r>
        <w:rPr/>
        <w:t xml:space="preserve">Thomas Brendin omistamalle maalle, jonka hänen poikansa Nicholas Brend ja pojanpoikansa Sir Matthew Brend perivät, ja se tuhoutui tulipalossa 29. kesäkuuta 1613. Toinen Globe-teatteri rakennettiin samalle paikalle </w:t>
      </w:r>
      <w:r>
        <w:rPr>
          <w:color w:val="2F4F4F"/>
        </w:rPr>
        <w:t xml:space="preserve">kesäkuuhun 1614 </w:t>
      </w:r>
      <w:r>
        <w:rPr/>
        <w:t xml:space="preserve">mennessä</w:t>
      </w:r>
      <w:r>
        <w:rPr/>
        <w:t xml:space="preserve">, ja se suljettiin 6. syyskuuta 1642 annetulla määräyksellä.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Shakespearen näyttelijäyhdistyksen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maksoi alkuperäisen teatterin rakentamisen.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lontoolainen Globe-teatteri rakennettiin uudelleen?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Globe rakennettiin vuonna 1599 käyttäen </w:t>
      </w:r>
      <w:r>
        <w:rPr>
          <w:color w:val="A9A9A9"/>
        </w:rPr>
        <w:t xml:space="preserve">puutavaraa, joka oli peräisin </w:t>
      </w:r>
      <w:r>
        <w:rPr>
          <w:color w:val="DCDCDC"/>
        </w:rPr>
        <w:t xml:space="preserve">Richard Burbagen isän James Burbagen vuonna 1576 Shoreditchiin rakentamasta The Theatre -teatterista</w:t>
      </w:r>
      <w:r>
        <w:rPr/>
        <w:t xml:space="preserve">. Burbageilla oli alun perin 21 vuoden vuokrasopimus tontista, jolle teatteri rakennettiin, mutta he omistivat rakennuksen kokonaan. Vuokranantaja Giles Allen väitti kuitenkin, että rakennus oli tullut hänelle vuokrasopimuksen päättyessä. Joulukuun 28. päivänä 1598, kun Allen oli viettämässä joulua maalaiskodissaan, puuseppä Peter Street purki näyttelijöiden ja heidän ystäviensä avustuksella teatterin palkki palkin kerrallaan ja kuljetti sen Streetin rantavarastoon Bridewellin lähellä. Seuraavana keväänä sää suotuisammaksi muuttui, ja materiaali kuljetettiin Thamesin yli, jotta se voitiin rakentaa uudelleen The Globe -teatteriksi suopuutarhassa Maiden Lanen eteläpuolella Southwarkissa. Vaikka tontti sijaitsi vain sadan metrin päässä ruuhkaisesta Thamesin rannasta, se oli lähellä viljelysmaata ja avoimia peltoja. Se oli huonosti salaojitettu, ja huolimatta etäisyydestään joesta se oli altis tulville erityisen korkean vedenkorkeuden aikaan; rakennuksen kantamiseksi tulvan yläpuolelle oli rakennettava korotetusta maasta ja puisista suojapenkereistä koostuva "satamalaituri" (pengertie). Uusi teatteri oli suurempi kuin korvattava rakennus, ja vanhoja puita käytettiin uudelleen osana uutta rakennusta; Globe ei ollut pelkästään vanha teatteri, joka oli juuri perustettu Banksideen. Se valmistui luultavasti kesällä 1599, mahdollisesti hyvissä ajoin ennen Henrik V:n avajaisnäytelmää ja sen kuuluisaa mainintaa esityksestä, joka oli ahdettu "puiseen O:han". Dover Wilson lykkää kuitenkin avajaispäivää syyskuuhun 1599, koska hän pitää viittausta "puiseen O:han" halventavana, joten sitä ei todennäköisesti käytetty Globe-teatterin avajaisnäytöksessä. Hän ehdottaa, että sveitsiläisen turistin kertomus Julius Caesarin esityksestä, jonka hän näki 21. syyskuuta 1599, kuvaa todennäköisempää ensimmäistä esitystä. Ensimmäinen esitys, josta on säilynyt varma tieto, oli Jonsonin Every Man out of His Humor -teos, jonka ensimmäisessä kohtauksessa toivotettiin tervetulleeksi "armolliset ja ystävälliset katsojat" - vuoden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puutavarasta globe-teatterin rakentamiseen tarvittava puutavara oli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he saivat puun alkuperäisen palloteatterin rakentamiseen?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Näyttämön takaseinällä oli kaksi tai kolme ovea päätasolla, ja keskellä oli verhottu sisempi näyttämö (vaikka kaikki tutkijat eivät olekaan yhtä mieltä tämän oletetun "sisemmän näyttämön" olemassaolosta) ja sen yläpuolella oli parveke. Ovista pääsi ``tiring </w:t>
      </w:r>
      <w:r>
        <w:rPr>
          <w:color w:val="A9A9A9"/>
        </w:rPr>
        <w:t xml:space="preserve">house'iin'' </w:t>
      </w:r>
      <w:r>
        <w:rPr/>
        <w:t xml:space="preserve">(backstage-alue), jossa näyttelijät pukeutuivat ja odottivat esiintymistään. Yläkerroksia on saatettu käyttää pukujen ja rekvisiitan varastona ja johdon toimistoina. Parvekkeella asuivat muusikot, ja sitä voitiin käyttää myös kohtauksissa, joissa tarvittiin ylempää tilaa, kuten Romeon ja Julian parvekekohtauksessa. Näyttämön peitti pehmustematto, mutta sitä käytettiin ehkä vain, jos näytelmän kulissit sitä edellyttivät.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näyttelijät vaihtuivat maailmateatterissa?</w:t>
      </w:r>
    </w:p>
    <w:p>
      <w:pPr>
        <w:pStyle w:val="TextBody"/>
        <w:bidi w:val="0"/>
        <w:jc w:val="left"/>
        <w:rPr>
          <w:b/>
          <w:u w:val="single"/>
          <w:shd w:val="clear" w:fill="FFFF00"/>
        </w:rPr>
      </w:pPr>
      <w:r>
        <w:rPr>
          <w:b/>
          <w:u w:val="single"/>
          <w:shd w:val="clear" w:fill="FFFF00"/>
        </w:rPr>
        <w:t xml:space="preserve">Asiakirjan numero 19159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 Yhtäläisyysmerkki </w:t>
      </w:r>
    </w:p>
    <w:tbl>
      <w:tblPr>
        <w:tblW w:w="3827" w:type="dxa"/>
        <w:jc w:val="left"/>
        <w:tblInd w:w="0" w:type="dxa"/>
        <w:tblLayout w:type="fixed"/>
        <w:tblCellMar>
          <w:top w:w="28" w:type="dxa"/>
          <w:left w:w="28" w:type="dxa"/>
          <w:bottom w:w="28" w:type="dxa"/>
          <w:right w:w="28" w:type="dxa"/>
        </w:tblCellMar>
      </w:tblPr>
      <w:tblGrid>
        <w:gridCol w:w="1726"/>
        <w:gridCol w:w="2101"/>
      </w:tblGrid>
      <w:tr>
        <w:trPr/>
        <w:tc>
          <w:tcPr>
            <w:tcW w:w="1726" w:type="dxa"/>
            <w:tcBorders/>
            <w:vAlign w:val="center"/>
          </w:tcPr>
          <w:p>
            <w:pPr>
              <w:pStyle w:val="TableHeading"/>
              <w:suppressLineNumbers/>
              <w:bidi w:val="0"/>
              <w:spacing w:before="0" w:after="283"/>
              <w:jc w:val="center"/>
              <w:rPr/>
            </w:pPr>
          </w:p>
        </w:tc>
        <w:tc>
          <w:tcPr>
            <w:tcW w:w="2101" w:type="dxa"/>
            <w:tcBorders/>
            <w:vAlign w:val="center"/>
          </w:tcPr>
          <w:p>
            <w:pPr>
              <w:pStyle w:val="TableHeading"/>
              <w:suppressLineNumbers/>
              <w:bidi w:val="0"/>
              <w:spacing w:before="0" w:after="283"/>
              <w:jc w:val="center"/>
              <w:rPr/>
            </w:pPr>
            <w:r>
              <w:rPr/>
              <w:t xml:space="preserve">≈ </w:t>
            </w:r>
          </w:p>
        </w:tc>
      </w:tr>
      <w:tr>
        <w:trPr/>
        <w:tc>
          <w:tcPr>
            <w:tcW w:w="1726" w:type="dxa"/>
            <w:tcBorders/>
            <w:vAlign w:val="center"/>
          </w:tcPr>
          <w:p>
            <w:pPr>
              <w:pStyle w:val="TableHeading"/>
              <w:suppressLineNumbers/>
              <w:bidi w:val="0"/>
              <w:spacing w:before="0" w:after="283"/>
              <w:jc w:val="center"/>
              <w:rPr/>
            </w:pPr>
            <w:r>
              <w:rPr/>
              <w:t xml:space="preserve">Ei yhtäsuuruusmerkki </w:t>
            </w:r>
          </w:p>
        </w:tc>
        <w:tc>
          <w:tcPr>
            <w:tcW w:w="2101" w:type="dxa"/>
            <w:tcBorders/>
            <w:vAlign w:val="center"/>
          </w:tcPr>
          <w:p>
            <w:pPr>
              <w:pStyle w:val="TableHeading"/>
              <w:suppressLineNumbers/>
              <w:bidi w:val="0"/>
              <w:spacing w:before="0" w:after="283"/>
              <w:jc w:val="center"/>
              <w:rPr/>
            </w:pPr>
            <w:r>
              <w:rPr/>
              <w:t xml:space="preserve">Melkein yhtä suuri merkki </w:t>
            </w:r>
          </w:p>
        </w:tc>
      </w:tr>
    </w:tbl>
    <w:p>
      <w:pPr>
        <w:pStyle w:val="TextBody"/>
        <w:bidi w:val="0"/>
        <w:spacing w:before="0" w:after="0"/>
        <w:jc w:val="left"/>
        <w:rPr/>
      </w:pPr>
      <w:r>
        <w:rPr/>
        <w:t xml:space="preserve">Välimerkit </w:t>
      </w:r>
    </w:p>
    <w:tbl>
      <w:tblPr>
        <w:tblW w:w="3542" w:type="dxa"/>
        <w:jc w:val="left"/>
        <w:tblInd w:w="0" w:type="dxa"/>
        <w:tblLayout w:type="fixed"/>
        <w:tblCellMar>
          <w:top w:w="28" w:type="dxa"/>
          <w:left w:w="28" w:type="dxa"/>
          <w:bottom w:w="28" w:type="dxa"/>
          <w:right w:w="28" w:type="dxa"/>
        </w:tblCellMar>
      </w:tblPr>
      <w:tblGrid>
        <w:gridCol w:w="2116"/>
        <w:gridCol w:w="1426"/>
      </w:tblGrid>
      <w:tr>
        <w:trPr/>
        <w:tc>
          <w:tcPr>
            <w:tcW w:w="2116" w:type="dxa"/>
            <w:tcBorders/>
            <w:vAlign w:val="center"/>
          </w:tcPr>
          <w:p>
            <w:pPr>
              <w:pStyle w:val="TableContents"/>
              <w:bidi w:val="0"/>
              <w:spacing w:before="0" w:after="283"/>
              <w:jc w:val="left"/>
              <w:rPr/>
            </w:pPr>
            <w:r>
              <w:rPr/>
              <w:t xml:space="preserve">apostrofi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suluissa </w:t>
            </w:r>
          </w:p>
        </w:tc>
        <w:tc>
          <w:tcPr>
            <w:tcW w:w="1426" w:type="dxa"/>
            <w:tcBorders/>
            <w:vAlign w:val="center"/>
          </w:tcPr>
          <w:p>
            <w:pPr>
              <w:pStyle w:val="TableContents"/>
              <w:bidi w:val="0"/>
              <w:spacing w:before="0" w:after="283"/>
              <w:jc w:val="left"/>
              <w:rPr/>
            </w:pPr>
            <w:r>
              <w:rPr/>
              <w:t xml:space="preserve">() () () ⟨ ⟩ </w:t>
            </w:r>
          </w:p>
        </w:tc>
      </w:tr>
      <w:tr>
        <w:trPr/>
        <w:tc>
          <w:tcPr>
            <w:tcW w:w="2116" w:type="dxa"/>
            <w:tcBorders/>
            <w:vAlign w:val="center"/>
          </w:tcPr>
          <w:p>
            <w:pPr>
              <w:pStyle w:val="TableContents"/>
              <w:bidi w:val="0"/>
              <w:spacing w:before="0" w:after="283"/>
              <w:jc w:val="left"/>
              <w:rPr/>
            </w:pPr>
            <w:r>
              <w:rPr/>
              <w:t xml:space="preserve">paksusuoli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pilkku </w:t>
            </w:r>
          </w:p>
        </w:tc>
        <w:tc>
          <w:tcPr>
            <w:tcW w:w="1426" w:type="dxa"/>
            <w:tcBorders/>
            <w:vAlign w:val="center"/>
          </w:tcPr>
          <w:p>
            <w:pPr>
              <w:pStyle w:val="TableContents"/>
              <w:bidi w:val="0"/>
              <w:spacing w:before="0" w:after="283"/>
              <w:jc w:val="left"/>
              <w:rPr/>
            </w:pPr>
            <w:r>
              <w:rPr/>
              <w:t xml:space="preserve">, ،</w:t>
            </w:r>
            <w:r>
              <w:rPr/>
              <w:t xml:space="preserve"> 、 </w:t>
            </w:r>
          </w:p>
        </w:tc>
      </w:tr>
      <w:tr>
        <w:trPr/>
        <w:tc>
          <w:tcPr>
            <w:tcW w:w="2116" w:type="dxa"/>
            <w:tcBorders/>
            <w:vAlign w:val="center"/>
          </w:tcPr>
          <w:p>
            <w:pPr>
              <w:pStyle w:val="TableContents"/>
              <w:bidi w:val="0"/>
              <w:spacing w:before="0" w:after="283"/>
              <w:jc w:val="left"/>
              <w:rPr/>
            </w:pPr>
            <w:r>
              <w:rPr/>
              <w:t xml:space="preserve">viiva </w:t>
            </w:r>
          </w:p>
        </w:tc>
        <w:tc>
          <w:tcPr>
            <w:tcW w:w="1426" w:type="dxa"/>
            <w:tcBorders/>
            <w:vAlign w:val="center"/>
          </w:tcPr>
          <w:p>
            <w:pPr>
              <w:pStyle w:val="TableContents"/>
              <w:bidi w:val="0"/>
              <w:spacing w:before="0" w:after="283"/>
              <w:jc w:val="left"/>
              <w:rPr/>
            </w:pPr>
            <w:r>
              <w:rPr/>
              <w:t xml:space="preserve">- -- -- - </w:t>
            </w:r>
          </w:p>
        </w:tc>
      </w:tr>
      <w:tr>
        <w:trPr/>
        <w:tc>
          <w:tcPr>
            <w:tcW w:w="2116" w:type="dxa"/>
            <w:tcBorders/>
            <w:vAlign w:val="center"/>
          </w:tcPr>
          <w:p>
            <w:pPr>
              <w:pStyle w:val="TableContents"/>
              <w:bidi w:val="0"/>
              <w:spacing w:before="0" w:after="283"/>
              <w:jc w:val="left"/>
              <w:rPr/>
            </w:pPr>
            <w:r>
              <w:rPr/>
              <w:t xml:space="preserve">ellipsis </w:t>
            </w:r>
          </w:p>
        </w:tc>
        <w:tc>
          <w:tcPr>
            <w:tcW w:w="1426" w:type="dxa"/>
            <w:tcBorders/>
            <w:vAlign w:val="center"/>
          </w:tcPr>
          <w:p>
            <w:pPr>
              <w:pStyle w:val="TableContents"/>
              <w:bidi w:val="0"/>
              <w:spacing w:before="0" w:after="283"/>
              <w:jc w:val="left"/>
              <w:rPr/>
            </w:pPr>
            <w:r>
              <w:rPr/>
              <w:t xml:space="preserve">... ... ⋯ </w:t>
            </w:r>
            <w:r>
              <w:rPr/>
              <w:t xml:space="preserve">᠁ ฯ </w:t>
            </w:r>
          </w:p>
        </w:tc>
      </w:tr>
      <w:tr>
        <w:trPr/>
        <w:tc>
          <w:tcPr>
            <w:tcW w:w="2116" w:type="dxa"/>
            <w:tcBorders/>
            <w:vAlign w:val="center"/>
          </w:tcPr>
          <w:p>
            <w:pPr>
              <w:pStyle w:val="TableContents"/>
              <w:bidi w:val="0"/>
              <w:spacing w:before="0" w:after="283"/>
              <w:jc w:val="left"/>
              <w:rPr/>
            </w:pPr>
            <w:r>
              <w:rPr/>
              <w:t xml:space="preserve">huutomerkki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piste, piste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guillemets </w:t>
            </w:r>
          </w:p>
        </w:tc>
        <w:tc>
          <w:tcPr>
            <w:tcW w:w="1426" w:type="dxa"/>
            <w:tcBorders/>
            <w:vAlign w:val="center"/>
          </w:tcPr>
          <w:p>
            <w:pPr>
              <w:pStyle w:val="TableContents"/>
              <w:bidi w:val="0"/>
              <w:spacing w:before="0" w:after="283"/>
              <w:jc w:val="left"/>
              <w:rPr/>
            </w:pPr>
            <w:r>
              <w:rPr/>
              <w:t xml:space="preserve">``'' ``'' </w:t>
            </w:r>
          </w:p>
        </w:tc>
      </w:tr>
      <w:tr>
        <w:trPr/>
        <w:tc>
          <w:tcPr>
            <w:tcW w:w="2116" w:type="dxa"/>
            <w:tcBorders/>
            <w:vAlign w:val="center"/>
          </w:tcPr>
          <w:p>
            <w:pPr>
              <w:pStyle w:val="TableContents"/>
              <w:bidi w:val="0"/>
              <w:spacing w:before="0" w:after="283"/>
              <w:jc w:val="left"/>
              <w:rPr/>
            </w:pPr>
            <w:r>
              <w:rPr/>
              <w:t xml:space="preserve">väliviiva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väliviiva miinus </w:t>
            </w:r>
          </w:p>
        </w:tc>
        <w:tc>
          <w:tcPr>
            <w:tcW w:w="1426" w:type="dxa"/>
            <w:tcBorders/>
            <w:vAlign w:val="center"/>
          </w:tcPr>
          <w:p>
            <w:pPr>
              <w:pStyle w:val="TableContents"/>
              <w:bidi w:val="0"/>
              <w:spacing w:before="0" w:after="283"/>
              <w:jc w:val="left"/>
              <w:rPr/>
            </w:pPr>
            <w:r>
              <w:rPr/>
              <w:t xml:space="preserve">-</w:t>
            </w:r>
          </w:p>
        </w:tc>
      </w:tr>
      <w:tr>
        <w:trPr/>
        <w:tc>
          <w:tcPr>
            <w:tcW w:w="2116" w:type="dxa"/>
            <w:tcBorders/>
            <w:vAlign w:val="center"/>
          </w:tcPr>
          <w:p>
            <w:pPr>
              <w:pStyle w:val="TableContents"/>
              <w:bidi w:val="0"/>
              <w:spacing w:before="0" w:after="283"/>
              <w:jc w:val="left"/>
              <w:rPr/>
            </w:pPr>
            <w:r>
              <w:rPr/>
              <w:t xml:space="preserve">kysymysmerkki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lainausmerkit </w:t>
            </w:r>
          </w:p>
        </w:tc>
        <w:tc>
          <w:tcPr>
            <w:tcW w:w="1426" w:type="dxa"/>
            <w:tcBorders/>
            <w:vAlign w:val="center"/>
          </w:tcPr>
          <w:p>
            <w:pPr>
              <w:pStyle w:val="TableContents"/>
              <w:bidi w:val="0"/>
              <w:spacing w:before="0" w:after="283"/>
              <w:jc w:val="left"/>
              <w:rPr/>
            </w:pPr>
            <w:r>
              <w:rPr/>
              <w:t xml:space="preserve">'' ``'''' ``'' </w:t>
            </w:r>
          </w:p>
        </w:tc>
      </w:tr>
      <w:tr>
        <w:trPr/>
        <w:tc>
          <w:tcPr>
            <w:tcW w:w="2116" w:type="dxa"/>
            <w:tcBorders/>
            <w:vAlign w:val="center"/>
          </w:tcPr>
          <w:p>
            <w:pPr>
              <w:pStyle w:val="TableContents"/>
              <w:bidi w:val="0"/>
              <w:spacing w:before="0" w:after="283"/>
              <w:jc w:val="left"/>
              <w:rPr/>
            </w:pPr>
            <w:r>
              <w:rPr/>
              <w:t xml:space="preserve">puolipiste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viilto, isku, solidus </w:t>
            </w:r>
          </w:p>
        </w:tc>
        <w:tc>
          <w:tcPr>
            <w:tcW w:w="1426" w:type="dxa"/>
            <w:tcBorders/>
            <w:vAlign w:val="center"/>
          </w:tcPr>
          <w:p>
            <w:pPr>
              <w:pStyle w:val="TableContents"/>
              <w:bidi w:val="0"/>
              <w:spacing w:before="0" w:after="283"/>
              <w:jc w:val="left"/>
              <w:rPr/>
            </w:pPr>
            <w:r>
              <w:rPr/>
              <w:t xml:space="preserve">/ ⧸ ⁄ </w:t>
            </w:r>
          </w:p>
        </w:tc>
      </w:tr>
    </w:tbl>
    <w:p>
      <w:pPr>
        <w:pStyle w:val="TextBody"/>
        <w:bidi w:val="0"/>
        <w:spacing w:before="0" w:after="0"/>
        <w:jc w:val="left"/>
        <w:rPr/>
      </w:pPr>
      <w:r>
        <w:rPr/>
        <w:t xml:space="preserve">Sananjakajat </w:t>
      </w:r>
    </w:p>
    <w:tbl>
      <w:tblPr>
        <w:tblW w:w="1280" w:type="dxa"/>
        <w:jc w:val="left"/>
        <w:tblInd w:w="0" w:type="dxa"/>
        <w:tblLayout w:type="fixed"/>
        <w:tblCellMar>
          <w:top w:w="28" w:type="dxa"/>
          <w:left w:w="28" w:type="dxa"/>
          <w:bottom w:w="28" w:type="dxa"/>
          <w:right w:w="28" w:type="dxa"/>
        </w:tblCellMar>
      </w:tblPr>
      <w:tblGrid>
        <w:gridCol w:w="1126"/>
        <w:gridCol w:w="154"/>
      </w:tblGrid>
      <w:tr>
        <w:trPr/>
        <w:tc>
          <w:tcPr>
            <w:tcW w:w="1126" w:type="dxa"/>
            <w:tcBorders/>
            <w:vAlign w:val="center"/>
          </w:tcPr>
          <w:p>
            <w:pPr>
              <w:pStyle w:val="TableContents"/>
              <w:bidi w:val="0"/>
              <w:spacing w:before="0" w:after="283"/>
              <w:jc w:val="left"/>
              <w:rPr/>
            </w:pPr>
            <w:r>
              <w:rPr/>
              <w:t xml:space="preserve">interpunktio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avaruus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Yleinen typografia </w:t>
      </w:r>
    </w:p>
    <w:tbl>
      <w:tblPr>
        <w:tblW w:w="4187" w:type="dxa"/>
        <w:jc w:val="left"/>
        <w:tblInd w:w="0" w:type="dxa"/>
        <w:tblLayout w:type="fixed"/>
        <w:tblCellMar>
          <w:top w:w="28" w:type="dxa"/>
          <w:left w:w="28" w:type="dxa"/>
          <w:bottom w:w="28" w:type="dxa"/>
          <w:right w:w="28" w:type="dxa"/>
        </w:tblCellMar>
      </w:tblPr>
      <w:tblGrid>
        <w:gridCol w:w="3466"/>
        <w:gridCol w:w="721"/>
      </w:tblGrid>
      <w:tr>
        <w:trPr/>
        <w:tc>
          <w:tcPr>
            <w:tcW w:w="3466" w:type="dxa"/>
            <w:tcBorders/>
            <w:vAlign w:val="center"/>
          </w:tcPr>
          <w:p>
            <w:pPr>
              <w:pStyle w:val="TableContents"/>
              <w:bidi w:val="0"/>
              <w:spacing w:before="0" w:after="283"/>
              <w:jc w:val="left"/>
              <w:rPr/>
            </w:pPr>
            <w:r>
              <w:rPr/>
              <w:t xml:space="preserve">Ampersand </w:t>
            </w:r>
          </w:p>
        </w:tc>
        <w:tc>
          <w:tcPr>
            <w:tcW w:w="721" w:type="dxa"/>
            <w:tcBorders/>
            <w:vAlign w:val="center"/>
          </w:tcPr>
          <w:p>
            <w:pPr>
              <w:pStyle w:val="TableContents"/>
              <w:bidi w:val="0"/>
              <w:spacing w:before="0" w:after="283"/>
              <w:jc w:val="left"/>
              <w:rPr/>
            </w:pPr>
            <w:r>
              <w:rPr/>
              <w:t xml:space="preserve">&amp; </w:t>
            </w:r>
          </w:p>
        </w:tc>
      </w:tr>
      <w:tr>
        <w:trPr/>
        <w:tc>
          <w:tcPr>
            <w:tcW w:w="3466" w:type="dxa"/>
            <w:tcBorders/>
            <w:vAlign w:val="center"/>
          </w:tcPr>
          <w:p>
            <w:pPr>
              <w:pStyle w:val="TableContents"/>
              <w:bidi w:val="0"/>
              <w:spacing w:before="0" w:after="283"/>
              <w:jc w:val="left"/>
              <w:rPr/>
            </w:pPr>
            <w:r>
              <w:rPr/>
              <w:t xml:space="preserve">asterisk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merkin kohdalla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backslash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peruspiste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bullet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caret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tikari </w:t>
            </w:r>
          </w:p>
        </w:tc>
        <w:tc>
          <w:tcPr>
            <w:tcW w:w="721" w:type="dxa"/>
            <w:tcBorders/>
            <w:vAlign w:val="center"/>
          </w:tcPr>
          <w:p>
            <w:pPr>
              <w:pStyle w:val="TableContents"/>
              <w:bidi w:val="0"/>
              <w:spacing w:before="0" w:after="283"/>
              <w:jc w:val="left"/>
              <w:rPr/>
            </w:pPr>
            <w:r>
              <w:rPr/>
              <w:t xml:space="preserve">† ‡ ⹋ </w:t>
            </w:r>
          </w:p>
        </w:tc>
      </w:tr>
      <w:tr>
        <w:trPr/>
        <w:tc>
          <w:tcPr>
            <w:tcW w:w="3466" w:type="dxa"/>
            <w:tcBorders/>
            <w:vAlign w:val="center"/>
          </w:tcPr>
          <w:p>
            <w:pPr>
              <w:pStyle w:val="TableContents"/>
              <w:bidi w:val="0"/>
              <w:spacing w:before="0" w:after="283"/>
              <w:jc w:val="left"/>
              <w:rPr/>
            </w:pPr>
            <w:r>
              <w:rPr/>
              <w:t xml:space="preserve">aste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ditto mark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yhtäsuuruusmerkki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käänteinen huutomerkki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käänteinen kysymysmerkki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komejirushi, kome, viitemerkki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kertolaskun 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numeromerkki, punta, hash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numero merkki </w:t>
            </w:r>
          </w:p>
        </w:tc>
        <w:tc>
          <w:tcPr>
            <w:tcW w:w="721" w:type="dxa"/>
            <w:tcBorders/>
            <w:vAlign w:val="center"/>
          </w:tcPr>
          <w:p>
            <w:pPr>
              <w:pStyle w:val="TableContents"/>
              <w:bidi w:val="0"/>
              <w:spacing w:before="0" w:after="283"/>
              <w:jc w:val="left"/>
              <w:rPr/>
            </w:pPr>
            <w:r>
              <w:rPr/>
              <w:t xml:space="preserve">Ei </w:t>
            </w:r>
          </w:p>
        </w:tc>
      </w:tr>
      <w:tr>
        <w:trPr/>
        <w:tc>
          <w:tcPr>
            <w:tcW w:w="3466" w:type="dxa"/>
            <w:tcBorders/>
            <w:vAlign w:val="center"/>
          </w:tcPr>
          <w:p>
            <w:pPr>
              <w:pStyle w:val="TableContents"/>
              <w:bidi w:val="0"/>
              <w:spacing w:before="0" w:after="283"/>
              <w:jc w:val="left"/>
              <w:rPr/>
            </w:pPr>
            <w:r>
              <w:rPr/>
              <w:t xml:space="preserve">obelus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järjestysluku </w:t>
            </w:r>
          </w:p>
        </w:tc>
        <w:tc>
          <w:tcPr>
            <w:tcW w:w="721" w:type="dxa"/>
            <w:tcBorders/>
            <w:vAlign w:val="center"/>
          </w:tcPr>
          <w:p>
            <w:pPr>
              <w:pStyle w:val="TableContents"/>
              <w:bidi w:val="0"/>
              <w:spacing w:before="0" w:after="283"/>
              <w:jc w:val="left"/>
              <w:rPr/>
            </w:pPr>
            <w:r>
              <w:rPr/>
              <w:t xml:space="preserve">o a </w:t>
            </w:r>
          </w:p>
        </w:tc>
      </w:tr>
      <w:tr>
        <w:trPr/>
        <w:tc>
          <w:tcPr>
            <w:tcW w:w="3466" w:type="dxa"/>
            <w:tcBorders/>
            <w:vAlign w:val="center"/>
          </w:tcPr>
          <w:p>
            <w:pPr>
              <w:pStyle w:val="TableContents"/>
              <w:bidi w:val="0"/>
              <w:spacing w:before="0" w:after="283"/>
              <w:jc w:val="left"/>
              <w:rPr/>
            </w:pPr>
            <w:r>
              <w:rPr/>
              <w:t xml:space="preserve">prosenttia, promilleina </w:t>
            </w:r>
          </w:p>
        </w:tc>
        <w:tc>
          <w:tcPr>
            <w:tcW w:w="721" w:type="dxa"/>
            <w:tcBorders/>
            <w:vAlign w:val="center"/>
          </w:tcPr>
          <w:p>
            <w:pPr>
              <w:pStyle w:val="TableContents"/>
              <w:bidi w:val="0"/>
              <w:spacing w:before="0" w:after="283"/>
              <w:jc w:val="left"/>
              <w:rPr/>
            </w:pPr>
            <w:r>
              <w:rPr/>
              <w:t xml:space="preserve">% ‰ </w:t>
            </w:r>
          </w:p>
        </w:tc>
      </w:tr>
      <w:tr>
        <w:trPr/>
        <w:tc>
          <w:tcPr>
            <w:tcW w:w="3466" w:type="dxa"/>
            <w:tcBorders/>
            <w:vAlign w:val="center"/>
          </w:tcPr>
          <w:p>
            <w:pPr>
              <w:pStyle w:val="TableContents"/>
              <w:bidi w:val="0"/>
              <w:spacing w:before="0" w:after="283"/>
              <w:jc w:val="left"/>
              <w:rPr/>
            </w:pPr>
            <w:r>
              <w:rPr/>
              <w:t xml:space="preserve">plus, miinus </w:t>
            </w:r>
          </w:p>
        </w:tc>
        <w:tc>
          <w:tcPr>
            <w:tcW w:w="721" w:type="dxa"/>
            <w:tcBorders/>
            <w:vAlign w:val="center"/>
          </w:tcPr>
          <w:p>
            <w:pPr>
              <w:pStyle w:val="TableContents"/>
              <w:bidi w:val="0"/>
              <w:spacing w:before="0" w:after="283"/>
              <w:jc w:val="left"/>
              <w:rPr/>
            </w:pPr>
            <w:r>
              <w:rPr/>
              <w:t xml:space="preserve">+ - </w:t>
            </w:r>
          </w:p>
        </w:tc>
      </w:tr>
      <w:tr>
        <w:trPr/>
        <w:tc>
          <w:tcPr>
            <w:tcW w:w="3466" w:type="dxa"/>
            <w:tcBorders/>
            <w:vAlign w:val="center"/>
          </w:tcPr>
          <w:p>
            <w:pPr>
              <w:pStyle w:val="TableContents"/>
              <w:bidi w:val="0"/>
              <w:spacing w:before="0" w:after="283"/>
              <w:jc w:val="left"/>
              <w:rPr/>
            </w:pPr>
            <w:r>
              <w:rPr/>
              <w:t xml:space="preserve">plus-miinus, miinus-plus </w:t>
            </w:r>
          </w:p>
        </w:tc>
        <w:tc>
          <w:tcPr>
            <w:tcW w:w="721" w:type="dxa"/>
            <w:tcBorders/>
            <w:vAlign w:val="center"/>
          </w:tcPr>
          <w:p>
            <w:pPr>
              <w:pStyle w:val="TableContents"/>
              <w:bidi w:val="0"/>
              <w:spacing w:before="0" w:after="283"/>
              <w:jc w:val="left"/>
              <w:rPr/>
            </w:pPr>
            <w:r>
              <w:rPr/>
              <w:t xml:space="preserve">± ∓ </w:t>
            </w:r>
          </w:p>
        </w:tc>
      </w:tr>
      <w:tr>
        <w:trPr/>
        <w:tc>
          <w:tcPr>
            <w:tcW w:w="3466" w:type="dxa"/>
            <w:tcBorders/>
            <w:vAlign w:val="center"/>
          </w:tcPr>
          <w:p>
            <w:pPr>
              <w:pStyle w:val="TableContents"/>
              <w:bidi w:val="0"/>
              <w:spacing w:before="0" w:after="283"/>
              <w:jc w:val="left"/>
              <w:rPr/>
            </w:pPr>
            <w:r>
              <w:rPr/>
              <w:t xml:space="preserve">Pilcrow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prime </w:t>
            </w:r>
          </w:p>
        </w:tc>
        <w:tc>
          <w:tcPr>
            <w:tcW w:w="721" w:type="dxa"/>
            <w:tcBorders/>
            <w:vAlign w:val="center"/>
          </w:tcPr>
          <w:p>
            <w:pPr>
              <w:pStyle w:val="TableContents"/>
              <w:bidi w:val="0"/>
              <w:spacing w:before="0" w:after="283"/>
              <w:jc w:val="left"/>
              <w:rPr/>
            </w:pPr>
            <w:r>
              <w:rPr/>
              <w:t xml:space="preserve">′</w:t>
            </w:r>
            <w:r>
              <w:rPr/>
              <w:t xml:space="preserve">'' ′′′ </w:t>
            </w:r>
          </w:p>
        </w:tc>
      </w:tr>
      <w:tr>
        <w:trPr/>
        <w:tc>
          <w:tcPr>
            <w:tcW w:w="3466" w:type="dxa"/>
            <w:tcBorders/>
            <w:vAlign w:val="center"/>
          </w:tcPr>
          <w:p>
            <w:pPr>
              <w:pStyle w:val="TableContents"/>
              <w:bidi w:val="0"/>
              <w:spacing w:before="0" w:after="283"/>
              <w:jc w:val="left"/>
              <w:rPr/>
            </w:pPr>
            <w:r>
              <w:rPr/>
              <w:t xml:space="preserve">jakson 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tilde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alleviivaus, alleviivaus </w:t>
            </w:r>
          </w:p>
        </w:tc>
        <w:tc>
          <w:tcPr>
            <w:tcW w:w="721" w:type="dxa"/>
            <w:tcBorders/>
            <w:vAlign w:val="center"/>
          </w:tcPr>
          <w:p>
            <w:pPr>
              <w:pStyle w:val="TableContents"/>
              <w:bidi w:val="0"/>
              <w:spacing w:before="0" w:after="283"/>
              <w:jc w:val="left"/>
              <w:rPr/>
            </w:pPr>
            <w:r>
              <w:rPr/>
              <w:t xml:space="preserve">_ </w:t>
            </w:r>
          </w:p>
        </w:tc>
      </w:tr>
      <w:tr>
        <w:trPr/>
        <w:tc>
          <w:tcPr>
            <w:tcW w:w="3466" w:type="dxa"/>
            <w:tcBorders/>
            <w:vAlign w:val="center"/>
          </w:tcPr>
          <w:p>
            <w:pPr>
              <w:pStyle w:val="TableContents"/>
              <w:bidi w:val="0"/>
              <w:spacing w:before="0" w:after="283"/>
              <w:jc w:val="left"/>
              <w:rPr/>
            </w:pPr>
            <w:r>
              <w:rPr/>
              <w:t xml:space="preserve">pystypalkki, putki, katkennut palkki </w:t>
            </w:r>
          </w:p>
        </w:tc>
        <w:tc>
          <w:tcPr>
            <w:tcW w:w="721" w:type="dxa"/>
            <w:tcBorders/>
            <w:vAlign w:val="center"/>
          </w:tcPr>
          <w:p>
            <w:pPr>
              <w:pStyle w:val="TableContents"/>
              <w:bidi w:val="0"/>
              <w:spacing w:before="0" w:after="283"/>
              <w:jc w:val="left"/>
              <w:rPr/>
            </w:pPr>
            <w:r>
              <w:rPr/>
              <w:t xml:space="preserve">‖ </w:t>
            </w:r>
            <w:r>
              <w:rPr/>
              <w:t xml:space="preserve">¦ </w:t>
            </w:r>
          </w:p>
        </w:tc>
      </w:tr>
    </w:tbl>
    <w:p>
      <w:pPr>
        <w:pStyle w:val="TextBody"/>
        <w:bidi w:val="0"/>
        <w:spacing w:before="0" w:after="0"/>
        <w:jc w:val="left"/>
        <w:rPr/>
      </w:pPr>
      <w:r>
        <w:rPr/>
        <w:t xml:space="preserve">Immateriaalioikeudet </w:t>
      </w:r>
    </w:p>
    <w:tbl>
      <w:tblPr>
        <w:tblW w:w="3377" w:type="dxa"/>
        <w:jc w:val="left"/>
        <w:tblInd w:w="0" w:type="dxa"/>
        <w:tblLayout w:type="fixed"/>
        <w:tblCellMar>
          <w:top w:w="28" w:type="dxa"/>
          <w:left w:w="28" w:type="dxa"/>
          <w:bottom w:w="28" w:type="dxa"/>
          <w:right w:w="28" w:type="dxa"/>
        </w:tblCellMar>
      </w:tblPr>
      <w:tblGrid>
        <w:gridCol w:w="2686"/>
        <w:gridCol w:w="691"/>
      </w:tblGrid>
      <w:tr>
        <w:trPr/>
        <w:tc>
          <w:tcPr>
            <w:tcW w:w="2686" w:type="dxa"/>
            <w:tcBorders/>
            <w:vAlign w:val="center"/>
          </w:tcPr>
          <w:p>
            <w:pPr>
              <w:pStyle w:val="TableContents"/>
              <w:bidi w:val="0"/>
              <w:spacing w:before="0" w:after="283"/>
              <w:jc w:val="left"/>
              <w:rPr/>
            </w:pPr>
            <w:r>
              <w:rPr/>
              <w:t xml:space="preserve">tekijänoikeus </w:t>
            </w:r>
          </w:p>
        </w:tc>
        <w:tc>
          <w:tcPr>
            <w:tcW w:w="69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copyleft </w:t>
            </w:r>
          </w:p>
        </w:tc>
        <w:tc>
          <w:tcPr>
            <w:tcW w:w="69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äänitallenteen tekijänoikeus </w:t>
            </w:r>
          </w:p>
        </w:tc>
        <w:tc>
          <w:tcPr>
            <w:tcW w:w="69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rekisteröity tavaramerkki </w:t>
            </w:r>
          </w:p>
        </w:tc>
        <w:tc>
          <w:tcPr>
            <w:tcW w:w="69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palvelumerkki </w:t>
            </w:r>
          </w:p>
        </w:tc>
        <w:tc>
          <w:tcPr>
            <w:tcW w:w="691" w:type="dxa"/>
            <w:tcBorders/>
            <w:vAlign w:val="center"/>
          </w:tcPr>
          <w:p>
            <w:pPr>
              <w:pStyle w:val="TableContents"/>
              <w:bidi w:val="0"/>
              <w:spacing w:before="0" w:after="283"/>
              <w:jc w:val="left"/>
              <w:rPr/>
            </w:pPr>
            <w:r>
              <w:rPr/>
              <w:t xml:space="preserve">SM </w:t>
            </w:r>
          </w:p>
        </w:tc>
      </w:tr>
      <w:tr>
        <w:trPr/>
        <w:tc>
          <w:tcPr>
            <w:tcW w:w="2686" w:type="dxa"/>
            <w:tcBorders/>
            <w:vAlign w:val="center"/>
          </w:tcPr>
          <w:p>
            <w:pPr>
              <w:pStyle w:val="TableContents"/>
              <w:bidi w:val="0"/>
              <w:spacing w:before="0" w:after="283"/>
              <w:jc w:val="left"/>
              <w:rPr/>
            </w:pPr>
            <w:r>
              <w:rPr/>
              <w:t xml:space="preserve">tavaramerkki </w:t>
            </w:r>
          </w:p>
        </w:tc>
        <w:tc>
          <w:tcPr>
            <w:tcW w:w="691" w:type="dxa"/>
            <w:tcBorders/>
            <w:vAlign w:val="center"/>
          </w:tcPr>
          <w:p>
            <w:pPr>
              <w:pStyle w:val="TableContents"/>
              <w:bidi w:val="0"/>
              <w:spacing w:before="0" w:after="283"/>
              <w:jc w:val="left"/>
              <w:rPr/>
            </w:pPr>
            <w:r>
              <w:rPr/>
              <w:t xml:space="preserve">TM </w:t>
            </w:r>
          </w:p>
        </w:tc>
      </w:tr>
    </w:tbl>
    <w:p>
      <w:pPr>
        <w:pStyle w:val="TextBody"/>
        <w:bidi w:val="0"/>
        <w:spacing w:before="0" w:after="0"/>
        <w:jc w:val="left"/>
        <w:rPr/>
      </w:pPr>
      <w:r>
        <w:rPr/>
        <w:t xml:space="preserve">Valuutta </w:t>
      </w:r>
    </w:p>
    <w:tbl>
      <w:tblPr>
        <w:tblW w:w="1787" w:type="dxa"/>
        <w:jc w:val="left"/>
        <w:tblInd w:w="0" w:type="dxa"/>
        <w:tblLayout w:type="fixed"/>
        <w:tblCellMar>
          <w:top w:w="28" w:type="dxa"/>
          <w:left w:w="28" w:type="dxa"/>
          <w:bottom w:w="28" w:type="dxa"/>
          <w:right w:w="28" w:type="dxa"/>
        </w:tblCellMar>
      </w:tblPr>
      <w:tblGrid>
        <w:gridCol w:w="1456"/>
        <w:gridCol w:w="331"/>
      </w:tblGrid>
      <w:tr>
        <w:trPr/>
        <w:tc>
          <w:tcPr>
            <w:tcW w:w="1456" w:type="dxa"/>
            <w:tcBorders/>
            <w:vAlign w:val="center"/>
          </w:tcPr>
          <w:p>
            <w:pPr>
              <w:pStyle w:val="TableContents"/>
              <w:bidi w:val="0"/>
              <w:spacing w:before="0" w:after="283"/>
              <w:jc w:val="left"/>
              <w:rPr/>
            </w:pPr>
            <w:r>
              <w:rPr/>
              <w:t xml:space="preserve">valuuttamerkki </w:t>
            </w:r>
          </w:p>
        </w:tc>
        <w:tc>
          <w:tcPr>
            <w:tcW w:w="331" w:type="dxa"/>
            <w:tcBorders/>
            <w:vAlign w:val="center"/>
          </w:tcPr>
          <w:p>
            <w:pPr>
              <w:pStyle w:val="TableContents"/>
              <w:bidi w:val="0"/>
              <w:spacing w:before="0" w:after="283"/>
              <w:jc w:val="left"/>
              <w:rPr/>
            </w:pPr>
            <w:r>
              <w:rPr/>
              <w:t xml:space="preserve">¤ </w:t>
            </w:r>
          </w:p>
        </w:tc>
      </w:tr>
    </w:tbl>
    <w:p>
      <w:pPr>
        <w:pStyle w:val="TextBody"/>
        <w:bidi w:val="0"/>
        <w:spacing w:before="0" w:after="283"/>
        <w:jc w:val="left"/>
        <w:rPr/>
      </w:pPr>
      <w:r>
        <w:rPr/>
        <w:t xml:space="preserve">valuuttasymbolit </w:t>
      </w:r>
    </w:p>
    <w:p>
      <w:pPr>
        <w:pStyle w:val="TextBody"/>
        <w:bidi w:val="0"/>
        <w:spacing w:before="0" w:after="283"/>
        <w:jc w:val="left"/>
        <w:rPr/>
      </w:pPr>
      <w:r>
        <w:rPr/>
        <w:t xml:space="preserve">؋ ₳ ฿ ₿ ₵ </w:t>
      </w:r>
      <w:r>
        <w:rPr/>
        <w:t xml:space="preserve">¢ ₡ ₢ $ ₫ ₯ ₯ ֏ ₠ € ƒ ₣ ₲ ₴ ₭ ₺ ₾ ₼ M ₥ ₦ ₧ ₱ ₰ £ 元 </w:t>
      </w:r>
      <w:r>
        <w:rPr/>
        <w:t xml:space="preserve">圆 圓 ریال ៛ </w:t>
      </w:r>
      <w:r>
        <w:rPr>
          <w:rtl w:val="true"/>
        </w:rPr>
        <w:t xml:space="preserve">₽ </w:t>
      </w:r>
      <w:r>
        <w:rPr/>
        <w:t xml:space="preserve">₹ </w:t>
      </w:r>
      <w:r>
        <w:rPr/>
        <w:t xml:space="preserve">Rs ₪ ৳ ₸ </w:t>
      </w:r>
      <w:r>
        <w:rPr/>
        <w:t xml:space="preserve">₮ ₩ ¥ </w:t>
      </w:r>
      <w:r>
        <w:rPr/>
        <w:t xml:space="preserve">円. </w:t>
      </w:r>
    </w:p>
    <w:p>
      <w:pPr>
        <w:pStyle w:val="TextBody"/>
        <w:bidi w:val="0"/>
        <w:spacing w:before="0" w:after="0"/>
        <w:jc w:val="left"/>
        <w:rPr/>
      </w:pPr>
      <w:r>
        <w:rPr/>
        <w:t xml:space="preserve">Epätavallinen typografia </w:t>
      </w:r>
    </w:p>
    <w:tbl>
      <w:tblPr>
        <w:tblW w:w="2297" w:type="dxa"/>
        <w:jc w:val="left"/>
        <w:tblInd w:w="0" w:type="dxa"/>
        <w:tblLayout w:type="fixed"/>
        <w:tblCellMar>
          <w:top w:w="28" w:type="dxa"/>
          <w:left w:w="28" w:type="dxa"/>
          <w:bottom w:w="28" w:type="dxa"/>
          <w:right w:w="28" w:type="dxa"/>
        </w:tblCellMar>
      </w:tblPr>
      <w:tblGrid>
        <w:gridCol w:w="1846"/>
        <w:gridCol w:w="451"/>
      </w:tblGrid>
      <w:tr>
        <w:trPr/>
        <w:tc>
          <w:tcPr>
            <w:tcW w:w="1846" w:type="dxa"/>
            <w:tcBorders/>
            <w:vAlign w:val="center"/>
          </w:tcPr>
          <w:p>
            <w:pPr>
              <w:pStyle w:val="TableContents"/>
              <w:bidi w:val="0"/>
              <w:spacing w:before="0" w:after="283"/>
              <w:jc w:val="left"/>
              <w:rPr/>
            </w:pPr>
            <w:r>
              <w:rPr/>
              <w:t xml:space="preserve">asterismi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fleuron, hedera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indeksi, nyrkki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interrobang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ironia välimerkit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pastilli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solmio </w:t>
            </w:r>
          </w:p>
        </w:tc>
        <w:tc>
          <w:tcPr>
            <w:tcW w:w="451" w:type="dxa"/>
            <w:tcBorders/>
            <w:vAlign w:val="center"/>
          </w:tcPr>
          <w:p>
            <w:pPr>
              <w:pStyle w:val="TableContents"/>
              <w:bidi w:val="0"/>
              <w:spacing w:before="0" w:after="283"/>
              <w:jc w:val="left"/>
              <w:rPr/>
            </w:pPr>
            <w:r>
              <w:rPr/>
              <w:t xml:space="preserve">⁀ </w:t>
            </w:r>
          </w:p>
        </w:tc>
      </w:tr>
    </w:tbl>
    <w:p>
      <w:pPr>
        <w:pStyle w:val="TextBody"/>
        <w:bidi w:val="0"/>
        <w:spacing w:before="0" w:after="283"/>
        <w:jc w:val="left"/>
        <w:rPr/>
      </w:pPr>
      <w:r>
        <w:rPr/>
        <w:t xml:space="preserve">Aiheeseen liittyvät </w:t>
      </w:r>
    </w:p>
    <w:p>
      <w:pPr>
        <w:pStyle w:val="TextBody"/>
        <w:numPr>
          <w:ilvl w:val="1"/>
          <w:numId w:val="41"/>
        </w:numPr>
        <w:tabs>
          <w:tab w:val="clear" w:pos="1134"/>
          <w:tab w:val="left" w:leader="none" w:pos="1414"/>
        </w:tabs>
        <w:bidi w:val="0"/>
        <w:spacing w:before="0" w:after="0"/>
        <w:ind w:start="1414" w:hanging="283"/>
        <w:jc w:val="left"/>
        <w:rPr/>
      </w:pPr>
      <w:r>
        <w:rPr/>
        <w:t xml:space="preserve">Diakriittiset merkit </w:t>
      </w:r>
    </w:p>
    <w:p>
      <w:pPr>
        <w:pStyle w:val="TextBody"/>
        <w:numPr>
          <w:ilvl w:val="1"/>
          <w:numId w:val="41"/>
        </w:numPr>
        <w:tabs>
          <w:tab w:val="clear" w:pos="1134"/>
          <w:tab w:val="left" w:leader="none" w:pos="1414"/>
        </w:tabs>
        <w:bidi w:val="0"/>
        <w:spacing w:before="0" w:after="0"/>
        <w:ind w:start="1414" w:hanging="283"/>
        <w:jc w:val="left"/>
        <w:rPr/>
      </w:pPr>
      <w:r>
        <w:rPr/>
        <w:t xml:space="preserve">Loogiset symbolit </w:t>
      </w:r>
    </w:p>
    <w:p>
      <w:pPr>
        <w:pStyle w:val="TextBody"/>
        <w:numPr>
          <w:ilvl w:val="0"/>
          <w:numId w:val="41"/>
        </w:numPr>
        <w:tabs>
          <w:tab w:val="clear" w:pos="1134"/>
          <w:tab w:val="left" w:leader="none" w:pos="707"/>
        </w:tabs>
        <w:bidi w:val="0"/>
        <w:ind w:start="707" w:hanging="283"/>
        <w:jc w:val="left"/>
        <w:rPr/>
      </w:pPr>
      <w:r>
        <w:rPr/>
        <w:t xml:space="preserve">Välilyöntimerkit </w:t>
      </w:r>
    </w:p>
    <w:p>
      <w:pPr>
        <w:pStyle w:val="TextBody"/>
        <w:bidi w:val="0"/>
        <w:spacing w:before="0" w:after="283"/>
        <w:jc w:val="left"/>
        <w:rPr/>
      </w:pPr>
      <w:r>
        <w:rPr/>
        <w:t xml:space="preserve">Muissa käsikirjoituksissa </w:t>
      </w:r>
    </w:p>
    <w:p>
      <w:pPr>
        <w:pStyle w:val="TextBody"/>
        <w:numPr>
          <w:ilvl w:val="0"/>
          <w:numId w:val="42"/>
        </w:numPr>
        <w:tabs>
          <w:tab w:val="clear" w:pos="1134"/>
          <w:tab w:val="left" w:leader="none" w:pos="707"/>
        </w:tabs>
        <w:bidi w:val="0"/>
        <w:spacing w:before="0" w:after="0"/>
        <w:ind w:start="707" w:hanging="283"/>
        <w:jc w:val="left"/>
        <w:rPr/>
      </w:pPr>
      <w:r>
        <w:rPr/>
        <w:t xml:space="preserve">Kiinalainen </w:t>
      </w:r>
    </w:p>
    <w:p>
      <w:pPr>
        <w:pStyle w:val="TextBody"/>
        <w:numPr>
          <w:ilvl w:val="0"/>
          <w:numId w:val="42"/>
        </w:numPr>
        <w:tabs>
          <w:tab w:val="clear" w:pos="1134"/>
          <w:tab w:val="left" w:leader="none" w:pos="707"/>
        </w:tabs>
        <w:bidi w:val="0"/>
        <w:spacing w:before="0" w:after="0"/>
        <w:ind w:start="707" w:hanging="283"/>
        <w:jc w:val="left"/>
        <w:rPr/>
      </w:pPr>
      <w:r>
        <w:rPr/>
        <w:t xml:space="preserve">Heprea </w:t>
      </w:r>
    </w:p>
    <w:p>
      <w:pPr>
        <w:pStyle w:val="TextBody"/>
        <w:numPr>
          <w:ilvl w:val="0"/>
          <w:numId w:val="42"/>
        </w:numPr>
        <w:tabs>
          <w:tab w:val="clear" w:pos="1134"/>
          <w:tab w:val="left" w:leader="none" w:pos="707"/>
        </w:tabs>
        <w:bidi w:val="0"/>
        <w:spacing w:before="0" w:after="0"/>
        <w:ind w:start="707" w:hanging="283"/>
        <w:jc w:val="left"/>
        <w:rPr/>
      </w:pPr>
      <w:r>
        <w:rPr/>
        <w:t xml:space="preserve">Japanilainen </w:t>
      </w:r>
    </w:p>
    <w:p>
      <w:pPr>
        <w:pStyle w:val="TextBody"/>
        <w:numPr>
          <w:ilvl w:val="0"/>
          <w:numId w:val="42"/>
        </w:numPr>
        <w:tabs>
          <w:tab w:val="clear" w:pos="1134"/>
          <w:tab w:val="left" w:leader="none" w:pos="707"/>
        </w:tabs>
        <w:bidi w:val="0"/>
        <w:ind w:start="707" w:hanging="283"/>
        <w:jc w:val="left"/>
        <w:rPr/>
      </w:pPr>
      <w:r>
        <w:rPr/>
        <w:t xml:space="preserve">Korean </w:t>
      </w:r>
    </w:p>
    <w:p>
      <w:pPr>
        <w:pStyle w:val="TextBody"/>
        <w:numPr>
          <w:ilvl w:val="0"/>
          <w:numId w:val="43"/>
        </w:numPr>
        <w:tabs>
          <w:tab w:val="clear" w:pos="1134"/>
          <w:tab w:val="left" w:leader="none" w:pos="707"/>
        </w:tabs>
        <w:bidi w:val="0"/>
        <w:ind w:start="707" w:hanging="283"/>
        <w:jc w:val="left"/>
        <w:rPr/>
      </w:pPr>
      <w:r>
        <w:rPr/>
        <w:t xml:space="preserve">Portaali </w:t>
      </w:r>
    </w:p>
    <w:p>
      <w:pPr>
        <w:pStyle w:val="TextBody"/>
        <w:numPr>
          <w:ilvl w:val="0"/>
          <w:numId w:val="44"/>
        </w:numPr>
        <w:tabs>
          <w:tab w:val="clear" w:pos="1134"/>
          <w:tab w:val="left" w:leader="none" w:pos="707"/>
        </w:tabs>
        <w:bidi w:val="0"/>
        <w:ind w:start="707" w:hanging="283"/>
        <w:jc w:val="left"/>
        <w:rPr/>
      </w:pPr>
      <w:r>
        <w:rPr/>
        <w:t xml:space="preserve">Kirja </w:t>
      </w:r>
    </w:p>
    <w:p>
      <w:pPr>
        <w:pStyle w:val="TextBody"/>
        <w:numPr>
          <w:ilvl w:val="0"/>
          <w:numId w:val="45"/>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merkki, joka tarkoittaa ei ole yhtä suuri</w:t>
      </w:r>
    </w:p>
    <w:p>
      <w:pPr>
        <w:pStyle w:val="TextBody"/>
        <w:bidi w:val="0"/>
        <w:jc w:val="left"/>
        <w:rPr>
          <w:b/>
          <w:u w:val="single"/>
          <w:shd w:val="clear" w:fill="FFFF00"/>
        </w:rPr>
      </w:pPr>
      <w:r>
        <w:rPr>
          <w:b/>
          <w:u w:val="single"/>
          <w:shd w:val="clear" w:fill="FFFF00"/>
        </w:rPr>
        <w:t xml:space="preserve">Asiakirjan numero 19160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paikallishallinto, jota kutsutaan usein paikallishallintoyksiköiksi (Local Government Units, LGU), on jaettu virallisesti kolmeen tasoon: </w:t>
      </w:r>
      <w:r>
        <w:rPr>
          <w:color w:val="A9A9A9"/>
        </w:rPr>
        <w:t xml:space="preserve">provinsseihin </w:t>
      </w:r>
      <w:r>
        <w:rPr/>
        <w:t xml:space="preserve">ja </w:t>
      </w:r>
      <w:r>
        <w:rPr>
          <w:color w:val="DCDCDC"/>
        </w:rPr>
        <w:t xml:space="preserve">itsenäisiin kaupunkeihin</w:t>
      </w:r>
      <w:r>
        <w:rPr/>
        <w:t xml:space="preserve">, </w:t>
      </w:r>
      <w:r>
        <w:rPr>
          <w:color w:val="2F4F4F"/>
        </w:rPr>
        <w:t xml:space="preserve">osakaupunkeihin </w:t>
      </w:r>
      <w:r>
        <w:rPr/>
        <w:t xml:space="preserve">ja kuntiin sekä barangayihin. Yhdellä alueella, maakuntien ja itsenäisten kaupunkien yläpuolella, on autonominen alue, Muslim Mindanaon autonominen alue. Joissakin kaupungeissa ja kunnissa barangaysin alapuolella ovat sitios ja puroks. Sitios- ja puroks-alueita lukuun ottamatta nämä kaikki valitsevat omat johtajansa ja lainsäätäjänsä. Sitioja ja purokeja johtavat usein vaaleilla valitut barangay-valtuutetut.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 paikallishallinnon tyyppiä Filippiineillä</w:t>
      </w:r>
    </w:p>
    <w:p>
      <w:pPr>
        <w:pStyle w:val="TextBody"/>
        <w:bidi w:val="0"/>
        <w:jc w:val="left"/>
        <w:rPr>
          <w:b/>
          <w:u w:val="single"/>
          <w:shd w:val="clear" w:fill="FFFF00"/>
        </w:rPr>
      </w:pPr>
      <w:r>
        <w:rPr>
          <w:b/>
          <w:u w:val="single"/>
          <w:shd w:val="clear" w:fill="FFFF00"/>
        </w:rPr>
        <w:t xml:space="preserve">Asiakirjan numero 19161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Syntaktis-descriptiiviset kaksoispisteet voivat erottaa tunteja, </w:t>
      </w:r>
      <w:r>
        <w:rPr>
          <w:color w:val="A9A9A9"/>
        </w:rPr>
        <w:t xml:space="preserve">minuutteja </w:t>
      </w:r>
      <w:r>
        <w:rPr/>
        <w:t xml:space="preserve">ja sekunteja </w:t>
      </w:r>
      <w:r>
        <w:rPr/>
        <w:t xml:space="preserve">osoittavat numerot </w:t>
      </w:r>
      <w:r>
        <w:rPr/>
        <w:t xml:space="preserve">lyhennetyissä aikamittareissa.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kirjoitetaan aikaa, kahden pisteen jälkeinen numero tarkoittaa</w:t>
      </w:r>
    </w:p>
    <w:p>
      <w:pPr>
        <w:pStyle w:val="TextBody"/>
        <w:bidi w:val="0"/>
        <w:jc w:val="left"/>
        <w:rPr>
          <w:b/>
          <w:u w:val="single"/>
          <w:shd w:val="clear" w:fill="FFFF00"/>
        </w:rPr>
      </w:pPr>
      <w:r>
        <w:rPr>
          <w:b/>
          <w:u w:val="single"/>
          <w:shd w:val="clear" w:fill="FFFF00"/>
        </w:rPr>
        <w:t xml:space="preserve">Asiakirjan numero 19162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Theravada-buddhalaisuuden Pāli-kanonissa termiä "Keskitie" käytettiin Dhammacakkappavattana-suttassa, jota buddhalainen perinne pitää Buddhan ensimmäisenä opetuksena heräämisensä jälkeen. Tässä suttassa Buddha kuvaa kahdeksankertaista jaloa tietä </w:t>
      </w:r>
      <w:r>
        <w:rPr>
          <w:color w:val="A9A9A9"/>
        </w:rPr>
        <w:t xml:space="preserve">kohtuuden keskitienä, joka kulkee </w:t>
      </w:r>
      <w:r>
        <w:rPr>
          <w:color w:val="DCDCDC"/>
        </w:rPr>
        <w:t xml:space="preserve">aistien nautinnon ja itsensä turmelemisen ääripäiden </w:t>
      </w:r>
      <w:r>
        <w:rPr>
          <w:color w:val="A9A9A9"/>
        </w:rPr>
        <w:t xml:space="preserve">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buddhalaisuuden kahdeksankertainen polku tunnetaan keskimmäisenä polkuna, koska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kahdeksankertainen polku, joka on buddhalaisuuden keskimmäinen polku, on seuraavien ääripäiden välissä</w:t>
      </w:r>
    </w:p>
    <w:p>
      <w:pPr>
        <w:pStyle w:val="TextBody"/>
        <w:bidi w:val="0"/>
        <w:jc w:val="left"/>
        <w:rPr>
          <w:b/>
          <w:u w:val="single"/>
          <w:shd w:val="clear" w:fill="FFFF00"/>
        </w:rPr>
      </w:pPr>
      <w:r>
        <w:rPr>
          <w:b/>
          <w:u w:val="single"/>
          <w:shd w:val="clear" w:fill="FFFF00"/>
        </w:rPr>
        <w:t xml:space="preserve">Asiakirjan numero 19163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Kystinen fibroosi (CF) lisättiin ensimmäisen kerran vastasyntyneiden seulontaohjelmiin Uudessa-Seelannissa ja Australian eri alueilla vuonna </w:t>
      </w:r>
      <w:r>
        <w:rPr>
          <w:color w:val="A9A9A9"/>
        </w:rPr>
        <w:t xml:space="preserve">1981 </w:t>
      </w:r>
      <w:r>
        <w:rPr/>
        <w:t xml:space="preserve">mittaamalla immunoreaktiivista trypsiinigeeniä (IRT) kuivatuista veripisteistä. CFTR-geenin tunnistamisen jälkeen Australiassa otettiin käyttöön kaksivaiheinen testausohjelma väärien positiivisten tulosten määrän vähentämiseksi. Näytteet, joissa IRT-arvo oli koholla, analysoitiin sitten molekyylimenetelmillä tautia aiheuttavien mutaatioiden tunnistamiseksi, ennen kuin niistä ilmoitettiin vanhemmille ja terveydenhuollon tarjoajille. CF sisältyy kaikissa 50 osavaltiossa suositeltujen sairauksien ydinpaneeliin, ja Texas oli viimeinen osavaltio, joka otti CF:n seulontaohjelman käyttöön vuonna 2010. Alberta oli ensimmäinen Kanadan provinssi, joka otti CF-seulonnan käyttöön vuonna 2007. Quebec, New Brunswick, Nova Scotia, Newfoundland ja Prinssi Edwardin saari eivät sisälly CF:n seulontaohjelmiinsa. Myös Yhdistyneessä kuningaskunnassa ja monissa Euroopan unionin maissa tehdään CF-seulonta. Sveitsi on yksi viimeisimmistä maista, joka on lisännyt CF:n vastasyntyneiden seulontaan tammikuussa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vastasyntyneiden kystisen fibroosin seulonta aloitettiin?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kystisen fibroosin seulonta aloitettiin?</w:t>
      </w:r>
    </w:p>
    <w:p>
      <w:pPr>
        <w:pStyle w:val="TextBody"/>
        <w:bidi w:val="0"/>
        <w:jc w:val="left"/>
        <w:rPr>
          <w:b/>
          <w:u w:val="single"/>
          <w:shd w:val="clear" w:fill="FFFF00"/>
        </w:rPr>
      </w:pPr>
      <w:r>
        <w:rPr>
          <w:b/>
          <w:u w:val="single"/>
          <w:shd w:val="clear" w:fill="FFFF00"/>
        </w:rPr>
        <w:t xml:space="preserve">Asiakirjan numero 19164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Jonathan Drayton Jr. (s. 16. maaliskuuta 1959), joka tunnetaan paremmin taiteilijanimellä </w:t>
      </w:r>
      <w:r>
        <w:rPr>
          <w:color w:val="A9A9A9"/>
        </w:rPr>
        <w:t xml:space="preserve">Flavor Flav </w:t>
      </w:r>
      <w:r>
        <w:rPr/>
        <w:t xml:space="preserve">(/ ˈfleɪvər ˌfleɪv /), on yhdysvaltalainen muusikko, räppäri, näyttelijä, televisiopersoona ja koomikko, joka tuli tunnetuksi hiphop-ryhmä Public Enemyn jäsenenä.  Pudottuaan pois julkisuudesta useiksi vuosiksi Flav ilmestyi uudelleen useiden VH1:n reality-sarjojen, kuten The Surreal Life, Strange Love ja Flavor of Love, tähtenä.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räppäri, jolla on kello?</w:t>
      </w:r>
    </w:p>
    <w:p>
      <w:pPr>
        <w:pStyle w:val="TextBody"/>
        <w:bidi w:val="0"/>
        <w:jc w:val="left"/>
        <w:rPr>
          <w:b/>
          <w:u w:val="single"/>
          <w:shd w:val="clear" w:fill="FFFF00"/>
        </w:rPr>
      </w:pPr>
      <w:r>
        <w:rPr>
          <w:b/>
          <w:u w:val="single"/>
          <w:shd w:val="clear" w:fill="FFFF00"/>
        </w:rPr>
        <w:t xml:space="preserve">Asiakirjan numero 19165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Eniten voittoja on </w:t>
      </w:r>
      <w:r>
        <w:rPr>
          <w:color w:val="A9A9A9"/>
        </w:rPr>
        <w:t xml:space="preserve">Barcelonalla ja Real Madridilla</w:t>
      </w:r>
      <w:r>
        <w:rPr/>
        <w:t xml:space="preserve">, jotka ovat voittaneet kilpailun </w:t>
      </w:r>
      <w:r>
        <w:rPr>
          <w:color w:val="DCDCDC"/>
        </w:rPr>
        <w:t xml:space="preserve">kolme </w:t>
      </w:r>
      <w:r>
        <w:rPr/>
        <w:t xml:space="preserve">kertaa kumpikin sen perustamisesta lähtien. Espanjalaiset joukkueet ovat voittaneet turnauksen useimmin, sillä Espanjasta on tullut kuusi voittajaa. Euroopan jalkapalloliitto (UEFA) on kilpailun menestynein liitto, jonka kuusi seuraa on voittanut kymmenen mestaruutta. Nykyinen mestari on Real Madrid, joka oli puolustava mestari ja voitti kolmannen mestaruutensa voitettuaan 1 -- 0 Grêmion vuoden 2017 FIFA:n seurajoukkueiden maailmanmestaruuskilpailujen loppuottelussa Zayed Sports City Stadiumilla Abu Dhabissa, Yhdistyneissä arabiemiirikunnissa.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real madrid voitti seuran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madrid on voittanut seurajoukkueiden maailmanmestaruuden?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fifa-klubien maailmanmestaruuskilpailuja?</w:t>
      </w:r>
    </w:p>
    <w:p>
      <w:pPr>
        <w:pStyle w:val="TextBody"/>
        <w:bidi w:val="0"/>
        <w:jc w:val="left"/>
        <w:rPr>
          <w:b/>
          <w:u w:val="single"/>
          <w:shd w:val="clear" w:fill="FFFF00"/>
        </w:rPr>
      </w:pPr>
      <w:r>
        <w:rPr>
          <w:b/>
          <w:u w:val="single"/>
          <w:shd w:val="clear" w:fill="FFFF00"/>
        </w:rPr>
        <w:t xml:space="preserve">Asiakirjan numero 19166</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07"/>
        </w:tabs>
        <w:bidi w:val="0"/>
        <w:spacing w:before="0" w:after="0"/>
        <w:ind w:start="707" w:hanging="283"/>
        <w:jc w:val="left"/>
        <w:rPr/>
      </w:pPr>
      <w:r>
        <w:rPr/>
        <w:t xml:space="preserve">Cameron Diaz Natalie Cookina </w:t>
      </w:r>
    </w:p>
    <w:p>
      <w:pPr>
        <w:pStyle w:val="TextBody"/>
        <w:numPr>
          <w:ilvl w:val="0"/>
          <w:numId w:val="46"/>
        </w:numPr>
        <w:tabs>
          <w:tab w:val="clear" w:pos="1134"/>
          <w:tab w:val="left" w:leader="none" w:pos="707"/>
        </w:tabs>
        <w:bidi w:val="0"/>
        <w:spacing w:before="0" w:after="0"/>
        <w:ind w:start="707" w:hanging="283"/>
        <w:jc w:val="left"/>
        <w:rPr/>
      </w:pPr>
      <w:r>
        <w:rPr/>
        <w:t xml:space="preserve">Drew Barrymore: Dylan Sanders </w:t>
      </w:r>
    </w:p>
    <w:p>
      <w:pPr>
        <w:pStyle w:val="TextBody"/>
        <w:numPr>
          <w:ilvl w:val="0"/>
          <w:numId w:val="46"/>
        </w:numPr>
        <w:tabs>
          <w:tab w:val="clear" w:pos="1134"/>
          <w:tab w:val="left" w:leader="none" w:pos="707"/>
        </w:tabs>
        <w:bidi w:val="0"/>
        <w:spacing w:before="0" w:after="0"/>
        <w:ind w:start="707" w:hanging="283"/>
        <w:jc w:val="left"/>
        <w:rPr/>
      </w:pPr>
      <w:r>
        <w:rPr/>
        <w:t xml:space="preserve">Lucy Liu Alex Mundayn roolissa </w:t>
      </w:r>
    </w:p>
    <w:p>
      <w:pPr>
        <w:pStyle w:val="TextBody"/>
        <w:numPr>
          <w:ilvl w:val="0"/>
          <w:numId w:val="46"/>
        </w:numPr>
        <w:tabs>
          <w:tab w:val="clear" w:pos="1134"/>
          <w:tab w:val="left" w:leader="none" w:pos="707"/>
        </w:tabs>
        <w:bidi w:val="0"/>
        <w:spacing w:before="0" w:after="0"/>
        <w:ind w:start="707" w:hanging="283"/>
        <w:jc w:val="left"/>
        <w:rPr/>
      </w:pPr>
      <w:r>
        <w:rPr/>
        <w:t xml:space="preserve">Bernie Mac Jimmy Bosley </w:t>
      </w:r>
    </w:p>
    <w:p>
      <w:pPr>
        <w:pStyle w:val="TextBody"/>
        <w:numPr>
          <w:ilvl w:val="0"/>
          <w:numId w:val="46"/>
        </w:numPr>
        <w:tabs>
          <w:tab w:val="clear" w:pos="1134"/>
          <w:tab w:val="left" w:leader="none" w:pos="707"/>
        </w:tabs>
        <w:bidi w:val="0"/>
        <w:spacing w:before="0" w:after="0"/>
        <w:ind w:start="707" w:hanging="283"/>
        <w:jc w:val="left"/>
        <w:rPr/>
      </w:pPr>
      <w:r>
        <w:rPr>
          <w:color w:val="A9A9A9"/>
        </w:rPr>
        <w:t xml:space="preserve">John Forsythe</w:t>
      </w:r>
      <w:r>
        <w:rPr/>
        <w:t xml:space="preserve">: Charlie Townsend (ääni) </w:t>
      </w:r>
    </w:p>
    <w:p>
      <w:pPr>
        <w:pStyle w:val="TextBody"/>
        <w:numPr>
          <w:ilvl w:val="0"/>
          <w:numId w:val="46"/>
        </w:numPr>
        <w:tabs>
          <w:tab w:val="clear" w:pos="1134"/>
          <w:tab w:val="left" w:leader="none" w:pos="707"/>
        </w:tabs>
        <w:bidi w:val="0"/>
        <w:spacing w:before="0" w:after="0"/>
        <w:ind w:start="707" w:hanging="283"/>
        <w:jc w:val="left"/>
        <w:rPr/>
      </w:pPr>
      <w:r>
        <w:rPr/>
        <w:t xml:space="preserve">Demi Moore Madison Leenä </w:t>
      </w:r>
    </w:p>
    <w:p>
      <w:pPr>
        <w:pStyle w:val="TextBody"/>
        <w:numPr>
          <w:ilvl w:val="0"/>
          <w:numId w:val="46"/>
        </w:numPr>
        <w:tabs>
          <w:tab w:val="clear" w:pos="1134"/>
          <w:tab w:val="left" w:leader="none" w:pos="707"/>
        </w:tabs>
        <w:bidi w:val="0"/>
        <w:spacing w:before="0" w:after="0"/>
        <w:ind w:start="707" w:hanging="283"/>
        <w:jc w:val="left"/>
        <w:rPr/>
      </w:pPr>
      <w:r>
        <w:rPr/>
        <w:t xml:space="preserve">Justin Theroux: Seamus O'Grady </w:t>
      </w:r>
    </w:p>
    <w:p>
      <w:pPr>
        <w:pStyle w:val="TextBody"/>
        <w:numPr>
          <w:ilvl w:val="0"/>
          <w:numId w:val="46"/>
        </w:numPr>
        <w:tabs>
          <w:tab w:val="clear" w:pos="1134"/>
          <w:tab w:val="left" w:leader="none" w:pos="707"/>
        </w:tabs>
        <w:bidi w:val="0"/>
        <w:spacing w:before="0" w:after="0"/>
        <w:ind w:start="707" w:hanging="283"/>
        <w:jc w:val="left"/>
        <w:rPr/>
      </w:pPr>
      <w:r>
        <w:rPr/>
        <w:t xml:space="preserve">Rodrigo Santoro (Randy Emmers) </w:t>
      </w:r>
    </w:p>
    <w:p>
      <w:pPr>
        <w:pStyle w:val="TextBody"/>
        <w:numPr>
          <w:ilvl w:val="0"/>
          <w:numId w:val="46"/>
        </w:numPr>
        <w:tabs>
          <w:tab w:val="clear" w:pos="1134"/>
          <w:tab w:val="left" w:leader="none" w:pos="707"/>
        </w:tabs>
        <w:bidi w:val="0"/>
        <w:spacing w:before="0" w:after="0"/>
        <w:ind w:start="707" w:hanging="283"/>
        <w:jc w:val="left"/>
        <w:rPr/>
      </w:pPr>
      <w:r>
        <w:rPr/>
        <w:t xml:space="preserve">Robert Patrick Yhdysvaltain sheriffi Ray Carterina... </w:t>
      </w:r>
    </w:p>
    <w:p>
      <w:pPr>
        <w:pStyle w:val="TextBody"/>
        <w:numPr>
          <w:ilvl w:val="0"/>
          <w:numId w:val="46"/>
        </w:numPr>
        <w:tabs>
          <w:tab w:val="clear" w:pos="1134"/>
          <w:tab w:val="left" w:leader="none" w:pos="707"/>
        </w:tabs>
        <w:bidi w:val="0"/>
        <w:spacing w:before="0" w:after="0"/>
        <w:ind w:start="707" w:hanging="283"/>
        <w:jc w:val="left"/>
        <w:rPr/>
      </w:pPr>
      <w:r>
        <w:rPr/>
        <w:t xml:space="preserve">Crispin Glover Laihana miehenä </w:t>
      </w:r>
    </w:p>
    <w:p>
      <w:pPr>
        <w:pStyle w:val="TextBody"/>
        <w:numPr>
          <w:ilvl w:val="1"/>
          <w:numId w:val="46"/>
        </w:numPr>
        <w:tabs>
          <w:tab w:val="clear" w:pos="1134"/>
          <w:tab w:val="left" w:leader="none" w:pos="1414"/>
        </w:tabs>
        <w:bidi w:val="0"/>
        <w:spacing w:before="0" w:after="0"/>
        <w:ind w:start="1414" w:hanging="283"/>
        <w:jc w:val="left"/>
        <w:rPr/>
      </w:pPr>
      <w:r>
        <w:rPr/>
        <w:t xml:space="preserve">Zack Shada nuorena laihana miehenä </w:t>
      </w:r>
    </w:p>
    <w:p>
      <w:pPr>
        <w:pStyle w:val="TextBody"/>
        <w:numPr>
          <w:ilvl w:val="0"/>
          <w:numId w:val="46"/>
        </w:numPr>
        <w:tabs>
          <w:tab w:val="clear" w:pos="1134"/>
          <w:tab w:val="left" w:leader="none" w:pos="707"/>
        </w:tabs>
        <w:bidi w:val="0"/>
        <w:spacing w:before="0" w:after="0"/>
        <w:ind w:start="707" w:hanging="283"/>
        <w:jc w:val="left"/>
        <w:rPr/>
      </w:pPr>
      <w:r>
        <w:rPr/>
        <w:t xml:space="preserve">Shia LaBeouf Max ``Lion'' Petronina </w:t>
      </w:r>
    </w:p>
    <w:p>
      <w:pPr>
        <w:pStyle w:val="TextBody"/>
        <w:numPr>
          <w:ilvl w:val="0"/>
          <w:numId w:val="46"/>
        </w:numPr>
        <w:tabs>
          <w:tab w:val="clear" w:pos="1134"/>
          <w:tab w:val="left" w:leader="none" w:pos="707"/>
        </w:tabs>
        <w:bidi w:val="0"/>
        <w:spacing w:before="0" w:after="0"/>
        <w:ind w:start="707" w:hanging="283"/>
        <w:jc w:val="left"/>
        <w:rPr/>
      </w:pPr>
      <w:r>
        <w:rPr/>
        <w:t xml:space="preserve">Matt LeBlanc: Jason Gibbons </w:t>
      </w:r>
    </w:p>
    <w:p>
      <w:pPr>
        <w:pStyle w:val="TextBody"/>
        <w:numPr>
          <w:ilvl w:val="0"/>
          <w:numId w:val="46"/>
        </w:numPr>
        <w:tabs>
          <w:tab w:val="clear" w:pos="1134"/>
          <w:tab w:val="left" w:leader="none" w:pos="707"/>
        </w:tabs>
        <w:bidi w:val="0"/>
        <w:spacing w:before="0" w:after="0"/>
        <w:ind w:start="707" w:hanging="283"/>
        <w:jc w:val="left"/>
        <w:rPr/>
      </w:pPr>
      <w:r>
        <w:rPr/>
        <w:t xml:space="preserve">Luke Wilson roolissa Peter Kominsky </w:t>
      </w:r>
    </w:p>
    <w:p>
      <w:pPr>
        <w:pStyle w:val="TextBody"/>
        <w:numPr>
          <w:ilvl w:val="0"/>
          <w:numId w:val="46"/>
        </w:numPr>
        <w:tabs>
          <w:tab w:val="clear" w:pos="1134"/>
          <w:tab w:val="left" w:leader="none" w:pos="707"/>
        </w:tabs>
        <w:bidi w:val="0"/>
        <w:spacing w:before="0" w:after="0"/>
        <w:ind w:start="707" w:hanging="283"/>
        <w:jc w:val="left"/>
        <w:rPr/>
      </w:pPr>
      <w:r>
        <w:rPr/>
        <w:t xml:space="preserve">John Cleese roolissa Mr. Munday </w:t>
      </w:r>
    </w:p>
    <w:p>
      <w:pPr>
        <w:pStyle w:val="TextBody"/>
        <w:numPr>
          <w:ilvl w:val="0"/>
          <w:numId w:val="46"/>
        </w:numPr>
        <w:tabs>
          <w:tab w:val="clear" w:pos="1134"/>
          <w:tab w:val="left" w:leader="none" w:pos="707"/>
        </w:tabs>
        <w:bidi w:val="0"/>
        <w:spacing w:before="0" w:after="0"/>
        <w:ind w:start="707" w:hanging="283"/>
        <w:jc w:val="left"/>
        <w:rPr/>
      </w:pPr>
      <w:r>
        <w:rPr/>
        <w:t xml:space="preserve">Ja'net Dubois (Mama Bosley) </w:t>
      </w:r>
    </w:p>
    <w:p>
      <w:pPr>
        <w:pStyle w:val="TextBody"/>
        <w:numPr>
          <w:ilvl w:val="0"/>
          <w:numId w:val="46"/>
        </w:numPr>
        <w:tabs>
          <w:tab w:val="clear" w:pos="1134"/>
          <w:tab w:val="left" w:leader="none" w:pos="707"/>
        </w:tabs>
        <w:bidi w:val="0"/>
        <w:spacing w:before="0" w:after="0"/>
        <w:ind w:start="707" w:hanging="283"/>
        <w:jc w:val="left"/>
        <w:rPr/>
      </w:pPr>
      <w:r>
        <w:rPr/>
        <w:t xml:space="preserve">Robert Forster: kapteeni Roger Wixon </w:t>
      </w:r>
    </w:p>
    <w:p>
      <w:pPr>
        <w:pStyle w:val="TextBody"/>
        <w:numPr>
          <w:ilvl w:val="0"/>
          <w:numId w:val="46"/>
        </w:numPr>
        <w:tabs>
          <w:tab w:val="clear" w:pos="1134"/>
          <w:tab w:val="left" w:leader="none" w:pos="707"/>
        </w:tabs>
        <w:bidi w:val="0"/>
        <w:spacing w:before="0" w:after="0"/>
        <w:ind w:start="707" w:hanging="283"/>
        <w:jc w:val="left"/>
        <w:rPr/>
      </w:pPr>
      <w:r>
        <w:rPr/>
        <w:t xml:space="preserve">Jaclyn Smith Kelly Garrettina </w:t>
      </w:r>
    </w:p>
    <w:p>
      <w:pPr>
        <w:pStyle w:val="TextBody"/>
        <w:numPr>
          <w:ilvl w:val="0"/>
          <w:numId w:val="46"/>
        </w:numPr>
        <w:tabs>
          <w:tab w:val="clear" w:pos="1134"/>
          <w:tab w:val="left" w:leader="none" w:pos="707"/>
        </w:tabs>
        <w:bidi w:val="0"/>
        <w:spacing w:before="0" w:after="0"/>
        <w:ind w:start="707" w:hanging="283"/>
        <w:jc w:val="left"/>
        <w:rPr/>
      </w:pPr>
      <w:r>
        <w:rPr/>
        <w:t xml:space="preserve">Carrie Fisher yliäiti Maria </w:t>
      </w:r>
    </w:p>
    <w:p>
      <w:pPr>
        <w:pStyle w:val="TextBody"/>
        <w:numPr>
          <w:ilvl w:val="0"/>
          <w:numId w:val="46"/>
        </w:numPr>
        <w:tabs>
          <w:tab w:val="clear" w:pos="1134"/>
          <w:tab w:val="left" w:leader="none" w:pos="707"/>
        </w:tabs>
        <w:bidi w:val="0"/>
        <w:spacing w:before="0" w:after="0"/>
        <w:ind w:start="707" w:hanging="283"/>
        <w:jc w:val="left"/>
        <w:rPr/>
      </w:pPr>
      <w:r>
        <w:rPr/>
        <w:t xml:space="preserve">Bruce Willis roolissa William Rose Bailey </w:t>
      </w:r>
    </w:p>
    <w:p>
      <w:pPr>
        <w:pStyle w:val="TextBody"/>
        <w:numPr>
          <w:ilvl w:val="0"/>
          <w:numId w:val="46"/>
        </w:numPr>
        <w:tabs>
          <w:tab w:val="clear" w:pos="1134"/>
          <w:tab w:val="left" w:leader="none" w:pos="707"/>
        </w:tabs>
        <w:bidi w:val="0"/>
        <w:ind w:start="707" w:hanging="283"/>
        <w:jc w:val="left"/>
        <w:rPr/>
      </w:pPr>
      <w:r>
        <w:rPr/>
        <w:t xml:space="preserve">Eric Bogosian Alan Caulfieldinä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Charlien ääni elokuvassa Charlien enkelit täyttä kuraa</w:t>
      </w:r>
    </w:p>
    <w:p>
      <w:pPr>
        <w:pStyle w:val="TextBody"/>
        <w:bidi w:val="0"/>
        <w:jc w:val="left"/>
        <w:rPr>
          <w:b/>
          <w:u w:val="single"/>
          <w:shd w:val="clear" w:fill="FFFF00"/>
        </w:rPr>
      </w:pPr>
      <w:r>
        <w:rPr>
          <w:b/>
          <w:u w:val="single"/>
          <w:shd w:val="clear" w:fill="FFFF00"/>
        </w:rPr>
        <w:t xml:space="preserve">Asiakirjan numero 19167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Talousarvion 2016 aikana </w:t>
      </w:r>
      <w:r>
        <w:rPr>
          <w:color w:val="A9A9A9"/>
        </w:rPr>
        <w:t xml:space="preserve">liittovaltion hallitus </w:t>
      </w:r>
      <w:r>
        <w:rPr/>
        <w:t xml:space="preserve">käytti 3,27 biljoonaa dollaria budjetti tai kassaperusteisesti, mikä on 18 miljardia dollaria eli 1 % enemmän kuin 3,25 biljoonan dollarin menot vuonna 2015. Varainhoitovuoden 2016 menojen pääluokkiin kuuluivat: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Yhdysvaltain hallinnon taso maksaa eniten terveydenhuoltoa?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liittovaltion talousarvio koostuu pakollisista menoista (joihin kuuluvat </w:t>
      </w:r>
      <w:r>
        <w:rPr>
          <w:color w:val="A9A9A9"/>
        </w:rPr>
        <w:t xml:space="preserve">Medicaren ja sosiaaliturvan kaltaiset oikeusohjelmat</w:t>
      </w:r>
      <w:r>
        <w:rPr/>
        <w:t xml:space="preserve">), puolustuksen, ministeriöiden (esim. Yhdysvaltojen oikeusministeriö) ja virastojen (esim. Securities &amp; Exchange Commission) harkinnanvaraisista menoista sekä velan koroista.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pakollisiin menoihin kuuluvat valtionvelan korot ja</w:t>
      </w:r>
    </w:p>
    <w:p>
      <w:pPr>
        <w:pStyle w:val="TextBody"/>
        <w:bidi w:val="0"/>
        <w:jc w:val="left"/>
        <w:rPr>
          <w:b/>
          <w:shd w:val="clear" w:fill="FFFF00"/>
        </w:rPr>
      </w:pPr>
      <w:r>
        <w:rPr>
          <w:b/>
          <w:shd w:val="clear" w:fill="FFFF00"/>
        </w:rPr>
        <w:t xml:space="preserve">Teksti numero 2</w:t>
      </w:r>
    </w:p>
    <w:p>
      <w:pPr>
        <w:pStyle w:val="TextBody"/>
        <w:numPr>
          <w:ilvl w:val="0"/>
          <w:numId w:val="47"/>
        </w:numPr>
        <w:tabs>
          <w:tab w:val="clear" w:pos="1134"/>
          <w:tab w:val="left" w:leader="none" w:pos="707"/>
        </w:tabs>
        <w:bidi w:val="0"/>
        <w:spacing w:before="0" w:after="0"/>
        <w:ind w:start="707" w:hanging="283"/>
        <w:jc w:val="left"/>
        <w:rPr/>
      </w:pPr>
      <w:r>
        <w:rPr>
          <w:color w:val="A9A9A9"/>
        </w:rPr>
        <w:t xml:space="preserve">Terveydenhuolto, kuten Medicare ja Medicaid (1 060 miljardia dollaria eli 28 prosenttia menoista), </w:t>
      </w:r>
    </w:p>
    <w:p>
      <w:pPr>
        <w:pStyle w:val="TextBody"/>
        <w:numPr>
          <w:ilvl w:val="0"/>
          <w:numId w:val="47"/>
        </w:numPr>
        <w:tabs>
          <w:tab w:val="clear" w:pos="1134"/>
          <w:tab w:val="left" w:leader="none" w:pos="707"/>
        </w:tabs>
        <w:bidi w:val="0"/>
        <w:spacing w:before="0" w:after="0"/>
        <w:ind w:start="707" w:hanging="283"/>
        <w:jc w:val="left"/>
        <w:rPr/>
      </w:pPr>
      <w:r>
        <w:rPr/>
        <w:t xml:space="preserve">sosiaaliturva (910 miljardia dollaria eli 24 prosenttia), </w:t>
      </w:r>
    </w:p>
    <w:p>
      <w:pPr>
        <w:pStyle w:val="TextBody"/>
        <w:numPr>
          <w:ilvl w:val="0"/>
          <w:numId w:val="47"/>
        </w:numPr>
        <w:tabs>
          <w:tab w:val="clear" w:pos="1134"/>
          <w:tab w:val="left" w:leader="none" w:pos="707"/>
        </w:tabs>
        <w:bidi w:val="0"/>
        <w:spacing w:before="0" w:after="0"/>
        <w:ind w:start="707" w:hanging="283"/>
        <w:jc w:val="left"/>
        <w:rPr/>
      </w:pPr>
      <w:r>
        <w:rPr/>
        <w:t xml:space="preserve">Harkinnanvaraiset menot, jotka eivät liity puolustukseen ja joita käytetään liittovaltion ministeriöiden ja virastojen toimintaan (600 miljardia dollaria eli 16 %), </w:t>
      </w:r>
    </w:p>
    <w:p>
      <w:pPr>
        <w:pStyle w:val="TextBody"/>
        <w:numPr>
          <w:ilvl w:val="0"/>
          <w:numId w:val="47"/>
        </w:numPr>
        <w:tabs>
          <w:tab w:val="clear" w:pos="1134"/>
          <w:tab w:val="left" w:leader="none" w:pos="707"/>
        </w:tabs>
        <w:bidi w:val="0"/>
        <w:spacing w:before="0" w:after="0"/>
        <w:ind w:start="707" w:hanging="283"/>
        <w:jc w:val="left"/>
        <w:rPr/>
      </w:pPr>
      <w:r>
        <w:rPr/>
        <w:t xml:space="preserve">Puolustusministeriö (585 miljardia dollaria eli 15 prosenttia), </w:t>
      </w:r>
    </w:p>
    <w:p>
      <w:pPr>
        <w:pStyle w:val="TextBody"/>
        <w:numPr>
          <w:ilvl w:val="0"/>
          <w:numId w:val="47"/>
        </w:numPr>
        <w:tabs>
          <w:tab w:val="clear" w:pos="1134"/>
          <w:tab w:val="left" w:leader="none" w:pos="707"/>
        </w:tabs>
        <w:bidi w:val="0"/>
        <w:ind w:start="707" w:hanging="283"/>
        <w:jc w:val="left"/>
        <w:rPr/>
      </w:pPr>
      <w:r>
        <w:rPr/>
        <w:t xml:space="preserve">Korko (240 miljardia dollaria eli 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suurin osa liittovaltion talousarviosta käytetään</w:t>
      </w:r>
    </w:p>
    <w:p>
      <w:pPr>
        <w:pStyle w:val="TextBody"/>
        <w:bidi w:val="0"/>
        <w:jc w:val="left"/>
        <w:rPr>
          <w:b/>
          <w:u w:val="single"/>
          <w:shd w:val="clear" w:fill="FFFF00"/>
        </w:rPr>
      </w:pPr>
      <w:r>
        <w:rPr>
          <w:b/>
          <w:u w:val="single"/>
          <w:shd w:val="clear" w:fill="FFFF00"/>
        </w:rPr>
        <w:t xml:space="preserve">Asiakirjan numero 19168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Supermääräenemmistö tai määräenemmistö on vaatimus, jonka </w:t>
      </w:r>
      <w:r>
        <w:rPr>
          <w:color w:val="A9A9A9"/>
        </w:rPr>
        <w:t xml:space="preserve">mukaan ehdotuksen on saatava tietty määrä kannatusta, joka on suurempi kuin enemmistönä käytetty puolen prosentin kynnysarvo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tarvitaan senaatin enemmistö?</w:t>
      </w:r>
    </w:p>
    <w:p>
      <w:pPr>
        <w:pStyle w:val="TextBody"/>
        <w:bidi w:val="0"/>
        <w:jc w:val="left"/>
        <w:rPr>
          <w:b/>
          <w:u w:val="single"/>
          <w:shd w:val="clear" w:fill="FFFF00"/>
        </w:rPr>
      </w:pPr>
      <w:r>
        <w:rPr>
          <w:b/>
          <w:u w:val="single"/>
          <w:shd w:val="clear" w:fill="FFFF00"/>
        </w:rPr>
        <w:t xml:space="preserve">Asiakirjan numero 19169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Washington Yhdysvallat Maansa isä </w:t>
      </w:r>
      <w:r>
        <w:rPr>
          <w:color w:val="A9A9A9"/>
        </w:rPr>
        <w:t xml:space="preserve">George Washingtonia </w:t>
      </w:r>
      <w:r>
        <w:rPr/>
        <w:t xml:space="preserve">korostetaan erityisesti Yhdysvaltain perustajaisien joukosta ``maansa isänä'' hänen roolinsa vuoksi Manner-Euroopan armeijan ylipäällikkönä Yhdysvaltain vapaussodan aikana, hänen luopumisensa komennosta sodan päätyttyä, perustuslakikokouksen puheenjohtajuuden vuoksi ja hänen toimikautensa (ja vapaaehtoisen eläkkeelle siirtymisensä) Yhdysvaltain ensimmäisenä 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maamme isänä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017"/>
        <w:gridCol w:w="1413"/>
        <w:gridCol w:w="1843"/>
        <w:gridCol w:w="1678"/>
        <w:gridCol w:w="3254"/>
      </w:tblGrid>
      <w:tr>
        <w:trPr/>
        <w:tc>
          <w:tcPr>
            <w:tcW w:w="2017" w:type="dxa"/>
            <w:tcBorders/>
            <w:vAlign w:val="center"/>
          </w:tcPr>
          <w:p>
            <w:pPr>
              <w:pStyle w:val="TableHeading"/>
              <w:suppressLineNumbers/>
              <w:bidi w:val="0"/>
              <w:spacing w:before="0" w:after="283"/>
              <w:jc w:val="center"/>
              <w:rPr/>
            </w:pPr>
            <w:r>
              <w:rPr/>
              <w:t xml:space="preserve">Nimi </w:t>
            </w:r>
          </w:p>
        </w:tc>
        <w:tc>
          <w:tcPr>
            <w:tcW w:w="1413" w:type="dxa"/>
            <w:tcBorders/>
            <w:vAlign w:val="center"/>
          </w:tcPr>
          <w:p>
            <w:pPr>
              <w:pStyle w:val="TableHeading"/>
              <w:suppressLineNumbers/>
              <w:bidi w:val="0"/>
              <w:spacing w:before="0" w:after="283"/>
              <w:jc w:val="center"/>
              <w:rPr/>
            </w:pPr>
            <w:r>
              <w:rPr/>
              <w:t xml:space="preserve">Nation </w:t>
            </w:r>
          </w:p>
        </w:tc>
        <w:tc>
          <w:tcPr>
            <w:tcW w:w="1843" w:type="dxa"/>
            <w:tcBorders/>
            <w:vAlign w:val="center"/>
          </w:tcPr>
          <w:p>
            <w:pPr>
              <w:pStyle w:val="TableHeading"/>
              <w:suppressLineNumbers/>
              <w:bidi w:val="0"/>
              <w:spacing w:before="0" w:after="283"/>
              <w:jc w:val="center"/>
              <w:rPr/>
            </w:pPr>
            <w:r>
              <w:rPr/>
              <w:t xml:space="preserve">Otsikko (kotimainen) </w:t>
            </w:r>
          </w:p>
        </w:tc>
        <w:tc>
          <w:tcPr>
            <w:tcW w:w="1678" w:type="dxa"/>
            <w:tcBorders/>
            <w:vAlign w:val="center"/>
          </w:tcPr>
          <w:p>
            <w:pPr>
              <w:pStyle w:val="TableHeading"/>
              <w:suppressLineNumbers/>
              <w:bidi w:val="0"/>
              <w:spacing w:before="0" w:after="283"/>
              <w:jc w:val="center"/>
              <w:rPr/>
            </w:pPr>
            <w:r>
              <w:rPr/>
              <w:t xml:space="preserve">Otsikko (käännös) </w:t>
            </w:r>
          </w:p>
        </w:tc>
        <w:tc>
          <w:tcPr>
            <w:tcW w:w="3254" w:type="dxa"/>
            <w:tcBorders/>
            <w:vAlign w:val="center"/>
          </w:tcPr>
          <w:p>
            <w:pPr>
              <w:pStyle w:val="TableHeading"/>
              <w:suppressLineNumbers/>
              <w:bidi w:val="0"/>
              <w:spacing w:before="0" w:after="283"/>
              <w:jc w:val="center"/>
              <w:rPr/>
            </w:pPr>
            <w:r>
              <w:rPr/>
              <w:t xml:space="preserve">Huomautukset </w:t>
            </w:r>
          </w:p>
        </w:tc>
      </w:tr>
      <w:tr>
        <w:trPr/>
        <w:tc>
          <w:tcPr>
            <w:tcW w:w="2017" w:type="dxa"/>
            <w:tcBorders/>
            <w:vAlign w:val="center"/>
          </w:tcPr>
          <w:p>
            <w:pPr>
              <w:pStyle w:val="TableContents"/>
              <w:bidi w:val="0"/>
              <w:spacing w:before="0" w:after="283"/>
              <w:jc w:val="left"/>
              <w:rPr/>
            </w:pPr>
            <w:r>
              <w:rPr/>
              <w:t xml:space="preserve">Ahmad Shah Durrani </w:t>
            </w:r>
          </w:p>
        </w:tc>
        <w:tc>
          <w:tcPr>
            <w:tcW w:w="1413" w:type="dxa"/>
            <w:tcBorders/>
            <w:vAlign w:val="center"/>
          </w:tcPr>
          <w:p>
            <w:pPr>
              <w:pStyle w:val="TableContents"/>
              <w:bidi w:val="0"/>
              <w:spacing w:before="0" w:after="283"/>
              <w:jc w:val="left"/>
              <w:rPr/>
            </w:pPr>
            <w:r>
              <w:rPr/>
              <w:t xml:space="preserve">Afganistan </w:t>
            </w:r>
          </w:p>
        </w:tc>
        <w:tc>
          <w:tcPr>
            <w:tcW w:w="1843" w:type="dxa"/>
            <w:tcBorders/>
            <w:vAlign w:val="center"/>
          </w:tcPr>
          <w:p>
            <w:pPr>
              <w:pStyle w:val="TableContents"/>
              <w:bidi w:val="0"/>
              <w:spacing w:before="0" w:after="283"/>
              <w:jc w:val="left"/>
              <w:rPr/>
            </w:pPr>
            <w:r>
              <w:rPr/>
              <w:t xml:space="preserve">Ahmad Shah Baba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Afganistanin Durrani-valtakunnan perustaja. </w:t>
            </w:r>
          </w:p>
        </w:tc>
      </w:tr>
      <w:tr>
        <w:trPr/>
        <w:tc>
          <w:tcPr>
            <w:tcW w:w="2017" w:type="dxa"/>
            <w:tcBorders/>
            <w:vAlign w:val="center"/>
          </w:tcPr>
          <w:p>
            <w:pPr>
              <w:pStyle w:val="TableContents"/>
              <w:bidi w:val="0"/>
              <w:spacing w:before="0" w:after="283"/>
              <w:jc w:val="left"/>
              <w:rPr/>
            </w:pPr>
            <w:r>
              <w:rPr/>
              <w:t xml:space="preserve">Skanderbeg </w:t>
            </w:r>
          </w:p>
        </w:tc>
        <w:tc>
          <w:tcPr>
            <w:tcW w:w="1413" w:type="dxa"/>
            <w:tcBorders/>
            <w:vAlign w:val="center"/>
          </w:tcPr>
          <w:p>
            <w:pPr>
              <w:pStyle w:val="TableContents"/>
              <w:bidi w:val="0"/>
              <w:spacing w:before="0" w:after="283"/>
              <w:jc w:val="left"/>
              <w:rPr/>
            </w:pPr>
            <w:r>
              <w:rPr/>
              <w:t xml:space="preserve">Albania </w:t>
            </w:r>
          </w:p>
        </w:tc>
        <w:tc>
          <w:tcPr>
            <w:tcW w:w="1843" w:type="dxa"/>
            <w:tcBorders/>
            <w:vAlign w:val="center"/>
          </w:tcPr>
          <w:p>
            <w:pPr>
              <w:pStyle w:val="TableContents"/>
              <w:bidi w:val="0"/>
              <w:spacing w:before="0" w:after="283"/>
              <w:jc w:val="left"/>
              <w:rPr/>
            </w:pPr>
            <w:r>
              <w:rPr/>
              <w:t xml:space="preserve">Babai i Kombit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sz w:val="4"/>
                <w:szCs w:val="4"/>
              </w:rPr>
            </w:pPr>
            <w:r>
              <w:rPr>
                <w:sz w:val="4"/>
                <w:szCs w:val="4"/>
              </w:rPr>
            </w:r>
          </w:p>
        </w:tc>
      </w:tr>
      <w:tr>
        <w:trPr/>
        <w:tc>
          <w:tcPr>
            <w:tcW w:w="2017" w:type="dxa"/>
            <w:tcBorders/>
            <w:vAlign w:val="center"/>
          </w:tcPr>
          <w:p>
            <w:pPr>
              <w:pStyle w:val="TableContents"/>
              <w:bidi w:val="0"/>
              <w:spacing w:before="0" w:after="283"/>
              <w:jc w:val="left"/>
              <w:rPr/>
            </w:pPr>
            <w:r>
              <w:rPr/>
              <w:t xml:space="preserve">José de San Martín </w:t>
            </w:r>
          </w:p>
        </w:tc>
        <w:tc>
          <w:tcPr>
            <w:tcW w:w="1413" w:type="dxa"/>
            <w:tcBorders/>
            <w:vAlign w:val="center"/>
          </w:tcPr>
          <w:p>
            <w:pPr>
              <w:pStyle w:val="TableContents"/>
              <w:bidi w:val="0"/>
              <w:spacing w:before="0" w:after="283"/>
              <w:jc w:val="left"/>
              <w:rPr/>
            </w:pPr>
            <w:r>
              <w:rPr/>
              <w:t xml:space="preserve">Argentiina / Peru </w:t>
            </w:r>
          </w:p>
        </w:tc>
        <w:tc>
          <w:tcPr>
            <w:tcW w:w="1843" w:type="dxa"/>
            <w:tcBorders/>
            <w:vAlign w:val="center"/>
          </w:tcPr>
          <w:p>
            <w:pPr>
              <w:pStyle w:val="TableContents"/>
              <w:bidi w:val="0"/>
              <w:spacing w:before="0" w:after="283"/>
              <w:jc w:val="left"/>
              <w:rPr/>
            </w:pPr>
            <w:r>
              <w:rPr/>
              <w:t xml:space="preserve">Padre de la Patria / Fundador de la República y Protector del Perú (Isänmaan isä ja suojelija) </w:t>
            </w:r>
          </w:p>
        </w:tc>
        <w:tc>
          <w:tcPr>
            <w:tcW w:w="1678" w:type="dxa"/>
            <w:tcBorders/>
            <w:vAlign w:val="center"/>
          </w:tcPr>
          <w:p>
            <w:pPr>
              <w:pStyle w:val="TableContents"/>
              <w:bidi w:val="0"/>
              <w:spacing w:before="0" w:after="283"/>
              <w:jc w:val="left"/>
              <w:rPr/>
            </w:pPr>
            <w:r>
              <w:rPr/>
              <w:t xml:space="preserve">Isänmaan isä / Tasavallan perustaja ja Perun suojelija. </w:t>
            </w:r>
          </w:p>
        </w:tc>
        <w:tc>
          <w:tcPr>
            <w:tcW w:w="3254" w:type="dxa"/>
            <w:tcBorders/>
            <w:vAlign w:val="center"/>
          </w:tcPr>
          <w:p>
            <w:pPr>
              <w:pStyle w:val="TableContents"/>
              <w:bidi w:val="0"/>
              <w:spacing w:before="0" w:after="283"/>
              <w:jc w:val="left"/>
              <w:rPr/>
            </w:pPr>
            <w:r>
              <w:rPr/>
              <w:t xml:space="preserve">Etelä-Amerikan eteläisen osan menestyksekkään itsenäisyystaistelun pääjohtaja (s. 1778 -- k. 1850). </w:t>
            </w:r>
          </w:p>
        </w:tc>
      </w:tr>
      <w:tr>
        <w:trPr/>
        <w:tc>
          <w:tcPr>
            <w:tcW w:w="2017" w:type="dxa"/>
            <w:tcBorders/>
            <w:vAlign w:val="center"/>
          </w:tcPr>
          <w:p>
            <w:pPr>
              <w:pStyle w:val="TableContents"/>
              <w:bidi w:val="0"/>
              <w:spacing w:before="0" w:after="283"/>
              <w:jc w:val="left"/>
              <w:rPr/>
            </w:pPr>
            <w:r>
              <w:rPr/>
              <w:t xml:space="preserve">Sir Henry Parkes, GCMG </w:t>
            </w:r>
          </w:p>
        </w:tc>
        <w:tc>
          <w:tcPr>
            <w:tcW w:w="1413" w:type="dxa"/>
            <w:tcBorders/>
            <w:vAlign w:val="center"/>
          </w:tcPr>
          <w:p>
            <w:pPr>
              <w:pStyle w:val="TableContents"/>
              <w:bidi w:val="0"/>
              <w:spacing w:before="0" w:after="283"/>
              <w:jc w:val="left"/>
              <w:rPr/>
            </w:pPr>
            <w:r>
              <w:rPr/>
              <w:t xml:space="preserve">Australia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Federaation isä </w:t>
            </w:r>
          </w:p>
        </w:tc>
        <w:tc>
          <w:tcPr>
            <w:tcW w:w="3254" w:type="dxa"/>
            <w:tcBorders/>
            <w:vAlign w:val="center"/>
          </w:tcPr>
          <w:p>
            <w:pPr>
              <w:pStyle w:val="TableContents"/>
              <w:bidi w:val="0"/>
              <w:spacing w:before="0" w:after="283"/>
              <w:jc w:val="left"/>
              <w:rPr/>
            </w:pPr>
            <w:r>
              <w:rPr/>
              <w:t xml:space="preserve">Uuden Etelä-Walesin pääministeri. </w:t>
            </w:r>
          </w:p>
        </w:tc>
      </w:tr>
      <w:tr>
        <w:trPr/>
        <w:tc>
          <w:tcPr>
            <w:tcW w:w="2017" w:type="dxa"/>
            <w:tcBorders/>
            <w:vAlign w:val="center"/>
          </w:tcPr>
          <w:p>
            <w:pPr>
              <w:pStyle w:val="TableContents"/>
              <w:bidi w:val="0"/>
              <w:spacing w:before="0" w:after="283"/>
              <w:jc w:val="left"/>
              <w:rPr/>
            </w:pPr>
            <w:r>
              <w:rPr/>
              <w:t xml:space="preserve">Sir Lynden Pindling </w:t>
            </w:r>
          </w:p>
        </w:tc>
        <w:tc>
          <w:tcPr>
            <w:tcW w:w="1413" w:type="dxa"/>
            <w:tcBorders/>
            <w:vAlign w:val="center"/>
          </w:tcPr>
          <w:p>
            <w:pPr>
              <w:pStyle w:val="TableContents"/>
              <w:bidi w:val="0"/>
              <w:spacing w:before="0" w:after="283"/>
              <w:jc w:val="left"/>
              <w:rPr/>
            </w:pPr>
            <w:r>
              <w:rPr/>
              <w:t xml:space="preserve">Bahama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Johtaja itsenäistyessään vuonna 1973. </w:t>
            </w:r>
          </w:p>
        </w:tc>
      </w:tr>
      <w:tr>
        <w:trPr/>
        <w:tc>
          <w:tcPr>
            <w:tcW w:w="2017" w:type="dxa"/>
            <w:tcBorders/>
            <w:vAlign w:val="center"/>
          </w:tcPr>
          <w:p>
            <w:pPr>
              <w:pStyle w:val="TableContents"/>
              <w:bidi w:val="0"/>
              <w:spacing w:before="0" w:after="283"/>
              <w:jc w:val="left"/>
              <w:rPr/>
            </w:pPr>
            <w:r>
              <w:rPr/>
              <w:t xml:space="preserve">Sheikh Mujibur Rahman </w:t>
            </w:r>
          </w:p>
        </w:tc>
        <w:tc>
          <w:tcPr>
            <w:tcW w:w="1413" w:type="dxa"/>
            <w:tcBorders/>
            <w:vAlign w:val="center"/>
          </w:tcPr>
          <w:p>
            <w:pPr>
              <w:pStyle w:val="TableContents"/>
              <w:bidi w:val="0"/>
              <w:spacing w:before="0" w:after="283"/>
              <w:jc w:val="left"/>
              <w:rPr/>
            </w:pPr>
            <w:r>
              <w:rPr/>
              <w:t xml:space="preserve">Bangladesh </w:t>
            </w:r>
          </w:p>
        </w:tc>
        <w:tc>
          <w:tcPr>
            <w:tcW w:w="1843" w:type="dxa"/>
            <w:tcBorders/>
            <w:vAlign w:val="center"/>
          </w:tcPr>
          <w:p>
            <w:pPr>
              <w:pStyle w:val="TableContents"/>
              <w:bidi w:val="0"/>
              <w:spacing w:before="0" w:after="283"/>
              <w:jc w:val="left"/>
              <w:rPr/>
            </w:pPr>
            <w:r>
              <w:rPr/>
              <w:t xml:space="preserve">Jatir Janak / Bangabandhu </w:t>
            </w:r>
            <w:r>
              <w:rPr/>
              <w:t xml:space="preserve">(</w:t>
            </w:r>
            <w:r>
              <w:rPr/>
              <w:t xml:space="preserve">বঙ্গবন্ধু) </w:t>
            </w:r>
          </w:p>
        </w:tc>
        <w:tc>
          <w:tcPr>
            <w:tcW w:w="1678" w:type="dxa"/>
            <w:tcBorders/>
            <w:vAlign w:val="center"/>
          </w:tcPr>
          <w:p>
            <w:pPr>
              <w:pStyle w:val="TableContents"/>
              <w:bidi w:val="0"/>
              <w:spacing w:before="0" w:after="283"/>
              <w:jc w:val="left"/>
              <w:rPr/>
            </w:pPr>
            <w:r>
              <w:rPr/>
              <w:t xml:space="preserve">Kansakunnan isä / Bengalin ystävä </w:t>
            </w:r>
          </w:p>
        </w:tc>
        <w:tc>
          <w:tcPr>
            <w:tcW w:w="3254" w:type="dxa"/>
            <w:tcBorders/>
            <w:vAlign w:val="center"/>
          </w:tcPr>
          <w:p>
            <w:pPr>
              <w:pStyle w:val="TableContents"/>
              <w:bidi w:val="0"/>
              <w:spacing w:before="0" w:after="283"/>
              <w:jc w:val="left"/>
              <w:rPr/>
            </w:pPr>
            <w:r>
              <w:rPr/>
              <w:t xml:space="preserve">Johtaja itsenäistyessään vuonna 1971. </w:t>
            </w:r>
          </w:p>
        </w:tc>
      </w:tr>
      <w:tr>
        <w:trPr/>
        <w:tc>
          <w:tcPr>
            <w:tcW w:w="2017" w:type="dxa"/>
            <w:tcBorders/>
            <w:vAlign w:val="center"/>
          </w:tcPr>
          <w:p>
            <w:pPr>
              <w:pStyle w:val="TableContents"/>
              <w:bidi w:val="0"/>
              <w:spacing w:before="0" w:after="283"/>
              <w:jc w:val="left"/>
              <w:rPr/>
            </w:pPr>
            <w:r>
              <w:rPr/>
              <w:t xml:space="preserve">George Cadle Price </w:t>
            </w:r>
          </w:p>
        </w:tc>
        <w:tc>
          <w:tcPr>
            <w:tcW w:w="1413" w:type="dxa"/>
            <w:tcBorders/>
            <w:vAlign w:val="center"/>
          </w:tcPr>
          <w:p>
            <w:pPr>
              <w:pStyle w:val="TableContents"/>
              <w:bidi w:val="0"/>
              <w:spacing w:before="0" w:after="283"/>
              <w:jc w:val="left"/>
              <w:rPr/>
            </w:pPr>
            <w:r>
              <w:rPr/>
              <w:t xml:space="preserve">Belize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Entinen pääministeri, pääministeri ja kahden kauden pääministeri ennen kuin jäi eläkkeelle vuonna 1997. </w:t>
            </w:r>
          </w:p>
        </w:tc>
      </w:tr>
      <w:tr>
        <w:trPr/>
        <w:tc>
          <w:tcPr>
            <w:tcW w:w="2017" w:type="dxa"/>
            <w:tcBorders/>
            <w:vAlign w:val="center"/>
          </w:tcPr>
          <w:p>
            <w:pPr>
              <w:pStyle w:val="TableContents"/>
              <w:bidi w:val="0"/>
              <w:spacing w:before="0" w:after="283"/>
              <w:jc w:val="left"/>
              <w:rPr/>
            </w:pPr>
            <w:r>
              <w:rPr/>
              <w:t xml:space="preserve">Simón Bolívar </w:t>
            </w:r>
          </w:p>
        </w:tc>
        <w:tc>
          <w:tcPr>
            <w:tcW w:w="1413" w:type="dxa"/>
            <w:tcBorders/>
            <w:vAlign w:val="center"/>
          </w:tcPr>
          <w:p>
            <w:pPr>
              <w:pStyle w:val="TableContents"/>
              <w:bidi w:val="0"/>
              <w:spacing w:before="0" w:after="283"/>
              <w:jc w:val="left"/>
              <w:rPr/>
            </w:pPr>
            <w:r>
              <w:rPr/>
              <w:t xml:space="preserve">Bolivia Kolumbia Ecuador Panama Peru Venezuela </w:t>
            </w:r>
          </w:p>
        </w:tc>
        <w:tc>
          <w:tcPr>
            <w:tcW w:w="1843" w:type="dxa"/>
            <w:tcBorders/>
            <w:vAlign w:val="center"/>
          </w:tcPr>
          <w:p>
            <w:pPr>
              <w:pStyle w:val="TableContents"/>
              <w:bidi w:val="0"/>
              <w:spacing w:before="0" w:after="283"/>
              <w:jc w:val="left"/>
              <w:rPr/>
            </w:pPr>
            <w:r>
              <w:rPr/>
              <w:t xml:space="preserve">Libertador </w:t>
            </w:r>
          </w:p>
        </w:tc>
        <w:tc>
          <w:tcPr>
            <w:tcW w:w="1678" w:type="dxa"/>
            <w:tcBorders/>
            <w:vAlign w:val="center"/>
          </w:tcPr>
          <w:p>
            <w:pPr>
              <w:pStyle w:val="TableContents"/>
              <w:bidi w:val="0"/>
              <w:spacing w:before="0" w:after="283"/>
              <w:jc w:val="left"/>
              <w:rPr/>
            </w:pPr>
            <w:r>
              <w:rPr/>
              <w:t xml:space="preserve">Liberator </w:t>
            </w:r>
          </w:p>
        </w:tc>
        <w:tc>
          <w:tcPr>
            <w:tcW w:w="3254" w:type="dxa"/>
            <w:tcBorders/>
            <w:vAlign w:val="center"/>
          </w:tcPr>
          <w:p>
            <w:pPr>
              <w:pStyle w:val="TableContents"/>
              <w:bidi w:val="0"/>
              <w:spacing w:before="0" w:after="283"/>
              <w:jc w:val="left"/>
              <w:rPr/>
            </w:pPr>
            <w:r>
              <w:rPr/>
              <w:t xml:space="preserve">Etelä-Amerikan menestyksekkään itsenäisyystaistelun pääjohtaja. </w:t>
            </w:r>
          </w:p>
        </w:tc>
      </w:tr>
      <w:tr>
        <w:trPr/>
        <w:tc>
          <w:tcPr>
            <w:tcW w:w="2017" w:type="dxa"/>
            <w:tcBorders/>
            <w:vAlign w:val="center"/>
          </w:tcPr>
          <w:p>
            <w:pPr>
              <w:pStyle w:val="TableContents"/>
              <w:bidi w:val="0"/>
              <w:spacing w:before="0" w:after="283"/>
              <w:jc w:val="left"/>
              <w:rPr/>
            </w:pPr>
            <w:r>
              <w:rPr/>
              <w:t xml:space="preserve">Dom Pedro I ja José Bonifácio de Andrada e Silva </w:t>
            </w:r>
          </w:p>
        </w:tc>
        <w:tc>
          <w:tcPr>
            <w:tcW w:w="1413" w:type="dxa"/>
            <w:tcBorders/>
            <w:vAlign w:val="center"/>
          </w:tcPr>
          <w:p>
            <w:pPr>
              <w:pStyle w:val="TableContents"/>
              <w:bidi w:val="0"/>
              <w:spacing w:before="0" w:after="283"/>
              <w:jc w:val="left"/>
              <w:rPr/>
            </w:pPr>
            <w:r>
              <w:rPr/>
              <w:t xml:space="preserve">Brasilia </w:t>
            </w:r>
          </w:p>
        </w:tc>
        <w:tc>
          <w:tcPr>
            <w:tcW w:w="1843" w:type="dxa"/>
            <w:tcBorders/>
            <w:vAlign w:val="center"/>
          </w:tcPr>
          <w:p>
            <w:pPr>
              <w:pStyle w:val="TableContents"/>
              <w:bidi w:val="0"/>
              <w:spacing w:before="0" w:after="283"/>
              <w:jc w:val="left"/>
              <w:rPr/>
            </w:pPr>
            <w:r>
              <w:rPr/>
              <w:t xml:space="preserve">Pai da Nação e Patriarca da Independência (Itsenäisyyden isäntä) </w:t>
            </w:r>
          </w:p>
        </w:tc>
        <w:tc>
          <w:tcPr>
            <w:tcW w:w="1678" w:type="dxa"/>
            <w:tcBorders/>
            <w:vAlign w:val="center"/>
          </w:tcPr>
          <w:p>
            <w:pPr>
              <w:pStyle w:val="TableContents"/>
              <w:bidi w:val="0"/>
              <w:spacing w:before="0" w:after="283"/>
              <w:jc w:val="left"/>
              <w:rPr/>
            </w:pPr>
            <w:r>
              <w:rPr/>
              <w:t xml:space="preserve">Kansakunnan isä ja itsenäisyyden patriarkka </w:t>
            </w:r>
          </w:p>
        </w:tc>
        <w:tc>
          <w:tcPr>
            <w:tcW w:w="3254" w:type="dxa"/>
            <w:tcBorders/>
            <w:vAlign w:val="center"/>
          </w:tcPr>
          <w:p>
            <w:pPr>
              <w:pStyle w:val="TableContents"/>
              <w:bidi w:val="0"/>
              <w:spacing w:before="0" w:after="283"/>
              <w:jc w:val="left"/>
              <w:rPr/>
            </w:pPr>
            <w:r>
              <w:rPr/>
              <w:t xml:space="preserve">Brasilian perustaja ja ensimmäinen keisari (1822). Bonifácio oli Pedro I:n neuvonantaja. </w:t>
            </w:r>
          </w:p>
        </w:tc>
      </w:tr>
      <w:tr>
        <w:trPr/>
        <w:tc>
          <w:tcPr>
            <w:tcW w:w="2017" w:type="dxa"/>
            <w:tcBorders/>
            <w:vAlign w:val="center"/>
          </w:tcPr>
          <w:p>
            <w:pPr>
              <w:pStyle w:val="TableContents"/>
              <w:bidi w:val="0"/>
              <w:spacing w:before="0" w:after="283"/>
              <w:jc w:val="left"/>
              <w:rPr/>
            </w:pPr>
            <w:r>
              <w:rPr/>
              <w:t xml:space="preserve">Omar Ali Saifuddien III </w:t>
            </w:r>
          </w:p>
        </w:tc>
        <w:tc>
          <w:tcPr>
            <w:tcW w:w="1413" w:type="dxa"/>
            <w:tcBorders/>
            <w:vAlign w:val="center"/>
          </w:tcPr>
          <w:p>
            <w:pPr>
              <w:pStyle w:val="TableContents"/>
              <w:bidi w:val="0"/>
              <w:spacing w:before="0" w:after="283"/>
              <w:jc w:val="left"/>
              <w:rPr/>
            </w:pPr>
            <w:r>
              <w:rPr/>
              <w:t xml:space="preserve">Brunei </w:t>
            </w:r>
          </w:p>
        </w:tc>
        <w:tc>
          <w:tcPr>
            <w:tcW w:w="1843" w:type="dxa"/>
            <w:tcBorders/>
            <w:vAlign w:val="center"/>
          </w:tcPr>
          <w:p>
            <w:pPr>
              <w:pStyle w:val="TableContents"/>
              <w:bidi w:val="0"/>
              <w:spacing w:before="0" w:after="283"/>
              <w:jc w:val="left"/>
              <w:rPr/>
            </w:pPr>
            <w:r>
              <w:rPr/>
              <w:t xml:space="preserve">Modernin Brunein arkkitehti </w:t>
            </w:r>
          </w:p>
        </w:tc>
        <w:tc>
          <w:tcPr>
            <w:tcW w:w="1678" w:type="dxa"/>
            <w:tcBorders/>
            <w:vAlign w:val="center"/>
          </w:tcPr>
          <w:p>
            <w:pPr>
              <w:pStyle w:val="TableContents"/>
              <w:bidi w:val="0"/>
              <w:spacing w:before="0" w:after="283"/>
              <w:jc w:val="left"/>
              <w:rPr/>
            </w:pPr>
            <w:r>
              <w:rPr/>
              <w:t xml:space="preserve">Modernin kansakunnan rakentaja ja itsenäisyyden isä </w:t>
            </w:r>
          </w:p>
        </w:tc>
        <w:tc>
          <w:tcPr>
            <w:tcW w:w="3254" w:type="dxa"/>
            <w:tcBorders/>
            <w:vAlign w:val="center"/>
          </w:tcPr>
          <w:p>
            <w:pPr>
              <w:pStyle w:val="TableContents"/>
              <w:bidi w:val="0"/>
              <w:spacing w:before="0" w:after="283"/>
              <w:jc w:val="left"/>
              <w:rPr/>
            </w:pPr>
            <w:r>
              <w:rPr/>
              <w:t xml:space="preserve">Brunein 28. sulttaani ja ensimmäinen puolustusministeri (s. 1914 -- k. 1986). </w:t>
            </w:r>
          </w:p>
        </w:tc>
      </w:tr>
      <w:tr>
        <w:trPr/>
        <w:tc>
          <w:tcPr>
            <w:tcW w:w="2017" w:type="dxa"/>
            <w:tcBorders/>
            <w:vAlign w:val="center"/>
          </w:tcPr>
          <w:p>
            <w:pPr>
              <w:pStyle w:val="TableContents"/>
              <w:bidi w:val="0"/>
              <w:spacing w:before="0" w:after="283"/>
              <w:jc w:val="left"/>
              <w:rPr/>
            </w:pPr>
            <w:r>
              <w:rPr/>
              <w:t xml:space="preserve">Sir John A. Macdonald </w:t>
            </w:r>
          </w:p>
        </w:tc>
        <w:tc>
          <w:tcPr>
            <w:tcW w:w="1413" w:type="dxa"/>
            <w:tcBorders/>
            <w:vAlign w:val="center"/>
          </w:tcPr>
          <w:p>
            <w:pPr>
              <w:pStyle w:val="TableContents"/>
              <w:bidi w:val="0"/>
              <w:spacing w:before="0" w:after="283"/>
              <w:jc w:val="left"/>
              <w:rPr/>
            </w:pPr>
            <w:r>
              <w:rPr/>
              <w:t xml:space="preserve">Kanada </w:t>
            </w:r>
          </w:p>
        </w:tc>
        <w:tc>
          <w:tcPr>
            <w:tcW w:w="1843" w:type="dxa"/>
            <w:tcBorders/>
            <w:vAlign w:val="center"/>
          </w:tcPr>
          <w:p>
            <w:pPr>
              <w:pStyle w:val="TableContents"/>
              <w:bidi w:val="0"/>
              <w:spacing w:before="0" w:after="283"/>
              <w:jc w:val="left"/>
              <w:rPr/>
            </w:pPr>
            <w:r>
              <w:rPr/>
              <w:t xml:space="preserve">Kanadan pääministeri </w:t>
            </w:r>
          </w:p>
        </w:tc>
        <w:tc>
          <w:tcPr>
            <w:tcW w:w="1678" w:type="dxa"/>
            <w:tcBorders/>
            <w:vAlign w:val="center"/>
          </w:tcPr>
          <w:p>
            <w:pPr>
              <w:pStyle w:val="TableContents"/>
              <w:bidi w:val="0"/>
              <w:spacing w:before="0" w:after="283"/>
              <w:jc w:val="left"/>
              <w:rPr/>
            </w:pPr>
            <w:r>
              <w:rPr/>
              <w:t xml:space="preserve">Kanadan pääministeri </w:t>
            </w:r>
          </w:p>
        </w:tc>
        <w:tc>
          <w:tcPr>
            <w:tcW w:w="3254" w:type="dxa"/>
            <w:tcBorders/>
            <w:vAlign w:val="center"/>
          </w:tcPr>
          <w:p>
            <w:pPr>
              <w:pStyle w:val="TableContents"/>
              <w:bidi w:val="0"/>
              <w:spacing w:before="0" w:after="283"/>
              <w:jc w:val="left"/>
              <w:rPr/>
            </w:pPr>
            <w:r>
              <w:rPr/>
              <w:t xml:space="preserve">Kanadan ensimmäinen pääministeri vuosina 1867-1873 ja 1878-1891. </w:t>
            </w:r>
          </w:p>
        </w:tc>
      </w:tr>
      <w:tr>
        <w:trPr/>
        <w:tc>
          <w:tcPr>
            <w:tcW w:w="2017" w:type="dxa"/>
            <w:tcBorders/>
            <w:vAlign w:val="center"/>
          </w:tcPr>
          <w:p>
            <w:pPr>
              <w:pStyle w:val="TableContents"/>
              <w:bidi w:val="0"/>
              <w:spacing w:before="0" w:after="283"/>
              <w:jc w:val="left"/>
              <w:rPr/>
            </w:pPr>
            <w:r>
              <w:rPr/>
              <w:t xml:space="preserve">Bernardo O'Higgins </w:t>
            </w:r>
          </w:p>
        </w:tc>
        <w:tc>
          <w:tcPr>
            <w:tcW w:w="1413" w:type="dxa"/>
            <w:tcBorders/>
            <w:vAlign w:val="center"/>
          </w:tcPr>
          <w:p>
            <w:pPr>
              <w:pStyle w:val="TableContents"/>
              <w:bidi w:val="0"/>
              <w:spacing w:before="0" w:after="283"/>
              <w:jc w:val="left"/>
              <w:rPr/>
            </w:pPr>
            <w:r>
              <w:rPr/>
              <w:t xml:space="preserve">Chile </w:t>
            </w:r>
          </w:p>
        </w:tc>
        <w:tc>
          <w:tcPr>
            <w:tcW w:w="1843" w:type="dxa"/>
            <w:tcBorders/>
            <w:vAlign w:val="center"/>
          </w:tcPr>
          <w:p>
            <w:pPr>
              <w:pStyle w:val="TableContents"/>
              <w:bidi w:val="0"/>
              <w:spacing w:before="0" w:after="283"/>
              <w:jc w:val="left"/>
              <w:rPr/>
            </w:pPr>
            <w:r>
              <w:rPr/>
              <w:t xml:space="preserve">Padre de la patria </w:t>
            </w:r>
          </w:p>
        </w:tc>
        <w:tc>
          <w:tcPr>
            <w:tcW w:w="1678" w:type="dxa"/>
            <w:tcBorders/>
            <w:vAlign w:val="center"/>
          </w:tcPr>
          <w:p>
            <w:pPr>
              <w:pStyle w:val="TableContents"/>
              <w:bidi w:val="0"/>
              <w:spacing w:before="0" w:after="283"/>
              <w:jc w:val="left"/>
              <w:rPr/>
            </w:pPr>
            <w:r>
              <w:rPr/>
              <w:t xml:space="preserve">Isänmaan isä </w:t>
            </w:r>
          </w:p>
        </w:tc>
        <w:tc>
          <w:tcPr>
            <w:tcW w:w="3254" w:type="dxa"/>
            <w:tcBorders/>
            <w:vAlign w:val="center"/>
          </w:tcPr>
          <w:p>
            <w:pPr>
              <w:pStyle w:val="TableContents"/>
              <w:bidi w:val="0"/>
              <w:spacing w:before="0" w:after="283"/>
              <w:jc w:val="left"/>
              <w:rPr/>
            </w:pPr>
            <w:r>
              <w:rPr/>
              <w:t xml:space="preserve">Chilen menestyksekkään itsenäisyystaistelun pääjohtaja. </w:t>
            </w:r>
          </w:p>
        </w:tc>
      </w:tr>
      <w:tr>
        <w:trPr/>
        <w:tc>
          <w:tcPr>
            <w:tcW w:w="2017" w:type="dxa"/>
            <w:tcBorders/>
            <w:vAlign w:val="center"/>
          </w:tcPr>
          <w:p>
            <w:pPr>
              <w:pStyle w:val="TableContents"/>
              <w:bidi w:val="0"/>
              <w:spacing w:before="0" w:after="283"/>
              <w:jc w:val="left"/>
              <w:rPr/>
            </w:pPr>
            <w:r>
              <w:rPr/>
              <w:t xml:space="preserve">Sun Yat-sen </w:t>
            </w:r>
          </w:p>
        </w:tc>
        <w:tc>
          <w:tcPr>
            <w:tcW w:w="1413" w:type="dxa"/>
            <w:tcBorders/>
            <w:vAlign w:val="center"/>
          </w:tcPr>
          <w:p>
            <w:pPr>
              <w:pStyle w:val="TableContents"/>
              <w:bidi w:val="0"/>
              <w:spacing w:before="0" w:after="283"/>
              <w:jc w:val="left"/>
              <w:rPr/>
            </w:pPr>
            <w:r>
              <w:rPr/>
              <w:t xml:space="preserve">Kiina </w:t>
            </w:r>
          </w:p>
        </w:tc>
        <w:tc>
          <w:tcPr>
            <w:tcW w:w="1843" w:type="dxa"/>
            <w:tcBorders/>
            <w:vAlign w:val="center"/>
          </w:tcPr>
          <w:p>
            <w:pPr>
              <w:pStyle w:val="TableContents"/>
              <w:bidi w:val="0"/>
              <w:spacing w:before="0" w:after="283"/>
              <w:jc w:val="left"/>
              <w:rPr/>
            </w:pPr>
            <w:r>
              <w:rPr/>
              <w:t xml:space="preserve">yksinkertaistettu kiina: </w:t>
            </w:r>
            <w:r>
              <w:rPr/>
              <w:t xml:space="preserve">国父; perinteinen kiina: </w:t>
            </w:r>
            <w:r>
              <w:rPr/>
              <w:t xml:space="preserve">國父 </w:t>
            </w:r>
            <w:r>
              <w:rPr/>
              <w:t xml:space="preserve">(Guófù)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Sunilla oli keskeinen rooli Qing-dynastian kukistamisessa Xinhai-vallankumouksen aikana. Nationalistihallitus määräsi arvonimen vuonna 1940. Vuoden 1949 jälkeen Sunin titteli ei ole muuttunut, mutta nykyään hänet tunnetaan laajemmin nimellä "demokraattisen vallankumouksen edelläkävijä". </w:t>
            </w:r>
          </w:p>
        </w:tc>
      </w:tr>
      <w:tr>
        <w:trPr/>
        <w:tc>
          <w:tcPr>
            <w:tcW w:w="2017" w:type="dxa"/>
            <w:tcBorders/>
            <w:vAlign w:val="center"/>
          </w:tcPr>
          <w:p>
            <w:pPr>
              <w:pStyle w:val="TableContents"/>
              <w:bidi w:val="0"/>
              <w:spacing w:before="0" w:after="283"/>
              <w:jc w:val="left"/>
              <w:rPr/>
            </w:pPr>
            <w:r>
              <w:rPr/>
              <w:t xml:space="preserve">José María Castro Madriz </w:t>
            </w:r>
          </w:p>
        </w:tc>
        <w:tc>
          <w:tcPr>
            <w:tcW w:w="1413" w:type="dxa"/>
            <w:tcBorders/>
            <w:vAlign w:val="center"/>
          </w:tcPr>
          <w:p>
            <w:pPr>
              <w:pStyle w:val="TableContents"/>
              <w:bidi w:val="0"/>
              <w:spacing w:before="0" w:after="283"/>
              <w:jc w:val="left"/>
              <w:rPr/>
            </w:pPr>
            <w:r>
              <w:rPr/>
              <w:t xml:space="preserve">Costa Rica </w:t>
            </w:r>
          </w:p>
        </w:tc>
        <w:tc>
          <w:tcPr>
            <w:tcW w:w="1843" w:type="dxa"/>
            <w:tcBorders/>
            <w:vAlign w:val="center"/>
          </w:tcPr>
          <w:p>
            <w:pPr>
              <w:pStyle w:val="TableContents"/>
              <w:bidi w:val="0"/>
              <w:spacing w:before="0" w:after="283"/>
              <w:jc w:val="left"/>
              <w:rPr/>
            </w:pPr>
            <w:r>
              <w:rPr/>
              <w:t xml:space="preserve">Fundador de la República </w:t>
            </w:r>
          </w:p>
        </w:tc>
        <w:tc>
          <w:tcPr>
            <w:tcW w:w="1678" w:type="dxa"/>
            <w:tcBorders/>
            <w:vAlign w:val="center"/>
          </w:tcPr>
          <w:p>
            <w:pPr>
              <w:pStyle w:val="TableContents"/>
              <w:bidi w:val="0"/>
              <w:spacing w:before="0" w:after="283"/>
              <w:jc w:val="left"/>
              <w:rPr/>
            </w:pPr>
            <w:r>
              <w:rPr/>
              <w:t xml:space="preserve">Tasavallan perustaja </w:t>
            </w:r>
          </w:p>
        </w:tc>
        <w:tc>
          <w:tcPr>
            <w:tcW w:w="3254" w:type="dxa"/>
            <w:tcBorders/>
            <w:vAlign w:val="center"/>
          </w:tcPr>
          <w:p>
            <w:pPr>
              <w:pStyle w:val="TableContents"/>
              <w:bidi w:val="0"/>
              <w:spacing w:before="0" w:after="283"/>
              <w:jc w:val="left"/>
              <w:rPr/>
            </w:pPr>
            <w:r>
              <w:rPr/>
              <w:t xml:space="preserve">Costa Rican tasavallan ensimmäinen presidentti. </w:t>
            </w:r>
          </w:p>
        </w:tc>
      </w:tr>
      <w:tr>
        <w:trPr/>
        <w:tc>
          <w:tcPr>
            <w:tcW w:w="2017" w:type="dxa"/>
            <w:tcBorders/>
            <w:vAlign w:val="center"/>
          </w:tcPr>
          <w:p>
            <w:pPr>
              <w:pStyle w:val="TableContents"/>
              <w:bidi w:val="0"/>
              <w:spacing w:before="0" w:after="283"/>
              <w:jc w:val="left"/>
              <w:rPr/>
            </w:pPr>
            <w:r>
              <w:rPr/>
              <w:t xml:space="preserve">Ante Starčević </w:t>
            </w:r>
          </w:p>
        </w:tc>
        <w:tc>
          <w:tcPr>
            <w:tcW w:w="1413" w:type="dxa"/>
            <w:tcBorders/>
            <w:vAlign w:val="center"/>
          </w:tcPr>
          <w:p>
            <w:pPr>
              <w:pStyle w:val="TableContents"/>
              <w:bidi w:val="0"/>
              <w:spacing w:before="0" w:after="283"/>
              <w:jc w:val="left"/>
              <w:rPr/>
            </w:pPr>
            <w:r>
              <w:rPr/>
              <w:t xml:space="preserve">Kroatia </w:t>
            </w:r>
          </w:p>
        </w:tc>
        <w:tc>
          <w:tcPr>
            <w:tcW w:w="1843" w:type="dxa"/>
            <w:tcBorders/>
            <w:vAlign w:val="center"/>
          </w:tcPr>
          <w:p>
            <w:pPr>
              <w:pStyle w:val="TableContents"/>
              <w:bidi w:val="0"/>
              <w:spacing w:before="0" w:after="283"/>
              <w:jc w:val="left"/>
              <w:rPr/>
            </w:pPr>
            <w:r>
              <w:rPr/>
              <w:t xml:space="preserve">Otac domovine </w:t>
            </w:r>
          </w:p>
        </w:tc>
        <w:tc>
          <w:tcPr>
            <w:tcW w:w="1678" w:type="dxa"/>
            <w:tcBorders/>
            <w:vAlign w:val="center"/>
          </w:tcPr>
          <w:p>
            <w:pPr>
              <w:pStyle w:val="TableContents"/>
              <w:bidi w:val="0"/>
              <w:spacing w:before="0" w:after="283"/>
              <w:jc w:val="left"/>
              <w:rPr/>
            </w:pPr>
            <w:r>
              <w:rPr/>
              <w:t xml:space="preserve">Isänmaan isä </w:t>
            </w:r>
          </w:p>
        </w:tc>
        <w:tc>
          <w:tcPr>
            <w:tcW w:w="3254" w:type="dxa"/>
            <w:tcBorders/>
            <w:vAlign w:val="center"/>
          </w:tcPr>
          <w:p>
            <w:pPr>
              <w:pStyle w:val="TableContents"/>
              <w:bidi w:val="0"/>
              <w:spacing w:before="0" w:after="283"/>
              <w:jc w:val="left"/>
              <w:rPr/>
            </w:pPr>
            <w:r>
              <w:rPr/>
              <w:t xml:space="preserve">Hänen monipuolinen toimintansa ja työnsä loivat perustan nykyaikaiselle Kroatian valtiolle. </w:t>
            </w:r>
          </w:p>
        </w:tc>
      </w:tr>
      <w:tr>
        <w:trPr/>
        <w:tc>
          <w:tcPr>
            <w:tcW w:w="2017" w:type="dxa"/>
            <w:tcBorders/>
            <w:vAlign w:val="center"/>
          </w:tcPr>
          <w:p>
            <w:pPr>
              <w:pStyle w:val="TableContents"/>
              <w:bidi w:val="0"/>
              <w:spacing w:before="0" w:after="283"/>
              <w:jc w:val="left"/>
              <w:rPr/>
            </w:pPr>
            <w:r>
              <w:rPr/>
              <w:t xml:space="preserve">Carlos Manuel de Céspedes </w:t>
            </w:r>
          </w:p>
        </w:tc>
        <w:tc>
          <w:tcPr>
            <w:tcW w:w="1413" w:type="dxa"/>
            <w:tcBorders/>
            <w:vAlign w:val="center"/>
          </w:tcPr>
          <w:p>
            <w:pPr>
              <w:pStyle w:val="TableContents"/>
              <w:bidi w:val="0"/>
              <w:spacing w:before="0" w:after="283"/>
              <w:jc w:val="left"/>
              <w:rPr/>
            </w:pPr>
            <w:r>
              <w:rPr/>
              <w:t xml:space="preserve">Kuuba </w:t>
            </w:r>
          </w:p>
        </w:tc>
        <w:tc>
          <w:tcPr>
            <w:tcW w:w="1843" w:type="dxa"/>
            <w:tcBorders/>
            <w:vAlign w:val="center"/>
          </w:tcPr>
          <w:p>
            <w:pPr>
              <w:pStyle w:val="TableContents"/>
              <w:bidi w:val="0"/>
              <w:spacing w:before="0" w:after="283"/>
              <w:jc w:val="left"/>
              <w:rPr/>
            </w:pPr>
            <w:r>
              <w:rPr/>
              <w:t xml:space="preserve">Padre de la Patria </w:t>
            </w:r>
          </w:p>
        </w:tc>
        <w:tc>
          <w:tcPr>
            <w:tcW w:w="1678" w:type="dxa"/>
            <w:tcBorders/>
            <w:vAlign w:val="center"/>
          </w:tcPr>
          <w:p>
            <w:pPr>
              <w:pStyle w:val="TableContents"/>
              <w:bidi w:val="0"/>
              <w:spacing w:before="0" w:after="283"/>
              <w:jc w:val="left"/>
              <w:rPr/>
            </w:pPr>
            <w:r>
              <w:rPr/>
              <w:t xml:space="preserve">Isänmaan isä </w:t>
            </w:r>
          </w:p>
        </w:tc>
        <w:tc>
          <w:tcPr>
            <w:tcW w:w="3254" w:type="dxa"/>
            <w:tcBorders/>
            <w:vAlign w:val="center"/>
          </w:tcPr>
          <w:p>
            <w:pPr>
              <w:pStyle w:val="TableContents"/>
              <w:bidi w:val="0"/>
              <w:spacing w:before="0" w:after="283"/>
              <w:jc w:val="left"/>
              <w:rPr/>
            </w:pPr>
            <w:r>
              <w:rPr/>
              <w:t xml:space="preserve">Kuuban ensimmäisen itsenäisyysliikkeen johtaja, joka taisteli kymmenvuotisessa sodassa. </w:t>
            </w:r>
          </w:p>
        </w:tc>
      </w:tr>
      <w:tr>
        <w:trPr/>
        <w:tc>
          <w:tcPr>
            <w:tcW w:w="2017" w:type="dxa"/>
            <w:tcBorders/>
            <w:vAlign w:val="center"/>
          </w:tcPr>
          <w:p>
            <w:pPr>
              <w:pStyle w:val="TableContents"/>
              <w:bidi w:val="0"/>
              <w:spacing w:before="0" w:after="283"/>
              <w:jc w:val="left"/>
              <w:rPr/>
            </w:pPr>
            <w:r>
              <w:rPr/>
              <w:t xml:space="preserve">Kaarle IV, Pyhän Rooman keisari </w:t>
            </w:r>
          </w:p>
        </w:tc>
        <w:tc>
          <w:tcPr>
            <w:tcW w:w="1413" w:type="dxa"/>
            <w:tcBorders/>
            <w:vAlign w:val="center"/>
          </w:tcPr>
          <w:p>
            <w:pPr>
              <w:pStyle w:val="TableContents"/>
              <w:bidi w:val="0"/>
              <w:spacing w:before="0" w:after="283"/>
              <w:jc w:val="left"/>
              <w:rPr/>
            </w:pPr>
            <w:r>
              <w:rPr/>
              <w:t xml:space="preserve">Tšekin tasavalta </w:t>
            </w:r>
          </w:p>
        </w:tc>
        <w:tc>
          <w:tcPr>
            <w:tcW w:w="1843" w:type="dxa"/>
            <w:tcBorders/>
            <w:vAlign w:val="center"/>
          </w:tcPr>
          <w:p>
            <w:pPr>
              <w:pStyle w:val="TableContents"/>
              <w:bidi w:val="0"/>
              <w:spacing w:before="0" w:after="283"/>
              <w:jc w:val="left"/>
              <w:rPr/>
            </w:pPr>
            <w:r>
              <w:rPr/>
              <w:t xml:space="preserve">Otec vlasti </w:t>
            </w:r>
          </w:p>
        </w:tc>
        <w:tc>
          <w:tcPr>
            <w:tcW w:w="1678" w:type="dxa"/>
            <w:tcBorders/>
            <w:vAlign w:val="center"/>
          </w:tcPr>
          <w:p>
            <w:pPr>
              <w:pStyle w:val="TableContents"/>
              <w:bidi w:val="0"/>
              <w:spacing w:before="0" w:after="283"/>
              <w:jc w:val="left"/>
              <w:rPr/>
            </w:pPr>
            <w:r>
              <w:rPr/>
              <w:t xml:space="preserve">Isänmaan isä </w:t>
            </w:r>
          </w:p>
        </w:tc>
        <w:tc>
          <w:tcPr>
            <w:tcW w:w="3254" w:type="dxa"/>
            <w:tcBorders/>
            <w:vAlign w:val="center"/>
          </w:tcPr>
          <w:p>
            <w:pPr>
              <w:pStyle w:val="TableContents"/>
              <w:bidi w:val="0"/>
              <w:spacing w:before="0" w:after="283"/>
              <w:jc w:val="left"/>
              <w:rPr/>
            </w:pPr>
            <w:r>
              <w:rPr/>
              <w:t xml:space="preserve">Böömin kuningas. Prahan Kaarlen yliopiston rehtori keksi tittelin keisarin hautajaisissa. </w:t>
            </w:r>
          </w:p>
        </w:tc>
      </w:tr>
      <w:tr>
        <w:trPr/>
        <w:tc>
          <w:tcPr>
            <w:tcW w:w="2017" w:type="dxa"/>
            <w:tcBorders/>
            <w:vAlign w:val="center"/>
          </w:tcPr>
          <w:p>
            <w:pPr>
              <w:pStyle w:val="TableContents"/>
              <w:bidi w:val="0"/>
              <w:spacing w:before="0" w:after="283"/>
              <w:jc w:val="left"/>
              <w:rPr/>
            </w:pPr>
            <w:r>
              <w:rPr/>
              <w:t xml:space="preserve">František Palacký </w:t>
            </w:r>
          </w:p>
        </w:tc>
        <w:tc>
          <w:tcPr>
            <w:tcW w:w="1413" w:type="dxa"/>
            <w:tcBorders/>
            <w:vAlign w:val="center"/>
          </w:tcPr>
          <w:p>
            <w:pPr>
              <w:pStyle w:val="TableContents"/>
              <w:bidi w:val="0"/>
              <w:spacing w:before="0" w:after="283"/>
              <w:jc w:val="left"/>
              <w:rPr/>
            </w:pPr>
            <w:r>
              <w:rPr/>
              <w:t xml:space="preserve">Tšekin tasavalta </w:t>
            </w:r>
          </w:p>
        </w:tc>
        <w:tc>
          <w:tcPr>
            <w:tcW w:w="1843" w:type="dxa"/>
            <w:tcBorders/>
            <w:vAlign w:val="center"/>
          </w:tcPr>
          <w:p>
            <w:pPr>
              <w:pStyle w:val="TableContents"/>
              <w:bidi w:val="0"/>
              <w:spacing w:before="0" w:after="283"/>
              <w:jc w:val="left"/>
              <w:rPr/>
            </w:pPr>
            <w:r>
              <w:rPr/>
              <w:t xml:space="preserve">Otec národa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Poliitikko ja historioitsija. Kun vlast ``kotimaa'' käsitti kaikki asukkaat, národ ``kansa'' käsitti vain tšekkiläiset. </w:t>
            </w:r>
          </w:p>
        </w:tc>
      </w:tr>
      <w:tr>
        <w:trPr/>
        <w:tc>
          <w:tcPr>
            <w:tcW w:w="2017" w:type="dxa"/>
            <w:tcBorders/>
            <w:vAlign w:val="center"/>
          </w:tcPr>
          <w:p>
            <w:pPr>
              <w:pStyle w:val="TableContents"/>
              <w:bidi w:val="0"/>
              <w:spacing w:before="0" w:after="283"/>
              <w:jc w:val="left"/>
              <w:rPr/>
            </w:pPr>
            <w:r>
              <w:rPr/>
              <w:t xml:space="preserve">Tomáš Garrigue Masaryk </w:t>
            </w:r>
          </w:p>
        </w:tc>
        <w:tc>
          <w:tcPr>
            <w:tcW w:w="1413" w:type="dxa"/>
            <w:tcBorders/>
            <w:vAlign w:val="center"/>
          </w:tcPr>
          <w:p>
            <w:pPr>
              <w:pStyle w:val="TableContents"/>
              <w:bidi w:val="0"/>
              <w:spacing w:before="0" w:after="283"/>
              <w:jc w:val="left"/>
              <w:rPr/>
            </w:pPr>
            <w:r>
              <w:rPr/>
              <w:t xml:space="preserve">Tšekin tasavalta </w:t>
            </w:r>
          </w:p>
        </w:tc>
        <w:tc>
          <w:tcPr>
            <w:tcW w:w="1843" w:type="dxa"/>
            <w:tcBorders/>
            <w:vAlign w:val="center"/>
          </w:tcPr>
          <w:p>
            <w:pPr>
              <w:pStyle w:val="TableContents"/>
              <w:bidi w:val="0"/>
              <w:spacing w:before="0" w:after="283"/>
              <w:jc w:val="left"/>
              <w:rPr/>
            </w:pPr>
            <w:r>
              <w:rPr/>
              <w:t xml:space="preserve">Tatíček / Puheenjohtaja Osvoboditel </w:t>
            </w:r>
          </w:p>
        </w:tc>
        <w:tc>
          <w:tcPr>
            <w:tcW w:w="1678" w:type="dxa"/>
            <w:tcBorders/>
            <w:vAlign w:val="center"/>
          </w:tcPr>
          <w:p>
            <w:pPr>
              <w:pStyle w:val="TableContents"/>
              <w:bidi w:val="0"/>
              <w:spacing w:before="0" w:after="283"/>
              <w:jc w:val="left"/>
              <w:rPr/>
            </w:pPr>
            <w:r>
              <w:rPr/>
              <w:t xml:space="preserve">Isänmaan isä / Presidentti Vapauttaja </w:t>
            </w:r>
          </w:p>
        </w:tc>
        <w:tc>
          <w:tcPr>
            <w:tcW w:w="3254" w:type="dxa"/>
            <w:tcBorders/>
            <w:vAlign w:val="center"/>
          </w:tcPr>
          <w:p>
            <w:pPr>
              <w:pStyle w:val="TableContents"/>
              <w:bidi w:val="0"/>
              <w:spacing w:before="0" w:after="283"/>
              <w:jc w:val="left"/>
              <w:rPr/>
            </w:pPr>
            <w:r>
              <w:rPr/>
              <w:t xml:space="preserve">Tšekkoslovakian ensimmäinen presidentti. </w:t>
            </w:r>
          </w:p>
        </w:tc>
      </w:tr>
      <w:tr>
        <w:trPr/>
        <w:tc>
          <w:tcPr>
            <w:tcW w:w="2017" w:type="dxa"/>
            <w:tcBorders/>
            <w:vAlign w:val="center"/>
          </w:tcPr>
          <w:p>
            <w:pPr>
              <w:pStyle w:val="TableContents"/>
              <w:bidi w:val="0"/>
              <w:spacing w:before="0" w:after="283"/>
              <w:jc w:val="left"/>
              <w:rPr/>
            </w:pPr>
            <w:r>
              <w:rPr/>
              <w:t xml:space="preserve">Juan Pablo Duarte </w:t>
            </w:r>
          </w:p>
        </w:tc>
        <w:tc>
          <w:tcPr>
            <w:tcW w:w="1413" w:type="dxa"/>
            <w:tcBorders/>
            <w:vAlign w:val="center"/>
          </w:tcPr>
          <w:p>
            <w:pPr>
              <w:pStyle w:val="TableContents"/>
              <w:bidi w:val="0"/>
              <w:spacing w:before="0" w:after="283"/>
              <w:jc w:val="left"/>
              <w:rPr/>
            </w:pPr>
            <w:r>
              <w:rPr/>
              <w:t xml:space="preserve">Dominikaaninen tasavalta </w:t>
            </w:r>
          </w:p>
        </w:tc>
        <w:tc>
          <w:tcPr>
            <w:tcW w:w="1843" w:type="dxa"/>
            <w:tcBorders/>
            <w:vAlign w:val="center"/>
          </w:tcPr>
          <w:p>
            <w:pPr>
              <w:pStyle w:val="TableContents"/>
              <w:bidi w:val="0"/>
              <w:spacing w:before="0" w:after="283"/>
              <w:jc w:val="left"/>
              <w:rPr/>
            </w:pPr>
            <w:r>
              <w:rPr/>
              <w:t xml:space="preserve">Padre de la patria </w:t>
            </w:r>
          </w:p>
        </w:tc>
        <w:tc>
          <w:tcPr>
            <w:tcW w:w="1678" w:type="dxa"/>
            <w:tcBorders/>
            <w:vAlign w:val="center"/>
          </w:tcPr>
          <w:p>
            <w:pPr>
              <w:pStyle w:val="TableContents"/>
              <w:bidi w:val="0"/>
              <w:spacing w:before="0" w:after="283"/>
              <w:jc w:val="left"/>
              <w:rPr/>
            </w:pPr>
            <w:r>
              <w:rPr/>
              <w:t xml:space="preserve">Isänmaan isä </w:t>
            </w:r>
          </w:p>
        </w:tc>
        <w:tc>
          <w:tcPr>
            <w:tcW w:w="3254" w:type="dxa"/>
            <w:tcBorders/>
            <w:vAlign w:val="center"/>
          </w:tcPr>
          <w:p>
            <w:pPr>
              <w:pStyle w:val="TableContents"/>
              <w:bidi w:val="0"/>
              <w:spacing w:before="0" w:after="283"/>
              <w:jc w:val="left"/>
              <w:rPr/>
            </w:pPr>
            <w:r>
              <w:rPr/>
              <w:t xml:space="preserve">Voitti Haitin itsenäisyyssodassa. </w:t>
            </w:r>
          </w:p>
        </w:tc>
      </w:tr>
      <w:tr>
        <w:trPr/>
        <w:tc>
          <w:tcPr>
            <w:tcW w:w="2017" w:type="dxa"/>
            <w:tcBorders/>
            <w:vAlign w:val="center"/>
          </w:tcPr>
          <w:p>
            <w:pPr>
              <w:pStyle w:val="TableContents"/>
              <w:bidi w:val="0"/>
              <w:spacing w:before="0" w:after="283"/>
              <w:jc w:val="left"/>
              <w:rPr/>
            </w:pPr>
            <w:r>
              <w:rPr/>
              <w:t xml:space="preserve">Kwame Nkrumah </w:t>
            </w:r>
          </w:p>
        </w:tc>
        <w:tc>
          <w:tcPr>
            <w:tcW w:w="1413" w:type="dxa"/>
            <w:tcBorders/>
            <w:vAlign w:val="center"/>
          </w:tcPr>
          <w:p>
            <w:pPr>
              <w:pStyle w:val="TableContents"/>
              <w:bidi w:val="0"/>
              <w:spacing w:before="0" w:after="283"/>
              <w:jc w:val="left"/>
              <w:rPr/>
            </w:pPr>
            <w:r>
              <w:rPr/>
              <w:t xml:space="preserve">Ghana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Ensimmäinen presidentti ja pääministeri Ghanassa, joka oli ensimmäinen Saharan eteläpuolisen Afrikan maa, joka itsenäistyi täysin. </w:t>
            </w:r>
          </w:p>
        </w:tc>
      </w:tr>
      <w:tr>
        <w:trPr/>
        <w:tc>
          <w:tcPr>
            <w:tcW w:w="2017" w:type="dxa"/>
            <w:tcBorders/>
            <w:vAlign w:val="center"/>
          </w:tcPr>
          <w:p>
            <w:pPr>
              <w:pStyle w:val="TableContents"/>
              <w:bidi w:val="0"/>
              <w:spacing w:before="0" w:after="283"/>
              <w:jc w:val="left"/>
              <w:rPr/>
            </w:pPr>
            <w:r>
              <w:rPr/>
              <w:t xml:space="preserve">Aleksanteri Suuri </w:t>
            </w:r>
          </w:p>
        </w:tc>
        <w:tc>
          <w:tcPr>
            <w:tcW w:w="1413" w:type="dxa"/>
            <w:tcBorders/>
            <w:vAlign w:val="center"/>
          </w:tcPr>
          <w:p>
            <w:pPr>
              <w:pStyle w:val="TableContents"/>
              <w:bidi w:val="0"/>
              <w:spacing w:before="0" w:after="283"/>
              <w:jc w:val="left"/>
              <w:rPr/>
            </w:pPr>
            <w:r>
              <w:rPr/>
              <w:t xml:space="preserve">Kreikka </w:t>
            </w:r>
          </w:p>
        </w:tc>
        <w:tc>
          <w:tcPr>
            <w:tcW w:w="1843" w:type="dxa"/>
            <w:tcBorders/>
            <w:vAlign w:val="center"/>
          </w:tcPr>
          <w:p>
            <w:pPr>
              <w:pStyle w:val="TableContents"/>
              <w:bidi w:val="0"/>
              <w:spacing w:before="0" w:after="283"/>
              <w:jc w:val="left"/>
              <w:rPr/>
            </w:pPr>
            <w:r>
              <w:rPr/>
              <w:t xml:space="preserve">Ο Πατέρας των Ελλήνων </w:t>
            </w:r>
          </w:p>
        </w:tc>
        <w:tc>
          <w:tcPr>
            <w:tcW w:w="1678" w:type="dxa"/>
            <w:tcBorders/>
            <w:vAlign w:val="center"/>
          </w:tcPr>
          <w:p>
            <w:pPr>
              <w:pStyle w:val="TableContents"/>
              <w:bidi w:val="0"/>
              <w:spacing w:before="0" w:after="283"/>
              <w:jc w:val="left"/>
              <w:rPr/>
            </w:pPr>
            <w:r>
              <w:rPr/>
              <w:t xml:space="preserve">Kreikkalaisten isä </w:t>
            </w:r>
          </w:p>
        </w:tc>
        <w:tc>
          <w:tcPr>
            <w:tcW w:w="3254" w:type="dxa"/>
            <w:tcBorders/>
            <w:vAlign w:val="center"/>
          </w:tcPr>
          <w:p>
            <w:pPr>
              <w:pStyle w:val="TableContents"/>
              <w:bidi w:val="0"/>
              <w:spacing w:before="0" w:after="283"/>
              <w:jc w:val="left"/>
              <w:rPr/>
            </w:pPr>
            <w:r>
              <w:rPr/>
              <w:t xml:space="preserve">Makedonian valtakunnan perustaja, joka vastasi kreikkalaisen kulttuurin levittämisestä hellenistisellä kaudella. </w:t>
            </w:r>
          </w:p>
        </w:tc>
      </w:tr>
      <w:tr>
        <w:trPr/>
        <w:tc>
          <w:tcPr>
            <w:tcW w:w="2017" w:type="dxa"/>
            <w:tcBorders/>
            <w:vAlign w:val="center"/>
          </w:tcPr>
          <w:p>
            <w:pPr>
              <w:pStyle w:val="TableContents"/>
              <w:bidi w:val="0"/>
              <w:spacing w:before="0" w:after="283"/>
              <w:jc w:val="left"/>
              <w:rPr/>
            </w:pPr>
            <w:r>
              <w:rPr/>
              <w:t xml:space="preserve">Cheddi Jagan </w:t>
            </w:r>
          </w:p>
        </w:tc>
        <w:tc>
          <w:tcPr>
            <w:tcW w:w="1413" w:type="dxa"/>
            <w:tcBorders/>
            <w:vAlign w:val="center"/>
          </w:tcPr>
          <w:p>
            <w:pPr>
              <w:pStyle w:val="TableContents"/>
              <w:bidi w:val="0"/>
              <w:spacing w:before="0" w:after="283"/>
              <w:jc w:val="left"/>
              <w:rPr/>
            </w:pPr>
            <w:r>
              <w:rPr/>
              <w:t xml:space="preserve">Guyana </w:t>
            </w:r>
          </w:p>
        </w:tc>
        <w:tc>
          <w:tcPr>
            <w:tcW w:w="1843" w:type="dxa"/>
            <w:tcBorders/>
            <w:vAlign w:val="center"/>
          </w:tcPr>
          <w:p>
            <w:pPr>
              <w:pStyle w:val="TableContents"/>
              <w:bidi w:val="0"/>
              <w:spacing w:before="0" w:after="283"/>
              <w:jc w:val="left"/>
              <w:rPr/>
            </w:pPr>
            <w:r>
              <w:rPr/>
              <w:t xml:space="preserve">Kansakunnan isä </w:t>
            </w:r>
          </w:p>
        </w:tc>
        <w:tc>
          <w:tcPr>
            <w:tcW w:w="1678" w:type="dxa"/>
            <w:tcBorders/>
            <w:vAlign w:val="center"/>
          </w:tcPr>
          <w:p>
            <w:pPr>
              <w:pStyle w:val="TableContents"/>
              <w:bidi w:val="0"/>
              <w:spacing w:before="0" w:after="283"/>
              <w:jc w:val="left"/>
              <w:rPr/>
            </w:pPr>
            <w:r>
              <w:rPr/>
              <w:t xml:space="preserve">Guyanan presidentti vuosina 1992-1997. </w:t>
            </w:r>
          </w:p>
        </w:tc>
        <w:tc>
          <w:tcPr>
            <w:tcW w:w="3254" w:type="dxa"/>
            <w:tcBorders/>
          </w:tcPr>
          <w:p>
            <w:pPr>
              <w:pStyle w:val="TableContents"/>
              <w:bidi w:val="0"/>
              <w:spacing w:before="0" w:after="283"/>
              <w:jc w:val="left"/>
              <w:rPr>
                <w:sz w:val="4"/>
                <w:szCs w:val="4"/>
              </w:rPr>
            </w:pPr>
            <w:r>
              <w:rPr>
                <w:sz w:val="4"/>
                <w:szCs w:val="4"/>
              </w:rPr>
            </w:r>
          </w:p>
        </w:tc>
      </w:tr>
      <w:tr>
        <w:trPr/>
        <w:tc>
          <w:tcPr>
            <w:tcW w:w="2017" w:type="dxa"/>
            <w:tcBorders/>
            <w:vAlign w:val="center"/>
          </w:tcPr>
          <w:p>
            <w:pPr>
              <w:pStyle w:val="TableContents"/>
              <w:bidi w:val="0"/>
              <w:spacing w:before="0" w:after="283"/>
              <w:jc w:val="left"/>
              <w:rPr/>
            </w:pPr>
            <w:r>
              <w:rPr/>
              <w:t xml:space="preserve">Jean-Jacques Dessalines </w:t>
            </w:r>
          </w:p>
        </w:tc>
        <w:tc>
          <w:tcPr>
            <w:tcW w:w="1413" w:type="dxa"/>
            <w:tcBorders/>
            <w:vAlign w:val="center"/>
          </w:tcPr>
          <w:p>
            <w:pPr>
              <w:pStyle w:val="TableContents"/>
              <w:bidi w:val="0"/>
              <w:spacing w:before="0" w:after="283"/>
              <w:jc w:val="left"/>
              <w:rPr/>
            </w:pPr>
            <w:r>
              <w:rPr/>
              <w:t xml:space="preserve">Haiti </w:t>
            </w:r>
          </w:p>
        </w:tc>
        <w:tc>
          <w:tcPr>
            <w:tcW w:w="1843" w:type="dxa"/>
            <w:tcBorders/>
            <w:vAlign w:val="center"/>
          </w:tcPr>
          <w:p>
            <w:pPr>
              <w:pStyle w:val="TableContents"/>
              <w:bidi w:val="0"/>
              <w:spacing w:before="0" w:after="283"/>
              <w:jc w:val="left"/>
              <w:rPr/>
            </w:pPr>
            <w:r>
              <w:rPr/>
              <w:t xml:space="preserve">Père de la patrie </w:t>
            </w:r>
          </w:p>
        </w:tc>
        <w:tc>
          <w:tcPr>
            <w:tcW w:w="1678" w:type="dxa"/>
            <w:tcBorders/>
            <w:vAlign w:val="center"/>
          </w:tcPr>
          <w:p>
            <w:pPr>
              <w:pStyle w:val="TableContents"/>
              <w:bidi w:val="0"/>
              <w:spacing w:before="0" w:after="283"/>
              <w:jc w:val="left"/>
              <w:rPr/>
            </w:pPr>
            <w:r>
              <w:rPr/>
              <w:t xml:space="preserve">Isänmaan isä </w:t>
            </w:r>
          </w:p>
        </w:tc>
        <w:tc>
          <w:tcPr>
            <w:tcW w:w="3254" w:type="dxa"/>
            <w:tcBorders/>
            <w:vAlign w:val="center"/>
          </w:tcPr>
          <w:p>
            <w:pPr>
              <w:pStyle w:val="TableContents"/>
              <w:bidi w:val="0"/>
              <w:spacing w:before="0" w:after="283"/>
              <w:jc w:val="left"/>
              <w:rPr/>
            </w:pPr>
            <w:r>
              <w:rPr/>
              <w:t xml:space="preserve">Haitin menestyksekkään itsenäisyystaistelun pääjohtaja. </w:t>
            </w:r>
          </w:p>
        </w:tc>
      </w:tr>
      <w:tr>
        <w:trPr/>
        <w:tc>
          <w:tcPr>
            <w:tcW w:w="2017" w:type="dxa"/>
            <w:tcBorders/>
            <w:vAlign w:val="center"/>
          </w:tcPr>
          <w:p>
            <w:pPr>
              <w:pStyle w:val="TableContents"/>
              <w:bidi w:val="0"/>
              <w:spacing w:before="0" w:after="283"/>
              <w:jc w:val="left"/>
              <w:rPr/>
            </w:pPr>
            <w:r>
              <w:rPr>
                <w:color w:val="A9A9A9"/>
              </w:rPr>
              <w:t xml:space="preserve">Mohandas Karamchand Gandhi </w:t>
            </w:r>
          </w:p>
        </w:tc>
        <w:tc>
          <w:tcPr>
            <w:tcW w:w="1413" w:type="dxa"/>
            <w:tcBorders/>
            <w:vAlign w:val="center"/>
          </w:tcPr>
          <w:p>
            <w:pPr>
              <w:pStyle w:val="TableContents"/>
              <w:bidi w:val="0"/>
              <w:spacing w:before="0" w:after="283"/>
              <w:jc w:val="left"/>
              <w:rPr/>
            </w:pPr>
            <w:r>
              <w:rPr/>
              <w:t xml:space="preserve">Intia </w:t>
            </w:r>
          </w:p>
        </w:tc>
        <w:tc>
          <w:tcPr>
            <w:tcW w:w="1843" w:type="dxa"/>
            <w:tcBorders/>
            <w:vAlign w:val="center"/>
          </w:tcPr>
          <w:p>
            <w:pPr>
              <w:pStyle w:val="TableContents"/>
              <w:bidi w:val="0"/>
              <w:spacing w:before="0" w:after="283"/>
              <w:jc w:val="left"/>
              <w:rPr/>
            </w:pPr>
            <w:r>
              <w:rPr/>
              <w:t xml:space="preserve">Bapu </w:t>
            </w:r>
          </w:p>
        </w:tc>
        <w:tc>
          <w:tcPr>
            <w:tcW w:w="1678" w:type="dxa"/>
            <w:tcBorders/>
            <w:vAlign w:val="center"/>
          </w:tcPr>
          <w:p>
            <w:pPr>
              <w:pStyle w:val="TableContents"/>
              <w:bidi w:val="0"/>
              <w:spacing w:before="0" w:after="283"/>
              <w:jc w:val="left"/>
              <w:rPr/>
            </w:pPr>
            <w:r>
              <w:rPr/>
              <w:t xml:space="preserve">Kansakunnan isä (ei virallinen julistus) </w:t>
            </w:r>
          </w:p>
        </w:tc>
        <w:tc>
          <w:tcPr>
            <w:tcW w:w="3254" w:type="dxa"/>
            <w:tcBorders/>
            <w:vAlign w:val="center"/>
          </w:tcPr>
          <w:p>
            <w:pPr>
              <w:pStyle w:val="TableContents"/>
              <w:bidi w:val="0"/>
              <w:jc w:val="left"/>
              <w:rPr/>
            </w:pPr>
            <w:r>
              <w:rPr/>
              <w:t xml:space="preserve">Kutsutaan myös nimellä Mahatma, ``Suuri sielu''. </w:t>
            </w:r>
          </w:p>
          <w:p>
            <w:pPr>
              <w:pStyle w:val="TableContents"/>
              <w:bidi w:val="0"/>
              <w:spacing w:before="0" w:after="283"/>
              <w:jc w:val="left"/>
              <w:rPr/>
            </w:pPr>
            <w:r>
              <w:rPr/>
              <w:t xml:space="preserve">Tämä arvonimi ei ollut virallinen arvonimi, eikä siitä ole tietoja Intian kansallisarkistossa. Intian perustuslaki (18 artikla) kieltää valtiota myöntämästä arvonimiä. </w:t>
            </w:r>
          </w:p>
        </w:tc>
      </w:tr>
      <w:tr>
        <w:trPr/>
        <w:tc>
          <w:tcPr>
            <w:tcW w:w="2017" w:type="dxa"/>
            <w:tcBorders/>
            <w:vAlign w:val="center"/>
          </w:tcPr>
          <w:p>
            <w:pPr>
              <w:pStyle w:val="TableContents"/>
              <w:bidi w:val="0"/>
              <w:spacing w:before="0" w:after="283"/>
              <w:jc w:val="left"/>
              <w:rPr/>
            </w:pPr>
            <w:r>
              <w:rPr/>
              <w:t xml:space="preserve">Sukarno </w:t>
            </w:r>
          </w:p>
        </w:tc>
        <w:tc>
          <w:tcPr>
            <w:tcW w:w="1413" w:type="dxa"/>
            <w:tcBorders/>
            <w:vAlign w:val="center"/>
          </w:tcPr>
          <w:p>
            <w:pPr>
              <w:pStyle w:val="TableContents"/>
              <w:bidi w:val="0"/>
              <w:spacing w:before="0" w:after="283"/>
              <w:jc w:val="left"/>
              <w:rPr/>
            </w:pPr>
            <w:r>
              <w:rPr/>
              <w:t xml:space="preserve">Indonesia </w:t>
            </w:r>
          </w:p>
        </w:tc>
        <w:tc>
          <w:tcPr>
            <w:tcW w:w="1843" w:type="dxa"/>
            <w:tcBorders/>
            <w:vAlign w:val="center"/>
          </w:tcPr>
          <w:p>
            <w:pPr>
              <w:pStyle w:val="TableContents"/>
              <w:bidi w:val="0"/>
              <w:spacing w:before="0" w:after="283"/>
              <w:jc w:val="left"/>
              <w:rPr/>
            </w:pPr>
            <w:r>
              <w:rPr/>
              <w:t xml:space="preserve">Bapak Bangsa / Pemimpin Besar Revolusi Indonesia / Proklamator </w:t>
            </w:r>
          </w:p>
        </w:tc>
        <w:tc>
          <w:tcPr>
            <w:tcW w:w="1678" w:type="dxa"/>
            <w:tcBorders/>
            <w:vAlign w:val="center"/>
          </w:tcPr>
          <w:p>
            <w:pPr>
              <w:pStyle w:val="TableContents"/>
              <w:bidi w:val="0"/>
              <w:spacing w:before="0" w:after="283"/>
              <w:jc w:val="left"/>
              <w:rPr/>
            </w:pPr>
            <w:r>
              <w:rPr/>
              <w:t xml:space="preserve">Kansakunnan isä / Indonesian vallankumouksen suuri johtaja / julistaja </w:t>
            </w:r>
          </w:p>
        </w:tc>
        <w:tc>
          <w:tcPr>
            <w:tcW w:w="3254" w:type="dxa"/>
            <w:tcBorders/>
            <w:vAlign w:val="center"/>
          </w:tcPr>
          <w:p>
            <w:pPr>
              <w:pStyle w:val="TableContents"/>
              <w:bidi w:val="0"/>
              <w:spacing w:before="0" w:after="283"/>
              <w:jc w:val="left"/>
              <w:rPr/>
            </w:pPr>
            <w:r>
              <w:rPr/>
              <w:t xml:space="preserve">Indonesian ensimmäinen presidentti. </w:t>
            </w:r>
          </w:p>
        </w:tc>
      </w:tr>
      <w:tr>
        <w:trPr/>
        <w:tc>
          <w:tcPr>
            <w:tcW w:w="2017" w:type="dxa"/>
            <w:tcBorders/>
            <w:vAlign w:val="center"/>
          </w:tcPr>
          <w:p>
            <w:pPr>
              <w:pStyle w:val="TableContents"/>
              <w:bidi w:val="0"/>
              <w:spacing w:before="0" w:after="283"/>
              <w:jc w:val="left"/>
              <w:rPr/>
            </w:pPr>
            <w:r>
              <w:rPr/>
              <w:t xml:space="preserve">Vittorio Emanuele II di Savoia </w:t>
            </w:r>
          </w:p>
        </w:tc>
        <w:tc>
          <w:tcPr>
            <w:tcW w:w="1413" w:type="dxa"/>
            <w:tcBorders/>
            <w:vAlign w:val="center"/>
          </w:tcPr>
          <w:p>
            <w:pPr>
              <w:pStyle w:val="TableContents"/>
              <w:bidi w:val="0"/>
              <w:spacing w:before="0" w:after="283"/>
              <w:jc w:val="left"/>
              <w:rPr/>
            </w:pPr>
            <w:r>
              <w:rPr/>
              <w:t xml:space="preserve">Italia </w:t>
            </w:r>
          </w:p>
        </w:tc>
        <w:tc>
          <w:tcPr>
            <w:tcW w:w="1843" w:type="dxa"/>
            <w:tcBorders/>
            <w:vAlign w:val="center"/>
          </w:tcPr>
          <w:p>
            <w:pPr>
              <w:pStyle w:val="TableContents"/>
              <w:bidi w:val="0"/>
              <w:spacing w:before="0" w:after="283"/>
              <w:jc w:val="left"/>
              <w:rPr/>
            </w:pPr>
            <w:r>
              <w:rPr/>
              <w:t xml:space="preserve">Padre della Patria </w:t>
            </w:r>
          </w:p>
        </w:tc>
        <w:tc>
          <w:tcPr>
            <w:tcW w:w="1678" w:type="dxa"/>
            <w:tcBorders/>
            <w:vAlign w:val="center"/>
          </w:tcPr>
          <w:p>
            <w:pPr>
              <w:pStyle w:val="TableContents"/>
              <w:bidi w:val="0"/>
              <w:spacing w:before="0" w:after="283"/>
              <w:jc w:val="left"/>
              <w:rPr/>
            </w:pPr>
            <w:r>
              <w:rPr/>
              <w:t xml:space="preserve">Isänmaan isä </w:t>
            </w:r>
          </w:p>
        </w:tc>
        <w:tc>
          <w:tcPr>
            <w:tcW w:w="3254" w:type="dxa"/>
            <w:tcBorders/>
            <w:vAlign w:val="center"/>
          </w:tcPr>
          <w:p>
            <w:pPr>
              <w:pStyle w:val="TableContents"/>
              <w:bidi w:val="0"/>
              <w:spacing w:before="0" w:after="283"/>
              <w:jc w:val="left"/>
              <w:rPr/>
            </w:pPr>
            <w:r>
              <w:rPr/>
              <w:t xml:space="preserve">Yhdistetyn Italian ensimmäinen kuningas 6. vuosisadan jälkeen. </w:t>
            </w:r>
          </w:p>
        </w:tc>
      </w:tr>
      <w:tr>
        <w:trPr/>
        <w:tc>
          <w:tcPr>
            <w:tcW w:w="2017" w:type="dxa"/>
            <w:tcBorders/>
            <w:vAlign w:val="center"/>
          </w:tcPr>
          <w:p>
            <w:pPr>
              <w:pStyle w:val="TableContents"/>
              <w:bidi w:val="0"/>
              <w:spacing w:before="0" w:after="283"/>
              <w:jc w:val="left"/>
              <w:rPr/>
            </w:pPr>
            <w:r>
              <w:rPr/>
              <w:t xml:space="preserve">Alikhan Bukeikhanov </w:t>
            </w:r>
          </w:p>
        </w:tc>
        <w:tc>
          <w:tcPr>
            <w:tcW w:w="1413" w:type="dxa"/>
            <w:tcBorders/>
            <w:vAlign w:val="center"/>
          </w:tcPr>
          <w:p>
            <w:pPr>
              <w:pStyle w:val="TableContents"/>
              <w:bidi w:val="0"/>
              <w:spacing w:before="0" w:after="283"/>
              <w:jc w:val="left"/>
              <w:rPr/>
            </w:pPr>
            <w:r>
              <w:rPr/>
              <w:t xml:space="preserve">Kazakstan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Alashin autonomian pääministeri </w:t>
            </w:r>
          </w:p>
        </w:tc>
        <w:tc>
          <w:tcPr>
            <w:tcW w:w="3254" w:type="dxa"/>
            <w:tcBorders/>
            <w:vAlign w:val="center"/>
          </w:tcPr>
          <w:p>
            <w:pPr>
              <w:pStyle w:val="TableContents"/>
              <w:bidi w:val="0"/>
              <w:spacing w:before="0" w:after="283"/>
              <w:jc w:val="left"/>
              <w:rPr/>
            </w:pPr>
            <w:r>
              <w:rPr/>
              <w:t xml:space="preserve">Alash Ordan kansallisen vapautusliikkeen johtaja ja perustaja. </w:t>
            </w:r>
          </w:p>
        </w:tc>
      </w:tr>
      <w:tr>
        <w:trPr/>
        <w:tc>
          <w:tcPr>
            <w:tcW w:w="2017" w:type="dxa"/>
            <w:tcBorders/>
            <w:vAlign w:val="center"/>
          </w:tcPr>
          <w:p>
            <w:pPr>
              <w:pStyle w:val="TableContents"/>
              <w:bidi w:val="0"/>
              <w:spacing w:before="0" w:after="283"/>
              <w:jc w:val="left"/>
              <w:rPr/>
            </w:pPr>
            <w:r>
              <w:rPr/>
              <w:t xml:space="preserve">Dinmukhamed Kunajev </w:t>
            </w:r>
          </w:p>
        </w:tc>
        <w:tc>
          <w:tcPr>
            <w:tcW w:w="1413" w:type="dxa"/>
            <w:tcBorders/>
            <w:vAlign w:val="center"/>
          </w:tcPr>
          <w:p>
            <w:pPr>
              <w:pStyle w:val="TableContents"/>
              <w:bidi w:val="0"/>
              <w:spacing w:before="0" w:after="283"/>
              <w:jc w:val="left"/>
              <w:rPr/>
            </w:pPr>
            <w:r>
              <w:rPr/>
              <w:t xml:space="preserve">Kazakstan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Kazakstanin SNT:n johtaja </w:t>
            </w:r>
          </w:p>
        </w:tc>
        <w:tc>
          <w:tcPr>
            <w:tcW w:w="3254" w:type="dxa"/>
            <w:tcBorders/>
            <w:vAlign w:val="center"/>
          </w:tcPr>
          <w:p>
            <w:pPr>
              <w:pStyle w:val="TableContents"/>
              <w:bidi w:val="0"/>
              <w:spacing w:before="0" w:after="283"/>
              <w:jc w:val="left"/>
              <w:rPr/>
            </w:pPr>
            <w:r>
              <w:rPr/>
              <w:t xml:space="preserve">Kazakstanin kommunistisen puolueen ensimmäinen sihteeri. </w:t>
            </w:r>
          </w:p>
        </w:tc>
      </w:tr>
      <w:tr>
        <w:trPr/>
        <w:tc>
          <w:tcPr>
            <w:tcW w:w="2017" w:type="dxa"/>
            <w:tcBorders/>
            <w:vAlign w:val="center"/>
          </w:tcPr>
          <w:p>
            <w:pPr>
              <w:pStyle w:val="TableContents"/>
              <w:bidi w:val="0"/>
              <w:spacing w:before="0" w:after="283"/>
              <w:jc w:val="left"/>
              <w:rPr/>
            </w:pPr>
            <w:r>
              <w:rPr/>
              <w:t xml:space="preserve">Jomo Kenyatta </w:t>
            </w:r>
          </w:p>
        </w:tc>
        <w:tc>
          <w:tcPr>
            <w:tcW w:w="1413" w:type="dxa"/>
            <w:tcBorders/>
            <w:vAlign w:val="center"/>
          </w:tcPr>
          <w:p>
            <w:pPr>
              <w:pStyle w:val="TableContents"/>
              <w:bidi w:val="0"/>
              <w:spacing w:before="0" w:after="283"/>
              <w:jc w:val="left"/>
              <w:rPr/>
            </w:pPr>
            <w:r>
              <w:rPr/>
              <w:t xml:space="preserve">Kenia </w:t>
            </w:r>
          </w:p>
        </w:tc>
        <w:tc>
          <w:tcPr>
            <w:tcW w:w="1843" w:type="dxa"/>
            <w:tcBorders/>
            <w:vAlign w:val="center"/>
          </w:tcPr>
          <w:p>
            <w:pPr>
              <w:pStyle w:val="TableContents"/>
              <w:bidi w:val="0"/>
              <w:spacing w:before="0" w:after="283"/>
              <w:jc w:val="left"/>
              <w:rPr/>
            </w:pPr>
            <w:r>
              <w:rPr/>
              <w:t xml:space="preserve">Baba wa Taifa </w:t>
            </w:r>
          </w:p>
        </w:tc>
        <w:tc>
          <w:tcPr>
            <w:tcW w:w="1678" w:type="dxa"/>
            <w:tcBorders/>
            <w:vAlign w:val="center"/>
          </w:tcPr>
          <w:p>
            <w:pPr>
              <w:pStyle w:val="TableContents"/>
              <w:bidi w:val="0"/>
              <w:spacing w:before="0" w:after="283"/>
              <w:jc w:val="left"/>
              <w:rPr/>
            </w:pPr>
            <w:r>
              <w:rPr/>
              <w:t xml:space="preserve">Kansakunnan isä / vapaustaistelija </w:t>
            </w:r>
          </w:p>
        </w:tc>
        <w:tc>
          <w:tcPr>
            <w:tcW w:w="3254" w:type="dxa"/>
            <w:tcBorders/>
            <w:vAlign w:val="center"/>
          </w:tcPr>
          <w:p>
            <w:pPr>
              <w:pStyle w:val="TableContents"/>
              <w:bidi w:val="0"/>
              <w:spacing w:before="0" w:after="283"/>
              <w:jc w:val="left"/>
              <w:rPr/>
            </w:pPr>
            <w:r>
              <w:rPr/>
              <w:t xml:space="preserve">Kenian ensimmäinen presidentti vuodesta 1963 kuolemaansa 1978 asti, joka auttoi luomaan Kenian perustuslain. </w:t>
            </w:r>
          </w:p>
        </w:tc>
      </w:tr>
      <w:tr>
        <w:trPr/>
        <w:tc>
          <w:tcPr>
            <w:tcW w:w="2017" w:type="dxa"/>
            <w:tcBorders/>
            <w:vAlign w:val="center"/>
          </w:tcPr>
          <w:p>
            <w:pPr>
              <w:pStyle w:val="TableContents"/>
              <w:bidi w:val="0"/>
              <w:spacing w:before="0" w:after="283"/>
              <w:jc w:val="left"/>
              <w:rPr/>
            </w:pPr>
            <w:r>
              <w:rPr/>
              <w:t xml:space="preserve">Ibrahim Rugova </w:t>
            </w:r>
          </w:p>
        </w:tc>
        <w:tc>
          <w:tcPr>
            <w:tcW w:w="1413" w:type="dxa"/>
            <w:tcBorders/>
            <w:vAlign w:val="center"/>
          </w:tcPr>
          <w:p>
            <w:pPr>
              <w:pStyle w:val="TableContents"/>
              <w:bidi w:val="0"/>
              <w:spacing w:before="0" w:after="283"/>
              <w:jc w:val="left"/>
              <w:rPr/>
            </w:pPr>
            <w:r>
              <w:rPr/>
              <w:t xml:space="preserve">Kosovo </w:t>
            </w:r>
          </w:p>
        </w:tc>
        <w:tc>
          <w:tcPr>
            <w:tcW w:w="1843" w:type="dxa"/>
            <w:tcBorders/>
            <w:vAlign w:val="center"/>
          </w:tcPr>
          <w:p>
            <w:pPr>
              <w:pStyle w:val="TableContents"/>
              <w:bidi w:val="0"/>
              <w:spacing w:before="0" w:after="283"/>
              <w:jc w:val="left"/>
              <w:rPr/>
            </w:pPr>
            <w:r>
              <w:rPr/>
              <w:t xml:space="preserve">Baba i Kombit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Itsenäiseksi julistautuneen Kosovon tasavallan ensimmäinen presidentti. Kosovon demokraattisen liiton (LDK) johtaja. </w:t>
            </w:r>
          </w:p>
        </w:tc>
      </w:tr>
      <w:tr>
        <w:trPr/>
        <w:tc>
          <w:tcPr>
            <w:tcW w:w="2017" w:type="dxa"/>
            <w:tcBorders/>
            <w:vAlign w:val="center"/>
          </w:tcPr>
          <w:p>
            <w:pPr>
              <w:pStyle w:val="TableContents"/>
              <w:bidi w:val="0"/>
              <w:spacing w:before="0" w:after="283"/>
              <w:jc w:val="left"/>
              <w:rPr/>
            </w:pPr>
            <w:r>
              <w:rPr/>
              <w:t xml:space="preserve">Jonas Basanavičius </w:t>
            </w:r>
          </w:p>
        </w:tc>
        <w:tc>
          <w:tcPr>
            <w:tcW w:w="1413" w:type="dxa"/>
            <w:tcBorders/>
            <w:vAlign w:val="center"/>
          </w:tcPr>
          <w:p>
            <w:pPr>
              <w:pStyle w:val="TableContents"/>
              <w:bidi w:val="0"/>
              <w:spacing w:before="0" w:after="283"/>
              <w:jc w:val="left"/>
              <w:rPr/>
            </w:pPr>
            <w:r>
              <w:rPr/>
              <w:t xml:space="preserve">Liettua </w:t>
            </w:r>
          </w:p>
        </w:tc>
        <w:tc>
          <w:tcPr>
            <w:tcW w:w="1843" w:type="dxa"/>
            <w:tcBorders/>
            <w:vAlign w:val="center"/>
          </w:tcPr>
          <w:p>
            <w:pPr>
              <w:pStyle w:val="TableContents"/>
              <w:bidi w:val="0"/>
              <w:spacing w:before="0" w:after="283"/>
              <w:jc w:val="left"/>
              <w:rPr/>
            </w:pPr>
            <w:r>
              <w:rPr/>
              <w:t xml:space="preserve">Tautos patriarchas </w:t>
            </w:r>
          </w:p>
        </w:tc>
        <w:tc>
          <w:tcPr>
            <w:tcW w:w="1678" w:type="dxa"/>
            <w:tcBorders/>
            <w:vAlign w:val="center"/>
          </w:tcPr>
          <w:p>
            <w:pPr>
              <w:pStyle w:val="TableContents"/>
              <w:bidi w:val="0"/>
              <w:spacing w:before="0" w:after="283"/>
              <w:jc w:val="left"/>
              <w:rPr/>
            </w:pPr>
            <w:r>
              <w:rPr/>
              <w:t xml:space="preserve">Kansakunnan patriarkka </w:t>
            </w:r>
          </w:p>
        </w:tc>
        <w:tc>
          <w:tcPr>
            <w:tcW w:w="3254" w:type="dxa"/>
            <w:tcBorders/>
            <w:vAlign w:val="center"/>
          </w:tcPr>
          <w:p>
            <w:pPr>
              <w:pStyle w:val="TableContents"/>
              <w:bidi w:val="0"/>
              <w:spacing w:before="0" w:after="283"/>
              <w:jc w:val="left"/>
              <w:rPr/>
            </w:pPr>
            <w:r>
              <w:rPr/>
              <w:t xml:space="preserve">Erilaisia kulttuuritoimia Liettuan kansallisen herätyksen aikana. </w:t>
            </w:r>
          </w:p>
        </w:tc>
      </w:tr>
      <w:tr>
        <w:trPr/>
        <w:tc>
          <w:tcPr>
            <w:tcW w:w="2017" w:type="dxa"/>
            <w:tcBorders/>
            <w:vAlign w:val="center"/>
          </w:tcPr>
          <w:p>
            <w:pPr>
              <w:pStyle w:val="TableContents"/>
              <w:bidi w:val="0"/>
              <w:spacing w:before="0" w:after="283"/>
              <w:jc w:val="left"/>
              <w:rPr/>
            </w:pPr>
            <w:r>
              <w:rPr/>
              <w:t xml:space="preserve">Krste Misirkov </w:t>
            </w:r>
          </w:p>
        </w:tc>
        <w:tc>
          <w:tcPr>
            <w:tcW w:w="1413" w:type="dxa"/>
            <w:tcBorders/>
            <w:vAlign w:val="center"/>
          </w:tcPr>
          <w:p>
            <w:pPr>
              <w:pStyle w:val="TableContents"/>
              <w:bidi w:val="0"/>
              <w:spacing w:before="0" w:after="283"/>
              <w:jc w:val="left"/>
              <w:rPr/>
            </w:pPr>
            <w:r>
              <w:rPr/>
              <w:t xml:space="preserve">Makedonia </w:t>
            </w:r>
          </w:p>
        </w:tc>
        <w:tc>
          <w:tcPr>
            <w:tcW w:w="1843" w:type="dxa"/>
            <w:tcBorders/>
            <w:vAlign w:val="center"/>
          </w:tcPr>
          <w:p>
            <w:pPr>
              <w:pStyle w:val="TableContents"/>
              <w:bidi w:val="0"/>
              <w:spacing w:before="0" w:after="283"/>
              <w:jc w:val="left"/>
              <w:rPr/>
            </w:pPr>
            <w:r>
              <w:rPr/>
              <w:t xml:space="preserve">Татко на нацијата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Merkittävä kielitieteilijä, kirjailija ja aktivisti. </w:t>
            </w:r>
          </w:p>
        </w:tc>
      </w:tr>
      <w:tr>
        <w:trPr/>
        <w:tc>
          <w:tcPr>
            <w:tcW w:w="2017" w:type="dxa"/>
            <w:tcBorders/>
            <w:vAlign w:val="center"/>
          </w:tcPr>
          <w:p>
            <w:pPr>
              <w:pStyle w:val="TableContents"/>
              <w:bidi w:val="0"/>
              <w:spacing w:before="0" w:after="283"/>
              <w:jc w:val="left"/>
              <w:rPr/>
            </w:pPr>
            <w:r>
              <w:rPr/>
              <w:t xml:space="preserve">Tunku Abdul Rahman </w:t>
            </w:r>
          </w:p>
        </w:tc>
        <w:tc>
          <w:tcPr>
            <w:tcW w:w="1413" w:type="dxa"/>
            <w:tcBorders/>
            <w:vAlign w:val="center"/>
          </w:tcPr>
          <w:p>
            <w:pPr>
              <w:pStyle w:val="TableContents"/>
              <w:bidi w:val="0"/>
              <w:spacing w:before="0" w:after="283"/>
              <w:jc w:val="left"/>
              <w:rPr/>
            </w:pPr>
            <w:r>
              <w:rPr/>
              <w:t xml:space="preserve">Malesia </w:t>
            </w:r>
          </w:p>
        </w:tc>
        <w:tc>
          <w:tcPr>
            <w:tcW w:w="1843" w:type="dxa"/>
            <w:tcBorders/>
            <w:vAlign w:val="center"/>
          </w:tcPr>
          <w:p>
            <w:pPr>
              <w:pStyle w:val="TableContents"/>
              <w:bidi w:val="0"/>
              <w:spacing w:before="0" w:after="283"/>
              <w:jc w:val="left"/>
              <w:rPr/>
            </w:pPr>
            <w:r>
              <w:rPr/>
              <w:t xml:space="preserve">Bapa Kemerdekaan </w:t>
            </w:r>
          </w:p>
        </w:tc>
        <w:tc>
          <w:tcPr>
            <w:tcW w:w="1678" w:type="dxa"/>
            <w:tcBorders/>
            <w:vAlign w:val="center"/>
          </w:tcPr>
          <w:p>
            <w:pPr>
              <w:pStyle w:val="TableContents"/>
              <w:bidi w:val="0"/>
              <w:spacing w:before="0" w:after="283"/>
              <w:jc w:val="left"/>
              <w:rPr/>
            </w:pPr>
            <w:r>
              <w:rPr/>
              <w:t xml:space="preserve">Itsenäisyyden isä </w:t>
            </w:r>
          </w:p>
        </w:tc>
        <w:tc>
          <w:tcPr>
            <w:tcW w:w="3254" w:type="dxa"/>
            <w:tcBorders/>
            <w:vAlign w:val="center"/>
          </w:tcPr>
          <w:p>
            <w:pPr>
              <w:pStyle w:val="TableContents"/>
              <w:bidi w:val="0"/>
              <w:spacing w:before="0" w:after="283"/>
              <w:jc w:val="left"/>
              <w:rPr/>
            </w:pPr>
            <w:r>
              <w:rPr/>
              <w:t xml:space="preserve">Malesian ensimmäinen pääministeri. Kedahin sulttaanikunnan prinssi, Cambridgen yliopistossa opiskellut Tunku johti Malaijan federaation itsenäistymisneuvotteluja Yhdistyneistä kuningaskunnista vuonna 1957. Myöhemmin Malesia muodostettiin Malaijan niemimaan, Singaporen, Pohjois-Borneon ja Sarawakin liitosta vuonna 1963. </w:t>
            </w:r>
          </w:p>
        </w:tc>
      </w:tr>
      <w:tr>
        <w:trPr/>
        <w:tc>
          <w:tcPr>
            <w:tcW w:w="2017" w:type="dxa"/>
            <w:tcBorders/>
            <w:vAlign w:val="center"/>
          </w:tcPr>
          <w:p>
            <w:pPr>
              <w:pStyle w:val="TableContents"/>
              <w:bidi w:val="0"/>
              <w:spacing w:before="0" w:after="283"/>
              <w:jc w:val="left"/>
              <w:rPr/>
            </w:pPr>
            <w:r>
              <w:rPr/>
              <w:t xml:space="preserve">Giorgio Borg Olivier </w:t>
            </w:r>
          </w:p>
        </w:tc>
        <w:tc>
          <w:tcPr>
            <w:tcW w:w="1413" w:type="dxa"/>
            <w:tcBorders/>
            <w:vAlign w:val="center"/>
          </w:tcPr>
          <w:p>
            <w:pPr>
              <w:pStyle w:val="TableContents"/>
              <w:bidi w:val="0"/>
              <w:spacing w:before="0" w:after="283"/>
              <w:jc w:val="left"/>
              <w:rPr/>
            </w:pPr>
            <w:r>
              <w:rPr/>
              <w:t xml:space="preserve">Malta </w:t>
            </w:r>
          </w:p>
        </w:tc>
        <w:tc>
          <w:tcPr>
            <w:tcW w:w="1843" w:type="dxa"/>
            <w:tcBorders/>
            <w:vAlign w:val="center"/>
          </w:tcPr>
          <w:p>
            <w:pPr>
              <w:pStyle w:val="TableContents"/>
              <w:bidi w:val="0"/>
              <w:spacing w:before="0" w:after="283"/>
              <w:jc w:val="left"/>
              <w:rPr/>
            </w:pPr>
            <w:r>
              <w:rPr/>
              <w:t xml:space="preserve">Missier Malta Indipendenti </w:t>
            </w:r>
          </w:p>
        </w:tc>
        <w:tc>
          <w:tcPr>
            <w:tcW w:w="1678" w:type="dxa"/>
            <w:tcBorders/>
            <w:vAlign w:val="center"/>
          </w:tcPr>
          <w:p>
            <w:pPr>
              <w:pStyle w:val="TableContents"/>
              <w:bidi w:val="0"/>
              <w:spacing w:before="0" w:after="283"/>
              <w:jc w:val="left"/>
              <w:rPr/>
            </w:pPr>
            <w:r>
              <w:rPr/>
              <w:t xml:space="preserve">Itsenäisen Maltan isä </w:t>
            </w:r>
          </w:p>
        </w:tc>
        <w:tc>
          <w:tcPr>
            <w:tcW w:w="3254" w:type="dxa"/>
            <w:tcBorders/>
            <w:vAlign w:val="center"/>
          </w:tcPr>
          <w:p>
            <w:pPr>
              <w:pStyle w:val="TableContents"/>
              <w:bidi w:val="0"/>
              <w:spacing w:before="0" w:after="283"/>
              <w:jc w:val="left"/>
              <w:rPr/>
            </w:pPr>
            <w:r>
              <w:rPr/>
              <w:t xml:space="preserve">Maltalainen valtiomies ja johtava poliitikko. Hän toimi kahdesti Maltan pääministerinä (1950-55 ja 1962-71) kansallispuolueen johtajana. Vuonna 1964 Malta itsenäistyi Isosta-Britanniasta hänen toimiessaan pääministerinä. </w:t>
            </w:r>
          </w:p>
        </w:tc>
      </w:tr>
      <w:tr>
        <w:trPr/>
        <w:tc>
          <w:tcPr>
            <w:tcW w:w="2017" w:type="dxa"/>
            <w:tcBorders/>
            <w:vAlign w:val="center"/>
          </w:tcPr>
          <w:p>
            <w:pPr>
              <w:pStyle w:val="TableContents"/>
              <w:bidi w:val="0"/>
              <w:spacing w:before="0" w:after="283"/>
              <w:jc w:val="left"/>
              <w:rPr/>
            </w:pPr>
            <w:r>
              <w:rPr/>
              <w:t xml:space="preserve">Sir Seewoosagur Ramgoolam </w:t>
            </w:r>
          </w:p>
        </w:tc>
        <w:tc>
          <w:tcPr>
            <w:tcW w:w="1413" w:type="dxa"/>
            <w:tcBorders/>
            <w:vAlign w:val="center"/>
          </w:tcPr>
          <w:p>
            <w:pPr>
              <w:pStyle w:val="TableContents"/>
              <w:bidi w:val="0"/>
              <w:spacing w:before="0" w:after="283"/>
              <w:jc w:val="left"/>
              <w:rPr/>
            </w:pPr>
            <w:r>
              <w:rPr/>
              <w:t xml:space="preserve">Mauritius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Ensimmäinen itsenäistymisen jälkeinen pääministeri vuonna 1968. </w:t>
            </w:r>
          </w:p>
        </w:tc>
      </w:tr>
      <w:tr>
        <w:trPr/>
        <w:tc>
          <w:tcPr>
            <w:tcW w:w="2017" w:type="dxa"/>
            <w:tcBorders/>
            <w:vAlign w:val="center"/>
          </w:tcPr>
          <w:p>
            <w:pPr>
              <w:pStyle w:val="TableContents"/>
              <w:bidi w:val="0"/>
              <w:spacing w:before="0" w:after="283"/>
              <w:jc w:val="left"/>
              <w:rPr/>
            </w:pPr>
            <w:r>
              <w:rPr/>
              <w:t xml:space="preserve">Miguel Hidalgo y Costilla </w:t>
            </w:r>
          </w:p>
        </w:tc>
        <w:tc>
          <w:tcPr>
            <w:tcW w:w="1413" w:type="dxa"/>
            <w:tcBorders/>
            <w:vAlign w:val="center"/>
          </w:tcPr>
          <w:p>
            <w:pPr>
              <w:pStyle w:val="TableContents"/>
              <w:bidi w:val="0"/>
              <w:spacing w:before="0" w:after="283"/>
              <w:jc w:val="left"/>
              <w:rPr/>
            </w:pPr>
            <w:r>
              <w:rPr/>
              <w:t xml:space="preserve">Meksiko </w:t>
            </w:r>
          </w:p>
        </w:tc>
        <w:tc>
          <w:tcPr>
            <w:tcW w:w="1843" w:type="dxa"/>
            <w:tcBorders/>
            <w:vAlign w:val="center"/>
          </w:tcPr>
          <w:p>
            <w:pPr>
              <w:pStyle w:val="TableContents"/>
              <w:bidi w:val="0"/>
              <w:spacing w:before="0" w:after="283"/>
              <w:jc w:val="left"/>
              <w:rPr/>
            </w:pPr>
            <w:r>
              <w:rPr/>
              <w:t xml:space="preserve">Padre de la patria mexicana </w:t>
            </w:r>
          </w:p>
        </w:tc>
        <w:tc>
          <w:tcPr>
            <w:tcW w:w="1678" w:type="dxa"/>
            <w:tcBorders/>
            <w:vAlign w:val="center"/>
          </w:tcPr>
          <w:p>
            <w:pPr>
              <w:pStyle w:val="TableContents"/>
              <w:bidi w:val="0"/>
              <w:spacing w:before="0" w:after="283"/>
              <w:jc w:val="left"/>
              <w:rPr/>
            </w:pPr>
            <w:r>
              <w:rPr/>
              <w:t xml:space="preserve">Meksikon kansakunnan isä </w:t>
            </w:r>
          </w:p>
        </w:tc>
        <w:tc>
          <w:tcPr>
            <w:tcW w:w="3254" w:type="dxa"/>
            <w:tcBorders/>
            <w:vAlign w:val="center"/>
          </w:tcPr>
          <w:p>
            <w:pPr>
              <w:pStyle w:val="TableContents"/>
              <w:bidi w:val="0"/>
              <w:spacing w:before="0" w:after="283"/>
              <w:jc w:val="left"/>
              <w:rPr/>
            </w:pPr>
            <w:r>
              <w:rPr/>
              <w:t xml:space="preserve">Meksikon itsenäisyyssodan ensimmäinen vallankumousjohtaja. </w:t>
            </w:r>
          </w:p>
        </w:tc>
      </w:tr>
      <w:tr>
        <w:trPr/>
        <w:tc>
          <w:tcPr>
            <w:tcW w:w="2017" w:type="dxa"/>
            <w:tcBorders/>
            <w:vAlign w:val="center"/>
          </w:tcPr>
          <w:p>
            <w:pPr>
              <w:pStyle w:val="TableContents"/>
              <w:bidi w:val="0"/>
              <w:spacing w:before="0" w:after="283"/>
              <w:jc w:val="left"/>
              <w:rPr/>
            </w:pPr>
            <w:r>
              <w:rPr/>
              <w:t xml:space="preserve">Aung San </w:t>
            </w:r>
          </w:p>
        </w:tc>
        <w:tc>
          <w:tcPr>
            <w:tcW w:w="1413" w:type="dxa"/>
            <w:tcBorders/>
            <w:vAlign w:val="center"/>
          </w:tcPr>
          <w:p>
            <w:pPr>
              <w:pStyle w:val="TableContents"/>
              <w:bidi w:val="0"/>
              <w:spacing w:before="0" w:after="283"/>
              <w:jc w:val="left"/>
              <w:rPr/>
            </w:pPr>
            <w:r>
              <w:rPr/>
              <w:t xml:space="preserve">Myanmar </w:t>
            </w:r>
          </w:p>
        </w:tc>
        <w:tc>
          <w:tcPr>
            <w:tcW w:w="1843" w:type="dxa"/>
            <w:tcBorders/>
            <w:vAlign w:val="center"/>
          </w:tcPr>
          <w:p>
            <w:pPr>
              <w:pStyle w:val="TableContents"/>
              <w:bidi w:val="0"/>
              <w:spacing w:before="0" w:after="283"/>
              <w:jc w:val="left"/>
              <w:rPr/>
            </w:pPr>
            <w:r>
              <w:rPr/>
              <w:t xml:space="preserve">Kansakuntien isä, itsenäisyyden isä Tatmadawin isä </w:t>
            </w:r>
          </w:p>
        </w:tc>
        <w:tc>
          <w:tcPr>
            <w:tcW w:w="1678" w:type="dxa"/>
            <w:tcBorders/>
            <w:vAlign w:val="center"/>
          </w:tcPr>
          <w:p>
            <w:pPr>
              <w:pStyle w:val="TableContents"/>
              <w:bidi w:val="0"/>
              <w:spacing w:before="0" w:after="283"/>
              <w:jc w:val="left"/>
              <w:rPr/>
            </w:pPr>
            <w:r>
              <w:rPr/>
              <w:t xml:space="preserve">Burman viides pääministeri Britannian kaudella 1946-1947. </w:t>
            </w:r>
          </w:p>
        </w:tc>
        <w:tc>
          <w:tcPr>
            <w:tcW w:w="3254" w:type="dxa"/>
            <w:tcBorders/>
            <w:vAlign w:val="center"/>
          </w:tcPr>
          <w:p>
            <w:pPr>
              <w:pStyle w:val="TableContents"/>
              <w:bidi w:val="0"/>
              <w:spacing w:before="0" w:after="283"/>
              <w:jc w:val="left"/>
              <w:rPr/>
            </w:pPr>
            <w:r>
              <w:rPr/>
              <w:t xml:space="preserve">Murhattiin 19. heinäkuuta 1947, ennen Burman itsenäistymistä. </w:t>
            </w:r>
          </w:p>
        </w:tc>
      </w:tr>
      <w:tr>
        <w:trPr/>
        <w:tc>
          <w:tcPr>
            <w:tcW w:w="2017" w:type="dxa"/>
            <w:tcBorders/>
            <w:vAlign w:val="center"/>
          </w:tcPr>
          <w:p>
            <w:pPr>
              <w:pStyle w:val="TableContents"/>
              <w:bidi w:val="0"/>
              <w:spacing w:before="0" w:after="283"/>
              <w:jc w:val="left"/>
              <w:rPr/>
            </w:pPr>
            <w:r>
              <w:rPr/>
              <w:t xml:space="preserve">Sam Nujoma </w:t>
            </w:r>
          </w:p>
        </w:tc>
        <w:tc>
          <w:tcPr>
            <w:tcW w:w="1413" w:type="dxa"/>
            <w:tcBorders/>
            <w:vAlign w:val="center"/>
          </w:tcPr>
          <w:p>
            <w:pPr>
              <w:pStyle w:val="TableContents"/>
              <w:bidi w:val="0"/>
              <w:spacing w:before="0" w:after="283"/>
              <w:jc w:val="left"/>
              <w:rPr/>
            </w:pPr>
            <w:r>
              <w:rPr/>
              <w:t xml:space="preserve">Namibia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Namibian kansakunnan perustajaisä </w:t>
            </w:r>
          </w:p>
        </w:tc>
        <w:tc>
          <w:tcPr>
            <w:tcW w:w="3254" w:type="dxa"/>
            <w:tcBorders/>
            <w:vAlign w:val="center"/>
          </w:tcPr>
          <w:p>
            <w:pPr>
              <w:pStyle w:val="TableContents"/>
              <w:bidi w:val="0"/>
              <w:spacing w:before="0" w:after="283"/>
              <w:jc w:val="left"/>
              <w:rPr/>
            </w:pPr>
            <w:r>
              <w:rPr/>
              <w:t xml:space="preserve">Namibian ensimmäinen presidentti 1990-2005; arvonimi myönnettiin parlamentin lailla vuonna 2005. </w:t>
            </w:r>
          </w:p>
        </w:tc>
      </w:tr>
      <w:tr>
        <w:trPr/>
        <w:tc>
          <w:tcPr>
            <w:tcW w:w="2017" w:type="dxa"/>
            <w:tcBorders/>
            <w:vAlign w:val="center"/>
          </w:tcPr>
          <w:p>
            <w:pPr>
              <w:pStyle w:val="TableContents"/>
              <w:bidi w:val="0"/>
              <w:spacing w:before="0" w:after="283"/>
              <w:jc w:val="left"/>
              <w:rPr/>
            </w:pPr>
            <w:r>
              <w:rPr/>
              <w:t xml:space="preserve">Kuningas Tribhuwan </w:t>
            </w:r>
          </w:p>
        </w:tc>
        <w:tc>
          <w:tcPr>
            <w:tcW w:w="1413" w:type="dxa"/>
            <w:tcBorders/>
            <w:vAlign w:val="center"/>
          </w:tcPr>
          <w:p>
            <w:pPr>
              <w:pStyle w:val="TableContents"/>
              <w:bidi w:val="0"/>
              <w:spacing w:before="0" w:after="283"/>
              <w:jc w:val="left"/>
              <w:rPr/>
            </w:pPr>
            <w:r>
              <w:rPr/>
              <w:t xml:space="preserve">Nepal </w:t>
            </w:r>
          </w:p>
        </w:tc>
        <w:tc>
          <w:tcPr>
            <w:tcW w:w="1843" w:type="dxa"/>
            <w:tcBorders/>
            <w:vAlign w:val="center"/>
          </w:tcPr>
          <w:p>
            <w:pPr>
              <w:pStyle w:val="TableContents"/>
              <w:bidi w:val="0"/>
              <w:spacing w:before="0" w:after="283"/>
              <w:jc w:val="left"/>
              <w:rPr/>
            </w:pPr>
            <w:r>
              <w:rPr/>
              <w:t xml:space="preserve">Shree Paanch Maharajadhiraj </w:t>
            </w:r>
            <w:r>
              <w:rPr/>
              <w:t xml:space="preserve">(श्री ५ महाराजाधिराज त्रिभुवन वीर विक्रम </w:t>
            </w:r>
            <w:r>
              <w:rPr/>
              <w:t xml:space="preserve">शाहदेव)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Poisti vallasta Rana-oligarkian, joka oli tehnyt shaahin monarkista pelkän keulakuvan ja tehnyt pääministeristä ja muista hallituksen viroista perinnöllisiä. </w:t>
            </w:r>
          </w:p>
        </w:tc>
      </w:tr>
      <w:tr>
        <w:trPr/>
        <w:tc>
          <w:tcPr>
            <w:tcW w:w="2017" w:type="dxa"/>
            <w:tcBorders/>
            <w:vAlign w:val="center"/>
          </w:tcPr>
          <w:p>
            <w:pPr>
              <w:pStyle w:val="TableContents"/>
              <w:bidi w:val="0"/>
              <w:spacing w:before="0" w:after="283"/>
              <w:jc w:val="left"/>
              <w:rPr/>
            </w:pPr>
            <w:r>
              <w:rPr/>
              <w:t xml:space="preserve">Vilhelm Hiljainen </w:t>
            </w:r>
          </w:p>
        </w:tc>
        <w:tc>
          <w:tcPr>
            <w:tcW w:w="1413" w:type="dxa"/>
            <w:tcBorders/>
            <w:vAlign w:val="center"/>
          </w:tcPr>
          <w:p>
            <w:pPr>
              <w:pStyle w:val="TableContents"/>
              <w:bidi w:val="0"/>
              <w:spacing w:before="0" w:after="283"/>
              <w:jc w:val="left"/>
              <w:rPr/>
            </w:pPr>
            <w:r>
              <w:rPr/>
              <w:t xml:space="preserve">Alankomaat </w:t>
            </w:r>
          </w:p>
        </w:tc>
        <w:tc>
          <w:tcPr>
            <w:tcW w:w="1843" w:type="dxa"/>
            <w:tcBorders/>
            <w:vAlign w:val="center"/>
          </w:tcPr>
          <w:p>
            <w:pPr>
              <w:pStyle w:val="TableContents"/>
              <w:bidi w:val="0"/>
              <w:spacing w:before="0" w:after="283"/>
              <w:jc w:val="left"/>
              <w:rPr/>
            </w:pPr>
            <w:r>
              <w:rPr/>
              <w:t xml:space="preserve">Vader des Vaderlands </w:t>
            </w:r>
          </w:p>
        </w:tc>
        <w:tc>
          <w:tcPr>
            <w:tcW w:w="1678" w:type="dxa"/>
            <w:tcBorders/>
            <w:vAlign w:val="center"/>
          </w:tcPr>
          <w:p>
            <w:pPr>
              <w:pStyle w:val="TableContents"/>
              <w:bidi w:val="0"/>
              <w:spacing w:before="0" w:after="283"/>
              <w:jc w:val="left"/>
              <w:rPr/>
            </w:pPr>
            <w:r>
              <w:rPr/>
              <w:t xml:space="preserve">Isänmaan isä </w:t>
            </w:r>
          </w:p>
        </w:tc>
        <w:tc>
          <w:tcPr>
            <w:tcW w:w="3254" w:type="dxa"/>
            <w:tcBorders/>
            <w:vAlign w:val="center"/>
          </w:tcPr>
          <w:p>
            <w:pPr>
              <w:pStyle w:val="TableContents"/>
              <w:bidi w:val="0"/>
              <w:spacing w:before="0" w:after="283"/>
              <w:jc w:val="left"/>
              <w:rPr/>
            </w:pPr>
            <w:r>
              <w:rPr/>
              <w:t xml:space="preserve">Johtaja, joka johti menestyksekkääseen Alankomaiden kapinaan Espanjaa vastaan, joka johti Alankomaiden tasavaltaan, ensimmäiseen itsenäiseen Alankomaiden valtioon. </w:t>
            </w:r>
          </w:p>
        </w:tc>
      </w:tr>
      <w:tr>
        <w:trPr/>
        <w:tc>
          <w:tcPr>
            <w:tcW w:w="2017" w:type="dxa"/>
            <w:tcBorders/>
            <w:vAlign w:val="center"/>
          </w:tcPr>
          <w:p>
            <w:pPr>
              <w:pStyle w:val="TableContents"/>
              <w:bidi w:val="0"/>
              <w:spacing w:before="0" w:after="283"/>
              <w:jc w:val="left"/>
              <w:rPr/>
            </w:pPr>
            <w:r>
              <w:rPr/>
              <w:t xml:space="preserve">Nnamdi Azikiwe </w:t>
            </w:r>
          </w:p>
        </w:tc>
        <w:tc>
          <w:tcPr>
            <w:tcW w:w="1413" w:type="dxa"/>
            <w:tcBorders/>
            <w:vAlign w:val="center"/>
          </w:tcPr>
          <w:p>
            <w:pPr>
              <w:pStyle w:val="TableContents"/>
              <w:bidi w:val="0"/>
              <w:spacing w:before="0" w:after="283"/>
              <w:jc w:val="left"/>
              <w:rPr/>
            </w:pPr>
            <w:r>
              <w:rPr/>
              <w:t xml:space="preserve">Nigeria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sz w:val="4"/>
                <w:szCs w:val="4"/>
              </w:rPr>
            </w:pPr>
            <w:r>
              <w:rPr>
                <w:sz w:val="4"/>
                <w:szCs w:val="4"/>
              </w:rPr>
            </w:r>
          </w:p>
        </w:tc>
        <w:tc>
          <w:tcPr>
            <w:tcW w:w="3254" w:type="dxa"/>
            <w:tcBorders/>
            <w:vAlign w:val="center"/>
          </w:tcPr>
          <w:p>
            <w:pPr>
              <w:pStyle w:val="TableContents"/>
              <w:bidi w:val="0"/>
              <w:spacing w:before="0" w:after="283"/>
              <w:jc w:val="left"/>
              <w:rPr/>
            </w:pPr>
            <w:r>
              <w:rPr/>
              <w:t xml:space="preserve">Nigerian ensimmäinen presidentti, Nigerian viimeinen kenraalikuvernööri. </w:t>
            </w:r>
          </w:p>
        </w:tc>
      </w:tr>
      <w:tr>
        <w:trPr/>
        <w:tc>
          <w:tcPr>
            <w:tcW w:w="2017" w:type="dxa"/>
            <w:tcBorders/>
            <w:vAlign w:val="center"/>
          </w:tcPr>
          <w:p>
            <w:pPr>
              <w:pStyle w:val="TableContents"/>
              <w:bidi w:val="0"/>
              <w:spacing w:before="0" w:after="283"/>
              <w:jc w:val="left"/>
              <w:rPr/>
            </w:pPr>
            <w:r>
              <w:rPr/>
              <w:t xml:space="preserve">Einar Gerhardsen </w:t>
            </w:r>
          </w:p>
        </w:tc>
        <w:tc>
          <w:tcPr>
            <w:tcW w:w="1413" w:type="dxa"/>
            <w:tcBorders/>
            <w:vAlign w:val="center"/>
          </w:tcPr>
          <w:p>
            <w:pPr>
              <w:pStyle w:val="TableContents"/>
              <w:bidi w:val="0"/>
              <w:spacing w:before="0" w:after="283"/>
              <w:jc w:val="left"/>
              <w:rPr/>
            </w:pPr>
            <w:r>
              <w:rPr/>
              <w:t xml:space="preserve">Norja </w:t>
            </w:r>
          </w:p>
        </w:tc>
        <w:tc>
          <w:tcPr>
            <w:tcW w:w="1843" w:type="dxa"/>
            <w:tcBorders/>
            <w:vAlign w:val="center"/>
          </w:tcPr>
          <w:p>
            <w:pPr>
              <w:pStyle w:val="TableContents"/>
              <w:bidi w:val="0"/>
              <w:spacing w:before="0" w:after="283"/>
              <w:jc w:val="left"/>
              <w:rPr/>
            </w:pPr>
            <w:r>
              <w:rPr/>
              <w:t xml:space="preserve">Landsfaderen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Ensimmäinen virka -- toisen maailmansodan aikainen Norjan pääministeri. </w:t>
            </w:r>
          </w:p>
        </w:tc>
      </w:tr>
      <w:tr>
        <w:trPr/>
        <w:tc>
          <w:tcPr>
            <w:tcW w:w="2017" w:type="dxa"/>
            <w:tcBorders/>
            <w:vAlign w:val="center"/>
          </w:tcPr>
          <w:p>
            <w:pPr>
              <w:pStyle w:val="TableContents"/>
              <w:bidi w:val="0"/>
              <w:spacing w:before="0" w:after="283"/>
              <w:jc w:val="left"/>
              <w:rPr/>
            </w:pPr>
            <w:r>
              <w:rPr/>
              <w:t xml:space="preserve">Mohammad Ali Jinnah </w:t>
            </w:r>
          </w:p>
        </w:tc>
        <w:tc>
          <w:tcPr>
            <w:tcW w:w="1413" w:type="dxa"/>
            <w:tcBorders/>
            <w:vAlign w:val="center"/>
          </w:tcPr>
          <w:p>
            <w:pPr>
              <w:pStyle w:val="TableContents"/>
              <w:bidi w:val="0"/>
              <w:spacing w:before="0" w:after="283"/>
              <w:jc w:val="left"/>
              <w:rPr/>
            </w:pPr>
            <w:r>
              <w:rPr/>
              <w:t xml:space="preserve">Pakistan </w:t>
            </w:r>
          </w:p>
        </w:tc>
        <w:tc>
          <w:tcPr>
            <w:tcW w:w="1843" w:type="dxa"/>
            <w:tcBorders/>
            <w:vAlign w:val="center"/>
          </w:tcPr>
          <w:p>
            <w:pPr>
              <w:pStyle w:val="TableContents"/>
              <w:bidi w:val="0"/>
              <w:spacing w:before="0" w:after="283"/>
              <w:jc w:val="left"/>
              <w:rPr/>
            </w:pPr>
            <w:r>
              <w:rPr/>
              <w:t xml:space="preserve">Quaid-e-Azam </w:t>
            </w:r>
          </w:p>
        </w:tc>
        <w:tc>
          <w:tcPr>
            <w:tcW w:w="1678" w:type="dxa"/>
            <w:tcBorders/>
            <w:vAlign w:val="center"/>
          </w:tcPr>
          <w:p>
            <w:pPr>
              <w:pStyle w:val="TableContents"/>
              <w:bidi w:val="0"/>
              <w:spacing w:before="0" w:after="283"/>
              <w:jc w:val="left"/>
              <w:rPr/>
            </w:pPr>
            <w:r>
              <w:rPr/>
              <w:t xml:space="preserve">Kansakunnan isä / Suuri johtaja </w:t>
            </w:r>
          </w:p>
        </w:tc>
        <w:tc>
          <w:tcPr>
            <w:tcW w:w="3254" w:type="dxa"/>
            <w:tcBorders/>
            <w:vAlign w:val="center"/>
          </w:tcPr>
          <w:p>
            <w:pPr>
              <w:pStyle w:val="TableContents"/>
              <w:bidi w:val="0"/>
              <w:spacing w:before="0" w:after="283"/>
              <w:jc w:val="left"/>
              <w:rPr/>
            </w:pPr>
            <w:r>
              <w:rPr/>
              <w:t xml:space="preserve">Pakistanin perustaja, Muslimiliiton johtaja ja Pakistanin ensimmäinen kenraalikuvernööri. </w:t>
            </w:r>
          </w:p>
        </w:tc>
      </w:tr>
      <w:tr>
        <w:trPr/>
        <w:tc>
          <w:tcPr>
            <w:tcW w:w="2017" w:type="dxa"/>
            <w:tcBorders/>
            <w:vAlign w:val="center"/>
          </w:tcPr>
          <w:p>
            <w:pPr>
              <w:pStyle w:val="TableContents"/>
              <w:bidi w:val="0"/>
              <w:spacing w:before="0" w:after="283"/>
              <w:jc w:val="left"/>
              <w:rPr/>
            </w:pPr>
            <w:r>
              <w:rPr/>
              <w:t xml:space="preserve">Sir Michael Somare </w:t>
            </w:r>
          </w:p>
        </w:tc>
        <w:tc>
          <w:tcPr>
            <w:tcW w:w="1413" w:type="dxa"/>
            <w:tcBorders/>
            <w:vAlign w:val="center"/>
          </w:tcPr>
          <w:p>
            <w:pPr>
              <w:pStyle w:val="TableContents"/>
              <w:bidi w:val="0"/>
              <w:spacing w:before="0" w:after="283"/>
              <w:jc w:val="left"/>
              <w:rPr/>
            </w:pPr>
            <w:r>
              <w:rPr/>
              <w:t xml:space="preserve">Papua-Uusi-Guinea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Johtaja itsenäistyessään vuonna 1975; tunnetaan myös nimillä "päällikkö" ja "vanha mies". </w:t>
            </w:r>
          </w:p>
        </w:tc>
      </w:tr>
      <w:tr>
        <w:trPr/>
        <w:tc>
          <w:tcPr>
            <w:tcW w:w="2017" w:type="dxa"/>
            <w:tcBorders/>
            <w:vAlign w:val="center"/>
          </w:tcPr>
          <w:p>
            <w:pPr>
              <w:pStyle w:val="TableContents"/>
              <w:bidi w:val="0"/>
              <w:spacing w:before="0" w:after="283"/>
              <w:jc w:val="left"/>
              <w:rPr/>
            </w:pPr>
            <w:r>
              <w:rPr/>
              <w:t xml:space="preserve">Emilio Aguinaldo </w:t>
            </w:r>
          </w:p>
        </w:tc>
        <w:tc>
          <w:tcPr>
            <w:tcW w:w="1413" w:type="dxa"/>
            <w:tcBorders/>
            <w:vAlign w:val="center"/>
          </w:tcPr>
          <w:p>
            <w:pPr>
              <w:pStyle w:val="TableContents"/>
              <w:bidi w:val="0"/>
              <w:spacing w:before="0" w:after="283"/>
              <w:jc w:val="left"/>
              <w:rPr/>
            </w:pPr>
            <w:r>
              <w:rPr/>
              <w:t xml:space="preserve">Filippiinit </w:t>
            </w:r>
          </w:p>
        </w:tc>
        <w:tc>
          <w:tcPr>
            <w:tcW w:w="1843" w:type="dxa"/>
            <w:tcBorders/>
            <w:vAlign w:val="center"/>
          </w:tcPr>
          <w:p>
            <w:pPr>
              <w:pStyle w:val="TableContents"/>
              <w:bidi w:val="0"/>
              <w:spacing w:before="0" w:after="283"/>
              <w:jc w:val="left"/>
              <w:rPr/>
            </w:pPr>
            <w:r>
              <w:rPr/>
              <w:t xml:space="preserve">Kauna-unahang Pangulo ng Pilipinas -järjestö </w:t>
            </w:r>
          </w:p>
        </w:tc>
        <w:tc>
          <w:tcPr>
            <w:tcW w:w="1678" w:type="dxa"/>
            <w:tcBorders/>
            <w:vAlign w:val="center"/>
          </w:tcPr>
          <w:p>
            <w:pPr>
              <w:pStyle w:val="TableContents"/>
              <w:bidi w:val="0"/>
              <w:spacing w:before="0" w:after="283"/>
              <w:jc w:val="left"/>
              <w:rPr/>
            </w:pPr>
            <w:r>
              <w:rPr/>
              <w:t xml:space="preserve">Filippiinien ensimmäinen presidentti </w:t>
            </w:r>
          </w:p>
        </w:tc>
        <w:tc>
          <w:tcPr>
            <w:tcW w:w="3254" w:type="dxa"/>
            <w:tcBorders/>
            <w:vAlign w:val="center"/>
          </w:tcPr>
          <w:p>
            <w:pPr>
              <w:pStyle w:val="TableContents"/>
              <w:bidi w:val="0"/>
              <w:spacing w:before="0" w:after="283"/>
              <w:jc w:val="left"/>
              <w:rPr/>
            </w:pPr>
            <w:r>
              <w:rPr/>
              <w:t xml:space="preserve">Filippiinien vallankumouksen jälkimmäisen osan johtaja ja Filippiinien ensimmäinen presidentti vuoden 1899 Malolosin kongressissa, joka valvoi Malolosin perustuslain julistamista. </w:t>
            </w:r>
          </w:p>
        </w:tc>
      </w:tr>
      <w:tr>
        <w:trPr/>
        <w:tc>
          <w:tcPr>
            <w:tcW w:w="2017" w:type="dxa"/>
            <w:tcBorders/>
            <w:vAlign w:val="center"/>
          </w:tcPr>
          <w:p>
            <w:pPr>
              <w:pStyle w:val="TableContents"/>
              <w:bidi w:val="0"/>
              <w:spacing w:before="0" w:after="283"/>
              <w:jc w:val="left"/>
              <w:rPr/>
            </w:pPr>
            <w:r>
              <w:rPr/>
              <w:t xml:space="preserve">Andrés Bonifacio </w:t>
            </w:r>
          </w:p>
        </w:tc>
        <w:tc>
          <w:tcPr>
            <w:tcW w:w="1413" w:type="dxa"/>
            <w:tcBorders/>
            <w:vAlign w:val="center"/>
          </w:tcPr>
          <w:p>
            <w:pPr>
              <w:pStyle w:val="TableContents"/>
              <w:bidi w:val="0"/>
              <w:spacing w:before="0" w:after="283"/>
              <w:jc w:val="left"/>
              <w:rPr/>
            </w:pPr>
            <w:r>
              <w:rPr/>
              <w:t xml:space="preserve">Filippiinit </w:t>
            </w:r>
          </w:p>
        </w:tc>
        <w:tc>
          <w:tcPr>
            <w:tcW w:w="1843" w:type="dxa"/>
            <w:tcBorders/>
            <w:vAlign w:val="center"/>
          </w:tcPr>
          <w:p>
            <w:pPr>
              <w:pStyle w:val="TableContents"/>
              <w:bidi w:val="0"/>
              <w:spacing w:before="0" w:after="283"/>
              <w:jc w:val="left"/>
              <w:rPr/>
            </w:pPr>
            <w:r>
              <w:rPr/>
              <w:t xml:space="preserve">Amá ng Himagsikan </w:t>
            </w:r>
          </w:p>
        </w:tc>
        <w:tc>
          <w:tcPr>
            <w:tcW w:w="1678" w:type="dxa"/>
            <w:tcBorders/>
            <w:vAlign w:val="center"/>
          </w:tcPr>
          <w:p>
            <w:pPr>
              <w:pStyle w:val="TableContents"/>
              <w:bidi w:val="0"/>
              <w:spacing w:before="0" w:after="283"/>
              <w:jc w:val="left"/>
              <w:rPr/>
            </w:pPr>
            <w:r>
              <w:rPr/>
              <w:t xml:space="preserve">Vallankumouksen isä </w:t>
            </w:r>
          </w:p>
        </w:tc>
        <w:tc>
          <w:tcPr>
            <w:tcW w:w="3254" w:type="dxa"/>
            <w:tcBorders/>
            <w:vAlign w:val="center"/>
          </w:tcPr>
          <w:p>
            <w:pPr>
              <w:pStyle w:val="TableContents"/>
              <w:bidi w:val="0"/>
              <w:spacing w:before="0" w:after="283"/>
              <w:jc w:val="left"/>
              <w:rPr/>
            </w:pPr>
            <w:r>
              <w:rPr/>
              <w:t xml:space="preserve">Filippiinien vallankumouksen tosiasiallinen presidentti ja johtaja; vallankumous johti aseellista vastarintaa Espanjan imperiumia vastaan. Hänen syntymäpäivänsä 30. marraskuuta 1863 on kansallinen juhlapäivä. </w:t>
            </w:r>
          </w:p>
        </w:tc>
      </w:tr>
      <w:tr>
        <w:trPr/>
        <w:tc>
          <w:tcPr>
            <w:tcW w:w="2017" w:type="dxa"/>
            <w:tcBorders/>
            <w:vAlign w:val="center"/>
          </w:tcPr>
          <w:p>
            <w:pPr>
              <w:pStyle w:val="TableContents"/>
              <w:bidi w:val="0"/>
              <w:spacing w:before="0" w:after="283"/>
              <w:jc w:val="left"/>
              <w:rPr/>
            </w:pPr>
            <w:r>
              <w:rPr/>
              <w:t xml:space="preserve">José Rizal </w:t>
            </w:r>
          </w:p>
        </w:tc>
        <w:tc>
          <w:tcPr>
            <w:tcW w:w="1413" w:type="dxa"/>
            <w:tcBorders/>
            <w:vAlign w:val="center"/>
          </w:tcPr>
          <w:p>
            <w:pPr>
              <w:pStyle w:val="TableContents"/>
              <w:bidi w:val="0"/>
              <w:spacing w:before="0" w:after="283"/>
              <w:jc w:val="left"/>
              <w:rPr/>
            </w:pPr>
            <w:r>
              <w:rPr/>
              <w:t xml:space="preserve">Filippiinit </w:t>
            </w:r>
          </w:p>
        </w:tc>
        <w:tc>
          <w:tcPr>
            <w:tcW w:w="1843" w:type="dxa"/>
            <w:tcBorders/>
            <w:vAlign w:val="center"/>
          </w:tcPr>
          <w:p>
            <w:pPr>
              <w:pStyle w:val="TableContents"/>
              <w:bidi w:val="0"/>
              <w:spacing w:before="0" w:after="283"/>
              <w:jc w:val="left"/>
              <w:rPr/>
            </w:pPr>
            <w:r>
              <w:rPr/>
              <w:t xml:space="preserve">Pambansáng Bayani </w:t>
            </w:r>
          </w:p>
        </w:tc>
        <w:tc>
          <w:tcPr>
            <w:tcW w:w="1678" w:type="dxa"/>
            <w:tcBorders/>
            <w:vAlign w:val="center"/>
          </w:tcPr>
          <w:p>
            <w:pPr>
              <w:pStyle w:val="TableContents"/>
              <w:bidi w:val="0"/>
              <w:spacing w:before="0" w:after="283"/>
              <w:jc w:val="left"/>
              <w:rPr/>
            </w:pPr>
            <w:r>
              <w:rPr/>
              <w:t xml:space="preserve">Kansallinen sankari </w:t>
            </w:r>
          </w:p>
        </w:tc>
        <w:tc>
          <w:tcPr>
            <w:tcW w:w="3254" w:type="dxa"/>
            <w:tcBorders/>
            <w:vAlign w:val="center"/>
          </w:tcPr>
          <w:p>
            <w:pPr>
              <w:pStyle w:val="TableContents"/>
              <w:bidi w:val="0"/>
              <w:spacing w:before="0" w:after="283"/>
              <w:jc w:val="left"/>
              <w:rPr/>
            </w:pPr>
            <w:r>
              <w:rPr/>
              <w:t xml:space="preserve">Tunnetaan kansallissankarina. Rizalin teokset ja kirjoitukset - jotka auttoivat Filippiinien vallankumouksen käynnistämisessä - ovat osa kansallista opetussuunnitelmaa, kuten tasavallan laissa nro 1425 säädetään. Espanjan siirtomaahallituksen 30. joulukuuta 1896 suorittaman teloituksen vuosipäivä on kansallinen juhlapäivä. </w:t>
            </w:r>
          </w:p>
        </w:tc>
      </w:tr>
      <w:tr>
        <w:trPr/>
        <w:tc>
          <w:tcPr>
            <w:tcW w:w="2017" w:type="dxa"/>
            <w:tcBorders/>
            <w:vAlign w:val="center"/>
          </w:tcPr>
          <w:p>
            <w:pPr>
              <w:pStyle w:val="TableContents"/>
              <w:bidi w:val="0"/>
              <w:spacing w:before="0" w:after="283"/>
              <w:jc w:val="left"/>
              <w:rPr/>
            </w:pPr>
            <w:r>
              <w:rPr/>
              <w:t xml:space="preserve">D. Afonso Henriques </w:t>
            </w:r>
          </w:p>
        </w:tc>
        <w:tc>
          <w:tcPr>
            <w:tcW w:w="1413" w:type="dxa"/>
            <w:tcBorders/>
            <w:vAlign w:val="center"/>
          </w:tcPr>
          <w:p>
            <w:pPr>
              <w:pStyle w:val="TableContents"/>
              <w:bidi w:val="0"/>
              <w:spacing w:before="0" w:after="283"/>
              <w:jc w:val="left"/>
              <w:rPr/>
            </w:pPr>
            <w:r>
              <w:rPr/>
              <w:t xml:space="preserve">Portugali </w:t>
            </w:r>
          </w:p>
        </w:tc>
        <w:tc>
          <w:tcPr>
            <w:tcW w:w="1843" w:type="dxa"/>
            <w:tcBorders/>
            <w:vAlign w:val="center"/>
          </w:tcPr>
          <w:p>
            <w:pPr>
              <w:pStyle w:val="TableContents"/>
              <w:bidi w:val="0"/>
              <w:spacing w:before="0" w:after="283"/>
              <w:jc w:val="left"/>
              <w:rPr/>
            </w:pPr>
            <w:r>
              <w:rPr/>
              <w:t xml:space="preserve">Fundador da Nação </w:t>
            </w:r>
          </w:p>
        </w:tc>
        <w:tc>
          <w:tcPr>
            <w:tcW w:w="1678" w:type="dxa"/>
            <w:tcBorders/>
            <w:vAlign w:val="center"/>
          </w:tcPr>
          <w:p>
            <w:pPr>
              <w:pStyle w:val="TableContents"/>
              <w:bidi w:val="0"/>
              <w:spacing w:before="0" w:after="283"/>
              <w:jc w:val="left"/>
              <w:rPr/>
            </w:pPr>
            <w:r>
              <w:rPr/>
              <w:t xml:space="preserve">Kansakunnan isä alias Valloittaja </w:t>
            </w:r>
          </w:p>
        </w:tc>
        <w:tc>
          <w:tcPr>
            <w:tcW w:w="3254" w:type="dxa"/>
            <w:tcBorders/>
            <w:vAlign w:val="center"/>
          </w:tcPr>
          <w:p>
            <w:pPr>
              <w:pStyle w:val="TableContents"/>
              <w:bidi w:val="0"/>
              <w:spacing w:before="0" w:after="283"/>
              <w:jc w:val="left"/>
              <w:rPr/>
            </w:pPr>
            <w:r>
              <w:rPr/>
              <w:t xml:space="preserve">Perustaja ja 1. Portugalin kuningas (1139), Pyhän istuimen tunnustama vuonna 1179. </w:t>
            </w:r>
          </w:p>
        </w:tc>
      </w:tr>
      <w:tr>
        <w:trPr/>
        <w:tc>
          <w:tcPr>
            <w:tcW w:w="2017" w:type="dxa"/>
            <w:tcBorders/>
            <w:vAlign w:val="center"/>
          </w:tcPr>
          <w:p>
            <w:pPr>
              <w:pStyle w:val="TableContents"/>
              <w:bidi w:val="0"/>
              <w:spacing w:before="0" w:after="283"/>
              <w:jc w:val="left"/>
              <w:rPr/>
            </w:pPr>
            <w:r>
              <w:rPr/>
              <w:t xml:space="preserve">Venäjän Pietari I </w:t>
            </w:r>
          </w:p>
        </w:tc>
        <w:tc>
          <w:tcPr>
            <w:tcW w:w="1413" w:type="dxa"/>
            <w:tcBorders/>
            <w:vAlign w:val="center"/>
          </w:tcPr>
          <w:p>
            <w:pPr>
              <w:pStyle w:val="TableContents"/>
              <w:bidi w:val="0"/>
              <w:spacing w:before="0" w:after="283"/>
              <w:jc w:val="left"/>
              <w:rPr/>
            </w:pPr>
            <w:r>
              <w:rPr/>
              <w:t xml:space="preserve">Venäjä </w:t>
            </w:r>
          </w:p>
        </w:tc>
        <w:tc>
          <w:tcPr>
            <w:tcW w:w="1843" w:type="dxa"/>
            <w:tcBorders/>
            <w:vAlign w:val="center"/>
          </w:tcPr>
          <w:p>
            <w:pPr>
              <w:pStyle w:val="TableContents"/>
              <w:bidi w:val="0"/>
              <w:spacing w:before="0" w:after="283"/>
              <w:jc w:val="left"/>
              <w:rPr/>
            </w:pPr>
            <w:r>
              <w:rPr/>
              <w:t xml:space="preserve">Отец Отечества (Otets Otechestva) </w:t>
            </w:r>
          </w:p>
        </w:tc>
        <w:tc>
          <w:tcPr>
            <w:tcW w:w="1678" w:type="dxa"/>
            <w:tcBorders/>
            <w:vAlign w:val="center"/>
          </w:tcPr>
          <w:p>
            <w:pPr>
              <w:pStyle w:val="TableContents"/>
              <w:bidi w:val="0"/>
              <w:spacing w:before="0" w:after="283"/>
              <w:jc w:val="left"/>
              <w:rPr/>
            </w:pPr>
            <w:r>
              <w:rPr/>
              <w:t xml:space="preserve">Isänmaan isä </w:t>
            </w:r>
          </w:p>
        </w:tc>
        <w:tc>
          <w:tcPr>
            <w:tcW w:w="3254" w:type="dxa"/>
            <w:tcBorders/>
            <w:vAlign w:val="center"/>
          </w:tcPr>
          <w:p>
            <w:pPr>
              <w:pStyle w:val="TableContents"/>
              <w:bidi w:val="0"/>
              <w:spacing w:before="0" w:after="283"/>
              <w:jc w:val="left"/>
              <w:rPr/>
            </w:pPr>
            <w:r>
              <w:rPr/>
              <w:t xml:space="preserve">Hallitseva senaatti myönsi tittelin vuonna 1721 yhdessä "Venäjän keisarin" ja "Suuren" kanssa. </w:t>
            </w:r>
          </w:p>
        </w:tc>
      </w:tr>
      <w:tr>
        <w:trPr/>
        <w:tc>
          <w:tcPr>
            <w:tcW w:w="2017" w:type="dxa"/>
            <w:tcBorders/>
            <w:vAlign w:val="center"/>
          </w:tcPr>
          <w:p>
            <w:pPr>
              <w:pStyle w:val="TableContents"/>
              <w:bidi w:val="0"/>
              <w:spacing w:before="0" w:after="283"/>
              <w:jc w:val="left"/>
              <w:rPr/>
            </w:pPr>
            <w:r>
              <w:rPr/>
              <w:t xml:space="preserve">El-Ouali Mustapha Sayed </w:t>
            </w:r>
          </w:p>
        </w:tc>
        <w:tc>
          <w:tcPr>
            <w:tcW w:w="1413" w:type="dxa"/>
            <w:tcBorders/>
            <w:vAlign w:val="center"/>
          </w:tcPr>
          <w:p>
            <w:pPr>
              <w:pStyle w:val="TableContents"/>
              <w:bidi w:val="0"/>
              <w:spacing w:before="0" w:after="283"/>
              <w:jc w:val="left"/>
              <w:rPr/>
            </w:pPr>
            <w:r>
              <w:rPr/>
              <w:t xml:space="preserve">Sahrawin demokraattinen arabitasavalta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Polisario-rintaman johtaja, SADR:n ensimmäinen presidentti. Taisteli Espanjan siirtomaa-armeijaa sekä Marokon ja Mauritanian armeijoiden hyökkäystä vastaan. </w:t>
            </w:r>
          </w:p>
        </w:tc>
      </w:tr>
      <w:tr>
        <w:trPr/>
        <w:tc>
          <w:tcPr>
            <w:tcW w:w="2017" w:type="dxa"/>
            <w:tcBorders/>
            <w:vAlign w:val="center"/>
          </w:tcPr>
          <w:p>
            <w:pPr>
              <w:pStyle w:val="TableContents"/>
              <w:bidi w:val="0"/>
              <w:spacing w:before="0" w:after="283"/>
              <w:jc w:val="left"/>
              <w:rPr/>
            </w:pPr>
            <w:r>
              <w:rPr/>
              <w:t xml:space="preserve">Sir John Compton </w:t>
            </w:r>
          </w:p>
        </w:tc>
        <w:tc>
          <w:tcPr>
            <w:tcW w:w="1413" w:type="dxa"/>
            <w:tcBorders/>
            <w:vAlign w:val="center"/>
          </w:tcPr>
          <w:p>
            <w:pPr>
              <w:pStyle w:val="TableContents"/>
              <w:bidi w:val="0"/>
              <w:spacing w:before="0" w:after="283"/>
              <w:jc w:val="left"/>
              <w:rPr/>
            </w:pPr>
            <w:r>
              <w:rPr/>
              <w:t xml:space="preserve">Saint Lucia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Pääministeri itsenäistyessään vuonna 1979. Tunnetaan myös nimellä ``Daddy Compton''. </w:t>
            </w:r>
          </w:p>
        </w:tc>
      </w:tr>
      <w:tr>
        <w:trPr/>
        <w:tc>
          <w:tcPr>
            <w:tcW w:w="2017" w:type="dxa"/>
            <w:tcBorders/>
            <w:vAlign w:val="center"/>
          </w:tcPr>
          <w:p>
            <w:pPr>
              <w:pStyle w:val="TableContents"/>
              <w:bidi w:val="0"/>
              <w:spacing w:before="0" w:after="283"/>
              <w:jc w:val="left"/>
              <w:rPr/>
            </w:pPr>
            <w:r>
              <w:rPr/>
              <w:t xml:space="preserve">Saudi-Arabian Ibn Saud </w:t>
            </w:r>
          </w:p>
        </w:tc>
        <w:tc>
          <w:tcPr>
            <w:tcW w:w="1413" w:type="dxa"/>
            <w:tcBorders/>
            <w:vAlign w:val="center"/>
          </w:tcPr>
          <w:p>
            <w:pPr>
              <w:pStyle w:val="TableContents"/>
              <w:bidi w:val="0"/>
              <w:spacing w:before="0" w:after="283"/>
              <w:jc w:val="left"/>
              <w:rPr/>
            </w:pPr>
            <w:r>
              <w:rPr/>
              <w:t xml:space="preserve">Saudi-Arabia </w:t>
            </w:r>
          </w:p>
        </w:tc>
        <w:tc>
          <w:tcPr>
            <w:tcW w:w="1843" w:type="dxa"/>
            <w:tcBorders/>
            <w:vAlign w:val="center"/>
          </w:tcPr>
          <w:p>
            <w:pPr>
              <w:pStyle w:val="TableContents"/>
              <w:bidi w:val="0"/>
              <w:spacing w:before="0" w:after="283"/>
              <w:jc w:val="left"/>
              <w:rPr/>
            </w:pPr>
            <w:r>
              <w:rPr>
                <w:rtl w:val="true"/>
              </w:rPr>
              <w:t xml:space="preserve">والد الأمة </w:t>
            </w:r>
            <w:r>
              <w:rPr/>
              <w:t xml:space="preserve">(Waalid Al Ummah) / المؤسس </w:t>
            </w:r>
            <w:r>
              <w:rPr/>
              <w:t xml:space="preserve">(Al-Moa'sis) </w:t>
            </w:r>
          </w:p>
        </w:tc>
        <w:tc>
          <w:tcPr>
            <w:tcW w:w="1678" w:type="dxa"/>
            <w:tcBorders/>
            <w:vAlign w:val="center"/>
          </w:tcPr>
          <w:p>
            <w:pPr>
              <w:pStyle w:val="TableContents"/>
              <w:bidi w:val="0"/>
              <w:spacing w:before="0" w:after="283"/>
              <w:jc w:val="left"/>
              <w:rPr/>
            </w:pPr>
            <w:r>
              <w:rPr/>
              <w:t xml:space="preserve">Kansakunnan isä / perustaja </w:t>
            </w:r>
          </w:p>
        </w:tc>
        <w:tc>
          <w:tcPr>
            <w:tcW w:w="3254" w:type="dxa"/>
            <w:tcBorders/>
            <w:vAlign w:val="center"/>
          </w:tcPr>
          <w:p>
            <w:pPr>
              <w:pStyle w:val="TableContents"/>
              <w:bidi w:val="0"/>
              <w:spacing w:before="0" w:after="283"/>
              <w:jc w:val="left"/>
              <w:rPr/>
            </w:pPr>
            <w:r>
              <w:rPr/>
              <w:t xml:space="preserve">Yhdisti Arabian niemimaan heimot ja perusti nykyaikaisen Saudi-Arabian valtion. Hän perusti Saudien suvun, dynastian, joka hallitsee maata. Hänen poikansa kuningas Salman on Saudi-Arabian nykyinen valtionpäämies. Viisi muuta vanhempaa poikaa - Saud, Faisal, Khalid, Fahd ja Abdullah - ovat toimineet entisinä valtionpäämiehinä. </w:t>
            </w:r>
          </w:p>
        </w:tc>
      </w:tr>
      <w:tr>
        <w:trPr/>
        <w:tc>
          <w:tcPr>
            <w:tcW w:w="2017" w:type="dxa"/>
            <w:tcBorders/>
            <w:vAlign w:val="center"/>
          </w:tcPr>
          <w:p>
            <w:pPr>
              <w:pStyle w:val="TableContents"/>
              <w:bidi w:val="0"/>
              <w:spacing w:before="0" w:after="283"/>
              <w:jc w:val="left"/>
              <w:rPr/>
            </w:pPr>
            <w:r>
              <w:rPr/>
              <w:t xml:space="preserve">Pyhä Sava </w:t>
            </w:r>
          </w:p>
        </w:tc>
        <w:tc>
          <w:tcPr>
            <w:tcW w:w="1413" w:type="dxa"/>
            <w:tcBorders/>
            <w:vAlign w:val="center"/>
          </w:tcPr>
          <w:p>
            <w:pPr>
              <w:pStyle w:val="TableContents"/>
              <w:bidi w:val="0"/>
              <w:spacing w:before="0" w:after="283"/>
              <w:jc w:val="left"/>
              <w:rPr/>
            </w:pPr>
            <w:r>
              <w:rPr/>
              <w:t xml:space="preserve">Serbia </w:t>
            </w:r>
          </w:p>
        </w:tc>
        <w:tc>
          <w:tcPr>
            <w:tcW w:w="1843" w:type="dxa"/>
            <w:tcBorders/>
            <w:vAlign w:val="center"/>
          </w:tcPr>
          <w:p>
            <w:pPr>
              <w:pStyle w:val="TableContents"/>
              <w:bidi w:val="0"/>
              <w:spacing w:before="0" w:after="283"/>
              <w:jc w:val="left"/>
              <w:rPr/>
            </w:pPr>
            <w:r>
              <w:rPr/>
              <w:t xml:space="preserve">Отац отаџбине </w:t>
            </w:r>
          </w:p>
        </w:tc>
        <w:tc>
          <w:tcPr>
            <w:tcW w:w="1678" w:type="dxa"/>
            <w:tcBorders/>
            <w:vAlign w:val="center"/>
          </w:tcPr>
          <w:p>
            <w:pPr>
              <w:pStyle w:val="TableContents"/>
              <w:bidi w:val="0"/>
              <w:spacing w:before="0" w:after="283"/>
              <w:jc w:val="left"/>
              <w:rPr/>
            </w:pPr>
            <w:r>
              <w:rPr/>
              <w:t xml:space="preserve">Isänmaan isä </w:t>
            </w:r>
          </w:p>
        </w:tc>
        <w:tc>
          <w:tcPr>
            <w:tcW w:w="3254" w:type="dxa"/>
            <w:tcBorders/>
            <w:vAlign w:val="center"/>
          </w:tcPr>
          <w:p>
            <w:pPr>
              <w:pStyle w:val="TableContents"/>
              <w:bidi w:val="0"/>
              <w:spacing w:before="0" w:after="283"/>
              <w:jc w:val="left"/>
              <w:rPr/>
            </w:pPr>
            <w:r>
              <w:rPr/>
              <w:t xml:space="preserve">Serbian ortodoksisen kirkon perustaja. </w:t>
            </w:r>
          </w:p>
        </w:tc>
      </w:tr>
      <w:tr>
        <w:trPr/>
        <w:tc>
          <w:tcPr>
            <w:tcW w:w="2017" w:type="dxa"/>
            <w:tcBorders/>
            <w:vAlign w:val="center"/>
          </w:tcPr>
          <w:p>
            <w:pPr>
              <w:pStyle w:val="TableContents"/>
              <w:bidi w:val="0"/>
              <w:spacing w:before="0" w:after="283"/>
              <w:jc w:val="left"/>
              <w:rPr/>
            </w:pPr>
            <w:r>
              <w:rPr/>
              <w:t xml:space="preserve">Karađorđe </w:t>
            </w:r>
          </w:p>
        </w:tc>
        <w:tc>
          <w:tcPr>
            <w:tcW w:w="1413" w:type="dxa"/>
            <w:tcBorders/>
            <w:vAlign w:val="center"/>
          </w:tcPr>
          <w:p>
            <w:pPr>
              <w:pStyle w:val="TableContents"/>
              <w:bidi w:val="0"/>
              <w:spacing w:before="0" w:after="283"/>
              <w:jc w:val="left"/>
              <w:rPr/>
            </w:pPr>
            <w:r>
              <w:rPr/>
              <w:t xml:space="preserve">Serbia </w:t>
            </w:r>
          </w:p>
        </w:tc>
        <w:tc>
          <w:tcPr>
            <w:tcW w:w="1843" w:type="dxa"/>
            <w:tcBorders/>
            <w:vAlign w:val="center"/>
          </w:tcPr>
          <w:p>
            <w:pPr>
              <w:pStyle w:val="TableContents"/>
              <w:bidi w:val="0"/>
              <w:spacing w:before="0" w:after="283"/>
              <w:jc w:val="left"/>
              <w:rPr/>
            </w:pPr>
            <w:r>
              <w:rPr/>
              <w:t xml:space="preserve">Отац отаџбине </w:t>
            </w:r>
          </w:p>
        </w:tc>
        <w:tc>
          <w:tcPr>
            <w:tcW w:w="1678" w:type="dxa"/>
            <w:tcBorders/>
            <w:vAlign w:val="center"/>
          </w:tcPr>
          <w:p>
            <w:pPr>
              <w:pStyle w:val="TableContents"/>
              <w:bidi w:val="0"/>
              <w:spacing w:before="0" w:after="283"/>
              <w:jc w:val="left"/>
              <w:rPr/>
            </w:pPr>
            <w:r>
              <w:rPr/>
              <w:t xml:space="preserve">Isänmaan isä </w:t>
            </w:r>
          </w:p>
        </w:tc>
        <w:tc>
          <w:tcPr>
            <w:tcW w:w="3254" w:type="dxa"/>
            <w:tcBorders/>
            <w:vAlign w:val="center"/>
          </w:tcPr>
          <w:p>
            <w:pPr>
              <w:pStyle w:val="TableContents"/>
              <w:bidi w:val="0"/>
              <w:spacing w:before="0" w:after="283"/>
              <w:jc w:val="left"/>
              <w:rPr/>
            </w:pPr>
            <w:r>
              <w:rPr/>
              <w:t xml:space="preserve">Serbian ensimmäisen kansannousun johtaja. </w:t>
            </w:r>
          </w:p>
        </w:tc>
      </w:tr>
      <w:tr>
        <w:trPr/>
        <w:tc>
          <w:tcPr>
            <w:tcW w:w="2017" w:type="dxa"/>
            <w:tcBorders/>
            <w:vAlign w:val="center"/>
          </w:tcPr>
          <w:p>
            <w:pPr>
              <w:pStyle w:val="TableContents"/>
              <w:bidi w:val="0"/>
              <w:spacing w:before="0" w:after="283"/>
              <w:jc w:val="left"/>
              <w:rPr/>
            </w:pPr>
            <w:r>
              <w:rPr/>
              <w:t xml:space="preserve">Miloš Obrenović </w:t>
            </w:r>
          </w:p>
        </w:tc>
        <w:tc>
          <w:tcPr>
            <w:tcW w:w="1413" w:type="dxa"/>
            <w:tcBorders/>
            <w:vAlign w:val="center"/>
          </w:tcPr>
          <w:p>
            <w:pPr>
              <w:pStyle w:val="TableContents"/>
              <w:bidi w:val="0"/>
              <w:spacing w:before="0" w:after="283"/>
              <w:jc w:val="left"/>
              <w:rPr/>
            </w:pPr>
            <w:r>
              <w:rPr/>
              <w:t xml:space="preserve">Serbia </w:t>
            </w:r>
          </w:p>
        </w:tc>
        <w:tc>
          <w:tcPr>
            <w:tcW w:w="1843" w:type="dxa"/>
            <w:tcBorders/>
            <w:vAlign w:val="center"/>
          </w:tcPr>
          <w:p>
            <w:pPr>
              <w:pStyle w:val="TableContents"/>
              <w:bidi w:val="0"/>
              <w:spacing w:before="0" w:after="283"/>
              <w:jc w:val="left"/>
              <w:rPr/>
            </w:pPr>
            <w:r>
              <w:rPr/>
              <w:t xml:space="preserve">Отац отаџбине </w:t>
            </w:r>
          </w:p>
        </w:tc>
        <w:tc>
          <w:tcPr>
            <w:tcW w:w="1678" w:type="dxa"/>
            <w:tcBorders/>
            <w:vAlign w:val="center"/>
          </w:tcPr>
          <w:p>
            <w:pPr>
              <w:pStyle w:val="TableContents"/>
              <w:bidi w:val="0"/>
              <w:spacing w:before="0" w:after="283"/>
              <w:jc w:val="left"/>
              <w:rPr/>
            </w:pPr>
            <w:r>
              <w:rPr/>
              <w:t xml:space="preserve">Isänmaan isä </w:t>
            </w:r>
          </w:p>
        </w:tc>
        <w:tc>
          <w:tcPr>
            <w:tcW w:w="3254" w:type="dxa"/>
            <w:tcBorders/>
            <w:vAlign w:val="center"/>
          </w:tcPr>
          <w:p>
            <w:pPr>
              <w:pStyle w:val="TableContents"/>
              <w:bidi w:val="0"/>
              <w:spacing w:before="0" w:after="283"/>
              <w:jc w:val="left"/>
              <w:rPr/>
            </w:pPr>
            <w:r>
              <w:rPr/>
              <w:t xml:space="preserve">Serbian toisen kansannousun johtaja. </w:t>
            </w:r>
          </w:p>
        </w:tc>
      </w:tr>
      <w:tr>
        <w:trPr/>
        <w:tc>
          <w:tcPr>
            <w:tcW w:w="2017" w:type="dxa"/>
            <w:tcBorders/>
            <w:vAlign w:val="center"/>
          </w:tcPr>
          <w:p>
            <w:pPr>
              <w:pStyle w:val="TableContents"/>
              <w:bidi w:val="0"/>
              <w:spacing w:before="0" w:after="283"/>
              <w:jc w:val="left"/>
              <w:rPr/>
            </w:pPr>
            <w:r>
              <w:rPr/>
              <w:t xml:space="preserve">Lee Kuan Yew </w:t>
            </w:r>
          </w:p>
        </w:tc>
        <w:tc>
          <w:tcPr>
            <w:tcW w:w="1413" w:type="dxa"/>
            <w:tcBorders/>
            <w:vAlign w:val="center"/>
          </w:tcPr>
          <w:p>
            <w:pPr>
              <w:pStyle w:val="TableContents"/>
              <w:bidi w:val="0"/>
              <w:spacing w:before="0" w:after="283"/>
              <w:jc w:val="left"/>
              <w:rPr/>
            </w:pPr>
            <w:r>
              <w:rPr/>
              <w:t xml:space="preserve">Singapore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Singaporen isä </w:t>
            </w:r>
          </w:p>
        </w:tc>
        <w:tc>
          <w:tcPr>
            <w:tcW w:w="3254" w:type="dxa"/>
            <w:tcBorders/>
            <w:vAlign w:val="center"/>
          </w:tcPr>
          <w:p>
            <w:pPr>
              <w:pStyle w:val="TableContents"/>
              <w:bidi w:val="0"/>
              <w:spacing w:before="0" w:after="283"/>
              <w:jc w:val="left"/>
              <w:rPr/>
            </w:pPr>
            <w:r>
              <w:rPr/>
              <w:t xml:space="preserve">Singaporen tasavallan ensimmäinen pääministeri, joka hallitsi yli 30 vuotta. Johtava hahmo koko sen ajan, kun Singapore oli osa Malesiaa ja myöhemmin itsenäistyi. </w:t>
            </w:r>
          </w:p>
        </w:tc>
      </w:tr>
      <w:tr>
        <w:trPr/>
        <w:tc>
          <w:tcPr>
            <w:tcW w:w="2017" w:type="dxa"/>
            <w:tcBorders/>
            <w:vAlign w:val="center"/>
          </w:tcPr>
          <w:p>
            <w:pPr>
              <w:pStyle w:val="TableContents"/>
              <w:bidi w:val="0"/>
              <w:spacing w:before="0" w:after="283"/>
              <w:jc w:val="left"/>
              <w:rPr/>
            </w:pPr>
            <w:r>
              <w:rPr/>
              <w:t xml:space="preserve">Andrej Hlinka (kiistanalainen) </w:t>
            </w:r>
          </w:p>
        </w:tc>
        <w:tc>
          <w:tcPr>
            <w:tcW w:w="1413" w:type="dxa"/>
            <w:tcBorders/>
            <w:vAlign w:val="center"/>
          </w:tcPr>
          <w:p>
            <w:pPr>
              <w:pStyle w:val="TableContents"/>
              <w:bidi w:val="0"/>
              <w:spacing w:before="0" w:after="283"/>
              <w:jc w:val="left"/>
              <w:rPr/>
            </w:pPr>
            <w:r>
              <w:rPr/>
              <w:t xml:space="preserve">Slovakia </w:t>
            </w:r>
          </w:p>
        </w:tc>
        <w:tc>
          <w:tcPr>
            <w:tcW w:w="1843" w:type="dxa"/>
            <w:tcBorders/>
            <w:vAlign w:val="center"/>
          </w:tcPr>
          <w:p>
            <w:pPr>
              <w:pStyle w:val="TableContents"/>
              <w:bidi w:val="0"/>
              <w:spacing w:before="0" w:after="283"/>
              <w:jc w:val="left"/>
              <w:rPr/>
            </w:pPr>
            <w:r>
              <w:rPr/>
              <w:t xml:space="preserve">Otec národa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Katolinen pappi, Slovakian autonomian taistelija ja kiistellyn Slovakian kansanpuolueen johtaja. </w:t>
            </w:r>
          </w:p>
        </w:tc>
      </w:tr>
      <w:tr>
        <w:trPr/>
        <w:tc>
          <w:tcPr>
            <w:tcW w:w="2017" w:type="dxa"/>
            <w:tcBorders/>
            <w:vAlign w:val="center"/>
          </w:tcPr>
          <w:p>
            <w:pPr>
              <w:pStyle w:val="TableContents"/>
              <w:bidi w:val="0"/>
              <w:spacing w:before="0" w:after="283"/>
              <w:jc w:val="left"/>
              <w:rPr/>
            </w:pPr>
            <w:r>
              <w:rPr/>
              <w:t xml:space="preserve">Primož Trubar </w:t>
            </w:r>
          </w:p>
        </w:tc>
        <w:tc>
          <w:tcPr>
            <w:tcW w:w="1413" w:type="dxa"/>
            <w:tcBorders/>
            <w:vAlign w:val="center"/>
          </w:tcPr>
          <w:p>
            <w:pPr>
              <w:pStyle w:val="TableContents"/>
              <w:bidi w:val="0"/>
              <w:spacing w:before="0" w:after="283"/>
              <w:jc w:val="left"/>
              <w:rPr/>
            </w:pPr>
            <w:r>
              <w:rPr/>
              <w:t xml:space="preserve">Slovenia </w:t>
            </w:r>
          </w:p>
        </w:tc>
        <w:tc>
          <w:tcPr>
            <w:tcW w:w="1843" w:type="dxa"/>
            <w:tcBorders/>
            <w:vAlign w:val="center"/>
          </w:tcPr>
          <w:p>
            <w:pPr>
              <w:pStyle w:val="TableContents"/>
              <w:bidi w:val="0"/>
              <w:spacing w:before="0" w:after="283"/>
              <w:jc w:val="left"/>
              <w:rPr/>
            </w:pPr>
            <w:r>
              <w:rPr/>
              <w:t xml:space="preserve">Oče naroda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Slovenian kielen vakiinnuttaja ja ensimmäisen sloveeninkielisen painetun kirjan kirjoittaja. </w:t>
            </w:r>
          </w:p>
        </w:tc>
      </w:tr>
      <w:tr>
        <w:trPr/>
        <w:tc>
          <w:tcPr>
            <w:tcW w:w="2017" w:type="dxa"/>
            <w:tcBorders/>
            <w:vAlign w:val="center"/>
          </w:tcPr>
          <w:p>
            <w:pPr>
              <w:pStyle w:val="TableContents"/>
              <w:bidi w:val="0"/>
              <w:spacing w:before="0" w:after="283"/>
              <w:jc w:val="left"/>
              <w:rPr/>
            </w:pPr>
            <w:r>
              <w:rPr/>
              <w:t xml:space="preserve">Mohammed Abdullah Hassan </w:t>
            </w:r>
          </w:p>
        </w:tc>
        <w:tc>
          <w:tcPr>
            <w:tcW w:w="1413" w:type="dxa"/>
            <w:tcBorders/>
            <w:vAlign w:val="center"/>
          </w:tcPr>
          <w:p>
            <w:pPr>
              <w:pStyle w:val="TableContents"/>
              <w:bidi w:val="0"/>
              <w:spacing w:before="0" w:after="283"/>
              <w:jc w:val="left"/>
              <w:rPr/>
            </w:pPr>
            <w:r>
              <w:rPr/>
              <w:t xml:space="preserve">Somalia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Isänmaan isä </w:t>
            </w:r>
          </w:p>
        </w:tc>
        <w:tc>
          <w:tcPr>
            <w:tcW w:w="3254" w:type="dxa"/>
            <w:tcBorders/>
            <w:vAlign w:val="center"/>
          </w:tcPr>
          <w:p>
            <w:pPr>
              <w:pStyle w:val="TableContents"/>
              <w:bidi w:val="0"/>
              <w:spacing w:before="0" w:after="283"/>
              <w:jc w:val="left"/>
              <w:rPr/>
            </w:pPr>
            <w:r>
              <w:rPr/>
              <w:t xml:space="preserve">Ensimmäisen Somalian itsenäisyysliikkeen johtaja Italian kuningaskuntaa ja Isoa-Britanniaa vastaan. </w:t>
            </w:r>
          </w:p>
        </w:tc>
      </w:tr>
      <w:tr>
        <w:trPr/>
        <w:tc>
          <w:tcPr>
            <w:tcW w:w="2017" w:type="dxa"/>
            <w:tcBorders/>
            <w:vAlign w:val="center"/>
          </w:tcPr>
          <w:p>
            <w:pPr>
              <w:pStyle w:val="TableContents"/>
              <w:bidi w:val="0"/>
              <w:spacing w:before="0" w:after="283"/>
              <w:jc w:val="left"/>
              <w:rPr/>
            </w:pPr>
            <w:r>
              <w:rPr/>
              <w:t xml:space="preserve">Nelson Mandela </w:t>
            </w:r>
          </w:p>
        </w:tc>
        <w:tc>
          <w:tcPr>
            <w:tcW w:w="1413" w:type="dxa"/>
            <w:tcBorders/>
            <w:vAlign w:val="center"/>
          </w:tcPr>
          <w:p>
            <w:pPr>
              <w:pStyle w:val="TableContents"/>
              <w:bidi w:val="0"/>
              <w:spacing w:before="0" w:after="283"/>
              <w:jc w:val="left"/>
              <w:rPr/>
            </w:pPr>
            <w:r>
              <w:rPr/>
              <w:t xml:space="preserve">Etelä-Afrikka </w:t>
            </w:r>
          </w:p>
        </w:tc>
        <w:tc>
          <w:tcPr>
            <w:tcW w:w="1843" w:type="dxa"/>
            <w:tcBorders/>
            <w:vAlign w:val="center"/>
          </w:tcPr>
          <w:p>
            <w:pPr>
              <w:pStyle w:val="TableContents"/>
              <w:bidi w:val="0"/>
              <w:spacing w:before="0" w:after="283"/>
              <w:jc w:val="left"/>
              <w:rPr/>
            </w:pPr>
            <w:r>
              <w:rPr/>
              <w:t xml:space="preserve">Tata wethu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Apartheidin jälkeisen Etelä-Afrikan ensimmäinen presidentti. </w:t>
            </w:r>
          </w:p>
        </w:tc>
      </w:tr>
      <w:tr>
        <w:trPr/>
        <w:tc>
          <w:tcPr>
            <w:tcW w:w="2017" w:type="dxa"/>
            <w:tcBorders/>
            <w:vAlign w:val="center"/>
          </w:tcPr>
          <w:p>
            <w:pPr>
              <w:pStyle w:val="TableContents"/>
              <w:bidi w:val="0"/>
              <w:spacing w:before="0" w:after="283"/>
              <w:jc w:val="left"/>
              <w:rPr/>
            </w:pPr>
            <w:r>
              <w:rPr/>
              <w:t xml:space="preserve">Jan van Riebeeck </w:t>
            </w:r>
          </w:p>
        </w:tc>
        <w:tc>
          <w:tcPr>
            <w:tcW w:w="1413" w:type="dxa"/>
            <w:tcBorders/>
            <w:vAlign w:val="center"/>
          </w:tcPr>
          <w:p>
            <w:pPr>
              <w:pStyle w:val="TableContents"/>
              <w:bidi w:val="0"/>
              <w:spacing w:before="0" w:after="283"/>
              <w:jc w:val="left"/>
              <w:rPr/>
            </w:pPr>
            <w:r>
              <w:rPr/>
              <w:t xml:space="preserve">Etelä-Afrikka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Kapkaupungin, EteläAfrikan ensimmäisen eurooppalaisen asutuksen perustaja. </w:t>
            </w:r>
          </w:p>
        </w:tc>
      </w:tr>
      <w:tr>
        <w:trPr/>
        <w:tc>
          <w:tcPr>
            <w:tcW w:w="2017" w:type="dxa"/>
            <w:tcBorders/>
            <w:vAlign w:val="center"/>
          </w:tcPr>
          <w:p>
            <w:pPr>
              <w:pStyle w:val="TableContents"/>
              <w:bidi w:val="0"/>
              <w:spacing w:before="0" w:after="283"/>
              <w:jc w:val="left"/>
              <w:rPr/>
            </w:pPr>
            <w:r>
              <w:rPr/>
              <w:t xml:space="preserve">Katoliset hallitsijat </w:t>
            </w:r>
          </w:p>
        </w:tc>
        <w:tc>
          <w:tcPr>
            <w:tcW w:w="1413" w:type="dxa"/>
            <w:tcBorders/>
            <w:vAlign w:val="center"/>
          </w:tcPr>
          <w:p>
            <w:pPr>
              <w:pStyle w:val="TableContents"/>
              <w:bidi w:val="0"/>
              <w:spacing w:before="0" w:after="283"/>
              <w:jc w:val="left"/>
              <w:rPr/>
            </w:pPr>
            <w:r>
              <w:rPr/>
              <w:t xml:space="preserve">Espanja </w:t>
            </w:r>
          </w:p>
        </w:tc>
        <w:tc>
          <w:tcPr>
            <w:tcW w:w="1843" w:type="dxa"/>
            <w:tcBorders/>
            <w:vAlign w:val="center"/>
          </w:tcPr>
          <w:p>
            <w:pPr>
              <w:pStyle w:val="TableContents"/>
              <w:bidi w:val="0"/>
              <w:spacing w:before="0" w:after="283"/>
              <w:jc w:val="left"/>
              <w:rPr/>
            </w:pPr>
            <w:r>
              <w:rPr/>
              <w:t xml:space="preserve">Kastilian ja Aragonian puhdasoppiset kirkonmiehet (Reyes Católicos de los reinos de Castilla y Aragón) </w:t>
            </w:r>
          </w:p>
        </w:tc>
        <w:tc>
          <w:tcPr>
            <w:tcW w:w="1678" w:type="dxa"/>
            <w:tcBorders/>
            <w:vAlign w:val="center"/>
          </w:tcPr>
          <w:p>
            <w:pPr>
              <w:pStyle w:val="TableContents"/>
              <w:bidi w:val="0"/>
              <w:spacing w:before="0" w:after="283"/>
              <w:jc w:val="left"/>
              <w:rPr/>
            </w:pPr>
            <w:r>
              <w:rPr/>
              <w:t xml:space="preserve">Kastilian ja Aragonian kuningaskuntien katoliset hallitsijat </w:t>
            </w:r>
          </w:p>
        </w:tc>
        <w:tc>
          <w:tcPr>
            <w:tcW w:w="3254" w:type="dxa"/>
            <w:tcBorders/>
            <w:vAlign w:val="center"/>
          </w:tcPr>
          <w:p>
            <w:pPr>
              <w:pStyle w:val="TableContents"/>
              <w:bidi w:val="0"/>
              <w:spacing w:before="0" w:after="283"/>
              <w:jc w:val="left"/>
              <w:rPr/>
            </w:pPr>
            <w:r>
              <w:rPr/>
              <w:t xml:space="preserve">Espanjan yhdistäjät. He yhdistivät Kastilian, Aragonian ja Al-Andalusin alueet, kaikki Iberian niemimaan alueet Portugalia lukuun ottamatta. Heidän valtakaudellaan löydettiin Amerikka, ja siitä alkoi Espanjan valtakunta. </w:t>
            </w:r>
          </w:p>
        </w:tc>
      </w:tr>
      <w:tr>
        <w:trPr/>
        <w:tc>
          <w:tcPr>
            <w:tcW w:w="2017" w:type="dxa"/>
            <w:tcBorders/>
            <w:vAlign w:val="center"/>
          </w:tcPr>
          <w:p>
            <w:pPr>
              <w:pStyle w:val="TableContents"/>
              <w:bidi w:val="0"/>
              <w:spacing w:before="0" w:after="283"/>
              <w:jc w:val="left"/>
              <w:rPr/>
            </w:pPr>
            <w:r>
              <w:rPr/>
              <w:t xml:space="preserve">Don Stephen Senanayake </w:t>
            </w:r>
          </w:p>
        </w:tc>
        <w:tc>
          <w:tcPr>
            <w:tcW w:w="1413" w:type="dxa"/>
            <w:tcBorders/>
            <w:vAlign w:val="center"/>
          </w:tcPr>
          <w:p>
            <w:pPr>
              <w:pStyle w:val="TableContents"/>
              <w:bidi w:val="0"/>
              <w:spacing w:before="0" w:after="283"/>
              <w:jc w:val="left"/>
              <w:rPr/>
            </w:pPr>
            <w:r>
              <w:rPr/>
              <w:t xml:space="preserve">Sri Lanka </w:t>
            </w:r>
          </w:p>
        </w:tc>
        <w:tc>
          <w:tcPr>
            <w:tcW w:w="1843" w:type="dxa"/>
            <w:tcBorders/>
            <w:vAlign w:val="center"/>
          </w:tcPr>
          <w:p>
            <w:pPr>
              <w:pStyle w:val="TableContents"/>
              <w:bidi w:val="0"/>
              <w:spacing w:before="0" w:after="283"/>
              <w:jc w:val="left"/>
              <w:rPr/>
            </w:pPr>
            <w:r>
              <w:rPr/>
              <w:t xml:space="preserve">ජා󚶭ියේ පියා </w:t>
            </w:r>
            <w:r>
              <w:rPr/>
              <w:t xml:space="preserve">(Jathiyay Piya)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Ensimmäinen pääministeri vuosina 1947-1952. </w:t>
            </w:r>
          </w:p>
        </w:tc>
      </w:tr>
      <w:tr>
        <w:trPr/>
        <w:tc>
          <w:tcPr>
            <w:tcW w:w="2017" w:type="dxa"/>
            <w:tcBorders/>
            <w:vAlign w:val="center"/>
          </w:tcPr>
          <w:p>
            <w:pPr>
              <w:pStyle w:val="TableContents"/>
              <w:bidi w:val="0"/>
              <w:spacing w:before="0" w:after="283"/>
              <w:jc w:val="left"/>
              <w:rPr/>
            </w:pPr>
            <w:r>
              <w:rPr/>
              <w:t xml:space="preserve">Johan Ferrier </w:t>
            </w:r>
          </w:p>
        </w:tc>
        <w:tc>
          <w:tcPr>
            <w:tcW w:w="1413" w:type="dxa"/>
            <w:tcBorders/>
            <w:vAlign w:val="center"/>
          </w:tcPr>
          <w:p>
            <w:pPr>
              <w:pStyle w:val="TableContents"/>
              <w:bidi w:val="0"/>
              <w:spacing w:before="0" w:after="283"/>
              <w:jc w:val="left"/>
              <w:rPr/>
            </w:pPr>
            <w:r>
              <w:rPr/>
              <w:t xml:space="preserve">Suriname </w:t>
            </w:r>
          </w:p>
        </w:tc>
        <w:tc>
          <w:tcPr>
            <w:tcW w:w="1843" w:type="dxa"/>
            <w:tcBorders/>
            <w:vAlign w:val="center"/>
          </w:tcPr>
          <w:p>
            <w:pPr>
              <w:pStyle w:val="TableContents"/>
              <w:bidi w:val="0"/>
              <w:spacing w:before="0" w:after="283"/>
              <w:jc w:val="left"/>
              <w:rPr/>
            </w:pPr>
            <w:r>
              <w:rPr/>
              <w:t xml:space="preserve">Vader des Vaderlands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Ensimmäinen presidentti maan itsenäistymisen jälkeen vuonna 1975 (termi Vader des Vaderlands juontaa juurensa Alankomaista). </w:t>
            </w:r>
          </w:p>
        </w:tc>
      </w:tr>
      <w:tr>
        <w:trPr/>
        <w:tc>
          <w:tcPr>
            <w:tcW w:w="2017" w:type="dxa"/>
            <w:tcBorders/>
            <w:vAlign w:val="center"/>
          </w:tcPr>
          <w:p>
            <w:pPr>
              <w:pStyle w:val="TableContents"/>
              <w:bidi w:val="0"/>
              <w:spacing w:before="0" w:after="283"/>
              <w:jc w:val="left"/>
              <w:rPr/>
            </w:pPr>
            <w:r>
              <w:rPr/>
              <w:t xml:space="preserve">Ruotsin Kustaa I </w:t>
            </w:r>
          </w:p>
        </w:tc>
        <w:tc>
          <w:tcPr>
            <w:tcW w:w="1413" w:type="dxa"/>
            <w:tcBorders/>
            <w:vAlign w:val="center"/>
          </w:tcPr>
          <w:p>
            <w:pPr>
              <w:pStyle w:val="TableContents"/>
              <w:bidi w:val="0"/>
              <w:spacing w:before="0" w:after="283"/>
              <w:jc w:val="left"/>
              <w:rPr/>
            </w:pPr>
            <w:r>
              <w:rPr/>
              <w:t xml:space="preserve">Ruotsi </w:t>
            </w:r>
          </w:p>
        </w:tc>
        <w:tc>
          <w:tcPr>
            <w:tcW w:w="1843" w:type="dxa"/>
            <w:tcBorders/>
            <w:vAlign w:val="center"/>
          </w:tcPr>
          <w:p>
            <w:pPr>
              <w:pStyle w:val="TableContents"/>
              <w:bidi w:val="0"/>
              <w:spacing w:before="0" w:after="283"/>
              <w:jc w:val="left"/>
              <w:rPr/>
            </w:pPr>
            <w:r>
              <w:rPr/>
              <w:t xml:space="preserve">Nationalhjälte </w:t>
            </w:r>
          </w:p>
        </w:tc>
        <w:tc>
          <w:tcPr>
            <w:tcW w:w="1678" w:type="dxa"/>
            <w:tcBorders/>
            <w:vAlign w:val="center"/>
          </w:tcPr>
          <w:p>
            <w:pPr>
              <w:pStyle w:val="TableContents"/>
              <w:bidi w:val="0"/>
              <w:spacing w:before="0" w:after="283"/>
              <w:jc w:val="left"/>
              <w:rPr/>
            </w:pPr>
            <w:r>
              <w:rPr/>
              <w:t xml:space="preserve">Kansallinen sankari </w:t>
            </w:r>
          </w:p>
        </w:tc>
        <w:tc>
          <w:tcPr>
            <w:tcW w:w="3254" w:type="dxa"/>
            <w:tcBorders/>
            <w:vAlign w:val="center"/>
          </w:tcPr>
          <w:p>
            <w:pPr>
              <w:pStyle w:val="TableContents"/>
              <w:bidi w:val="0"/>
              <w:spacing w:before="0" w:after="283"/>
              <w:jc w:val="left"/>
              <w:rPr/>
            </w:pPr>
            <w:r>
              <w:rPr/>
              <w:t xml:space="preserve">Irrotti Ruotsin Tanskan hallinnasta Kristian II:n aikana. </w:t>
            </w:r>
          </w:p>
        </w:tc>
      </w:tr>
      <w:tr>
        <w:trPr/>
        <w:tc>
          <w:tcPr>
            <w:tcW w:w="2017" w:type="dxa"/>
            <w:tcBorders/>
            <w:vAlign w:val="center"/>
          </w:tcPr>
          <w:p>
            <w:pPr>
              <w:pStyle w:val="TableContents"/>
              <w:bidi w:val="0"/>
              <w:spacing w:before="0" w:after="283"/>
              <w:jc w:val="left"/>
              <w:rPr/>
            </w:pPr>
            <w:r>
              <w:rPr/>
              <w:t xml:space="preserve">Julius Nyerere </w:t>
            </w:r>
          </w:p>
        </w:tc>
        <w:tc>
          <w:tcPr>
            <w:tcW w:w="1413" w:type="dxa"/>
            <w:tcBorders/>
            <w:vAlign w:val="center"/>
          </w:tcPr>
          <w:p>
            <w:pPr>
              <w:pStyle w:val="TableContents"/>
              <w:bidi w:val="0"/>
              <w:spacing w:before="0" w:after="283"/>
              <w:jc w:val="left"/>
              <w:rPr/>
            </w:pPr>
            <w:r>
              <w:rPr/>
              <w:t xml:space="preserve">Tansania </w:t>
            </w:r>
          </w:p>
        </w:tc>
        <w:tc>
          <w:tcPr>
            <w:tcW w:w="1843" w:type="dxa"/>
            <w:tcBorders/>
            <w:vAlign w:val="center"/>
          </w:tcPr>
          <w:p>
            <w:pPr>
              <w:pStyle w:val="TableContents"/>
              <w:bidi w:val="0"/>
              <w:spacing w:before="0" w:after="283"/>
              <w:jc w:val="left"/>
              <w:rPr/>
            </w:pPr>
            <w:r>
              <w:rPr/>
              <w:t xml:space="preserve">Baba wa Taifa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Tansanian ensimmäinen presidentti. </w:t>
            </w:r>
          </w:p>
        </w:tc>
      </w:tr>
      <w:tr>
        <w:trPr/>
        <w:tc>
          <w:tcPr>
            <w:tcW w:w="2017" w:type="dxa"/>
            <w:tcBorders/>
            <w:vAlign w:val="center"/>
          </w:tcPr>
          <w:p>
            <w:pPr>
              <w:pStyle w:val="TableContents"/>
              <w:bidi w:val="0"/>
              <w:spacing w:before="0" w:after="283"/>
              <w:jc w:val="left"/>
              <w:rPr/>
            </w:pPr>
            <w:r>
              <w:rPr/>
              <w:t xml:space="preserve">Bhadase Sagan Maraj </w:t>
            </w:r>
          </w:p>
        </w:tc>
        <w:tc>
          <w:tcPr>
            <w:tcW w:w="1413" w:type="dxa"/>
            <w:tcBorders/>
            <w:vAlign w:val="center"/>
          </w:tcPr>
          <w:p>
            <w:pPr>
              <w:pStyle w:val="TableContents"/>
              <w:bidi w:val="0"/>
              <w:spacing w:before="0" w:after="283"/>
              <w:jc w:val="left"/>
              <w:rPr/>
            </w:pPr>
            <w:r>
              <w:rPr/>
              <w:t xml:space="preserve">Trinidad ja Tobago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Kansakunnan isä (ei virallinen julistus) </w:t>
            </w:r>
          </w:p>
        </w:tc>
        <w:tc>
          <w:tcPr>
            <w:tcW w:w="3254" w:type="dxa"/>
            <w:tcBorders/>
            <w:vAlign w:val="center"/>
          </w:tcPr>
          <w:p>
            <w:pPr>
              <w:pStyle w:val="TableContents"/>
              <w:bidi w:val="0"/>
              <w:spacing w:before="0" w:after="283"/>
              <w:jc w:val="left"/>
              <w:rPr/>
            </w:pPr>
            <w:r>
              <w:rPr/>
              <w:t xml:space="preserve">Perustanut Kansan demokraattisen puolueen, joka myöhemmin sulautui demokraattiseen työväenpuolueeseen, toiminut Trinidadin sokeritilojen ja tehtaiden työntekijöiden liiton pääjohtajana ja perustanut Sanatan Dharma Maha Sabhan. </w:t>
            </w:r>
          </w:p>
        </w:tc>
      </w:tr>
      <w:tr>
        <w:trPr/>
        <w:tc>
          <w:tcPr>
            <w:tcW w:w="2017" w:type="dxa"/>
            <w:tcBorders/>
            <w:vAlign w:val="center"/>
          </w:tcPr>
          <w:p>
            <w:pPr>
              <w:pStyle w:val="TableContents"/>
              <w:bidi w:val="0"/>
              <w:spacing w:before="0" w:after="283"/>
              <w:jc w:val="left"/>
              <w:rPr/>
            </w:pPr>
            <w:r>
              <w:rPr/>
              <w:t xml:space="preserve">Eric Williams </w:t>
            </w:r>
          </w:p>
        </w:tc>
        <w:tc>
          <w:tcPr>
            <w:tcW w:w="1413" w:type="dxa"/>
            <w:tcBorders/>
            <w:vAlign w:val="center"/>
          </w:tcPr>
          <w:p>
            <w:pPr>
              <w:pStyle w:val="TableContents"/>
              <w:bidi w:val="0"/>
              <w:spacing w:before="0" w:after="283"/>
              <w:jc w:val="left"/>
              <w:rPr/>
            </w:pPr>
            <w:r>
              <w:rPr/>
              <w:t xml:space="preserve">Trinidad ja Tobago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Kansan kansallisen liikkeen perustaja, Trinidadin ja Tobagon ensimmäinen pääministeri, Trinidadin ja Tobagon ensimmäinen pääministeri, Trinidadin ja Tobagon toinen pääministeri. </w:t>
            </w:r>
          </w:p>
        </w:tc>
      </w:tr>
      <w:tr>
        <w:trPr/>
        <w:tc>
          <w:tcPr>
            <w:tcW w:w="2017" w:type="dxa"/>
            <w:tcBorders/>
            <w:vAlign w:val="center"/>
          </w:tcPr>
          <w:p>
            <w:pPr>
              <w:pStyle w:val="TableContents"/>
              <w:bidi w:val="0"/>
              <w:spacing w:before="0" w:after="283"/>
              <w:jc w:val="left"/>
              <w:rPr/>
            </w:pPr>
            <w:r>
              <w:rPr/>
              <w:t xml:space="preserve">Mustafa Kemal Atatürk </w:t>
            </w:r>
          </w:p>
        </w:tc>
        <w:tc>
          <w:tcPr>
            <w:tcW w:w="1413" w:type="dxa"/>
            <w:tcBorders/>
            <w:vAlign w:val="center"/>
          </w:tcPr>
          <w:p>
            <w:pPr>
              <w:pStyle w:val="TableContents"/>
              <w:bidi w:val="0"/>
              <w:spacing w:before="0" w:after="283"/>
              <w:jc w:val="left"/>
              <w:rPr/>
            </w:pPr>
            <w:r>
              <w:rPr/>
              <w:t xml:space="preserve">Turkki </w:t>
            </w:r>
          </w:p>
        </w:tc>
        <w:tc>
          <w:tcPr>
            <w:tcW w:w="1843" w:type="dxa"/>
            <w:tcBorders/>
            <w:vAlign w:val="center"/>
          </w:tcPr>
          <w:p>
            <w:pPr>
              <w:pStyle w:val="TableContents"/>
              <w:bidi w:val="0"/>
              <w:spacing w:before="0" w:after="283"/>
              <w:jc w:val="left"/>
              <w:rPr/>
            </w:pPr>
            <w:r>
              <w:rPr/>
              <w:t xml:space="preserve">Atatürk </w:t>
            </w:r>
          </w:p>
        </w:tc>
        <w:tc>
          <w:tcPr>
            <w:tcW w:w="1678" w:type="dxa"/>
            <w:tcBorders/>
            <w:vAlign w:val="center"/>
          </w:tcPr>
          <w:p>
            <w:pPr>
              <w:pStyle w:val="TableContents"/>
              <w:bidi w:val="0"/>
              <w:spacing w:before="0" w:after="283"/>
              <w:jc w:val="left"/>
              <w:rPr/>
            </w:pPr>
            <w:r>
              <w:rPr/>
              <w:t xml:space="preserve">Turkkilaisten isä </w:t>
            </w:r>
          </w:p>
        </w:tc>
        <w:tc>
          <w:tcPr>
            <w:tcW w:w="3254" w:type="dxa"/>
            <w:tcBorders/>
            <w:vAlign w:val="center"/>
          </w:tcPr>
          <w:p>
            <w:pPr>
              <w:pStyle w:val="TableContents"/>
              <w:bidi w:val="0"/>
              <w:spacing w:before="0" w:after="283"/>
              <w:jc w:val="left"/>
              <w:rPr/>
            </w:pPr>
            <w:r>
              <w:rPr/>
              <w:t xml:space="preserve">Turkin tasavallan perustaja ja Turkin ensimmäinen presidentti. Hän johti Turkin kansallista liikettä Turkin itsenäisyyssodassa ja toteutti uudistukset, joiden ansiosta Turkista tuli demokraattinen kansallisvaltio. Myönnetty vuoden 1934 sukunimilain mukaisesti, jolla perustettiin sukunimet Turkissa. </w:t>
            </w:r>
          </w:p>
        </w:tc>
      </w:tr>
      <w:tr>
        <w:trPr/>
        <w:tc>
          <w:tcPr>
            <w:tcW w:w="2017" w:type="dxa"/>
            <w:tcBorders/>
            <w:vAlign w:val="center"/>
          </w:tcPr>
          <w:p>
            <w:pPr>
              <w:pStyle w:val="TableContents"/>
              <w:bidi w:val="0"/>
              <w:spacing w:before="0" w:after="283"/>
              <w:jc w:val="left"/>
              <w:rPr/>
            </w:pPr>
            <w:r>
              <w:rPr/>
              <w:t xml:space="preserve">Sheikki Zayed bin Sultan Al Nahyan </w:t>
            </w:r>
          </w:p>
        </w:tc>
        <w:tc>
          <w:tcPr>
            <w:tcW w:w="1413" w:type="dxa"/>
            <w:tcBorders/>
            <w:vAlign w:val="center"/>
          </w:tcPr>
          <w:p>
            <w:pPr>
              <w:pStyle w:val="TableContents"/>
              <w:bidi w:val="0"/>
              <w:spacing w:before="0" w:after="283"/>
              <w:jc w:val="left"/>
              <w:rPr/>
            </w:pPr>
            <w:r>
              <w:rPr/>
              <w:t xml:space="preserve">Yhdistyneet arabiemiirikunnat </w:t>
            </w:r>
          </w:p>
        </w:tc>
        <w:tc>
          <w:tcPr>
            <w:tcW w:w="1843" w:type="dxa"/>
            <w:tcBorders/>
            <w:vAlign w:val="center"/>
          </w:tcPr>
          <w:p>
            <w:pPr>
              <w:pStyle w:val="TableContents"/>
              <w:bidi w:val="0"/>
              <w:spacing w:before="0" w:after="283"/>
              <w:jc w:val="left"/>
              <w:rPr/>
            </w:pPr>
            <w:r>
              <w:rPr>
                <w:rtl w:val="true"/>
              </w:rPr>
              <w:t xml:space="preserve">والد الأمة </w:t>
            </w:r>
            <w:r>
              <w:rPr/>
              <w:t xml:space="preserve">(Waalid Al Ummah) (Waalid Al Ummah) </w:t>
            </w:r>
          </w:p>
        </w:tc>
        <w:tc>
          <w:tcPr>
            <w:tcW w:w="1678" w:type="dxa"/>
            <w:tcBorders/>
            <w:vAlign w:val="center"/>
          </w:tcPr>
          <w:p>
            <w:pPr>
              <w:pStyle w:val="TableContents"/>
              <w:bidi w:val="0"/>
              <w:spacing w:before="0" w:after="283"/>
              <w:jc w:val="left"/>
              <w:rPr/>
            </w:pPr>
            <w:r>
              <w:rPr/>
              <w:t xml:space="preserve">Kansakunnan isä </w:t>
            </w:r>
          </w:p>
        </w:tc>
        <w:tc>
          <w:tcPr>
            <w:tcW w:w="3254" w:type="dxa"/>
            <w:tcBorders/>
            <w:vAlign w:val="center"/>
          </w:tcPr>
          <w:p>
            <w:pPr>
              <w:pStyle w:val="TableContents"/>
              <w:bidi w:val="0"/>
              <w:spacing w:before="0" w:after="283"/>
              <w:jc w:val="left"/>
              <w:rPr/>
            </w:pPr>
            <w:r>
              <w:rPr/>
              <w:t xml:space="preserve">Yhdistyneiden arabiemiirikuntien presidentti sen ensimmäiset 33 vuotta (1971-2004). </w:t>
            </w:r>
          </w:p>
        </w:tc>
      </w:tr>
      <w:tr>
        <w:trPr/>
        <w:tc>
          <w:tcPr>
            <w:tcW w:w="2017" w:type="dxa"/>
            <w:tcBorders/>
            <w:vAlign w:val="center"/>
          </w:tcPr>
          <w:p>
            <w:pPr>
              <w:pStyle w:val="TableContents"/>
              <w:bidi w:val="0"/>
              <w:spacing w:before="0" w:after="283"/>
              <w:jc w:val="left"/>
              <w:rPr/>
            </w:pPr>
            <w:r>
              <w:rPr/>
              <w:t xml:space="preserve">George Washington, John Adams, Thomas Jefferson, James Madison, Alexander Hamilton, Benjamin Franklin ja muut allekirjoittajat ja kehittäjät. </w:t>
            </w:r>
          </w:p>
        </w:tc>
        <w:tc>
          <w:tcPr>
            <w:tcW w:w="1413" w:type="dxa"/>
            <w:tcBorders/>
            <w:vAlign w:val="center"/>
          </w:tcPr>
          <w:p>
            <w:pPr>
              <w:pStyle w:val="TableContents"/>
              <w:bidi w:val="0"/>
              <w:spacing w:before="0" w:after="283"/>
              <w:jc w:val="left"/>
              <w:rPr/>
            </w:pPr>
            <w:r>
              <w:rPr/>
              <w:t xml:space="preserve">Yhdysvallat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Perustajaisät </w:t>
            </w:r>
          </w:p>
        </w:tc>
        <w:tc>
          <w:tcPr>
            <w:tcW w:w="3254" w:type="dxa"/>
            <w:tcBorders/>
            <w:vAlign w:val="center"/>
          </w:tcPr>
          <w:p>
            <w:pPr>
              <w:pStyle w:val="TableContents"/>
              <w:bidi w:val="0"/>
              <w:spacing w:before="0" w:after="283"/>
              <w:jc w:val="left"/>
              <w:rPr/>
            </w:pPr>
            <w:r>
              <w:rPr/>
              <w:t xml:space="preserve">Allekirjoittajat allekirjoittivat itsenäisyysjulistuksen vuonna 1776. Kehittäjät olivat perustuslakikokouksen valtuutettuja ja osallistuivat ehdotetun Yhdysvaltojen perustuslain laatimiseen. </w:t>
            </w:r>
          </w:p>
        </w:tc>
      </w:tr>
      <w:tr>
        <w:trPr/>
        <w:tc>
          <w:tcPr>
            <w:tcW w:w="2017" w:type="dxa"/>
            <w:tcBorders/>
            <w:vAlign w:val="center"/>
          </w:tcPr>
          <w:p>
            <w:pPr>
              <w:pStyle w:val="TableContents"/>
              <w:bidi w:val="0"/>
              <w:spacing w:before="0" w:after="283"/>
              <w:jc w:val="left"/>
              <w:rPr/>
            </w:pPr>
            <w:r>
              <w:rPr/>
              <w:t xml:space="preserve">George Washington </w:t>
            </w:r>
          </w:p>
        </w:tc>
        <w:tc>
          <w:tcPr>
            <w:tcW w:w="1413" w:type="dxa"/>
            <w:tcBorders/>
            <w:vAlign w:val="center"/>
          </w:tcPr>
          <w:p>
            <w:pPr>
              <w:pStyle w:val="TableContents"/>
              <w:bidi w:val="0"/>
              <w:spacing w:before="0" w:after="283"/>
              <w:jc w:val="left"/>
              <w:rPr/>
            </w:pPr>
            <w:r>
              <w:rPr/>
              <w:t xml:space="preserve">Yhdysvallat </w:t>
            </w:r>
          </w:p>
        </w:tc>
        <w:tc>
          <w:tcPr>
            <w:tcW w:w="1843"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Maansa isä </w:t>
            </w:r>
          </w:p>
        </w:tc>
        <w:tc>
          <w:tcPr>
            <w:tcW w:w="3254" w:type="dxa"/>
            <w:tcBorders/>
            <w:vAlign w:val="center"/>
          </w:tcPr>
          <w:p>
            <w:pPr>
              <w:pStyle w:val="TableContents"/>
              <w:bidi w:val="0"/>
              <w:spacing w:before="0" w:after="283"/>
              <w:jc w:val="left"/>
              <w:rPr/>
            </w:pPr>
            <w:r>
              <w:rPr/>
              <w:t xml:space="preserve">George Washington nostetaan Yhdysvaltojen perustajaisien joukosta erityisesti esiin "maansa isänä", koska hän toimi Manner-Euroopan armeijan ylipäällikkönä Amerikan vapaussodan aikana ja toimi Yhdysvaltain ensimmäisenä presidenttinä. </w:t>
            </w:r>
          </w:p>
        </w:tc>
      </w:tr>
      <w:tr>
        <w:trPr/>
        <w:tc>
          <w:tcPr>
            <w:tcW w:w="2017" w:type="dxa"/>
            <w:tcBorders/>
            <w:vAlign w:val="center"/>
          </w:tcPr>
          <w:p>
            <w:pPr>
              <w:pStyle w:val="TableContents"/>
              <w:bidi w:val="0"/>
              <w:spacing w:before="0" w:after="283"/>
              <w:jc w:val="left"/>
              <w:rPr/>
            </w:pPr>
            <w:r>
              <w:rPr/>
              <w:t xml:space="preserve">José Gervasio Artigas </w:t>
            </w:r>
          </w:p>
        </w:tc>
        <w:tc>
          <w:tcPr>
            <w:tcW w:w="1413" w:type="dxa"/>
            <w:tcBorders/>
            <w:vAlign w:val="center"/>
          </w:tcPr>
          <w:p>
            <w:pPr>
              <w:pStyle w:val="TableContents"/>
              <w:bidi w:val="0"/>
              <w:spacing w:before="0" w:after="283"/>
              <w:jc w:val="left"/>
              <w:rPr/>
            </w:pPr>
            <w:r>
              <w:rPr/>
              <w:t xml:space="preserve">Uruguay </w:t>
            </w:r>
          </w:p>
        </w:tc>
        <w:tc>
          <w:tcPr>
            <w:tcW w:w="1843" w:type="dxa"/>
            <w:tcBorders/>
            <w:vAlign w:val="center"/>
          </w:tcPr>
          <w:p>
            <w:pPr>
              <w:pStyle w:val="TableContents"/>
              <w:bidi w:val="0"/>
              <w:spacing w:before="0" w:after="283"/>
              <w:jc w:val="left"/>
              <w:rPr/>
            </w:pPr>
            <w:r>
              <w:rPr/>
              <w:t xml:space="preserve">Padre de la independencia uruguaya </w:t>
            </w:r>
          </w:p>
        </w:tc>
        <w:tc>
          <w:tcPr>
            <w:tcW w:w="1678" w:type="dxa"/>
            <w:tcBorders/>
            <w:vAlign w:val="center"/>
          </w:tcPr>
          <w:p>
            <w:pPr>
              <w:pStyle w:val="TableContents"/>
              <w:bidi w:val="0"/>
              <w:spacing w:before="0" w:after="283"/>
              <w:jc w:val="left"/>
              <w:rPr/>
            </w:pPr>
            <w:r>
              <w:rPr/>
              <w:t xml:space="preserve">Uruguayn itsenäisyyden isä </w:t>
            </w:r>
          </w:p>
        </w:tc>
        <w:tc>
          <w:tcPr>
            <w:tcW w:w="3254" w:type="dxa"/>
            <w:tcBorders/>
            <w:vAlign w:val="center"/>
          </w:tcPr>
          <w:p>
            <w:pPr>
              <w:pStyle w:val="TableContents"/>
              <w:bidi w:val="0"/>
              <w:spacing w:before="0" w:after="283"/>
              <w:jc w:val="left"/>
              <w:rPr/>
            </w:pPr>
            <w:r>
              <w:rPr/>
              <w:t xml:space="preserve">Taisteli brittiläisiä, espanjalaisia ja portugalilaisia siirtomaa-armeijoita vastaan Río de la Platassa. </w:t>
            </w:r>
          </w:p>
        </w:tc>
      </w:tr>
      <w:tr>
        <w:trPr/>
        <w:tc>
          <w:tcPr>
            <w:tcW w:w="2017" w:type="dxa"/>
            <w:tcBorders/>
            <w:vAlign w:val="center"/>
          </w:tcPr>
          <w:p>
            <w:pPr>
              <w:pStyle w:val="TableContents"/>
              <w:bidi w:val="0"/>
              <w:spacing w:before="0" w:after="283"/>
              <w:jc w:val="left"/>
              <w:rPr/>
            </w:pPr>
            <w:r>
              <w:rPr/>
              <w:t xml:space="preserve">Ho Chi Minh </w:t>
            </w:r>
          </w:p>
        </w:tc>
        <w:tc>
          <w:tcPr>
            <w:tcW w:w="1413" w:type="dxa"/>
            <w:tcBorders/>
            <w:vAlign w:val="center"/>
          </w:tcPr>
          <w:p>
            <w:pPr>
              <w:pStyle w:val="TableContents"/>
              <w:bidi w:val="0"/>
              <w:spacing w:before="0" w:after="283"/>
              <w:jc w:val="left"/>
              <w:rPr/>
            </w:pPr>
            <w:r>
              <w:rPr/>
              <w:t xml:space="preserve">Vietnam </w:t>
            </w:r>
          </w:p>
        </w:tc>
        <w:tc>
          <w:tcPr>
            <w:tcW w:w="1843" w:type="dxa"/>
            <w:tcBorders/>
            <w:vAlign w:val="center"/>
          </w:tcPr>
          <w:p>
            <w:pPr>
              <w:pStyle w:val="TableContents"/>
              <w:bidi w:val="0"/>
              <w:spacing w:before="0" w:after="283"/>
              <w:jc w:val="left"/>
              <w:rPr/>
            </w:pPr>
            <w:r>
              <w:rPr/>
              <w:t xml:space="preserve">Cha già dân tộc </w:t>
            </w:r>
          </w:p>
        </w:tc>
        <w:tc>
          <w:tcPr>
            <w:tcW w:w="1678" w:type="dxa"/>
            <w:tcBorders/>
            <w:vAlign w:val="center"/>
          </w:tcPr>
          <w:p>
            <w:pPr>
              <w:pStyle w:val="TableContents"/>
              <w:bidi w:val="0"/>
              <w:spacing w:before="0" w:after="283"/>
              <w:jc w:val="left"/>
              <w:rPr/>
            </w:pPr>
            <w:r>
              <w:rPr/>
              <w:t xml:space="preserve">Kansakunnan vanha isä </w:t>
            </w:r>
          </w:p>
        </w:tc>
        <w:tc>
          <w:tcPr>
            <w:tcW w:w="3254" w:type="dxa"/>
            <w:tcBorders/>
            <w:vAlign w:val="center"/>
          </w:tcPr>
          <w:p>
            <w:pPr>
              <w:pStyle w:val="TableContents"/>
              <w:bidi w:val="0"/>
              <w:spacing w:before="0" w:after="283"/>
              <w:jc w:val="left"/>
              <w:rPr/>
            </w:pPr>
            <w:r>
              <w:rPr/>
              <w:t xml:space="preserve">Itsenäisen Vietnamin ensimmäinen presidentti, johti Vietnamia sodissa japanilaisia, ranskalaisia ja amerikkalaisia joukkoja vastaan.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Intian isänä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Saudi-Arabian Ibn Saud </w:t>
      </w:r>
      <w:r>
        <w:rPr/>
        <w:t xml:space="preserve">Saudi-Arabia والد</w:t>
      </w:r>
      <w:r>
        <w:rPr>
          <w:rtl w:val="true"/>
        </w:rPr>
        <w:t xml:space="preserve"> الأمة </w:t>
      </w:r>
      <w:r>
        <w:rPr/>
        <w:t xml:space="preserve">(Waalid Al Ummah) / المؤسس </w:t>
      </w:r>
      <w:r>
        <w:rPr/>
        <w:t xml:space="preserve">(Al-Moa'sis) Kansakunnan isä / perustaja Yhdisti Arabian niemimaan heimot ja perusti nykyaikaisen Saudi-Arabian valtion. Hän perusti Saudien talon, dynastian, joka hallitsee maata. Hänen poikansa kuningas Salman on Saudi-Arabian nykyinen valtionpäämies. Viisi muuta vanhempaa poikaa - Saud, Faisal, Khalid, Fahd ja Abdullah - ovat toimineet entisinä valtionpäämiehinä.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Saudi-Arabian kansakunnan isä?</w:t>
      </w:r>
    </w:p>
    <w:p>
      <w:pPr>
        <w:pStyle w:val="TextBody"/>
        <w:bidi w:val="0"/>
        <w:jc w:val="left"/>
        <w:rPr>
          <w:b/>
          <w:u w:val="single"/>
          <w:shd w:val="clear" w:fill="FFFF00"/>
        </w:rPr>
      </w:pPr>
      <w:r>
        <w:rPr>
          <w:b/>
          <w:u w:val="single"/>
          <w:shd w:val="clear" w:fill="FFFF00"/>
        </w:rPr>
        <w:t xml:space="preserve">Asiakirjan numero 19170</w:t>
      </w:r>
    </w:p>
    <w:p>
      <w:pPr>
        <w:pStyle w:val="TextBody"/>
        <w:bidi w:val="0"/>
        <w:jc w:val="left"/>
        <w:rPr>
          <w:b/>
          <w:shd w:val="clear" w:fill="FFFF00"/>
        </w:rPr>
      </w:pPr>
      <w:r>
        <w:rPr>
          <w:b/>
          <w:shd w:val="clear" w:fill="FFFF00"/>
        </w:rPr>
        <w:t xml:space="preserve">Tekstin numero 0</w:t>
      </w:r>
    </w:p>
    <w:tbl>
      <w:tblPr>
        <w:tblW w:w="8598" w:type="dxa"/>
        <w:jc w:val="left"/>
        <w:tblInd w:w="0" w:type="dxa"/>
        <w:tblLayout w:type="fixed"/>
        <w:tblCellMar>
          <w:top w:w="28" w:type="dxa"/>
          <w:left w:w="28" w:type="dxa"/>
          <w:bottom w:w="28" w:type="dxa"/>
          <w:right w:w="28" w:type="dxa"/>
        </w:tblCellMar>
      </w:tblPr>
      <w:tblGrid>
        <w:gridCol w:w="1981"/>
        <w:gridCol w:w="5776"/>
        <w:gridCol w:w="841"/>
      </w:tblGrid>
      <w:tr>
        <w:trPr/>
        <w:tc>
          <w:tcPr>
            <w:tcW w:w="1981" w:type="dxa"/>
            <w:tcBorders/>
            <w:vAlign w:val="center"/>
          </w:tcPr>
          <w:p>
            <w:pPr>
              <w:pStyle w:val="TableHeading"/>
              <w:suppressLineNumbers/>
              <w:bidi w:val="0"/>
              <w:spacing w:before="0" w:after="283"/>
              <w:jc w:val="center"/>
              <w:rPr/>
            </w:pPr>
            <w:r>
              <w:rPr/>
              <w:t xml:space="preserve">Väri </w:t>
            </w:r>
          </w:p>
        </w:tc>
        <w:tc>
          <w:tcPr>
            <w:tcW w:w="5776" w:type="dxa"/>
            <w:tcBorders/>
            <w:vAlign w:val="center"/>
          </w:tcPr>
          <w:p>
            <w:pPr>
              <w:pStyle w:val="TableHeading"/>
              <w:suppressLineNumbers/>
              <w:bidi w:val="0"/>
              <w:spacing w:before="0" w:after="283"/>
              <w:jc w:val="center"/>
              <w:rPr/>
            </w:pPr>
            <w:r>
              <w:rPr/>
              <w:t xml:space="preserve">Kemialliset </w:t>
            </w:r>
          </w:p>
        </w:tc>
        <w:tc>
          <w:tcPr>
            <w:tcW w:w="841" w:type="dxa"/>
            <w:tcBorders/>
            <w:vAlign w:val="center"/>
          </w:tcPr>
          <w:p>
            <w:pPr>
              <w:pStyle w:val="TableHeading"/>
              <w:suppressLineNumbers/>
              <w:bidi w:val="0"/>
              <w:spacing w:before="0" w:after="283"/>
              <w:jc w:val="center"/>
              <w:rPr/>
            </w:pPr>
            <w:r>
              <w:rPr/>
              <w:t xml:space="preserve">Kuva </w:t>
            </w:r>
          </w:p>
        </w:tc>
      </w:tr>
      <w:tr>
        <w:trPr/>
        <w:tc>
          <w:tcPr>
            <w:tcW w:w="1981" w:type="dxa"/>
            <w:tcBorders/>
            <w:vAlign w:val="center"/>
          </w:tcPr>
          <w:p>
            <w:pPr>
              <w:pStyle w:val="TableContents"/>
              <w:bidi w:val="0"/>
              <w:spacing w:before="0" w:after="283"/>
              <w:jc w:val="left"/>
              <w:rPr/>
            </w:pPr>
            <w:r>
              <w:rPr/>
              <w:t xml:space="preserve">karmiininpunainen (tummanpunainen) </w:t>
            </w:r>
          </w:p>
        </w:tc>
        <w:tc>
          <w:tcPr>
            <w:tcW w:w="5776" w:type="dxa"/>
            <w:tcBorders/>
            <w:vAlign w:val="center"/>
          </w:tcPr>
          <w:p>
            <w:pPr>
              <w:pStyle w:val="TableContents"/>
              <w:bidi w:val="0"/>
              <w:spacing w:before="0" w:after="283"/>
              <w:jc w:val="left"/>
              <w:rPr/>
            </w:pPr>
            <w:r>
              <w:rPr/>
              <w:t xml:space="preserve">Litiumkloridi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Punainen </w:t>
            </w:r>
          </w:p>
        </w:tc>
        <w:tc>
          <w:tcPr>
            <w:tcW w:w="5776" w:type="dxa"/>
            <w:tcBorders/>
            <w:vAlign w:val="center"/>
          </w:tcPr>
          <w:p>
            <w:pPr>
              <w:pStyle w:val="TableContents"/>
              <w:bidi w:val="0"/>
              <w:spacing w:before="0" w:after="283"/>
              <w:jc w:val="left"/>
              <w:rPr/>
            </w:pPr>
            <w:r>
              <w:rPr/>
              <w:t xml:space="preserve">Strontiumkloridi tai strontiuminitraatti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Oranssi </w:t>
            </w:r>
          </w:p>
        </w:tc>
        <w:tc>
          <w:tcPr>
            <w:tcW w:w="5776" w:type="dxa"/>
            <w:tcBorders/>
            <w:vAlign w:val="center"/>
          </w:tcPr>
          <w:p>
            <w:pPr>
              <w:pStyle w:val="TableContents"/>
              <w:bidi w:val="0"/>
              <w:spacing w:before="0" w:after="283"/>
              <w:jc w:val="left"/>
              <w:rPr/>
            </w:pPr>
            <w:r>
              <w:rPr/>
              <w:t xml:space="preserve">Kalsiumkloridi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Keltainen </w:t>
            </w:r>
          </w:p>
        </w:tc>
        <w:tc>
          <w:tcPr>
            <w:tcW w:w="5776" w:type="dxa"/>
            <w:tcBorders/>
            <w:vAlign w:val="center"/>
          </w:tcPr>
          <w:p>
            <w:pPr>
              <w:pStyle w:val="TableContents"/>
              <w:bidi w:val="0"/>
              <w:spacing w:before="0" w:after="283"/>
              <w:jc w:val="left"/>
              <w:rPr/>
            </w:pPr>
            <w:r>
              <w:rPr/>
              <w:t xml:space="preserve">Bariumkloridi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Vaalean oranssi </w:t>
            </w:r>
          </w:p>
        </w:tc>
        <w:tc>
          <w:tcPr>
            <w:tcW w:w="5776" w:type="dxa"/>
            <w:tcBorders/>
            <w:vAlign w:val="center"/>
          </w:tcPr>
          <w:p>
            <w:pPr>
              <w:pStyle w:val="TableContents"/>
              <w:bidi w:val="0"/>
              <w:spacing w:before="0" w:after="283"/>
              <w:jc w:val="left"/>
              <w:rPr/>
            </w:pPr>
            <w:r>
              <w:rPr/>
              <w:t xml:space="preserve">natriumkloridi (ruokasuola) tai (katuvalot)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Omenanvihreä </w:t>
            </w:r>
          </w:p>
        </w:tc>
        <w:tc>
          <w:tcPr>
            <w:tcW w:w="5776" w:type="dxa"/>
            <w:tcBorders/>
            <w:vAlign w:val="center"/>
          </w:tcPr>
          <w:p>
            <w:pPr>
              <w:pStyle w:val="TableContents"/>
              <w:bidi w:val="0"/>
              <w:spacing w:before="0" w:after="283"/>
              <w:jc w:val="left"/>
              <w:rPr/>
            </w:pPr>
            <w:r>
              <w:rPr/>
              <w:t xml:space="preserve">Booraksi (natriumboraatti)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Vihreä </w:t>
            </w:r>
          </w:p>
        </w:tc>
        <w:tc>
          <w:tcPr>
            <w:tcW w:w="5776" w:type="dxa"/>
            <w:tcBorders/>
            <w:vAlign w:val="center"/>
          </w:tcPr>
          <w:p>
            <w:pPr>
              <w:pStyle w:val="TableContents"/>
              <w:bidi w:val="0"/>
              <w:spacing w:before="0" w:after="283"/>
              <w:jc w:val="left"/>
              <w:rPr/>
            </w:pPr>
            <w:r>
              <w:rPr/>
              <w:t xml:space="preserve">Kupari(II)sulfaatti, boorihappo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Sininen </w:t>
            </w:r>
          </w:p>
        </w:tc>
        <w:tc>
          <w:tcPr>
            <w:tcW w:w="5776" w:type="dxa"/>
            <w:tcBorders/>
            <w:vAlign w:val="center"/>
          </w:tcPr>
          <w:p>
            <w:pPr>
              <w:pStyle w:val="TableContents"/>
              <w:bidi w:val="0"/>
              <w:spacing w:before="0" w:after="283"/>
              <w:jc w:val="left"/>
              <w:rPr/>
            </w:pPr>
            <w:r>
              <w:rPr/>
              <w:t xml:space="preserve">Kupari(I)kloridi, butaani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Violetti </w:t>
            </w:r>
          </w:p>
        </w:tc>
        <w:tc>
          <w:tcPr>
            <w:tcW w:w="5776" w:type="dxa"/>
            <w:tcBorders/>
            <w:vAlign w:val="center"/>
          </w:tcPr>
          <w:p>
            <w:pPr>
              <w:pStyle w:val="TableContents"/>
              <w:bidi w:val="0"/>
              <w:spacing w:before="0" w:after="283"/>
              <w:jc w:val="left"/>
              <w:rPr/>
            </w:pPr>
            <w:r>
              <w:rPr/>
              <w:t xml:space="preserve">3 osaa kaliumsulfaattia, 1 osa kaliumnitraattia (salpietari). </w:t>
            </w:r>
          </w:p>
        </w:tc>
        <w:tc>
          <w:tcPr>
            <w:tcW w:w="84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color w:val="A9A9A9"/>
              </w:rPr>
              <w:t xml:space="preserve">Persikka (vaaleanpunainen</w:t>
            </w:r>
            <w:r>
              <w:rPr/>
              <w:t xml:space="preserve">) </w:t>
            </w:r>
          </w:p>
        </w:tc>
        <w:tc>
          <w:tcPr>
            <w:tcW w:w="5776" w:type="dxa"/>
            <w:tcBorders/>
            <w:vAlign w:val="center"/>
          </w:tcPr>
          <w:p>
            <w:pPr>
              <w:pStyle w:val="TableContents"/>
              <w:bidi w:val="0"/>
              <w:spacing w:before="0" w:after="283"/>
              <w:jc w:val="left"/>
              <w:rPr/>
            </w:pPr>
            <w:r>
              <w:rPr/>
              <w:t xml:space="preserve">Kaliumkloridi </w:t>
            </w:r>
          </w:p>
        </w:tc>
        <w:tc>
          <w:tcPr>
            <w:tcW w:w="8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on kaliumkloridi liekkitestissä?</w:t>
      </w:r>
    </w:p>
    <w:p>
      <w:pPr>
        <w:pStyle w:val="TextBody"/>
        <w:bidi w:val="0"/>
        <w:jc w:val="left"/>
        <w:rPr>
          <w:b/>
          <w:u w:val="single"/>
          <w:shd w:val="clear" w:fill="FFFF00"/>
        </w:rPr>
      </w:pPr>
      <w:r>
        <w:rPr>
          <w:b/>
          <w:u w:val="single"/>
          <w:shd w:val="clear" w:fill="FFFF00"/>
        </w:rPr>
        <w:t xml:space="preserve">Asiakirjan numero 19171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Tarinassa esitellään kolme urospuolista vuohta, jotka toisinaan nimetään nuoreksi, isäksi ja isoisäksi, mutta useammin niitä kuvataan veljeksiksi. Muissa muunnelmissa on vauva- tai lapsivuohi, äitivuohi ja isävuohi. Joka tapauksessa niiden asuinpaikan lähellä ei ole juuri lainkaan ruohoa, joten niiden on ylitettävä joki päästäkseen niitylle tai purojen toisella puolella sijaitsevalle kukkulalle syömään ja lihottamaan itseään. Sitä varten niiden on kuitenkin ensin ylitettävä silta, jonka alla asuu pelottava ja kammottava </w:t>
      </w:r>
      <w:r>
        <w:rPr>
          <w:color w:val="A9A9A9"/>
        </w:rPr>
        <w:t xml:space="preserve">peikko, joka </w:t>
      </w:r>
      <w:r>
        <w:rPr/>
        <w:t xml:space="preserve">on niin alueellinen, että se syö kaikki, jotka yrittävät ylittää sillan.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asuu sillan alla, jonka kolme vuohta -</w:t>
      </w:r>
    </w:p>
    <w:p>
      <w:pPr>
        <w:pStyle w:val="TextBody"/>
        <w:bidi w:val="0"/>
        <w:jc w:val="left"/>
        <w:rPr>
          <w:b/>
          <w:u w:val="single"/>
          <w:shd w:val="clear" w:fill="FFFF00"/>
        </w:rPr>
      </w:pPr>
      <w:r>
        <w:rPr>
          <w:b/>
          <w:u w:val="single"/>
          <w:shd w:val="clear" w:fill="FFFF00"/>
        </w:rPr>
        <w:t xml:space="preserve">Asiakirjan numero 19172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Työlainsäädännössä bona fide occupational qualification (BFOQ) (Yhdysvallat) tai bona fide occupational requirement (BFOR) (Kanada) tai genuine occupational qualification (GOQ) (Yhdistynyt kuningaskunta) on </w:t>
      </w:r>
      <w:r>
        <w:rPr>
          <w:color w:val="A9A9A9"/>
        </w:rPr>
        <w:t xml:space="preserve">ominaisuus, jonka työnantajat saavat ottaa huomioon tehdessään päätöksiä työntekijöiden palkkaamisesta ja pitämisestä työelämässä. Tämä ominaisuus, joka muissa yhteyksissä huomioon otettuna olisi syrjintää ja siten kansalaisoikeuksia koskevan työlainsäädännön vastainen</w:t>
      </w:r>
      <w:r>
        <w:rPr/>
        <w:t xml:space="preserve">. Tällaiset pätevyydet on lueteltava työtarjouksessa.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bona fide occupational qualification -poikkeus yhtäläisiä työllistymismahdollisuuksia koskevista laeista?</w:t>
      </w:r>
    </w:p>
    <w:p>
      <w:pPr>
        <w:pStyle w:val="TextBody"/>
        <w:bidi w:val="0"/>
        <w:jc w:val="left"/>
        <w:rPr>
          <w:b/>
          <w:u w:val="single"/>
          <w:shd w:val="clear" w:fill="FFFF00"/>
        </w:rPr>
      </w:pPr>
      <w:r>
        <w:rPr>
          <w:b/>
          <w:u w:val="single"/>
          <w:shd w:val="clear" w:fill="FFFF00"/>
        </w:rPr>
        <w:t xml:space="preserve">Asiakirjan numero 19173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Suurimman osan sarjasta Alice seurusteli Sam </w:t>
      </w:r>
      <w:r>
        <w:rPr>
          <w:color w:val="A9A9A9"/>
        </w:rPr>
        <w:t xml:space="preserve">Franklinin </w:t>
      </w:r>
      <w:r>
        <w:rPr/>
        <w:t xml:space="preserve">(Allan Melvin) </w:t>
      </w:r>
      <w:r>
        <w:rPr/>
        <w:t xml:space="preserve">kanssa, </w:t>
      </w:r>
      <w:r>
        <w:rPr/>
        <w:t xml:space="preserve">joka piti paikallista lihakauppaa. Viimeisellä kaudella Alice ja Sam kihlautuivat. Alice ja Sam ovat voittaneet palkintoja Charleston-tanssissa ja keilailussa, mitä parodioitiin The Brady Bunch Movie -elokuvassa, jossa Sam antoi Alicelle uuden keilapallon kihlasormuksen sijasta. He menivät naimisiin jonkin aikaa sen jälkeen, kun The Brady Bunch lopetettiin vuonna 1974 ja ennen The Brady Girls Get Married -elokuvaa.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Samin sukunimi Bradyn porukassa?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Cynthia ``Cindy'' Brady, syntyjään Cynthia Martin (alhaalla vasemmalla), jota </w:t>
      </w:r>
      <w:r>
        <w:rPr>
          <w:color w:val="A9A9A9"/>
        </w:rPr>
        <w:t xml:space="preserve">Susan Olsen </w:t>
      </w:r>
      <w:r>
        <w:rPr/>
        <w:t xml:space="preserve">esitti </w:t>
      </w:r>
      <w:r>
        <w:rPr/>
        <w:t xml:space="preserve">televisiosarjassa The Brady Bunch Hour, The Brady Girls Get Married ja The Bradys, Jennifer Runyon elokuvassa A Very Brady Christmas, Olivia Hack teatterielokuvissa ja Sofia Vassilieva vuoden 2002 tv-elokuvassa, on Bradyn nuorin tytär. Hänet kuvattiin naiivina, mutta toisinaan varhaiskypsänä pikkutyttönä, jonka hiukset olivat useimmiten korkkiruuvikiharat tai letit ja jolla oli selvä lurjus. Hän tykkäsi usein nuuskia ja jakaa saamiaan salaisuuksia. Eräässä jaksossa perheen oli autettava häntä korjaamaan hänen tapansa lörpötellä. Cindy Bradyllä oli myös useita epäonnistuneita yrityksiä kuuluisuuteen, kuten yritys rikkoa maailmanennätys teeter-totteringissa, esiintyminen peliohjelmassa (jossa hän kärsi lavakammosta ja sai katatonisen kohtauksen) ja yritys tulla "uudeksi Shirley Templeksi". Hänellä on kuitenkin keskeinen rooli siinä, että hän auttaa Bobbya tapaamaan poikavuosiensa idolin Joe Namathin allekirjoittamalla Bobbyn nimen kirjeeseen, jossa hän ilmoittaa olevansa "todella, todella sairas".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Bradyn porukan nuorinta tyttöä -</w:t>
      </w:r>
    </w:p>
    <w:p>
      <w:pPr>
        <w:pStyle w:val="TextBody"/>
        <w:bidi w:val="0"/>
        <w:jc w:val="left"/>
        <w:rPr>
          <w:b/>
          <w:u w:val="single"/>
          <w:shd w:val="clear" w:fill="FFFF00"/>
        </w:rPr>
      </w:pPr>
      <w:r>
        <w:rPr>
          <w:b/>
          <w:u w:val="single"/>
          <w:shd w:val="clear" w:fill="FFFF00"/>
        </w:rPr>
        <w:t xml:space="preserve">Asiakirjan numero 19174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loppuvuodesta 1988 ja tapahtuivat </w:t>
      </w:r>
      <w:r>
        <w:rPr>
          <w:color w:val="A9A9A9"/>
        </w:rPr>
        <w:t xml:space="preserve">Utahissa ja Nevadassa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pink cadillac?</w:t>
      </w:r>
    </w:p>
    <w:p>
      <w:pPr>
        <w:pStyle w:val="TextBody"/>
        <w:bidi w:val="0"/>
        <w:jc w:val="left"/>
        <w:rPr>
          <w:b/>
          <w:u w:val="single"/>
          <w:shd w:val="clear" w:fill="FFFF00"/>
        </w:rPr>
      </w:pPr>
      <w:r>
        <w:rPr>
          <w:b/>
          <w:u w:val="single"/>
          <w:shd w:val="clear" w:fill="FFFF00"/>
        </w:rPr>
        <w:t xml:space="preserve">Asiakirjan numero 19175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80 prosenttia Kreikasta on vuoristoa. </w:t>
      </w:r>
      <w:r>
        <w:rPr>
          <w:color w:val="A9A9A9"/>
        </w:rPr>
        <w:t xml:space="preserve">Pindus-vuorijono kulkee </w:t>
      </w:r>
      <w:r>
        <w:rPr/>
        <w:t xml:space="preserve">maan keskiosassa luoteesta kaakkoon, ja sen suurin korkeus on 2 637 m. Saman vuoriston jatkeet ulottuvat Peloponnesoksen poikki ja veden alla Egeanmeren poikki muodostaen monia Egeanmeren saaria, mukaan lukien Kreeta, ja yhtyen Etelä-Turkin Taurusvuoristoon. Keski- ja Länsi-Kreikassa on korkeita ja jyrkkiä vuorenhuippuja, joita leikkaavat monet kanjonit ja muut karstimaisemat, kuten Meteora ja Vikosin rotkot, joista jälkimmäinen on leveyteensä nähden maailman syvin kanjoni ja kolmanneksi syvin Meksikossa sijaitsevan Copper Canyonin ja Yhdysvalloissa sijaitsevan Grand Canyonin jälkeen, sillä se syöksyy pystysuoraan yli 1 100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vuoret ulottuvat Kreikan keskiosaan</w:t>
      </w:r>
    </w:p>
    <w:p>
      <w:pPr>
        <w:pStyle w:val="TextBody"/>
        <w:bidi w:val="0"/>
        <w:jc w:val="left"/>
        <w:rPr>
          <w:b/>
          <w:u w:val="single"/>
          <w:shd w:val="clear" w:fill="FFFF00"/>
        </w:rPr>
      </w:pPr>
      <w:r>
        <w:rPr>
          <w:b/>
          <w:u w:val="single"/>
          <w:shd w:val="clear" w:fill="FFFF00"/>
        </w:rPr>
        <w:t xml:space="preserve">Asiakirjan numero 19176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Katarina ``Kat'' Chapman on fiktiivinen hahmo australialaisesta saippuaoopperasta Home and Away, jota esittää Pia Miller. Näyttelijä liittyi näyttelijäkaartiin heinäkuussa 2014 onnistuneen koe-esiintymisen jälkeen. Hän aloitti kuvaukset seuraavan kuukauden aikana, ja aluksi hän pendelöi kotoa Melbournesta Sydneyyn kuvauspaikalle. Home and Away oli Millerin ensimmäinen merkittävä näyttelijänrooli. Hän esiintyi ensimmäisen kerran 5. helmikuuta 2015 lähetetyssä jaksossa. Näyttelijä kiinnostui roolista luettuaan, että hänen hahmonsa oli vahva ja sitkeä poliisinainen, jota ei seksualisoitu millään tavalla. Miller halusi katsojien keskittyvän Katiin eikä hänen ulkonäköönsä. Näyttelijä kuvasi viimeiset kohtauksensa elokuussa 2017, ja Kat </w:t>
      </w:r>
      <w:r>
        <w:rPr>
          <w:color w:val="A9A9A9"/>
        </w:rPr>
        <w:t xml:space="preserve">tapettiin kauden finaalissa</w:t>
      </w:r>
      <w:r>
        <w:rPr/>
        <w:t xml:space="preserve">, joka lähetettiin 18.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Kat on kadonnut</w:t>
      </w:r>
    </w:p>
    <w:p>
      <w:pPr>
        <w:pStyle w:val="TextBody"/>
        <w:bidi w:val="0"/>
        <w:jc w:val="left"/>
        <w:rPr>
          <w:b/>
          <w:u w:val="single"/>
          <w:shd w:val="clear" w:fill="FFFF00"/>
        </w:rPr>
      </w:pPr>
      <w:r>
        <w:rPr>
          <w:b/>
          <w:u w:val="single"/>
          <w:shd w:val="clear" w:fill="FFFF00"/>
        </w:rPr>
        <w:t xml:space="preserve">Asiakirjan numero 19177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IIHF World U20 Championships Turnauksen tiedot </w:t>
      </w:r>
    </w:p>
    <w:tbl>
      <w:tblPr>
        <w:tblW w:w="9947" w:type="dxa"/>
        <w:jc w:val="left"/>
        <w:tblInd w:w="0" w:type="dxa"/>
        <w:tblLayout w:type="fixed"/>
        <w:tblCellMar>
          <w:top w:w="28" w:type="dxa"/>
          <w:left w:w="28" w:type="dxa"/>
          <w:bottom w:w="28" w:type="dxa"/>
          <w:right w:w="28" w:type="dxa"/>
        </w:tblCellMar>
      </w:tblPr>
      <w:tblGrid>
        <w:gridCol w:w="1951"/>
        <w:gridCol w:w="7996"/>
      </w:tblGrid>
      <w:tr>
        <w:trPr/>
        <w:tc>
          <w:tcPr>
            <w:tcW w:w="1951" w:type="dxa"/>
            <w:tcBorders/>
            <w:vAlign w:val="center"/>
          </w:tcPr>
          <w:p>
            <w:pPr>
              <w:pStyle w:val="TableHeading"/>
              <w:suppressLineNumbers/>
              <w:bidi w:val="0"/>
              <w:spacing w:before="0" w:after="283"/>
              <w:jc w:val="center"/>
              <w:rPr/>
            </w:pPr>
            <w:r>
              <w:rPr/>
              <w:t xml:space="preserve">Isäntämaa </w:t>
            </w:r>
          </w:p>
        </w:tc>
        <w:tc>
          <w:tcPr>
            <w:tcW w:w="7996" w:type="dxa"/>
            <w:tcBorders/>
            <w:vAlign w:val="center"/>
          </w:tcPr>
          <w:p>
            <w:pPr>
              <w:pStyle w:val="TableContents"/>
              <w:bidi w:val="0"/>
              <w:spacing w:before="0" w:after="283"/>
              <w:jc w:val="left"/>
              <w:rPr/>
            </w:pPr>
            <w:r>
              <w:rPr/>
              <w:t xml:space="preserve">Kanada </w:t>
            </w:r>
          </w:p>
        </w:tc>
      </w:tr>
      <w:tr>
        <w:trPr/>
        <w:tc>
          <w:tcPr>
            <w:tcW w:w="1951" w:type="dxa"/>
            <w:tcBorders/>
            <w:vAlign w:val="center"/>
          </w:tcPr>
          <w:p>
            <w:pPr>
              <w:pStyle w:val="TableHeading"/>
              <w:suppressLineNumbers/>
              <w:bidi w:val="0"/>
              <w:spacing w:before="0" w:after="283"/>
              <w:jc w:val="center"/>
              <w:rPr/>
            </w:pPr>
            <w:r>
              <w:rPr/>
              <w:t xml:space="preserve">Päivämäärät </w:t>
            </w:r>
          </w:p>
        </w:tc>
        <w:tc>
          <w:tcPr>
            <w:tcW w:w="7996" w:type="dxa"/>
            <w:tcBorders/>
            <w:vAlign w:val="center"/>
          </w:tcPr>
          <w:p>
            <w:pPr>
              <w:pStyle w:val="TableContents"/>
              <w:bidi w:val="0"/>
              <w:spacing w:before="0" w:after="283"/>
              <w:jc w:val="left"/>
              <w:rPr/>
            </w:pPr>
            <w:r>
              <w:rPr/>
              <w:t xml:space="preserve">26. joulukuuta 2016 -- 5. tammikuuta 2017 </w:t>
            </w:r>
          </w:p>
        </w:tc>
      </w:tr>
      <w:tr>
        <w:trPr/>
        <w:tc>
          <w:tcPr>
            <w:tcW w:w="1951" w:type="dxa"/>
            <w:tcBorders/>
            <w:vAlign w:val="center"/>
          </w:tcPr>
          <w:p>
            <w:pPr>
              <w:pStyle w:val="TableHeading"/>
              <w:suppressLineNumbers/>
              <w:bidi w:val="0"/>
              <w:spacing w:before="0" w:after="283"/>
              <w:jc w:val="center"/>
              <w:rPr/>
            </w:pPr>
            <w:r>
              <w:rPr/>
              <w:t xml:space="preserve">Joukkueet </w:t>
            </w:r>
          </w:p>
        </w:tc>
        <w:tc>
          <w:tcPr>
            <w:tcW w:w="7996" w:type="dxa"/>
            <w:tcBorders/>
            <w:vAlign w:val="center"/>
          </w:tcPr>
          <w:p>
            <w:pPr>
              <w:pStyle w:val="TableContents"/>
              <w:bidi w:val="0"/>
              <w:spacing w:before="0" w:after="283"/>
              <w:jc w:val="left"/>
              <w:rPr/>
            </w:pPr>
            <w:r>
              <w:rPr/>
              <w:t xml:space="preserve">10 </w:t>
            </w:r>
          </w:p>
        </w:tc>
      </w:tr>
      <w:tr>
        <w:trPr/>
        <w:tc>
          <w:tcPr>
            <w:tcW w:w="1951" w:type="dxa"/>
            <w:tcBorders/>
            <w:vAlign w:val="center"/>
          </w:tcPr>
          <w:p>
            <w:pPr>
              <w:pStyle w:val="TableHeading"/>
              <w:suppressLineNumbers/>
              <w:bidi w:val="0"/>
              <w:spacing w:before="0" w:after="283"/>
              <w:jc w:val="center"/>
              <w:rPr/>
            </w:pPr>
            <w:r>
              <w:rPr/>
              <w:t xml:space="preserve">Tapahtumapaikka (s) </w:t>
            </w:r>
          </w:p>
        </w:tc>
        <w:tc>
          <w:tcPr>
            <w:tcW w:w="7996" w:type="dxa"/>
            <w:tcBorders/>
            <w:vAlign w:val="center"/>
          </w:tcPr>
          <w:p>
            <w:pPr>
              <w:pStyle w:val="TableContents"/>
              <w:bidi w:val="0"/>
              <w:spacing w:before="0" w:after="283"/>
              <w:jc w:val="left"/>
              <w:rPr/>
            </w:pPr>
            <w:r>
              <w:rPr/>
              <w:t xml:space="preserve">Centre Bell, Montreal Air Canada Centre, Toronto (kahdessa isäntäkaupungissa) Loppusijoitukset </w:t>
            </w:r>
          </w:p>
        </w:tc>
      </w:tr>
      <w:tr>
        <w:trPr/>
        <w:tc>
          <w:tcPr>
            <w:tcW w:w="1951" w:type="dxa"/>
            <w:tcBorders/>
            <w:vAlign w:val="center"/>
          </w:tcPr>
          <w:p>
            <w:pPr>
              <w:pStyle w:val="TableHeading"/>
              <w:suppressLineNumbers/>
              <w:bidi w:val="0"/>
              <w:spacing w:before="0" w:after="283"/>
              <w:jc w:val="center"/>
              <w:rPr/>
            </w:pPr>
            <w:r>
              <w:rPr/>
              <w:t xml:space="preserve">Champions </w:t>
            </w:r>
          </w:p>
        </w:tc>
        <w:tc>
          <w:tcPr>
            <w:tcW w:w="7996" w:type="dxa"/>
            <w:tcBorders/>
            <w:vAlign w:val="center"/>
          </w:tcPr>
          <w:p>
            <w:pPr>
              <w:pStyle w:val="TableContents"/>
              <w:bidi w:val="0"/>
              <w:spacing w:before="0" w:after="283"/>
              <w:jc w:val="left"/>
              <w:rPr/>
            </w:pPr>
            <w:r>
              <w:rPr>
                <w:color w:val="A9A9A9"/>
              </w:rPr>
              <w:t xml:space="preserve">Yhdysvallat </w:t>
            </w:r>
            <w:r>
              <w:rPr/>
              <w:t xml:space="preserve">(4. titteli) </w:t>
            </w:r>
          </w:p>
        </w:tc>
      </w:tr>
      <w:tr>
        <w:trPr/>
        <w:tc>
          <w:tcPr>
            <w:tcW w:w="1951" w:type="dxa"/>
            <w:tcBorders/>
            <w:vAlign w:val="center"/>
          </w:tcPr>
          <w:p>
            <w:pPr>
              <w:pStyle w:val="TableHeading"/>
              <w:suppressLineNumbers/>
              <w:bidi w:val="0"/>
              <w:spacing w:before="0" w:after="283"/>
              <w:jc w:val="center"/>
              <w:rPr/>
            </w:pPr>
            <w:r>
              <w:rPr/>
              <w:t xml:space="preserve">Toiseksi sijoittunut </w:t>
            </w:r>
          </w:p>
        </w:tc>
        <w:tc>
          <w:tcPr>
            <w:tcW w:w="7996" w:type="dxa"/>
            <w:tcBorders/>
            <w:vAlign w:val="center"/>
          </w:tcPr>
          <w:p>
            <w:pPr>
              <w:pStyle w:val="TableContents"/>
              <w:bidi w:val="0"/>
              <w:spacing w:before="0" w:after="283"/>
              <w:jc w:val="left"/>
              <w:rPr/>
            </w:pPr>
            <w:r>
              <w:rPr/>
              <w:t xml:space="preserve">Kanada </w:t>
            </w:r>
          </w:p>
        </w:tc>
      </w:tr>
      <w:tr>
        <w:trPr/>
        <w:tc>
          <w:tcPr>
            <w:tcW w:w="1951" w:type="dxa"/>
            <w:tcBorders/>
            <w:vAlign w:val="center"/>
          </w:tcPr>
          <w:p>
            <w:pPr>
              <w:pStyle w:val="TableHeading"/>
              <w:suppressLineNumbers/>
              <w:bidi w:val="0"/>
              <w:spacing w:before="0" w:after="283"/>
              <w:jc w:val="center"/>
              <w:rPr/>
            </w:pPr>
            <w:r>
              <w:rPr/>
              <w:t xml:space="preserve">Kolmas sija </w:t>
            </w:r>
          </w:p>
        </w:tc>
        <w:tc>
          <w:tcPr>
            <w:tcW w:w="7996" w:type="dxa"/>
            <w:tcBorders/>
            <w:vAlign w:val="center"/>
          </w:tcPr>
          <w:p>
            <w:pPr>
              <w:pStyle w:val="TableContents"/>
              <w:bidi w:val="0"/>
              <w:spacing w:before="0" w:after="283"/>
              <w:jc w:val="left"/>
              <w:rPr/>
            </w:pPr>
            <w:r>
              <w:rPr/>
              <w:t xml:space="preserve">Venäjä </w:t>
            </w:r>
          </w:p>
        </w:tc>
      </w:tr>
      <w:tr>
        <w:trPr/>
        <w:tc>
          <w:tcPr>
            <w:tcW w:w="1951" w:type="dxa"/>
            <w:tcBorders/>
            <w:vAlign w:val="center"/>
          </w:tcPr>
          <w:p>
            <w:pPr>
              <w:pStyle w:val="TableHeading"/>
              <w:suppressLineNumbers/>
              <w:bidi w:val="0"/>
              <w:spacing w:before="0" w:after="283"/>
              <w:jc w:val="center"/>
              <w:rPr/>
            </w:pPr>
            <w:r>
              <w:rPr/>
              <w:t xml:space="preserve">Neljäs sija </w:t>
            </w:r>
          </w:p>
        </w:tc>
        <w:tc>
          <w:tcPr>
            <w:tcW w:w="7996" w:type="dxa"/>
            <w:tcBorders/>
            <w:vAlign w:val="center"/>
          </w:tcPr>
          <w:p>
            <w:pPr>
              <w:pStyle w:val="TableContents"/>
              <w:bidi w:val="0"/>
              <w:spacing w:before="0" w:after="283"/>
              <w:jc w:val="left"/>
              <w:rPr/>
            </w:pPr>
            <w:r>
              <w:rPr/>
              <w:t xml:space="preserve">Ruotsi Turnauksen tilastot </w:t>
            </w:r>
          </w:p>
        </w:tc>
      </w:tr>
      <w:tr>
        <w:trPr/>
        <w:tc>
          <w:tcPr>
            <w:tcW w:w="1951" w:type="dxa"/>
            <w:tcBorders/>
            <w:vAlign w:val="center"/>
          </w:tcPr>
          <w:p>
            <w:pPr>
              <w:pStyle w:val="TableHeading"/>
              <w:suppressLineNumbers/>
              <w:bidi w:val="0"/>
              <w:spacing w:before="0" w:after="283"/>
              <w:jc w:val="center"/>
              <w:rPr/>
            </w:pPr>
            <w:r>
              <w:rPr/>
              <w:t xml:space="preserve">Pelatut ottelut </w:t>
            </w:r>
          </w:p>
        </w:tc>
        <w:tc>
          <w:tcPr>
            <w:tcW w:w="7996" w:type="dxa"/>
            <w:tcBorders/>
            <w:vAlign w:val="center"/>
          </w:tcPr>
          <w:p>
            <w:pPr>
              <w:pStyle w:val="TableContents"/>
              <w:bidi w:val="0"/>
              <w:spacing w:before="0" w:after="283"/>
              <w:jc w:val="left"/>
              <w:rPr/>
            </w:pPr>
            <w:r>
              <w:rPr/>
              <w:t xml:space="preserve">30 </w:t>
            </w:r>
          </w:p>
        </w:tc>
      </w:tr>
      <w:tr>
        <w:trPr/>
        <w:tc>
          <w:tcPr>
            <w:tcW w:w="1951" w:type="dxa"/>
            <w:tcBorders/>
            <w:vAlign w:val="center"/>
          </w:tcPr>
          <w:p>
            <w:pPr>
              <w:pStyle w:val="TableHeading"/>
              <w:suppressLineNumbers/>
              <w:bidi w:val="0"/>
              <w:spacing w:before="0" w:after="283"/>
              <w:jc w:val="center"/>
              <w:rPr/>
            </w:pPr>
            <w:r>
              <w:rPr/>
              <w:t xml:space="preserve">Tehdyt maalit </w:t>
            </w:r>
          </w:p>
        </w:tc>
        <w:tc>
          <w:tcPr>
            <w:tcW w:w="7996" w:type="dxa"/>
            <w:tcBorders/>
            <w:vAlign w:val="center"/>
          </w:tcPr>
          <w:p>
            <w:pPr>
              <w:pStyle w:val="TableContents"/>
              <w:bidi w:val="0"/>
              <w:spacing w:before="0" w:after="283"/>
              <w:jc w:val="left"/>
              <w:rPr/>
            </w:pPr>
            <w:r>
              <w:rPr/>
              <w:t xml:space="preserve">183 (6,1 per ottelu) </w:t>
            </w:r>
          </w:p>
        </w:tc>
      </w:tr>
      <w:tr>
        <w:trPr/>
        <w:tc>
          <w:tcPr>
            <w:tcW w:w="1951" w:type="dxa"/>
            <w:tcBorders/>
            <w:vAlign w:val="center"/>
          </w:tcPr>
          <w:p>
            <w:pPr>
              <w:pStyle w:val="TableHeading"/>
              <w:suppressLineNumbers/>
              <w:bidi w:val="0"/>
              <w:spacing w:before="0" w:after="283"/>
              <w:jc w:val="center"/>
              <w:rPr/>
            </w:pPr>
            <w:r>
              <w:rPr/>
              <w:t xml:space="preserve">Osallistuminen </w:t>
            </w:r>
          </w:p>
        </w:tc>
        <w:tc>
          <w:tcPr>
            <w:tcW w:w="7996" w:type="dxa"/>
            <w:tcBorders/>
            <w:vAlign w:val="center"/>
          </w:tcPr>
          <w:p>
            <w:pPr>
              <w:pStyle w:val="TableContents"/>
              <w:bidi w:val="0"/>
              <w:spacing w:before="0" w:after="283"/>
              <w:jc w:val="left"/>
              <w:rPr/>
            </w:pPr>
            <w:r>
              <w:rPr/>
              <w:t xml:space="preserve">257 882 (8 596 per ottelu) </w:t>
            </w:r>
          </w:p>
        </w:tc>
      </w:tr>
      <w:tr>
        <w:trPr/>
        <w:tc>
          <w:tcPr>
            <w:tcW w:w="1951" w:type="dxa"/>
            <w:tcBorders/>
            <w:vAlign w:val="center"/>
          </w:tcPr>
          <w:p>
            <w:pPr>
              <w:pStyle w:val="TableHeading"/>
              <w:suppressLineNumbers/>
              <w:bidi w:val="0"/>
              <w:spacing w:before="0" w:after="283"/>
              <w:jc w:val="center"/>
              <w:rPr/>
            </w:pPr>
            <w:r>
              <w:rPr/>
              <w:t xml:space="preserve">Pisteiden johtaja (s) </w:t>
            </w:r>
          </w:p>
        </w:tc>
        <w:tc>
          <w:tcPr>
            <w:tcW w:w="7996" w:type="dxa"/>
            <w:tcBorders/>
            <w:vAlign w:val="center"/>
          </w:tcPr>
          <w:p>
            <w:pPr>
              <w:pStyle w:val="TableContents"/>
              <w:bidi w:val="0"/>
              <w:spacing w:before="0" w:after="283"/>
              <w:jc w:val="left"/>
              <w:rPr/>
            </w:pPr>
            <w:r>
              <w:rPr/>
              <w:t xml:space="preserve">Kirill Kaprizov (12 pisteet) </w:t>
            </w:r>
          </w:p>
        </w:tc>
      </w:tr>
      <w:tr>
        <w:trPr/>
        <w:tc>
          <w:tcPr>
            <w:tcW w:w="1951" w:type="dxa"/>
            <w:tcBorders/>
            <w:vAlign w:val="center"/>
          </w:tcPr>
          <w:p>
            <w:pPr>
              <w:pStyle w:val="TableHeading"/>
              <w:suppressLineNumbers/>
              <w:bidi w:val="0"/>
              <w:spacing w:before="0" w:after="283"/>
              <w:jc w:val="center"/>
              <w:rPr/>
            </w:pPr>
            <w:r>
              <w:rPr/>
              <w:t xml:space="preserve">MVP </w:t>
            </w:r>
          </w:p>
        </w:tc>
        <w:tc>
          <w:tcPr>
            <w:tcW w:w="7996" w:type="dxa"/>
            <w:tcBorders/>
            <w:vAlign w:val="center"/>
          </w:tcPr>
          <w:p>
            <w:pPr>
              <w:pStyle w:val="TableContents"/>
              <w:bidi w:val="0"/>
              <w:spacing w:before="0" w:after="283"/>
              <w:jc w:val="left"/>
              <w:rPr/>
            </w:pPr>
            <w:r>
              <w:rPr/>
              <w:t xml:space="preserve">Thomas Chabot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7996" w:type="dxa"/>
            <w:tcBorders/>
            <w:vAlign w:val="center"/>
          </w:tcPr>
          <w:p>
            <w:pPr>
              <w:pStyle w:val="TableContents"/>
              <w:bidi w:val="0"/>
              <w:spacing w:before="0" w:after="283"/>
              <w:jc w:val="left"/>
              <w:rPr/>
            </w:pPr>
            <w:r>
              <w:rPr/>
              <w:t xml:space="preserve">http://www.worldjunior2017.com ← 2016 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jääkiekon maailmanmestaruuden vuonna 2017.</w:t>
      </w:r>
    </w:p>
    <w:p>
      <w:pPr>
        <w:pStyle w:val="TextBody"/>
        <w:bidi w:val="0"/>
        <w:jc w:val="left"/>
        <w:rPr>
          <w:b/>
          <w:u w:val="single"/>
          <w:shd w:val="clear" w:fill="FFFF00"/>
        </w:rPr>
      </w:pPr>
      <w:r>
        <w:rPr>
          <w:b/>
          <w:u w:val="single"/>
          <w:shd w:val="clear" w:fill="FFFF00"/>
        </w:rPr>
        <w:t xml:space="preserve">Asiakirjan numero 19178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 Is Power in a Union'' on </w:t>
      </w:r>
      <w:r>
        <w:rPr>
          <w:color w:val="A9A9A9"/>
        </w:rPr>
        <w:t xml:space="preserve">Joe Hillin </w:t>
      </w:r>
      <w:r>
        <w:rPr/>
        <w:t xml:space="preserve">vuonna 1913 </w:t>
      </w:r>
      <w:r>
        <w:rPr/>
        <w:t xml:space="preserve">kirjoittama laulu.</w:t>
      </w:r>
      <w:r>
        <w:rPr/>
        <w:t xml:space="preserve"> Industrial Workers of the World (yleisesti tunnettu nimellä Wobblies) keskitti suuren osan työstään yrittäessään organisoida siirtotyöläisiä puutavara- ja rakennusleireillä. Heillä oli joskus kilpailua työläisten huomiosta uskonnollisten järjestöjen taholta. Laulussa käytetään Lewis E. Jonesin vuoden 1899 virren ``There Is Power in the Blood (Of the Lamb)'' sävelmää.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liitossa on voimaa</w:t>
      </w:r>
    </w:p>
    <w:p>
      <w:pPr>
        <w:pStyle w:val="TextBody"/>
        <w:bidi w:val="0"/>
        <w:jc w:val="left"/>
        <w:rPr>
          <w:b/>
          <w:u w:val="single"/>
          <w:shd w:val="clear" w:fill="FFFF00"/>
        </w:rPr>
      </w:pPr>
      <w:r>
        <w:rPr>
          <w:b/>
          <w:u w:val="single"/>
          <w:shd w:val="clear" w:fill="FFFF00"/>
        </w:rPr>
        <w:t xml:space="preserve">Asiakirjan numero 19179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Kovasilmäisillä ja kukkivilla kasveilla megaspori syntyy </w:t>
      </w:r>
      <w:r>
        <w:rPr>
          <w:color w:val="A9A9A9"/>
        </w:rPr>
        <w:t xml:space="preserve">munasolun ytimen sisällä</w:t>
      </w:r>
      <w:r>
        <w:rPr/>
        <w:t xml:space="preserve">. Megasporogeneesin aikana diploidinen esisolu, megasporosyytti tai megasporan emosolu, käy läpi meioosin ja tuottaa aluksi neljä haploidista solua (megasporat). Angiospermaattisilla kasveilla on kolme megasporogeneesin mallia: monosporinen, bisporinen ja tetrasporinen, jotka tunnetaan myös nimillä Polygonum-tyyppi, Alisma-tyyppi ja Drusa-tyyppi. Monosporinen malli on yleisin (&gt; 70 % angiospermeistä), ja sitä esiintyy monissa taloudellisesti ja biologisesti tärkeissä ryhmissä, kuten Brassicaceae-heimossa (esim, Arabidopsis, Capsella, Brassica), Gramineae (esim. maissi, riisi, vehnä), Malvaceae (esim. puuvilla), Leguminoseae (esim. pavut, soija) ja Solanaceae (esim. pippuri, tupakka, tomaatti, peruna, petunia).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männyn megaspora sijaitsee?</w:t>
      </w:r>
    </w:p>
    <w:p>
      <w:pPr>
        <w:pStyle w:val="TextBody"/>
        <w:bidi w:val="0"/>
        <w:jc w:val="left"/>
        <w:rPr>
          <w:b/>
          <w:u w:val="single"/>
          <w:shd w:val="clear" w:fill="FFFF00"/>
        </w:rPr>
      </w:pPr>
      <w:r>
        <w:rPr>
          <w:b/>
          <w:u w:val="single"/>
          <w:shd w:val="clear" w:fill="FFFF00"/>
        </w:rPr>
        <w:t xml:space="preserve">Asiakirjan numero 19180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Ajatus opettajien päivän viettämisestä sai alkunsa monissa maissa 1800-luvulla. Useimmiten juhlitaan paikallista opettajaa tai tärkeää virstanpylvästä koulutuksessa. Tämä on pääsyy siihen, että maat juhlivat tätä päivää eri päivinä, toisin kuin monia muita kansainvälisiä päiviä. Esimerkiksi Argentiina on muistanut Domingo Faustino Sarmienton kuolemaa (11. syyskuuta) vuodesta 1915 lähtien, ja Intiassa Guru Purnima -päivää on perinteisesti vietetty opettajien muistopäivänä, ja toisen presidentin Sarvepalli Radhakrishnanin syntymäpäivää (5. syyskuuta) on vietetty opettajien päivänä vuodesta </w:t>
      </w:r>
      <w:r>
        <w:rPr>
          <w:color w:val="A9A9A9"/>
        </w:rPr>
        <w:t xml:space="preserve">1962 </w:t>
      </w:r>
      <w:r>
        <w:rPr/>
        <w:t xml:space="preserve">lähtien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vietettiin ensimmäistä opettajan päivää?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23"/>
        <w:gridCol w:w="1789"/>
        <w:gridCol w:w="7093"/>
      </w:tblGrid>
      <w:tr>
        <w:trPr/>
        <w:tc>
          <w:tcPr>
            <w:tcW w:w="1323" w:type="dxa"/>
            <w:tcBorders/>
            <w:vAlign w:val="center"/>
          </w:tcPr>
          <w:p>
            <w:pPr>
              <w:pStyle w:val="TableHeading"/>
              <w:suppressLineNumbers/>
              <w:bidi w:val="0"/>
              <w:spacing w:before="0" w:after="283"/>
              <w:jc w:val="center"/>
              <w:rPr/>
            </w:pPr>
            <w:r>
              <w:rPr/>
              <w:t xml:space="preserve">Maa </w:t>
            </w:r>
          </w:p>
        </w:tc>
        <w:tc>
          <w:tcPr>
            <w:tcW w:w="1789" w:type="dxa"/>
            <w:tcBorders/>
            <w:vAlign w:val="center"/>
          </w:tcPr>
          <w:p>
            <w:pPr>
              <w:pStyle w:val="TableHeading"/>
              <w:suppressLineNumbers/>
              <w:bidi w:val="0"/>
              <w:spacing w:before="0" w:after="283"/>
              <w:jc w:val="center"/>
              <w:rPr/>
            </w:pPr>
            <w:r>
              <w:rPr/>
              <w:t xml:space="preserve">Opettajien päivän päivämäärä </w:t>
            </w:r>
          </w:p>
        </w:tc>
        <w:tc>
          <w:tcPr>
            <w:tcW w:w="7093" w:type="dxa"/>
            <w:tcBorders/>
            <w:vAlign w:val="center"/>
          </w:tcPr>
          <w:p>
            <w:pPr>
              <w:pStyle w:val="TableHeading"/>
              <w:suppressLineNumbers/>
              <w:bidi w:val="0"/>
              <w:spacing w:before="0" w:after="283"/>
              <w:jc w:val="center"/>
              <w:rPr/>
            </w:pPr>
            <w:r>
              <w:rPr/>
              <w:t xml:space="preserve">Huomautukset </w:t>
            </w:r>
          </w:p>
        </w:tc>
      </w:tr>
      <w:tr>
        <w:trPr/>
        <w:tc>
          <w:tcPr>
            <w:tcW w:w="1323" w:type="dxa"/>
            <w:tcBorders/>
            <w:vAlign w:val="center"/>
          </w:tcPr>
          <w:p>
            <w:pPr>
              <w:pStyle w:val="TableContents"/>
              <w:bidi w:val="0"/>
              <w:spacing w:before="0" w:after="283"/>
              <w:jc w:val="left"/>
              <w:rPr/>
            </w:pPr>
            <w:r>
              <w:rPr/>
              <w:t xml:space="preserve">Afganistan </w:t>
            </w:r>
          </w:p>
        </w:tc>
        <w:tc>
          <w:tcPr>
            <w:tcW w:w="1789" w:type="dxa"/>
            <w:tcBorders/>
            <w:vAlign w:val="center"/>
          </w:tcPr>
          <w:p>
            <w:pPr>
              <w:pStyle w:val="TableContents"/>
              <w:bidi w:val="0"/>
              <w:spacing w:before="0" w:after="283"/>
              <w:jc w:val="left"/>
              <w:rPr/>
            </w:pPr>
            <w:r>
              <w:rPr/>
              <w:t xml:space="preserve">3 Saur (3 Ordibehesht) </w:t>
            </w:r>
          </w:p>
        </w:tc>
        <w:tc>
          <w:tcPr>
            <w:tcW w:w="7093" w:type="dxa"/>
            <w:tcBorders/>
            <w:vAlign w:val="center"/>
          </w:tcPr>
          <w:p>
            <w:pPr>
              <w:pStyle w:val="TableContents"/>
              <w:bidi w:val="0"/>
              <w:spacing w:before="0" w:after="283"/>
              <w:jc w:val="left"/>
              <w:rPr/>
            </w:pPr>
            <w:r>
              <w:rPr/>
              <w:t xml:space="preserve">Kouluissa ei vietetä juhlapäivää, mutta oppilaat ja opettajat kokoontuvat juhlimaan kouluihin, joissa on perinteistä ruokaa, keksejä, musiikkia ja lahjoja opettajille. </w:t>
            </w:r>
          </w:p>
        </w:tc>
      </w:tr>
      <w:tr>
        <w:trPr/>
        <w:tc>
          <w:tcPr>
            <w:tcW w:w="1323" w:type="dxa"/>
            <w:tcBorders/>
            <w:vAlign w:val="center"/>
          </w:tcPr>
          <w:p>
            <w:pPr>
              <w:pStyle w:val="TableContents"/>
              <w:bidi w:val="0"/>
              <w:spacing w:before="0" w:after="283"/>
              <w:jc w:val="left"/>
              <w:rPr/>
            </w:pPr>
            <w:r>
              <w:rPr/>
              <w:t xml:space="preserve">Albania </w:t>
            </w:r>
          </w:p>
        </w:tc>
        <w:tc>
          <w:tcPr>
            <w:tcW w:w="1789" w:type="dxa"/>
            <w:tcBorders/>
            <w:vAlign w:val="center"/>
          </w:tcPr>
          <w:p>
            <w:pPr>
              <w:pStyle w:val="TableContents"/>
              <w:bidi w:val="0"/>
              <w:spacing w:before="0" w:after="283"/>
              <w:jc w:val="left"/>
              <w:rPr/>
            </w:pPr>
            <w:r>
              <w:rPr/>
              <w:t xml:space="preserve">7. maaliskuuta </w:t>
            </w:r>
          </w:p>
        </w:tc>
        <w:tc>
          <w:tcPr>
            <w:tcW w:w="7093" w:type="dxa"/>
            <w:tcBorders/>
            <w:vAlign w:val="center"/>
          </w:tcPr>
          <w:p>
            <w:pPr>
              <w:pStyle w:val="TableContents"/>
              <w:bidi w:val="0"/>
              <w:spacing w:before="0" w:after="283"/>
              <w:jc w:val="left"/>
              <w:rPr/>
            </w:pPr>
            <w:r>
              <w:rPr/>
              <w:t xml:space="preserve">Juhlii ensimmäisen albaniankielisen koulun avaamista 7. maaliskuuta 1887. </w:t>
            </w:r>
          </w:p>
        </w:tc>
      </w:tr>
      <w:tr>
        <w:trPr/>
        <w:tc>
          <w:tcPr>
            <w:tcW w:w="1323" w:type="dxa"/>
            <w:tcBorders/>
            <w:vAlign w:val="center"/>
          </w:tcPr>
          <w:p>
            <w:pPr>
              <w:pStyle w:val="TableContents"/>
              <w:bidi w:val="0"/>
              <w:spacing w:before="0" w:after="283"/>
              <w:jc w:val="left"/>
              <w:rPr/>
            </w:pPr>
            <w:r>
              <w:rPr/>
              <w:t xml:space="preserve">Algeria </w:t>
            </w:r>
          </w:p>
        </w:tc>
        <w:tc>
          <w:tcPr>
            <w:tcW w:w="1789" w:type="dxa"/>
            <w:tcBorders/>
            <w:vAlign w:val="center"/>
          </w:tcPr>
          <w:p>
            <w:pPr>
              <w:pStyle w:val="TableContents"/>
              <w:bidi w:val="0"/>
              <w:spacing w:before="0" w:after="283"/>
              <w:jc w:val="left"/>
              <w:rPr/>
            </w:pPr>
            <w:r>
              <w:rPr/>
              <w:t xml:space="preserve">28. helmikuuta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Argentiina </w:t>
            </w:r>
          </w:p>
        </w:tc>
        <w:tc>
          <w:tcPr>
            <w:tcW w:w="1789" w:type="dxa"/>
            <w:tcBorders/>
            <w:vAlign w:val="center"/>
          </w:tcPr>
          <w:p>
            <w:pPr>
              <w:pStyle w:val="TableContents"/>
              <w:bidi w:val="0"/>
              <w:spacing w:before="0" w:after="283"/>
              <w:jc w:val="left"/>
              <w:rPr/>
            </w:pPr>
            <w:r>
              <w:rPr/>
              <w:t xml:space="preserve">11. syyskuuta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Armenia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pPr>
            <w:r>
              <w:rPr/>
              <w:t xml:space="preserve">Armeniassa on aiemmin vietetty opettajien päivää lokakuun ensimmäisenä sunnuntaina. Armenian tasavallan juhlapäiviä ja muistopäiviä koskevan lain muuttamista koskevan parlamentin päätöksen mukaan juhlapäivä siirrettiin 5. lokakuuta, joka on sama kuin maailman opettajien päivä (UNESCOn arvio 1994). </w:t>
            </w:r>
          </w:p>
        </w:tc>
      </w:tr>
      <w:tr>
        <w:trPr/>
        <w:tc>
          <w:tcPr>
            <w:tcW w:w="1323" w:type="dxa"/>
            <w:tcBorders/>
            <w:vAlign w:val="center"/>
          </w:tcPr>
          <w:p>
            <w:pPr>
              <w:pStyle w:val="TableContents"/>
              <w:bidi w:val="0"/>
              <w:spacing w:before="0" w:after="283"/>
              <w:jc w:val="left"/>
              <w:rPr/>
            </w:pPr>
            <w:r>
              <w:rPr/>
              <w:t xml:space="preserve">Australia </w:t>
            </w:r>
          </w:p>
        </w:tc>
        <w:tc>
          <w:tcPr>
            <w:tcW w:w="1789" w:type="dxa"/>
            <w:tcBorders/>
            <w:vAlign w:val="center"/>
          </w:tcPr>
          <w:p>
            <w:pPr>
              <w:pStyle w:val="TableContents"/>
              <w:bidi w:val="0"/>
              <w:spacing w:before="0" w:after="283"/>
              <w:jc w:val="left"/>
              <w:rPr/>
            </w:pPr>
            <w:r>
              <w:rPr/>
              <w:t xml:space="preserve">Lokakuun viimeinen perjantai </w:t>
            </w:r>
          </w:p>
        </w:tc>
        <w:tc>
          <w:tcPr>
            <w:tcW w:w="7093" w:type="dxa"/>
            <w:tcBorders/>
            <w:vAlign w:val="center"/>
          </w:tcPr>
          <w:p>
            <w:pPr>
              <w:pStyle w:val="TableContents"/>
              <w:bidi w:val="0"/>
              <w:spacing w:before="0" w:after="283"/>
              <w:jc w:val="left"/>
              <w:rPr/>
            </w:pPr>
            <w:r>
              <w:rPr/>
              <w:t xml:space="preserve">Australiassa vietettävänä Maailman opettajien päivänä NEiTA-säätiö ja Australian Scholarships Group (ASG) julkistavat ylpeänä ASG Community Merit Awards -palkinnon saajat. Maailman opettajien päivä on Unescon alulle panema, ja sitä vietetään vuosittain yli 100 maassa eri puolilla maailmaa. Tänä vuonna sen 40-vuotispäivänä se on merkittävä osoitus tietoisuudesta, ymmärryksestä ja arvostuksesta, jota osoitetaan opettajien panosta kohtaan koulutuksessa. Jos päivä osuu 31. lokakuuta, jolloin se osuu Halloweenin aikaan, sitä siirretään viikolla 7. marraskuuta. </w:t>
            </w:r>
          </w:p>
        </w:tc>
      </w:tr>
      <w:tr>
        <w:trPr/>
        <w:tc>
          <w:tcPr>
            <w:tcW w:w="1323" w:type="dxa"/>
            <w:tcBorders/>
            <w:vAlign w:val="center"/>
          </w:tcPr>
          <w:p>
            <w:pPr>
              <w:pStyle w:val="TableContents"/>
              <w:bidi w:val="0"/>
              <w:spacing w:before="0" w:after="283"/>
              <w:jc w:val="left"/>
              <w:rPr/>
            </w:pPr>
            <w:r>
              <w:rPr/>
              <w:t xml:space="preserve">Azerbaidžan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pPr>
            <w:r>
              <w:rPr/>
              <w:t xml:space="preserve">Vuosina 1965-1994 lokakuun ensimmäinen sunnuntai. Vuodesta 1994 lähtien 5. lokakuuta, joka on ollut samaan aikaan kuin maailman opettajien päivä 5. lokakuuta (UNESCOn arvio 1994). </w:t>
            </w:r>
          </w:p>
        </w:tc>
      </w:tr>
      <w:tr>
        <w:trPr/>
        <w:tc>
          <w:tcPr>
            <w:tcW w:w="1323" w:type="dxa"/>
            <w:tcBorders/>
            <w:vAlign w:val="center"/>
          </w:tcPr>
          <w:p>
            <w:pPr>
              <w:pStyle w:val="TableContents"/>
              <w:bidi w:val="0"/>
              <w:spacing w:before="0" w:after="283"/>
              <w:jc w:val="left"/>
              <w:rPr/>
            </w:pPr>
            <w:r>
              <w:rPr/>
              <w:t xml:space="preserve">Bangladesh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Valko-Venäjä </w:t>
            </w:r>
          </w:p>
        </w:tc>
        <w:tc>
          <w:tcPr>
            <w:tcW w:w="1789" w:type="dxa"/>
            <w:tcBorders/>
            <w:vAlign w:val="center"/>
          </w:tcPr>
          <w:p>
            <w:pPr>
              <w:pStyle w:val="TableContents"/>
              <w:bidi w:val="0"/>
              <w:spacing w:before="0" w:after="283"/>
              <w:jc w:val="left"/>
              <w:rPr/>
            </w:pPr>
            <w:r>
              <w:rPr/>
              <w:t xml:space="preserve">14. elokuuta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Brunei </w:t>
            </w:r>
          </w:p>
        </w:tc>
        <w:tc>
          <w:tcPr>
            <w:tcW w:w="1789" w:type="dxa"/>
            <w:tcBorders/>
            <w:vAlign w:val="center"/>
          </w:tcPr>
          <w:p>
            <w:pPr>
              <w:pStyle w:val="TableContents"/>
              <w:bidi w:val="0"/>
              <w:spacing w:before="0" w:after="283"/>
              <w:jc w:val="left"/>
              <w:rPr/>
            </w:pPr>
            <w:r>
              <w:rPr/>
              <w:t xml:space="preserve">23. syyskuuta </w:t>
            </w:r>
          </w:p>
        </w:tc>
        <w:tc>
          <w:tcPr>
            <w:tcW w:w="7093" w:type="dxa"/>
            <w:tcBorders/>
            <w:vAlign w:val="center"/>
          </w:tcPr>
          <w:p>
            <w:pPr>
              <w:pStyle w:val="TableContents"/>
              <w:bidi w:val="0"/>
              <w:spacing w:before="0" w:after="283"/>
              <w:jc w:val="left"/>
              <w:rPr/>
            </w:pPr>
            <w:r>
              <w:rPr/>
              <w:t xml:space="preserve">Brunein 28. hallitsijan, sulttaani Omar Ali Saifuddien III:n, joka tunnetaan myös nimellä "Modernin Brunein arkkitehti", syntymäpäivän muistoksi. Hän muun muassa korosti koulutuksen merkitystä alamaisilleen ottamalla käyttöön ilmaisen koulutuksen politiikan, jonka mukaan kansalaisilta peritään hyvin nimellinen maksu koulunkäynnistä. Nykyinen (29.) hallitsija on jatkanut ja laajentanut tätä politiikkaa. </w:t>
            </w:r>
          </w:p>
        </w:tc>
      </w:tr>
      <w:tr>
        <w:trPr/>
        <w:tc>
          <w:tcPr>
            <w:tcW w:w="1323" w:type="dxa"/>
            <w:tcBorders/>
            <w:vAlign w:val="center"/>
          </w:tcPr>
          <w:p>
            <w:pPr>
              <w:pStyle w:val="TableContents"/>
              <w:bidi w:val="0"/>
              <w:spacing w:before="0" w:after="283"/>
              <w:jc w:val="left"/>
              <w:rPr/>
            </w:pPr>
            <w:r>
              <w:rPr/>
              <w:t xml:space="preserve">Bhutan </w:t>
            </w:r>
          </w:p>
        </w:tc>
        <w:tc>
          <w:tcPr>
            <w:tcW w:w="1789" w:type="dxa"/>
            <w:tcBorders/>
            <w:vAlign w:val="center"/>
          </w:tcPr>
          <w:p>
            <w:pPr>
              <w:pStyle w:val="TableContents"/>
              <w:bidi w:val="0"/>
              <w:spacing w:before="0" w:after="283"/>
              <w:jc w:val="left"/>
              <w:rPr/>
            </w:pPr>
            <w:r>
              <w:rPr/>
              <w:t xml:space="preserve">2. toukokuuta </w:t>
            </w:r>
          </w:p>
        </w:tc>
        <w:tc>
          <w:tcPr>
            <w:tcW w:w="7093" w:type="dxa"/>
            <w:tcBorders/>
            <w:vAlign w:val="center"/>
          </w:tcPr>
          <w:p>
            <w:pPr>
              <w:pStyle w:val="TableContents"/>
              <w:bidi w:val="0"/>
              <w:spacing w:before="0" w:after="283"/>
              <w:jc w:val="left"/>
              <w:rPr/>
            </w:pPr>
            <w:r>
              <w:rPr/>
              <w:t xml:space="preserve">Perustettiin ja merkittiin Bhutanin kolmannen kuninkaan Jigme Dorji Wangchuckin syntymäpäivänä, joka toi maahan modernin koulutuksen. </w:t>
            </w:r>
          </w:p>
        </w:tc>
      </w:tr>
      <w:tr>
        <w:trPr/>
        <w:tc>
          <w:tcPr>
            <w:tcW w:w="1323" w:type="dxa"/>
            <w:tcBorders/>
            <w:vAlign w:val="center"/>
          </w:tcPr>
          <w:p>
            <w:pPr>
              <w:pStyle w:val="TableContents"/>
              <w:bidi w:val="0"/>
              <w:spacing w:before="0" w:after="283"/>
              <w:jc w:val="left"/>
              <w:rPr/>
            </w:pPr>
            <w:r>
              <w:rPr/>
              <w:t xml:space="preserve">Bolivia </w:t>
            </w:r>
          </w:p>
        </w:tc>
        <w:tc>
          <w:tcPr>
            <w:tcW w:w="1789" w:type="dxa"/>
            <w:tcBorders/>
            <w:vAlign w:val="center"/>
          </w:tcPr>
          <w:p>
            <w:pPr>
              <w:pStyle w:val="TableContents"/>
              <w:bidi w:val="0"/>
              <w:spacing w:before="0" w:after="283"/>
              <w:jc w:val="left"/>
              <w:rPr/>
            </w:pPr>
            <w:r>
              <w:rPr/>
              <w:t xml:space="preserve">6. kesäkuuta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Brasilia </w:t>
            </w:r>
          </w:p>
        </w:tc>
        <w:tc>
          <w:tcPr>
            <w:tcW w:w="1789" w:type="dxa"/>
            <w:tcBorders/>
            <w:vAlign w:val="center"/>
          </w:tcPr>
          <w:p>
            <w:pPr>
              <w:pStyle w:val="TableContents"/>
              <w:bidi w:val="0"/>
              <w:spacing w:before="0" w:after="283"/>
              <w:jc w:val="left"/>
              <w:rPr/>
            </w:pPr>
            <w:r>
              <w:rPr/>
              <w:t xml:space="preserve">15. lokakuuta </w:t>
            </w:r>
          </w:p>
        </w:tc>
        <w:tc>
          <w:tcPr>
            <w:tcW w:w="7093" w:type="dxa"/>
            <w:tcBorders/>
            <w:vAlign w:val="center"/>
          </w:tcPr>
          <w:p>
            <w:pPr>
              <w:pStyle w:val="TableContents"/>
              <w:bidi w:val="0"/>
              <w:spacing w:before="0" w:after="283"/>
              <w:jc w:val="left"/>
              <w:rPr/>
            </w:pPr>
            <w:r>
              <w:rPr/>
              <w:t xml:space="preserve">Perustettu asetuksella, jolla säännellään Brasilian peruskouluja. Juhla sai suosiota koko maassa, ja 15. lokakuuta nimettiin virallisesti opettajien päiväksi vuonna 1963. </w:t>
            </w:r>
          </w:p>
        </w:tc>
      </w:tr>
      <w:tr>
        <w:trPr/>
        <w:tc>
          <w:tcPr>
            <w:tcW w:w="1323" w:type="dxa"/>
            <w:tcBorders/>
            <w:vAlign w:val="center"/>
          </w:tcPr>
          <w:p>
            <w:pPr>
              <w:pStyle w:val="TableContents"/>
              <w:bidi w:val="0"/>
              <w:spacing w:before="0" w:after="283"/>
              <w:jc w:val="left"/>
              <w:rPr/>
            </w:pPr>
            <w:r>
              <w:rPr/>
              <w:t xml:space="preserve">Bulgaria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pPr>
            <w:r>
              <w:rPr/>
              <w:t xml:space="preserve">Hallitus tunnusti 29. syyskuuta 2006 lokakuun 5. päivän opettajien päiväksi. </w:t>
            </w:r>
          </w:p>
        </w:tc>
      </w:tr>
      <w:tr>
        <w:trPr/>
        <w:tc>
          <w:tcPr>
            <w:tcW w:w="1323" w:type="dxa"/>
            <w:tcBorders/>
            <w:vAlign w:val="center"/>
          </w:tcPr>
          <w:p>
            <w:pPr>
              <w:pStyle w:val="TableContents"/>
              <w:bidi w:val="0"/>
              <w:spacing w:before="0" w:after="283"/>
              <w:jc w:val="left"/>
              <w:rPr/>
            </w:pPr>
            <w:r>
              <w:rPr/>
              <w:t xml:space="preserve">Kamerun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pPr>
            <w:r>
              <w:rPr/>
              <w:t xml:space="preserve">Kamerunin opettajat liittyivät tiistaina 5. lokakuuta 2010 kollegojensa joukkoon ympäri maailmaa juhlimaan 17. maailman opettajien päivää. Päivän teemana oli "Kansakunnan rakentaminen tapahtuu opettajien kautta", ja se tarjosi tilaisuuden kunnioittaa opettajia, jotka paiskivat töitä, joskus epämukavissa oloissa, rakentaakseen inhimillisten voimavarojen valmiuksia maan sosioekonomisen kehityksen hyväksi. Yaoundessa järjestetyt juhlallisuudet alkoivat 29. syyskuuta Général Leclerc -lyseossa pidetyillä valistuskeskusteluilla, ja ne päättyivät maailman opettajien päivänä Wadan monitoimiurheilukeskuksessa. </w:t>
            </w:r>
          </w:p>
        </w:tc>
      </w:tr>
      <w:tr>
        <w:trPr/>
        <w:tc>
          <w:tcPr>
            <w:tcW w:w="1323" w:type="dxa"/>
            <w:tcBorders/>
            <w:vAlign w:val="center"/>
          </w:tcPr>
          <w:p>
            <w:pPr>
              <w:pStyle w:val="TableContents"/>
              <w:bidi w:val="0"/>
              <w:spacing w:before="0" w:after="283"/>
              <w:jc w:val="left"/>
              <w:rPr/>
            </w:pPr>
            <w:r>
              <w:rPr/>
              <w:t xml:space="preserve">Kanada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pPr>
            <w:r>
              <w:rPr/>
              <w:t xml:space="preserve">Kanadan opettajien liitto ja sen jäsenjärjestöt eri puolilla maata juhlistavat 5. lokakuuta maailman opettajien päivää yhdessä yli 100 maan kanssa ympäri maailmaa järjestämällä tiedotuskampanjan, jossa korostetaan opettajan ammatin merkitystä. </w:t>
            </w:r>
          </w:p>
        </w:tc>
      </w:tr>
      <w:tr>
        <w:trPr/>
        <w:tc>
          <w:tcPr>
            <w:tcW w:w="1323" w:type="dxa"/>
            <w:tcBorders/>
            <w:vAlign w:val="center"/>
          </w:tcPr>
          <w:p>
            <w:pPr>
              <w:pStyle w:val="TableContents"/>
              <w:bidi w:val="0"/>
              <w:spacing w:before="0" w:after="283"/>
              <w:jc w:val="left"/>
              <w:rPr/>
            </w:pPr>
            <w:r>
              <w:rPr/>
              <w:t xml:space="preserve">Chile </w:t>
            </w:r>
          </w:p>
        </w:tc>
        <w:tc>
          <w:tcPr>
            <w:tcW w:w="1789" w:type="dxa"/>
            <w:tcBorders/>
            <w:vAlign w:val="center"/>
          </w:tcPr>
          <w:p>
            <w:pPr>
              <w:pStyle w:val="TableContents"/>
              <w:bidi w:val="0"/>
              <w:spacing w:before="0" w:after="283"/>
              <w:jc w:val="left"/>
              <w:rPr/>
            </w:pPr>
            <w:r>
              <w:rPr/>
              <w:t xml:space="preserve">16. lokakuuta </w:t>
            </w:r>
          </w:p>
        </w:tc>
        <w:tc>
          <w:tcPr>
            <w:tcW w:w="7093" w:type="dxa"/>
            <w:tcBorders/>
            <w:vAlign w:val="center"/>
          </w:tcPr>
          <w:p>
            <w:pPr>
              <w:pStyle w:val="TableContents"/>
              <w:bidi w:val="0"/>
              <w:spacing w:before="0" w:after="283"/>
              <w:jc w:val="left"/>
              <w:rPr/>
            </w:pPr>
            <w:r>
              <w:rPr/>
              <w:t xml:space="preserve">Vuonna 1967 syyskuun 11. päivä valittiin "Día del Maestro" (Opettajan päivä). Päivä siirrettiin 10. joulukuuta vuonna 1975, koska tuona päivänä vuonna 1945 chileläinen runoilija Gabriela Mistral sai Nobelin palkinnon. Vuonna 1977 päivä nimettiin uudelleen "Día del Profesoriksi" (myös "Opettajan päivä") ja siirrettiin jälleen 16. lokakuuta Chilen opettajien yhdistyksen (Colegio de Profesores de Chile) perustamisen kunniaksi. </w:t>
            </w:r>
          </w:p>
        </w:tc>
      </w:tr>
      <w:tr>
        <w:trPr/>
        <w:tc>
          <w:tcPr>
            <w:tcW w:w="1323" w:type="dxa"/>
            <w:tcBorders/>
            <w:vAlign w:val="center"/>
          </w:tcPr>
          <w:p>
            <w:pPr>
              <w:pStyle w:val="TableContents"/>
              <w:bidi w:val="0"/>
              <w:spacing w:before="0" w:after="283"/>
              <w:jc w:val="left"/>
              <w:rPr/>
            </w:pPr>
            <w:r>
              <w:rPr/>
              <w:t xml:space="preserve">Kiina </w:t>
            </w:r>
          </w:p>
        </w:tc>
        <w:tc>
          <w:tcPr>
            <w:tcW w:w="1789" w:type="dxa"/>
            <w:tcBorders/>
            <w:vAlign w:val="center"/>
          </w:tcPr>
          <w:p>
            <w:pPr>
              <w:pStyle w:val="TableContents"/>
              <w:bidi w:val="0"/>
              <w:spacing w:before="0" w:after="283"/>
              <w:jc w:val="left"/>
              <w:rPr/>
            </w:pPr>
            <w:r>
              <w:rPr/>
              <w:t xml:space="preserve">10. syyskuuta </w:t>
            </w:r>
          </w:p>
        </w:tc>
        <w:tc>
          <w:tcPr>
            <w:tcW w:w="7093" w:type="dxa"/>
            <w:tcBorders/>
            <w:vAlign w:val="center"/>
          </w:tcPr>
          <w:p>
            <w:pPr>
              <w:pStyle w:val="TableContents"/>
              <w:bidi w:val="0"/>
              <w:jc w:val="left"/>
              <w:rPr/>
            </w:pPr>
            <w:r>
              <w:rPr/>
              <w:t xml:space="preserve">Kiinan kansantasavallassa oppilaat voivat osoittaa kiitollisuuttaan opettajille esimerkiksi antamalla lahjoja, kuten kortteja ja kukkia. Lisäksi monet entiset opiskelijat palaavat vanhoihin peruskouluihinsa, yläkouluihinsa ja lukioihinsa antaakseen lahjoja vanhoille opettajilleen. </w:t>
            </w:r>
          </w:p>
          <w:p>
            <w:pPr>
              <w:pStyle w:val="TableContents"/>
              <w:bidi w:val="0"/>
              <w:spacing w:before="0" w:after="283"/>
              <w:jc w:val="left"/>
              <w:rPr/>
            </w:pPr>
            <w:r>
              <w:rPr/>
              <w:t xml:space="preserve">Hallitus julisti opettajien päivän ensimmäisen kerran vuonna 1985, mutta ei ole koskaan selittänyt selkeästi, miksi sen pitäisi osua 10. syyskuuta. Jotkut uskovat sen johtuvan siitä, että sana "opettaja" </w:t>
            </w:r>
            <w:r>
              <w:rPr/>
              <w:t xml:space="preserve">(教师 </w:t>
            </w:r>
            <w:r>
              <w:rPr/>
              <w:t xml:space="preserve">jiao shi) ja </w:t>
            </w:r>
            <w:r>
              <w:rPr/>
              <w:t xml:space="preserve">päivämäärän </w:t>
            </w:r>
            <w:r>
              <w:rPr/>
              <w:t xml:space="preserve">kaksi numeroa 9 </w:t>
            </w:r>
            <w:r>
              <w:rPr/>
              <w:t xml:space="preserve">(九 </w:t>
            </w:r>
            <w:r>
              <w:rPr/>
              <w:t xml:space="preserve">jiu) ja 10 </w:t>
            </w:r>
            <w:r>
              <w:rPr/>
              <w:t xml:space="preserve">(十 </w:t>
            </w:r>
            <w:r>
              <w:rPr/>
              <w:t xml:space="preserve">shi) </w:t>
            </w:r>
            <w:r>
              <w:rPr/>
              <w:t xml:space="preserve">lausutaan samalla tavalla.</w:t>
            </w:r>
            <w:r>
              <w:rPr/>
              <w:t xml:space="preserve"> Jotkut uskovat, että valinta oli mielivaltainen, ja ovat ehdottaneet sen muuttamista 28. syyskuuta, jonka uskotaan olevan Konfutseuksen syntymäpäivä. Valtioneuvosto ilmoitti 5. syyskuuta 2013 lakiesityksestä, jossa muutos hyväksytään. Jos se hyväksytään, Manner-Kiinassa ja Taiwanissa vietetään vuodesta 2014 alkaen samaa opettajien päivää. Taiwan on viettänyt syyskuun 28. päivää opettajien päivänä 1950-luvulta lähtien. </w:t>
            </w:r>
          </w:p>
        </w:tc>
      </w:tr>
      <w:tr>
        <w:trPr/>
        <w:tc>
          <w:tcPr>
            <w:tcW w:w="1323" w:type="dxa"/>
            <w:tcBorders/>
            <w:vAlign w:val="center"/>
          </w:tcPr>
          <w:p>
            <w:pPr>
              <w:pStyle w:val="TableContents"/>
              <w:bidi w:val="0"/>
              <w:spacing w:before="0" w:after="283"/>
              <w:jc w:val="left"/>
              <w:rPr/>
            </w:pPr>
            <w:r>
              <w:rPr/>
              <w:t xml:space="preserve">Kolumbia </w:t>
            </w:r>
          </w:p>
        </w:tc>
        <w:tc>
          <w:tcPr>
            <w:tcW w:w="1789" w:type="dxa"/>
            <w:tcBorders/>
            <w:vAlign w:val="center"/>
          </w:tcPr>
          <w:p>
            <w:pPr>
              <w:pStyle w:val="TableContents"/>
              <w:bidi w:val="0"/>
              <w:spacing w:before="0" w:after="283"/>
              <w:jc w:val="left"/>
              <w:rPr/>
            </w:pPr>
            <w:r>
              <w:rPr/>
              <w:t xml:space="preserve">15. toukokuuta </w:t>
            </w:r>
          </w:p>
        </w:tc>
        <w:tc>
          <w:tcPr>
            <w:tcW w:w="7093" w:type="dxa"/>
            <w:tcBorders/>
            <w:vAlign w:val="center"/>
          </w:tcPr>
          <w:p>
            <w:pPr>
              <w:pStyle w:val="TableContents"/>
              <w:bidi w:val="0"/>
              <w:spacing w:before="0" w:after="283"/>
              <w:jc w:val="left"/>
              <w:rPr/>
            </w:pPr>
            <w:r>
              <w:rPr/>
              <w:t xml:space="preserve">Tänä päivänä nimitettiin San Juan Bautista de la Salle opettajien suojelijaksi. Vuonna 1950 paavi Pius XII myönsi La Sallelle hyväksyntänsä opettajien suojelijaksi, koska hän on ajanut nykyaikaisen koulutuksen asiaa. Pyhä perustaja ymmärsi lasten kasvatuksen kaikkien velvollisuudeksi. Yleensä hänen aikansa (1651 -- 1719) kouluihin hyväksyttiin vain nuoria, jotka opiskelivat politiikkaan tai diplomatiaan. Juan Bautista hahmotteli vapaan ja yleisen koulutuksen periaatteet. Samana vuonna Kolumbiassa tasavallan presidentti julisti kyseisen päivän opettajien päiväksi. </w:t>
            </w:r>
          </w:p>
        </w:tc>
      </w:tr>
      <w:tr>
        <w:trPr/>
        <w:tc>
          <w:tcPr>
            <w:tcW w:w="1323" w:type="dxa"/>
            <w:tcBorders/>
            <w:vAlign w:val="center"/>
          </w:tcPr>
          <w:p>
            <w:pPr>
              <w:pStyle w:val="TableContents"/>
              <w:bidi w:val="0"/>
              <w:spacing w:before="0" w:after="283"/>
              <w:jc w:val="left"/>
              <w:rPr/>
            </w:pPr>
            <w:r>
              <w:rPr/>
              <w:t xml:space="preserve">Costa Rica </w:t>
            </w:r>
          </w:p>
        </w:tc>
        <w:tc>
          <w:tcPr>
            <w:tcW w:w="1789" w:type="dxa"/>
            <w:tcBorders/>
            <w:vAlign w:val="center"/>
          </w:tcPr>
          <w:p>
            <w:pPr>
              <w:pStyle w:val="TableContents"/>
              <w:bidi w:val="0"/>
              <w:spacing w:before="0" w:after="283"/>
              <w:jc w:val="left"/>
              <w:rPr/>
            </w:pPr>
            <w:r>
              <w:rPr/>
              <w:t xml:space="preserve">22. marraskuuta </w:t>
            </w:r>
          </w:p>
        </w:tc>
        <w:tc>
          <w:tcPr>
            <w:tcW w:w="7093" w:type="dxa"/>
            <w:tcBorders/>
            <w:vAlign w:val="center"/>
          </w:tcPr>
          <w:p>
            <w:pPr>
              <w:pStyle w:val="TableContents"/>
              <w:bidi w:val="0"/>
              <w:spacing w:before="0" w:after="283"/>
              <w:jc w:val="left"/>
              <w:rPr/>
            </w:pPr>
            <w:r>
              <w:rPr/>
              <w:t xml:space="preserve">Mauro Fernández Acuñan (11.22.1843), yhden maan suurimmista kasvattajista, syntymäpäivän muistoksi. </w:t>
            </w:r>
          </w:p>
        </w:tc>
      </w:tr>
      <w:tr>
        <w:trPr/>
        <w:tc>
          <w:tcPr>
            <w:tcW w:w="1323" w:type="dxa"/>
            <w:tcBorders/>
            <w:vAlign w:val="center"/>
          </w:tcPr>
          <w:p>
            <w:pPr>
              <w:pStyle w:val="TableContents"/>
              <w:bidi w:val="0"/>
              <w:spacing w:before="0" w:after="283"/>
              <w:jc w:val="left"/>
              <w:rPr/>
            </w:pPr>
            <w:r>
              <w:rPr/>
              <w:t xml:space="preserve">Kuuba </w:t>
            </w:r>
          </w:p>
        </w:tc>
        <w:tc>
          <w:tcPr>
            <w:tcW w:w="1789" w:type="dxa"/>
            <w:tcBorders/>
            <w:vAlign w:val="center"/>
          </w:tcPr>
          <w:p>
            <w:pPr>
              <w:pStyle w:val="TableContents"/>
              <w:bidi w:val="0"/>
              <w:spacing w:before="0" w:after="283"/>
              <w:jc w:val="left"/>
              <w:rPr/>
            </w:pPr>
            <w:r>
              <w:rPr/>
              <w:t xml:space="preserve">22. joulukuuta </w:t>
            </w:r>
          </w:p>
        </w:tc>
        <w:tc>
          <w:tcPr>
            <w:tcW w:w="7093" w:type="dxa"/>
            <w:tcBorders/>
            <w:vAlign w:val="center"/>
          </w:tcPr>
          <w:p>
            <w:pPr>
              <w:pStyle w:val="TableContents"/>
              <w:bidi w:val="0"/>
              <w:spacing w:before="0" w:after="283"/>
              <w:jc w:val="left"/>
              <w:rPr/>
            </w:pPr>
            <w:r>
              <w:rPr/>
              <w:t xml:space="preserve">Kuuba julistautui 22. joulukuuta 1961 lukutaidottomien alueeksi (Territorio Libre de Analfabetismo) (ks. Kuuban lukutaitokampanja). </w:t>
            </w:r>
          </w:p>
        </w:tc>
      </w:tr>
      <w:tr>
        <w:trPr/>
        <w:tc>
          <w:tcPr>
            <w:tcW w:w="1323" w:type="dxa"/>
            <w:tcBorders/>
            <w:vAlign w:val="center"/>
          </w:tcPr>
          <w:p>
            <w:pPr>
              <w:pStyle w:val="TableContents"/>
              <w:bidi w:val="0"/>
              <w:spacing w:before="0" w:after="283"/>
              <w:jc w:val="left"/>
              <w:rPr/>
            </w:pPr>
            <w:r>
              <w:rPr/>
              <w:t xml:space="preserve">Tšekin tasavalta </w:t>
            </w:r>
          </w:p>
        </w:tc>
        <w:tc>
          <w:tcPr>
            <w:tcW w:w="1789" w:type="dxa"/>
            <w:tcBorders/>
            <w:vAlign w:val="center"/>
          </w:tcPr>
          <w:p>
            <w:pPr>
              <w:pStyle w:val="TableContents"/>
              <w:bidi w:val="0"/>
              <w:spacing w:before="0" w:after="283"/>
              <w:jc w:val="left"/>
              <w:rPr/>
            </w:pPr>
            <w:r>
              <w:rPr/>
              <w:t xml:space="preserve">28. maaliskuuta </w:t>
            </w:r>
          </w:p>
        </w:tc>
        <w:tc>
          <w:tcPr>
            <w:tcW w:w="7093" w:type="dxa"/>
            <w:tcBorders/>
            <w:vAlign w:val="center"/>
          </w:tcPr>
          <w:p>
            <w:pPr>
              <w:pStyle w:val="TableContents"/>
              <w:bidi w:val="0"/>
              <w:spacing w:before="0" w:after="283"/>
              <w:jc w:val="left"/>
              <w:rPr/>
            </w:pPr>
            <w:r>
              <w:rPr/>
              <w:t xml:space="preserve">John Amos Comeniuksen syntymäpäivä. Tšekin opiskelijat nimeävät Zlatý Ámos (Kultainen Amos) -kilpailuun opettajat, joiden lähestymistapa motivoi ja innostaa heitä eniten. Kultaisen Amoksen kruunajaiset pidetään vuosittain 28. maaliskuuta. </w:t>
            </w:r>
          </w:p>
        </w:tc>
      </w:tr>
      <w:tr>
        <w:trPr/>
        <w:tc>
          <w:tcPr>
            <w:tcW w:w="1323" w:type="dxa"/>
            <w:tcBorders/>
            <w:vAlign w:val="center"/>
          </w:tcPr>
          <w:p>
            <w:pPr>
              <w:pStyle w:val="TableContents"/>
              <w:bidi w:val="0"/>
              <w:spacing w:before="0" w:after="283"/>
              <w:jc w:val="left"/>
              <w:rPr/>
            </w:pPr>
            <w:r>
              <w:rPr/>
              <w:t xml:space="preserve">Dominikaaninen tasavalta </w:t>
            </w:r>
          </w:p>
        </w:tc>
        <w:tc>
          <w:tcPr>
            <w:tcW w:w="1789" w:type="dxa"/>
            <w:tcBorders/>
            <w:vAlign w:val="center"/>
          </w:tcPr>
          <w:p>
            <w:pPr>
              <w:pStyle w:val="TableContents"/>
              <w:bidi w:val="0"/>
              <w:spacing w:before="0" w:after="283"/>
              <w:jc w:val="left"/>
              <w:rPr/>
            </w:pPr>
            <w:r>
              <w:rPr/>
              <w:t xml:space="preserve">30 kesäkuuta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Ecuador </w:t>
            </w:r>
          </w:p>
        </w:tc>
        <w:tc>
          <w:tcPr>
            <w:tcW w:w="1789" w:type="dxa"/>
            <w:tcBorders/>
            <w:vAlign w:val="center"/>
          </w:tcPr>
          <w:p>
            <w:pPr>
              <w:pStyle w:val="TableContents"/>
              <w:bidi w:val="0"/>
              <w:spacing w:before="0" w:after="283"/>
              <w:jc w:val="left"/>
              <w:rPr/>
            </w:pPr>
            <w:r>
              <w:rPr/>
              <w:t xml:space="preserve">13. huhtikuuta </w:t>
            </w:r>
          </w:p>
        </w:tc>
        <w:tc>
          <w:tcPr>
            <w:tcW w:w="7093" w:type="dxa"/>
            <w:tcBorders/>
            <w:vAlign w:val="center"/>
          </w:tcPr>
          <w:p>
            <w:pPr>
              <w:pStyle w:val="TableContents"/>
              <w:bidi w:val="0"/>
              <w:spacing w:before="0" w:after="283"/>
              <w:jc w:val="left"/>
              <w:rPr/>
            </w:pPr>
            <w:r>
              <w:rPr/>
              <w:t xml:space="preserve">Tätä päivämäärää vietetään ecuadorilaisen opettajan Juan Montalvon kunniaksi, joka istutti kehityksen siemenet nuorten mieliin. </w:t>
            </w:r>
          </w:p>
        </w:tc>
      </w:tr>
      <w:tr>
        <w:trPr/>
        <w:tc>
          <w:tcPr>
            <w:tcW w:w="1323" w:type="dxa"/>
            <w:tcBorders/>
            <w:vAlign w:val="center"/>
          </w:tcPr>
          <w:p>
            <w:pPr>
              <w:pStyle w:val="TableContents"/>
              <w:bidi w:val="0"/>
              <w:spacing w:before="0" w:after="283"/>
              <w:jc w:val="left"/>
              <w:rPr/>
            </w:pPr>
            <w:r>
              <w:rPr/>
              <w:t xml:space="preserve">Egypti </w:t>
            </w:r>
          </w:p>
        </w:tc>
        <w:tc>
          <w:tcPr>
            <w:tcW w:w="1789" w:type="dxa"/>
            <w:tcBorders/>
            <w:vAlign w:val="center"/>
          </w:tcPr>
          <w:p>
            <w:pPr>
              <w:pStyle w:val="TableContents"/>
              <w:bidi w:val="0"/>
              <w:spacing w:before="0" w:after="283"/>
              <w:jc w:val="left"/>
              <w:rPr/>
            </w:pPr>
            <w:r>
              <w:rPr/>
              <w:t xml:space="preserve">28. helmikuuta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El Salvador </w:t>
            </w:r>
          </w:p>
        </w:tc>
        <w:tc>
          <w:tcPr>
            <w:tcW w:w="1789" w:type="dxa"/>
            <w:tcBorders/>
            <w:vAlign w:val="center"/>
          </w:tcPr>
          <w:p>
            <w:pPr>
              <w:pStyle w:val="TableContents"/>
              <w:bidi w:val="0"/>
              <w:spacing w:before="0" w:after="283"/>
              <w:jc w:val="left"/>
              <w:rPr/>
            </w:pPr>
            <w:r>
              <w:rPr/>
              <w:t xml:space="preserve">22. kesäkuuta </w:t>
            </w:r>
          </w:p>
        </w:tc>
        <w:tc>
          <w:tcPr>
            <w:tcW w:w="7093" w:type="dxa"/>
            <w:tcBorders/>
            <w:vAlign w:val="center"/>
          </w:tcPr>
          <w:p>
            <w:pPr>
              <w:pStyle w:val="TableContents"/>
              <w:bidi w:val="0"/>
              <w:spacing w:before="0" w:after="283"/>
              <w:jc w:val="left"/>
              <w:rPr/>
            </w:pPr>
            <w:r>
              <w:rPr/>
              <w:t xml:space="preserve">Opettajien päivää vietetään El Salvadorissa kansallisena juhlapäivänä. </w:t>
            </w:r>
          </w:p>
        </w:tc>
      </w:tr>
      <w:tr>
        <w:trPr/>
        <w:tc>
          <w:tcPr>
            <w:tcW w:w="1323" w:type="dxa"/>
            <w:tcBorders/>
            <w:vAlign w:val="center"/>
          </w:tcPr>
          <w:p>
            <w:pPr>
              <w:pStyle w:val="TableContents"/>
              <w:bidi w:val="0"/>
              <w:spacing w:before="0" w:after="283"/>
              <w:jc w:val="left"/>
              <w:rPr/>
            </w:pPr>
            <w:r>
              <w:rPr/>
              <w:t xml:space="preserve">Viro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pPr>
            <w:r>
              <w:rPr/>
              <w:t xml:space="preserve">Virossa viimeisen luokan oppilaat antavat opettajille lomaa pitämällä itse oppitunnit. </w:t>
            </w:r>
          </w:p>
        </w:tc>
      </w:tr>
      <w:tr>
        <w:trPr/>
        <w:tc>
          <w:tcPr>
            <w:tcW w:w="1323" w:type="dxa"/>
            <w:tcBorders/>
            <w:vAlign w:val="center"/>
          </w:tcPr>
          <w:p>
            <w:pPr>
              <w:pStyle w:val="TableContents"/>
              <w:bidi w:val="0"/>
              <w:spacing w:before="0" w:after="283"/>
              <w:jc w:val="left"/>
              <w:rPr/>
            </w:pPr>
            <w:r>
              <w:rPr/>
              <w:t xml:space="preserve">Saksa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Kreikka </w:t>
            </w:r>
          </w:p>
        </w:tc>
        <w:tc>
          <w:tcPr>
            <w:tcW w:w="1789" w:type="dxa"/>
            <w:tcBorders/>
            <w:vAlign w:val="center"/>
          </w:tcPr>
          <w:p>
            <w:pPr>
              <w:pStyle w:val="TableContents"/>
              <w:bidi w:val="0"/>
              <w:spacing w:before="0" w:after="283"/>
              <w:jc w:val="left"/>
              <w:rPr/>
            </w:pPr>
            <w:r>
              <w:rPr/>
              <w:t xml:space="preserve">30. tammikuuta </w:t>
            </w:r>
          </w:p>
        </w:tc>
        <w:tc>
          <w:tcPr>
            <w:tcW w:w="7093" w:type="dxa"/>
            <w:tcBorders/>
            <w:vAlign w:val="center"/>
          </w:tcPr>
          <w:p>
            <w:pPr>
              <w:pStyle w:val="TableContents"/>
              <w:bidi w:val="0"/>
              <w:spacing w:before="0" w:after="283"/>
              <w:jc w:val="left"/>
              <w:rPr/>
            </w:pPr>
            <w:r>
              <w:rPr/>
              <w:t xml:space="preserve">Se on peräisin itäortodoksisesta uskosta, kun muistetaan kolmea pyhää hierarkkaa ja ekumeenista opettajaa (Basileios Suurta, Gregorios teologi ja Johannes Krysostomos). </w:t>
            </w:r>
          </w:p>
        </w:tc>
      </w:tr>
      <w:tr>
        <w:trPr/>
        <w:tc>
          <w:tcPr>
            <w:tcW w:w="1323" w:type="dxa"/>
            <w:tcBorders/>
            <w:vAlign w:val="center"/>
          </w:tcPr>
          <w:p>
            <w:pPr>
              <w:pStyle w:val="TableContents"/>
              <w:bidi w:val="0"/>
              <w:spacing w:before="0" w:after="283"/>
              <w:jc w:val="left"/>
              <w:rPr/>
            </w:pPr>
            <w:r>
              <w:rPr/>
              <w:t xml:space="preserve">Guatemala </w:t>
            </w:r>
          </w:p>
        </w:tc>
        <w:tc>
          <w:tcPr>
            <w:tcW w:w="1789" w:type="dxa"/>
            <w:tcBorders/>
            <w:vAlign w:val="center"/>
          </w:tcPr>
          <w:p>
            <w:pPr>
              <w:pStyle w:val="TableContents"/>
              <w:bidi w:val="0"/>
              <w:spacing w:before="0" w:after="283"/>
              <w:jc w:val="left"/>
              <w:rPr/>
            </w:pPr>
            <w:r>
              <w:rPr/>
              <w:t xml:space="preserve">25. kesäkuuta </w:t>
            </w:r>
          </w:p>
        </w:tc>
        <w:tc>
          <w:tcPr>
            <w:tcW w:w="7093" w:type="dxa"/>
            <w:tcBorders/>
            <w:vAlign w:val="center"/>
          </w:tcPr>
          <w:p>
            <w:pPr>
              <w:pStyle w:val="TableContents"/>
              <w:bidi w:val="0"/>
              <w:spacing w:before="0" w:after="283"/>
              <w:jc w:val="left"/>
              <w:rPr/>
            </w:pPr>
            <w:r>
              <w:rPr/>
              <w:t xml:space="preserve">Juhla opettajan María Chinchillan kunniaksi, joka kuoli väkivaltaisessa mellakassa protestoidessaan hallitusta vastaan. </w:t>
            </w:r>
          </w:p>
        </w:tc>
      </w:tr>
      <w:tr>
        <w:trPr/>
        <w:tc>
          <w:tcPr>
            <w:tcW w:w="1323" w:type="dxa"/>
            <w:tcBorders/>
            <w:vAlign w:val="center"/>
          </w:tcPr>
          <w:p>
            <w:pPr>
              <w:pStyle w:val="TableContents"/>
              <w:bidi w:val="0"/>
              <w:spacing w:before="0" w:after="283"/>
              <w:jc w:val="left"/>
              <w:rPr/>
            </w:pPr>
            <w:r>
              <w:rPr/>
              <w:t xml:space="preserve">Honduras </w:t>
            </w:r>
          </w:p>
        </w:tc>
        <w:tc>
          <w:tcPr>
            <w:tcW w:w="1789" w:type="dxa"/>
            <w:tcBorders/>
            <w:vAlign w:val="center"/>
          </w:tcPr>
          <w:p>
            <w:pPr>
              <w:pStyle w:val="TableContents"/>
              <w:bidi w:val="0"/>
              <w:spacing w:before="0" w:after="283"/>
              <w:jc w:val="left"/>
              <w:rPr/>
            </w:pPr>
            <w:r>
              <w:rPr/>
              <w:t xml:space="preserve">17. syyskuuta </w:t>
            </w:r>
          </w:p>
        </w:tc>
        <w:tc>
          <w:tcPr>
            <w:tcW w:w="7093" w:type="dxa"/>
            <w:tcBorders/>
            <w:vAlign w:val="center"/>
          </w:tcPr>
          <w:p>
            <w:pPr>
              <w:pStyle w:val="TableContents"/>
              <w:bidi w:val="0"/>
              <w:spacing w:before="0" w:after="283"/>
              <w:jc w:val="left"/>
              <w:rPr/>
            </w:pPr>
            <w:r>
              <w:rPr/>
              <w:t xml:space="preserve">José Trinidad Reyesin elämän kunniaksi järjestetty juhla. </w:t>
            </w:r>
          </w:p>
        </w:tc>
      </w:tr>
      <w:tr>
        <w:trPr/>
        <w:tc>
          <w:tcPr>
            <w:tcW w:w="1323" w:type="dxa"/>
            <w:tcBorders/>
            <w:vAlign w:val="center"/>
          </w:tcPr>
          <w:p>
            <w:pPr>
              <w:pStyle w:val="TableContents"/>
              <w:bidi w:val="0"/>
              <w:spacing w:before="0" w:after="283"/>
              <w:jc w:val="left"/>
              <w:rPr/>
            </w:pPr>
            <w:r>
              <w:rPr/>
              <w:t xml:space="preserve">Hong Kong </w:t>
            </w:r>
          </w:p>
        </w:tc>
        <w:tc>
          <w:tcPr>
            <w:tcW w:w="1789" w:type="dxa"/>
            <w:tcBorders/>
            <w:vAlign w:val="center"/>
          </w:tcPr>
          <w:p>
            <w:pPr>
              <w:pStyle w:val="TableContents"/>
              <w:bidi w:val="0"/>
              <w:spacing w:before="0" w:after="283"/>
              <w:jc w:val="left"/>
              <w:rPr/>
            </w:pPr>
            <w:r>
              <w:rPr/>
              <w:t xml:space="preserve">10. syyskuuta </w:t>
            </w:r>
          </w:p>
        </w:tc>
        <w:tc>
          <w:tcPr>
            <w:tcW w:w="7093" w:type="dxa"/>
            <w:tcBorders/>
            <w:vAlign w:val="center"/>
          </w:tcPr>
          <w:p>
            <w:pPr>
              <w:pStyle w:val="TableContents"/>
              <w:bidi w:val="0"/>
              <w:spacing w:before="0" w:after="283"/>
              <w:jc w:val="left"/>
              <w:rPr/>
            </w:pPr>
            <w:r>
              <w:rPr/>
              <w:t xml:space="preserve">Ennen Hongkongin itsemääräämisoikeuden siirtymistä vuonna 1997 opettajien päivä oli 28. syyskuuta. Kiinan kansantasavallalle siirtymisen jälkeen päivä muutettiin 10. syyskuuta, jolloin Kiinan kansantasavalta juhlii päivää. </w:t>
            </w:r>
          </w:p>
        </w:tc>
      </w:tr>
      <w:tr>
        <w:trPr/>
        <w:tc>
          <w:tcPr>
            <w:tcW w:w="1323" w:type="dxa"/>
            <w:tcBorders/>
            <w:vAlign w:val="center"/>
          </w:tcPr>
          <w:p>
            <w:pPr>
              <w:pStyle w:val="TableContents"/>
              <w:bidi w:val="0"/>
              <w:spacing w:before="0" w:after="283"/>
              <w:jc w:val="left"/>
              <w:rPr/>
            </w:pPr>
            <w:r>
              <w:rPr/>
              <w:t xml:space="preserve">Unkari </w:t>
            </w:r>
          </w:p>
        </w:tc>
        <w:tc>
          <w:tcPr>
            <w:tcW w:w="1789" w:type="dxa"/>
            <w:tcBorders/>
            <w:vAlign w:val="center"/>
          </w:tcPr>
          <w:p>
            <w:pPr>
              <w:pStyle w:val="TableContents"/>
              <w:bidi w:val="0"/>
              <w:spacing w:before="0" w:after="283"/>
              <w:jc w:val="left"/>
              <w:rPr/>
            </w:pPr>
            <w:r>
              <w:rPr/>
              <w:t xml:space="preserve">Kesäkuun ensimmäinen sunnuntai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Intia </w:t>
            </w:r>
          </w:p>
        </w:tc>
        <w:tc>
          <w:tcPr>
            <w:tcW w:w="1789" w:type="dxa"/>
            <w:tcBorders/>
            <w:vAlign w:val="center"/>
          </w:tcPr>
          <w:p>
            <w:pPr>
              <w:pStyle w:val="TableContents"/>
              <w:bidi w:val="0"/>
              <w:jc w:val="left"/>
              <w:rPr/>
            </w:pPr>
            <w:r>
              <w:rPr/>
              <w:t xml:space="preserve">täysikuun päivä (Purnima) hindujen Ashadha-kuukaudessa (kesä-heinäkuu), </w:t>
            </w:r>
          </w:p>
          <w:p>
            <w:pPr>
              <w:pStyle w:val="TableContents"/>
              <w:bidi w:val="0"/>
              <w:jc w:val="left"/>
              <w:rPr/>
            </w:pPr>
            <w:r>
              <w:rPr/>
              <w:t xml:space="preserve">ja </w:t>
            </w:r>
          </w:p>
          <w:p>
            <w:pPr>
              <w:pStyle w:val="TableContents"/>
              <w:bidi w:val="0"/>
              <w:spacing w:before="0" w:after="283"/>
              <w:jc w:val="left"/>
              <w:rPr/>
            </w:pPr>
            <w:r>
              <w:rPr/>
              <w:t xml:space="preserve">5. syyskuuta </w:t>
            </w:r>
          </w:p>
        </w:tc>
        <w:tc>
          <w:tcPr>
            <w:tcW w:w="7093" w:type="dxa"/>
            <w:tcBorders/>
            <w:vAlign w:val="center"/>
          </w:tcPr>
          <w:p>
            <w:pPr>
              <w:pStyle w:val="TableContents"/>
              <w:bidi w:val="0"/>
              <w:jc w:val="left"/>
              <w:rPr/>
            </w:pPr>
            <w:r>
              <w:rPr/>
              <w:t xml:space="preserve">Guru Purnima on intialainen ja nepalilainen juhla, joka on omistettu hengellisille ja akateemisille opettajille. Hindut, jainit ja buddhalaiset juhlivat tätä juhlaa perinteisesti osoittaakseen kunnioitusta opettajilleen ja ilmaistakseen kiitollisuuttaan. Juhlaa vietetään täysikuun päivänä (Purnima) hindujen Ashadha-kuukaudessa (kesä-heinäkuu), joka tunnetaan Intian ja Nepalin hindukalenterissa. Tämä päivä merkitsee kuunkierron ensimmäistä huippua aurinkokierron huipun jälkeen. Juhlassa kunnioitetaan rituaalisesti Gurua, Guru Pujaa. Guru-periaatteen sanotaan olevan tuhat kertaa aktiivisempi Guru purnima -päivänä kuin muina päivinä. Sana Guru on johdettu kahdesta sanasta, gu ja ru. Sanskritin kielen juuri gu tarkoittaa pimeyttä tai tietämättömyyttä, ja ru tarkoittaa tuon pimeyden poistajaa. Guru on siis se, joka poistaa tietämättömyytemme pimeyden. Monet uskovat gurujen olevan elämän välttämättömin osa. Tänä päivänä opetuslapset tarjoavat poojaa (palvontaa) tai osoittavat kunnioitusta gurulleen (henkiselle oppaalle). Uskonnollisen merkityksen lisäksi tällä juhlalla on suuri merkitys intialaisille akateemikoille ja oppineille. Intialaiset akateemikot juhlivat tätä päivää kiittämällä opettajiaan sekä muistelemalla entisiä opettajia ja oppineita. </w:t>
            </w:r>
          </w:p>
          <w:p>
            <w:pPr>
              <w:pStyle w:val="TableContents"/>
              <w:bidi w:val="0"/>
              <w:spacing w:before="0" w:after="283"/>
              <w:jc w:val="left"/>
              <w:rPr/>
            </w:pPr>
            <w:r>
              <w:rPr/>
              <w:t xml:space="preserve">Intian toisen presidentin, tohtori Sarvepalli Radhakrishnanin syntymäpäivää, 5. syyskuuta 1888, on vietetty opettajien päivänä vuodesta 1962 lähtien. Tänä päivänä opettajat ja oppilaat saapuvat kouluun tavalliseen tapaan, mutta tavanomaiset aktiviteetit ja oppitunnit korvataan juhlilla, kiitoksilla ja muistotilaisuuksilla. Joissakin kouluissa vanhemmat oppilaat ottavat vastuuta opettamisesta osoittaakseen arvostustaan opettajille. </w:t>
            </w:r>
          </w:p>
        </w:tc>
      </w:tr>
      <w:tr>
        <w:trPr/>
        <w:tc>
          <w:tcPr>
            <w:tcW w:w="1323" w:type="dxa"/>
            <w:tcBorders/>
            <w:vAlign w:val="center"/>
          </w:tcPr>
          <w:p>
            <w:pPr>
              <w:pStyle w:val="TableContents"/>
              <w:bidi w:val="0"/>
              <w:spacing w:before="0" w:after="283"/>
              <w:jc w:val="left"/>
              <w:rPr/>
            </w:pPr>
            <w:r>
              <w:rPr/>
              <w:t xml:space="preserve">Indonesia </w:t>
            </w:r>
          </w:p>
        </w:tc>
        <w:tc>
          <w:tcPr>
            <w:tcW w:w="1789" w:type="dxa"/>
            <w:tcBorders/>
            <w:vAlign w:val="center"/>
          </w:tcPr>
          <w:p>
            <w:pPr>
              <w:pStyle w:val="TableContents"/>
              <w:bidi w:val="0"/>
              <w:spacing w:before="0" w:after="283"/>
              <w:jc w:val="left"/>
              <w:rPr/>
            </w:pPr>
            <w:r>
              <w:rPr/>
              <w:t xml:space="preserve">25. marraskuuta </w:t>
            </w:r>
          </w:p>
        </w:tc>
        <w:tc>
          <w:tcPr>
            <w:tcW w:w="7093" w:type="dxa"/>
            <w:tcBorders/>
            <w:vAlign w:val="center"/>
          </w:tcPr>
          <w:p>
            <w:pPr>
              <w:pStyle w:val="TableContents"/>
              <w:bidi w:val="0"/>
              <w:spacing w:before="0" w:after="283"/>
              <w:jc w:val="left"/>
              <w:rPr/>
            </w:pPr>
            <w:r>
              <w:rPr/>
              <w:t xml:space="preserve">Kansallista opettajien päivää vietetään samana päivänä kuin Indonesian opettajien järjestön PGRI:n perustamista. Kansallinen opettajien päivä ei ole juhlapäivä, mutta sitä vietetään järjestämällä juhlatilaisuuksia tiettyjen opettajien, rehtoreiden ja muun kouluhenkilökunnan kunniaksi. </w:t>
            </w:r>
          </w:p>
        </w:tc>
      </w:tr>
      <w:tr>
        <w:trPr/>
        <w:tc>
          <w:tcPr>
            <w:tcW w:w="1323" w:type="dxa"/>
            <w:tcBorders/>
            <w:vAlign w:val="center"/>
          </w:tcPr>
          <w:p>
            <w:pPr>
              <w:pStyle w:val="TableContents"/>
              <w:bidi w:val="0"/>
              <w:spacing w:before="0" w:after="283"/>
              <w:jc w:val="left"/>
              <w:rPr/>
            </w:pPr>
            <w:r>
              <w:rPr/>
              <w:t xml:space="preserve">Iran </w:t>
            </w:r>
          </w:p>
        </w:tc>
        <w:tc>
          <w:tcPr>
            <w:tcW w:w="1789" w:type="dxa"/>
            <w:tcBorders/>
            <w:vAlign w:val="center"/>
          </w:tcPr>
          <w:p>
            <w:pPr>
              <w:pStyle w:val="TableContents"/>
              <w:bidi w:val="0"/>
              <w:spacing w:before="0" w:after="283"/>
              <w:jc w:val="left"/>
              <w:rPr/>
            </w:pPr>
            <w:r>
              <w:rPr/>
              <w:t xml:space="preserve">2. toukokuuta (12 Ordibehesht) </w:t>
            </w:r>
          </w:p>
        </w:tc>
        <w:tc>
          <w:tcPr>
            <w:tcW w:w="7093" w:type="dxa"/>
            <w:tcBorders/>
            <w:vAlign w:val="center"/>
          </w:tcPr>
          <w:p>
            <w:pPr>
              <w:pStyle w:val="TableContents"/>
              <w:bidi w:val="0"/>
              <w:spacing w:before="0" w:after="283"/>
              <w:jc w:val="left"/>
              <w:rPr/>
            </w:pPr>
            <w:r>
              <w:rPr/>
              <w:t xml:space="preserve">Islamilaisen tasavallan hallitus muutti alkuperäistä päivämäärää siten, että se osui yksiin Morteza Motahharin murhan kanssa 1. toukokuuta 1979. </w:t>
            </w:r>
          </w:p>
        </w:tc>
      </w:tr>
      <w:tr>
        <w:trPr/>
        <w:tc>
          <w:tcPr>
            <w:tcW w:w="1323" w:type="dxa"/>
            <w:tcBorders/>
            <w:vAlign w:val="center"/>
          </w:tcPr>
          <w:p>
            <w:pPr>
              <w:pStyle w:val="TableContents"/>
              <w:bidi w:val="0"/>
              <w:spacing w:before="0" w:after="283"/>
              <w:jc w:val="left"/>
              <w:rPr/>
            </w:pPr>
            <w:r>
              <w:rPr/>
              <w:t xml:space="preserve">Israel </w:t>
            </w:r>
          </w:p>
        </w:tc>
        <w:tc>
          <w:tcPr>
            <w:tcW w:w="1789" w:type="dxa"/>
            <w:tcBorders/>
            <w:vAlign w:val="center"/>
          </w:tcPr>
          <w:p>
            <w:pPr>
              <w:pStyle w:val="TableContents"/>
              <w:bidi w:val="0"/>
              <w:spacing w:before="0" w:after="283"/>
              <w:jc w:val="left"/>
              <w:rPr/>
            </w:pPr>
            <w:r>
              <w:rPr/>
              <w:t xml:space="preserve">23 Kislev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Irak </w:t>
            </w:r>
          </w:p>
        </w:tc>
        <w:tc>
          <w:tcPr>
            <w:tcW w:w="1789" w:type="dxa"/>
            <w:tcBorders/>
            <w:vAlign w:val="center"/>
          </w:tcPr>
          <w:p>
            <w:pPr>
              <w:pStyle w:val="TableContents"/>
              <w:bidi w:val="0"/>
              <w:spacing w:before="0" w:after="283"/>
              <w:jc w:val="left"/>
              <w:rPr/>
            </w:pPr>
            <w:r>
              <w:rPr/>
              <w:t xml:space="preserve">1. maaliskuuta </w:t>
            </w:r>
          </w:p>
        </w:tc>
        <w:tc>
          <w:tcPr>
            <w:tcW w:w="7093" w:type="dxa"/>
            <w:tcBorders/>
            <w:vAlign w:val="center"/>
          </w:tcPr>
          <w:p>
            <w:pPr>
              <w:pStyle w:val="TableContents"/>
              <w:bidi w:val="0"/>
              <w:spacing w:before="0" w:after="283"/>
              <w:jc w:val="left"/>
              <w:rPr/>
            </w:pPr>
            <w:r>
              <w:rPr/>
              <w:t xml:space="preserve">Kansallista opettajien päivää Irakissa vietetään siten, että oppilaat osoittavat opettajilleen arvostusta antamalla heille lahjoja, ja sitä vietetään myös tuomalla kouluun perinteisiä ruokia ja viettämällä avointa päivää yleensä. </w:t>
            </w:r>
          </w:p>
        </w:tc>
      </w:tr>
      <w:tr>
        <w:trPr/>
        <w:tc>
          <w:tcPr>
            <w:tcW w:w="1323" w:type="dxa"/>
            <w:tcBorders/>
            <w:vAlign w:val="center"/>
          </w:tcPr>
          <w:p>
            <w:pPr>
              <w:pStyle w:val="TableContents"/>
              <w:bidi w:val="0"/>
              <w:spacing w:before="0" w:after="283"/>
              <w:jc w:val="left"/>
              <w:rPr/>
            </w:pPr>
            <w:r>
              <w:rPr/>
              <w:t xml:space="preserve">Jamaika </w:t>
            </w:r>
          </w:p>
        </w:tc>
        <w:tc>
          <w:tcPr>
            <w:tcW w:w="1789" w:type="dxa"/>
            <w:tcBorders/>
            <w:vAlign w:val="center"/>
          </w:tcPr>
          <w:p>
            <w:pPr>
              <w:pStyle w:val="TableContents"/>
              <w:bidi w:val="0"/>
              <w:spacing w:before="0" w:after="283"/>
              <w:jc w:val="left"/>
              <w:rPr/>
            </w:pPr>
            <w:r>
              <w:rPr/>
              <w:t xml:space="preserve">6. toukokuuta </w:t>
            </w:r>
          </w:p>
        </w:tc>
        <w:tc>
          <w:tcPr>
            <w:tcW w:w="7093" w:type="dxa"/>
            <w:tcBorders/>
            <w:vAlign w:val="center"/>
          </w:tcPr>
          <w:p>
            <w:pPr>
              <w:pStyle w:val="TableContents"/>
              <w:bidi w:val="0"/>
              <w:spacing w:before="0" w:after="283"/>
              <w:jc w:val="left"/>
              <w:rPr/>
            </w:pPr>
            <w:r>
              <w:rPr/>
              <w:t xml:space="preserve">Opettajien päivää vietetään yleensä 7. toukokuuta tai toukokuun ensimmäisenä keskiviikkona. Opettajien päivän kunniaksi oppilaat ja vanhemmat tuovat yleensä opettajille lahjoja. Useimmat koulut suljetaan aikaisin. </w:t>
            </w:r>
          </w:p>
        </w:tc>
      </w:tr>
      <w:tr>
        <w:trPr/>
        <w:tc>
          <w:tcPr>
            <w:tcW w:w="1323" w:type="dxa"/>
            <w:tcBorders/>
            <w:vAlign w:val="center"/>
          </w:tcPr>
          <w:p>
            <w:pPr>
              <w:pStyle w:val="TableContents"/>
              <w:bidi w:val="0"/>
              <w:spacing w:before="0" w:after="283"/>
              <w:jc w:val="left"/>
              <w:rPr/>
            </w:pPr>
            <w:r>
              <w:rPr/>
              <w:t xml:space="preserve">Jordan </w:t>
            </w:r>
          </w:p>
        </w:tc>
        <w:tc>
          <w:tcPr>
            <w:tcW w:w="1789" w:type="dxa"/>
            <w:tcBorders/>
            <w:vAlign w:val="center"/>
          </w:tcPr>
          <w:p>
            <w:pPr>
              <w:pStyle w:val="TableContents"/>
              <w:bidi w:val="0"/>
              <w:spacing w:before="0" w:after="283"/>
              <w:jc w:val="left"/>
              <w:rPr/>
            </w:pPr>
            <w:r>
              <w:rPr/>
              <w:t xml:space="preserve">28. helmikuuta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Kosovo </w:t>
            </w:r>
          </w:p>
        </w:tc>
        <w:tc>
          <w:tcPr>
            <w:tcW w:w="1789" w:type="dxa"/>
            <w:tcBorders/>
            <w:vAlign w:val="center"/>
          </w:tcPr>
          <w:p>
            <w:pPr>
              <w:pStyle w:val="TableContents"/>
              <w:bidi w:val="0"/>
              <w:spacing w:before="0" w:after="283"/>
              <w:jc w:val="left"/>
              <w:rPr/>
            </w:pPr>
            <w:r>
              <w:rPr/>
              <w:t xml:space="preserve">7. maaliskuuta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Laos </w:t>
            </w:r>
          </w:p>
        </w:tc>
        <w:tc>
          <w:tcPr>
            <w:tcW w:w="1789" w:type="dxa"/>
            <w:tcBorders/>
            <w:vAlign w:val="center"/>
          </w:tcPr>
          <w:p>
            <w:pPr>
              <w:pStyle w:val="TableContents"/>
              <w:bidi w:val="0"/>
              <w:spacing w:before="0" w:after="283"/>
              <w:jc w:val="left"/>
              <w:rPr/>
            </w:pPr>
            <w:r>
              <w:rPr/>
              <w:t xml:space="preserve">7.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Latvia </w:t>
            </w:r>
          </w:p>
        </w:tc>
        <w:tc>
          <w:tcPr>
            <w:tcW w:w="1789" w:type="dxa"/>
            <w:tcBorders/>
            <w:vAlign w:val="center"/>
          </w:tcPr>
          <w:p>
            <w:pPr>
              <w:pStyle w:val="TableContents"/>
              <w:bidi w:val="0"/>
              <w:spacing w:before="0" w:after="283"/>
              <w:jc w:val="left"/>
              <w:rPr/>
            </w:pPr>
            <w:r>
              <w:rPr/>
              <w:t xml:space="preserve">Lokakuun ensimmäinen sunnuntai </w:t>
            </w:r>
          </w:p>
        </w:tc>
        <w:tc>
          <w:tcPr>
            <w:tcW w:w="7093" w:type="dxa"/>
            <w:tcBorders/>
            <w:vAlign w:val="center"/>
          </w:tcPr>
          <w:p>
            <w:pPr>
              <w:pStyle w:val="TableContents"/>
              <w:bidi w:val="0"/>
              <w:spacing w:before="0" w:after="283"/>
              <w:jc w:val="left"/>
              <w:rPr/>
            </w:pPr>
            <w:r>
              <w:rPr/>
              <w:t xml:space="preserve">Opettajien päivää vietetään kouluissa lokakuun 1. sunnuntaina. Yleensä osa tunneista perutaan tai niitä pitävät vanhemman luokan oppilaat, kun taas opettajia tervehditään. </w:t>
            </w:r>
          </w:p>
        </w:tc>
      </w:tr>
      <w:tr>
        <w:trPr/>
        <w:tc>
          <w:tcPr>
            <w:tcW w:w="1323" w:type="dxa"/>
            <w:tcBorders/>
            <w:vAlign w:val="center"/>
          </w:tcPr>
          <w:p>
            <w:pPr>
              <w:pStyle w:val="TableContents"/>
              <w:bidi w:val="0"/>
              <w:spacing w:before="0" w:after="283"/>
              <w:jc w:val="left"/>
              <w:rPr/>
            </w:pPr>
            <w:r>
              <w:rPr/>
              <w:t xml:space="preserve">Libanon </w:t>
            </w:r>
          </w:p>
        </w:tc>
        <w:tc>
          <w:tcPr>
            <w:tcW w:w="1789" w:type="dxa"/>
            <w:tcBorders/>
            <w:vAlign w:val="center"/>
          </w:tcPr>
          <w:p>
            <w:pPr>
              <w:pStyle w:val="TableContents"/>
              <w:bidi w:val="0"/>
              <w:spacing w:before="0" w:after="283"/>
              <w:jc w:val="left"/>
              <w:rPr/>
            </w:pPr>
            <w:r>
              <w:rPr/>
              <w:t xml:space="preserve">9. maaliskuuta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Libya </w:t>
            </w:r>
          </w:p>
        </w:tc>
        <w:tc>
          <w:tcPr>
            <w:tcW w:w="1789" w:type="dxa"/>
            <w:tcBorders/>
            <w:vAlign w:val="center"/>
          </w:tcPr>
          <w:p>
            <w:pPr>
              <w:pStyle w:val="TableContents"/>
              <w:bidi w:val="0"/>
              <w:spacing w:before="0" w:after="283"/>
              <w:jc w:val="left"/>
              <w:rPr/>
            </w:pPr>
            <w:r>
              <w:rPr/>
              <w:t xml:space="preserve">28. helmikuuta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Liettua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pPr>
            <w:r>
              <w:rPr/>
              <w:t xml:space="preserve">Vuosina 1965-1994 sitä vietettiin lokakuun ensimmäisenä sunnuntaina. Vuodesta 1994 lähtien sitä on vietetty 5. lokakuuta, jotta se osuisi yksiin maailman opettajien päivän kanssa (Unescon arvio 1994). </w:t>
            </w:r>
          </w:p>
        </w:tc>
      </w:tr>
      <w:tr>
        <w:trPr/>
        <w:tc>
          <w:tcPr>
            <w:tcW w:w="1323" w:type="dxa"/>
            <w:tcBorders/>
            <w:vAlign w:val="center"/>
          </w:tcPr>
          <w:p>
            <w:pPr>
              <w:pStyle w:val="TableContents"/>
              <w:bidi w:val="0"/>
              <w:spacing w:before="0" w:after="283"/>
              <w:jc w:val="left"/>
              <w:rPr/>
            </w:pPr>
            <w:r>
              <w:rPr/>
              <w:t xml:space="preserve">Makedonia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Malesia </w:t>
            </w:r>
          </w:p>
        </w:tc>
        <w:tc>
          <w:tcPr>
            <w:tcW w:w="1789" w:type="dxa"/>
            <w:tcBorders/>
            <w:vAlign w:val="center"/>
          </w:tcPr>
          <w:p>
            <w:pPr>
              <w:pStyle w:val="TableContents"/>
              <w:bidi w:val="0"/>
              <w:spacing w:before="0" w:after="283"/>
              <w:jc w:val="left"/>
              <w:rPr/>
            </w:pPr>
            <w:r>
              <w:rPr/>
              <w:t xml:space="preserve">16. toukokuuta </w:t>
            </w:r>
          </w:p>
        </w:tc>
        <w:tc>
          <w:tcPr>
            <w:tcW w:w="7093" w:type="dxa"/>
            <w:tcBorders/>
            <w:vAlign w:val="center"/>
          </w:tcPr>
          <w:p>
            <w:pPr>
              <w:pStyle w:val="TableContents"/>
              <w:bidi w:val="0"/>
              <w:spacing w:before="0" w:after="283"/>
              <w:jc w:val="left"/>
              <w:rPr/>
            </w:pPr>
            <w:r>
              <w:rPr/>
              <w:t xml:space="preserve">Päivämäärä valittiin, koska samana päivänä vuonna 1956 Malesian liittovaltion lakiasäätävä neuvosto hyväksyi Razakin raportin, joka oli yksi Malesian koulutusta käsittelevän koulutuskomitean neljästä raportista. Asiakirja, joka tunnetaan Razakin raporttina tuolloin opetusministerinä toimineen Tun Abdul Razakin mukaan, on siitä lähtien ollut Malesian koulutuksen perusta. Vaikka se ei ole virallinen koulujen juhlapäivä, sitä juhlitaan yleensä 16. toukokuuta tai aikaisemmin, jos se osuu lauantaille tai sunnuntaille. </w:t>
            </w:r>
          </w:p>
        </w:tc>
      </w:tr>
      <w:tr>
        <w:trPr/>
        <w:tc>
          <w:tcPr>
            <w:tcW w:w="1323" w:type="dxa"/>
            <w:tcBorders/>
            <w:vAlign w:val="center"/>
          </w:tcPr>
          <w:p>
            <w:pPr>
              <w:pStyle w:val="TableContents"/>
              <w:bidi w:val="0"/>
              <w:spacing w:before="0" w:after="283"/>
              <w:jc w:val="left"/>
              <w:rPr/>
            </w:pPr>
            <w:r>
              <w:rPr/>
              <w:t xml:space="preserve">Malediivit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pPr>
            <w:r>
              <w:rPr/>
              <w:t xml:space="preserve">Malediivien kouluissa vietetään 5. lokakuuta opettajien päivää monin tavoin. Lapset ja oppilaat antavat opettajille paketteja ja lahjoja. </w:t>
            </w:r>
          </w:p>
        </w:tc>
      </w:tr>
      <w:tr>
        <w:trPr/>
        <w:tc>
          <w:tcPr>
            <w:tcW w:w="1323" w:type="dxa"/>
            <w:tcBorders/>
            <w:vAlign w:val="center"/>
          </w:tcPr>
          <w:p>
            <w:pPr>
              <w:pStyle w:val="TableContents"/>
              <w:bidi w:val="0"/>
              <w:spacing w:before="0" w:after="283"/>
              <w:jc w:val="left"/>
              <w:rPr/>
            </w:pPr>
            <w:r>
              <w:rPr/>
              <w:t xml:space="preserve">Mauritius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Meksiko </w:t>
            </w:r>
          </w:p>
        </w:tc>
        <w:tc>
          <w:tcPr>
            <w:tcW w:w="1789" w:type="dxa"/>
            <w:tcBorders/>
            <w:vAlign w:val="center"/>
          </w:tcPr>
          <w:p>
            <w:pPr>
              <w:pStyle w:val="TableContents"/>
              <w:bidi w:val="0"/>
              <w:spacing w:before="0" w:after="283"/>
              <w:jc w:val="left"/>
              <w:rPr/>
            </w:pPr>
            <w:r>
              <w:rPr/>
              <w:t xml:space="preserve">15. toukokuuta </w:t>
            </w:r>
          </w:p>
        </w:tc>
        <w:tc>
          <w:tcPr>
            <w:tcW w:w="7093" w:type="dxa"/>
            <w:tcBorders/>
            <w:vAlign w:val="center"/>
          </w:tcPr>
          <w:p>
            <w:pPr>
              <w:pStyle w:val="TableContents"/>
              <w:bidi w:val="0"/>
              <w:spacing w:before="0" w:after="283"/>
              <w:jc w:val="left"/>
              <w:rPr/>
            </w:pPr>
            <w:r>
              <w:rPr/>
              <w:t xml:space="preserve">Toukokuun 15. päivänä (joka tunnetaan nimellä ``Día del Maestro'') Meksikon koulujen on tarkoitus keskeyttää normaali toiminta ja järjestää kulttuuritapahtumia, joissa korostetaan opettajien yhteiskunnallisen roolin merkitystä ja arvokkuutta. Todellisuudessa osa kouluista toimii tavalliseen tapaan ja osa pitää vapaapäivän. Ensimmäistä opettajien päivää vietettiin 15. toukokuuta 1918. Toukokuun 15. päivää ehdotettiin Meksikon kongressissa 27. syyskuuta 1917, se hyväksyttiin 29. lokakuuta 1917 ja julkaistiin 5. joulukuuta 1917. Päivämäärän valintaan on useita mahdollisia syitä. Ensimmäisessä mainitaan, että San Luis Potosín kaupungissa kokoontui joka 15. toukokuuta joukko oppilaita juhlimaan vanhan opettajansa Isidoren syntymäpäivää, joka oli nimetty pyhän Isidore-työläisen mukaan, koska Meksikossa oli tapana nimetä lapset syntymäpäivän pyhimyksen mukaan. Toinen alkuperä on Querétaron kaupungissa 15. toukokuuta 1867 sattuneen historiallisen tapahtuman juhliminen. </w:t>
            </w:r>
          </w:p>
        </w:tc>
      </w:tr>
      <w:tr>
        <w:trPr/>
        <w:tc>
          <w:tcPr>
            <w:tcW w:w="1323" w:type="dxa"/>
            <w:tcBorders/>
            <w:vAlign w:val="center"/>
          </w:tcPr>
          <w:p>
            <w:pPr>
              <w:pStyle w:val="TableContents"/>
              <w:bidi w:val="0"/>
              <w:spacing w:before="0" w:after="283"/>
              <w:jc w:val="left"/>
              <w:rPr/>
            </w:pPr>
            <w:r>
              <w:rPr/>
              <w:t xml:space="preserve">Moldovan tasavalta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Mongolia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Marokko </w:t>
            </w:r>
          </w:p>
        </w:tc>
        <w:tc>
          <w:tcPr>
            <w:tcW w:w="1789" w:type="dxa"/>
            <w:tcBorders/>
            <w:vAlign w:val="center"/>
          </w:tcPr>
          <w:p>
            <w:pPr>
              <w:pStyle w:val="TableContents"/>
              <w:bidi w:val="0"/>
              <w:spacing w:before="0" w:after="283"/>
              <w:jc w:val="left"/>
              <w:rPr/>
            </w:pPr>
            <w:r>
              <w:rPr/>
              <w:t xml:space="preserve">28. helmikuuta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Myanmar (eli Burma)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Nepal </w:t>
            </w:r>
          </w:p>
        </w:tc>
        <w:tc>
          <w:tcPr>
            <w:tcW w:w="1789" w:type="dxa"/>
            <w:tcBorders/>
            <w:vAlign w:val="center"/>
          </w:tcPr>
          <w:p>
            <w:pPr>
              <w:pStyle w:val="TableContents"/>
              <w:bidi w:val="0"/>
              <w:spacing w:before="0" w:after="283"/>
              <w:jc w:val="left"/>
              <w:rPr/>
            </w:pPr>
            <w:r>
              <w:rPr/>
              <w:t xml:space="preserve">Ashadin täysikuu </w:t>
            </w:r>
          </w:p>
        </w:tc>
        <w:tc>
          <w:tcPr>
            <w:tcW w:w="7093" w:type="dxa"/>
            <w:tcBorders/>
            <w:vAlign w:val="center"/>
          </w:tcPr>
          <w:p>
            <w:pPr>
              <w:pStyle w:val="TableContents"/>
              <w:bidi w:val="0"/>
              <w:spacing w:before="0" w:after="283"/>
              <w:jc w:val="left"/>
              <w:rPr/>
            </w:pPr>
            <w:r>
              <w:rPr/>
              <w:t xml:space="preserve">Täysikuun päivää kutsutaan myös nimellä Ashad sukla purnima; päivä osuu yleensä heinäkuun puoliväliin. Opettajan päivää kutsutaan nepaliksi nimellä ``Guru Purnima'', jossa ``Guru'' tarkoittaa opettajaa ja ``Purnima'' tarkoittaa ``täysikuuta''. </w:t>
            </w:r>
          </w:p>
        </w:tc>
      </w:tr>
      <w:tr>
        <w:trPr/>
        <w:tc>
          <w:tcPr>
            <w:tcW w:w="1323" w:type="dxa"/>
            <w:tcBorders/>
            <w:vAlign w:val="center"/>
          </w:tcPr>
          <w:p>
            <w:pPr>
              <w:pStyle w:val="TableContents"/>
              <w:bidi w:val="0"/>
              <w:spacing w:before="0" w:after="283"/>
              <w:jc w:val="left"/>
              <w:rPr/>
            </w:pPr>
            <w:r>
              <w:rPr/>
              <w:t xml:space="preserve">Alankomaat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Uusi-Seelanti </w:t>
            </w:r>
          </w:p>
        </w:tc>
        <w:tc>
          <w:tcPr>
            <w:tcW w:w="1789" w:type="dxa"/>
            <w:tcBorders/>
            <w:vAlign w:val="center"/>
          </w:tcPr>
          <w:p>
            <w:pPr>
              <w:pStyle w:val="TableContents"/>
              <w:bidi w:val="0"/>
              <w:spacing w:before="0" w:after="283"/>
              <w:jc w:val="left"/>
              <w:rPr/>
            </w:pPr>
            <w:r>
              <w:rPr/>
              <w:t xml:space="preserve">29.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Nigeria </w:t>
            </w:r>
          </w:p>
        </w:tc>
        <w:tc>
          <w:tcPr>
            <w:tcW w:w="1789" w:type="dxa"/>
            <w:tcBorders/>
            <w:vAlign w:val="center"/>
          </w:tcPr>
          <w:p>
            <w:pPr>
              <w:pStyle w:val="TableContents"/>
              <w:bidi w:val="0"/>
              <w:spacing w:before="0" w:after="283"/>
              <w:jc w:val="left"/>
              <w:rPr/>
            </w:pPr>
            <w:r>
              <w:rPr>
                <w:color w:val="A9A9A9"/>
              </w:rPr>
              <w:t xml:space="preserve">5. </w:t>
            </w:r>
            <w:r>
              <w:rPr/>
              <w:t xml:space="preserve">lokakuuta </w:t>
            </w:r>
          </w:p>
        </w:tc>
        <w:tc>
          <w:tcPr>
            <w:tcW w:w="7093" w:type="dxa"/>
            <w:tcBorders/>
            <w:vAlign w:val="center"/>
          </w:tcPr>
          <w:p>
            <w:pPr>
              <w:pStyle w:val="TableContents"/>
              <w:bidi w:val="0"/>
              <w:spacing w:before="0" w:after="283"/>
              <w:jc w:val="left"/>
              <w:rPr/>
            </w:pPr>
            <w:r>
              <w:rPr/>
              <w:t xml:space="preserve">Nigeriassa opettajien päivä on yleensä vapaa päivä kaikille maaseudun ja kaupunkien opettajille. </w:t>
            </w:r>
          </w:p>
        </w:tc>
      </w:tr>
      <w:tr>
        <w:trPr/>
        <w:tc>
          <w:tcPr>
            <w:tcW w:w="1323" w:type="dxa"/>
            <w:tcBorders/>
            <w:vAlign w:val="center"/>
          </w:tcPr>
          <w:p>
            <w:pPr>
              <w:pStyle w:val="TableContents"/>
              <w:bidi w:val="0"/>
              <w:spacing w:before="0" w:after="283"/>
              <w:jc w:val="left"/>
              <w:rPr/>
            </w:pPr>
            <w:r>
              <w:rPr/>
              <w:t xml:space="preserve">Oman </w:t>
            </w:r>
          </w:p>
        </w:tc>
        <w:tc>
          <w:tcPr>
            <w:tcW w:w="1789" w:type="dxa"/>
            <w:tcBorders/>
            <w:vAlign w:val="center"/>
          </w:tcPr>
          <w:p>
            <w:pPr>
              <w:pStyle w:val="TableContents"/>
              <w:bidi w:val="0"/>
              <w:spacing w:before="0" w:after="283"/>
              <w:jc w:val="left"/>
              <w:rPr/>
            </w:pPr>
            <w:r>
              <w:rPr/>
              <w:t xml:space="preserve">24. helmikuuta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Panama </w:t>
            </w:r>
          </w:p>
        </w:tc>
        <w:tc>
          <w:tcPr>
            <w:tcW w:w="1789" w:type="dxa"/>
            <w:tcBorders/>
            <w:vAlign w:val="center"/>
          </w:tcPr>
          <w:p>
            <w:pPr>
              <w:pStyle w:val="TableContents"/>
              <w:bidi w:val="0"/>
              <w:spacing w:before="0" w:after="283"/>
              <w:jc w:val="left"/>
              <w:rPr/>
            </w:pPr>
            <w:r>
              <w:rPr/>
              <w:t xml:space="preserve">1. joulukuuta </w:t>
            </w:r>
          </w:p>
        </w:tc>
        <w:tc>
          <w:tcPr>
            <w:tcW w:w="7093" w:type="dxa"/>
            <w:tcBorders/>
            <w:vAlign w:val="center"/>
          </w:tcPr>
          <w:p>
            <w:pPr>
              <w:pStyle w:val="TableContents"/>
              <w:bidi w:val="0"/>
              <w:spacing w:before="0" w:after="283"/>
              <w:jc w:val="left"/>
              <w:rPr/>
            </w:pPr>
            <w:r>
              <w:rPr/>
              <w:t xml:space="preserve">Manuel José Hurtadon syntymäpäivän muistoksi. Hänet tunnetaan Panaman koulutuksen isänä, koska hän edisti nykyaikaista yleissivistystä perustamalla ensimmäiset julkiset koulut ja opettajakorkeakoulut nykyiseen Panamaan - joka oli tuolloin osa Kolumbiaa - ja pyrki näin katkaisemaan tietämättömyyden ja köyhyyden noidankehän, joka koetteli väestön suurta enemmistöä. Hänet nimitettiin myöhemmin Isthmusin osavaltion julkisen opetuksen pääjohtajaksi. </w:t>
            </w:r>
          </w:p>
        </w:tc>
      </w:tr>
      <w:tr>
        <w:trPr/>
        <w:tc>
          <w:tcPr>
            <w:tcW w:w="1323" w:type="dxa"/>
            <w:tcBorders/>
            <w:vAlign w:val="center"/>
          </w:tcPr>
          <w:p>
            <w:pPr>
              <w:pStyle w:val="TableContents"/>
              <w:bidi w:val="0"/>
              <w:spacing w:before="0" w:after="283"/>
              <w:jc w:val="left"/>
              <w:rPr/>
            </w:pPr>
            <w:r>
              <w:rPr/>
              <w:t xml:space="preserve">Pakistan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Paraguay </w:t>
            </w:r>
          </w:p>
        </w:tc>
        <w:tc>
          <w:tcPr>
            <w:tcW w:w="1789" w:type="dxa"/>
            <w:tcBorders/>
            <w:vAlign w:val="center"/>
          </w:tcPr>
          <w:p>
            <w:pPr>
              <w:pStyle w:val="TableContents"/>
              <w:bidi w:val="0"/>
              <w:spacing w:before="0" w:after="283"/>
              <w:jc w:val="left"/>
              <w:rPr/>
            </w:pPr>
            <w:r>
              <w:rPr/>
              <w:t xml:space="preserve">30. huhtikuuta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Peru </w:t>
            </w:r>
          </w:p>
        </w:tc>
        <w:tc>
          <w:tcPr>
            <w:tcW w:w="1789" w:type="dxa"/>
            <w:tcBorders/>
            <w:vAlign w:val="center"/>
          </w:tcPr>
          <w:p>
            <w:pPr>
              <w:pStyle w:val="TableContents"/>
              <w:bidi w:val="0"/>
              <w:spacing w:before="0" w:after="283"/>
              <w:jc w:val="left"/>
              <w:rPr/>
            </w:pPr>
            <w:r>
              <w:rPr/>
              <w:t xml:space="preserve">6. heinäkuuta </w:t>
            </w:r>
          </w:p>
        </w:tc>
        <w:tc>
          <w:tcPr>
            <w:tcW w:w="7093" w:type="dxa"/>
            <w:tcBorders/>
            <w:vAlign w:val="center"/>
          </w:tcPr>
          <w:p>
            <w:pPr>
              <w:pStyle w:val="TableContents"/>
              <w:bidi w:val="0"/>
              <w:jc w:val="left"/>
              <w:rPr/>
            </w:pPr>
            <w:r>
              <w:rPr/>
              <w:t xml:space="preserve">Perun itsenäisyyden aikana vapauttaja José de San Martín perusti ensimmäisen miesten normaalikoulun Torre-Taglen markiisin 6. heinäkuuta 1822 tekemällä päätöksellä. </w:t>
            </w:r>
          </w:p>
          <w:p>
            <w:pPr>
              <w:pStyle w:val="TableContents"/>
              <w:bidi w:val="0"/>
              <w:spacing w:before="0" w:after="283"/>
              <w:jc w:val="left"/>
              <w:rPr/>
            </w:pPr>
            <w:r>
              <w:rPr/>
              <w:t xml:space="preserve">Monta vuotta myöhemmin, vuonna 1953, silloinen presidentti Manuel A. Odría päätti, että opettajien päivää vietettäisiin joka 6. heinäkuuta. </w:t>
            </w:r>
          </w:p>
        </w:tc>
      </w:tr>
      <w:tr>
        <w:trPr/>
        <w:tc>
          <w:tcPr>
            <w:tcW w:w="1323" w:type="dxa"/>
            <w:tcBorders/>
            <w:vAlign w:val="center"/>
          </w:tcPr>
          <w:p>
            <w:pPr>
              <w:pStyle w:val="TableContents"/>
              <w:bidi w:val="0"/>
              <w:spacing w:before="0" w:after="283"/>
              <w:jc w:val="left"/>
              <w:rPr/>
            </w:pPr>
            <w:r>
              <w:rPr/>
              <w:t xml:space="preserve">Filippiinit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pPr>
            <w:r>
              <w:rPr/>
              <w:t xml:space="preserve">Presidentin julistuksen nro 242, s. 2011, nojalla kansallista opettajakuukautta vietetään 5. syyskuuta alkaen aina 5. lokakuuta järjestettävään Maailman opettajien päivän juhlaan asti, mikä tekee siitä pisimmän juhlan, jolla kunnioitetaan yli 500 000 opettajaa koko maassa. Ennen vuotta 2011 opettajien päivää vietettiin kouluissa syys- ja lokakuun välisenä aikana (lähinnä ala- ja yläasteella). Oppilaat ojentavat opettajille orkideakorsetteja. Eri luokka-asteita edustavat oppilasryhmät esittävät lyhyitä sketsejä tai laulu- ja tanssinumeroita tai lukevat runoja opettajilleen koulukavereidensa edessä koko koulun laajuisissa tilaisuuksissa. Toiminnan suunnittelusta vastaavat oppilaskunnan vanhemmat oppilaat, jotka koordinoivat toimintaa hyvissä ajoin etukäteen. Filippiiniläis-kiinalaisissa kouluissa oppilaat järjestävät tavallisesti ohjelmaa opettajille 27. syyskuuta, kun taas 28. syyskuuta, jota pidetään varsinaisena opettajien päivänä, on koulujen vapaapäivä, jolloin sekä opettajat että oppilaat saavat levätä. Syyskuun 28. päivä valittiin, koska sen uskotaan olevan Konfutseuksen syntymäpäivä. </w:t>
            </w:r>
          </w:p>
        </w:tc>
      </w:tr>
      <w:tr>
        <w:trPr/>
        <w:tc>
          <w:tcPr>
            <w:tcW w:w="1323" w:type="dxa"/>
            <w:tcBorders/>
            <w:vAlign w:val="center"/>
          </w:tcPr>
          <w:p>
            <w:pPr>
              <w:pStyle w:val="TableContents"/>
              <w:bidi w:val="0"/>
              <w:spacing w:before="0" w:after="283"/>
              <w:jc w:val="left"/>
              <w:rPr/>
            </w:pPr>
            <w:r>
              <w:rPr/>
              <w:t xml:space="preserve">Puola </w:t>
            </w:r>
          </w:p>
        </w:tc>
        <w:tc>
          <w:tcPr>
            <w:tcW w:w="1789" w:type="dxa"/>
            <w:tcBorders/>
            <w:vAlign w:val="center"/>
          </w:tcPr>
          <w:p>
            <w:pPr>
              <w:pStyle w:val="TableContents"/>
              <w:bidi w:val="0"/>
              <w:spacing w:before="0" w:after="283"/>
              <w:jc w:val="left"/>
              <w:rPr/>
            </w:pPr>
            <w:r>
              <w:rPr/>
              <w:t xml:space="preserve">14. lokakuuta </w:t>
            </w:r>
          </w:p>
        </w:tc>
        <w:tc>
          <w:tcPr>
            <w:tcW w:w="7093" w:type="dxa"/>
            <w:tcBorders/>
            <w:vAlign w:val="center"/>
          </w:tcPr>
          <w:p>
            <w:pPr>
              <w:pStyle w:val="TableContents"/>
              <w:bidi w:val="0"/>
              <w:spacing w:before="0" w:after="283"/>
              <w:jc w:val="left"/>
              <w:rPr/>
            </w:pPr>
            <w:r>
              <w:rPr/>
              <w:t xml:space="preserve">Tämä päivä on vuonna 1773 kuningas Stanisław August Poniatowskin aloitteesta perustetun kansallisen koulutuskomission perustamisen vuosipäivä. Tavallisesti lapset antavat opettajille kukkia ja makeisia. Oppilaskunta voi myös järjestää koululeikkejä ja muita aktiviteetteja. </w:t>
            </w:r>
          </w:p>
        </w:tc>
      </w:tr>
      <w:tr>
        <w:trPr/>
        <w:tc>
          <w:tcPr>
            <w:tcW w:w="1323" w:type="dxa"/>
            <w:tcBorders/>
            <w:vAlign w:val="center"/>
          </w:tcPr>
          <w:p>
            <w:pPr>
              <w:pStyle w:val="TableContents"/>
              <w:bidi w:val="0"/>
              <w:spacing w:before="0" w:after="283"/>
              <w:jc w:val="left"/>
              <w:rPr/>
            </w:pPr>
            <w:r>
              <w:rPr/>
              <w:t xml:space="preserve">Puerto Rico </w:t>
            </w:r>
          </w:p>
        </w:tc>
        <w:tc>
          <w:tcPr>
            <w:tcW w:w="1789" w:type="dxa"/>
            <w:tcBorders/>
            <w:vAlign w:val="center"/>
          </w:tcPr>
          <w:p>
            <w:pPr>
              <w:pStyle w:val="TableContents"/>
              <w:bidi w:val="0"/>
              <w:spacing w:before="0" w:after="283"/>
              <w:jc w:val="left"/>
              <w:rPr/>
            </w:pPr>
            <w:r>
              <w:rPr/>
              <w:t xml:space="preserve">20. toukokuuta </w:t>
            </w:r>
          </w:p>
        </w:tc>
        <w:tc>
          <w:tcPr>
            <w:tcW w:w="7093" w:type="dxa"/>
            <w:tcBorders/>
            <w:vAlign w:val="center"/>
          </w:tcPr>
          <w:p>
            <w:pPr>
              <w:pStyle w:val="TableContents"/>
              <w:bidi w:val="0"/>
              <w:spacing w:before="0" w:after="283"/>
              <w:jc w:val="left"/>
              <w:rPr/>
            </w:pPr>
            <w:r>
              <w:rPr/>
              <w:t xml:space="preserve">Vuonna 2016 sitä vietettiin 20. toukokuuta. Yleensä se on äitienpäivää edeltävänä perjantaina. † Joissakin tapauksissa sitä on vietetty toukokuun ensimmäisenä perjantaina. </w:t>
            </w:r>
          </w:p>
        </w:tc>
      </w:tr>
      <w:tr>
        <w:trPr/>
        <w:tc>
          <w:tcPr>
            <w:tcW w:w="1323" w:type="dxa"/>
            <w:tcBorders/>
            <w:vAlign w:val="center"/>
          </w:tcPr>
          <w:p>
            <w:pPr>
              <w:pStyle w:val="TableContents"/>
              <w:bidi w:val="0"/>
              <w:spacing w:before="0" w:after="283"/>
              <w:jc w:val="left"/>
              <w:rPr/>
            </w:pPr>
            <w:r>
              <w:rPr/>
              <w:t xml:space="preserve">Kuwait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Qatar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Romania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Venäjä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pPr>
            <w:r>
              <w:rPr/>
              <w:t xml:space="preserve">Vuosina 1965-1994 lokakuun ensimmäinen sunnuntai, vuodesta 1994 lähtien 5. lokakuuta, joka on osunut yhteen maailman opettajien päivän kanssa (UNESCO arvioi 1994). </w:t>
            </w:r>
          </w:p>
        </w:tc>
      </w:tr>
      <w:tr>
        <w:trPr/>
        <w:tc>
          <w:tcPr>
            <w:tcW w:w="1323" w:type="dxa"/>
            <w:tcBorders/>
            <w:vAlign w:val="center"/>
          </w:tcPr>
          <w:p>
            <w:pPr>
              <w:pStyle w:val="TableContents"/>
              <w:bidi w:val="0"/>
              <w:spacing w:before="0" w:after="283"/>
              <w:jc w:val="left"/>
              <w:rPr/>
            </w:pPr>
            <w:r>
              <w:rPr/>
              <w:t xml:space="preserve">Saudi-Arabia </w:t>
            </w:r>
          </w:p>
        </w:tc>
        <w:tc>
          <w:tcPr>
            <w:tcW w:w="1789" w:type="dxa"/>
            <w:tcBorders/>
            <w:vAlign w:val="center"/>
          </w:tcPr>
          <w:p>
            <w:pPr>
              <w:pStyle w:val="TableContents"/>
              <w:bidi w:val="0"/>
              <w:spacing w:before="0" w:after="283"/>
              <w:jc w:val="left"/>
              <w:rPr/>
            </w:pPr>
            <w:r>
              <w:rPr/>
              <w:t xml:space="preserve">28. helmikuuta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Serbia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Singapore </w:t>
            </w:r>
          </w:p>
        </w:tc>
        <w:tc>
          <w:tcPr>
            <w:tcW w:w="1789" w:type="dxa"/>
            <w:tcBorders/>
            <w:vAlign w:val="center"/>
          </w:tcPr>
          <w:p>
            <w:pPr>
              <w:pStyle w:val="TableContents"/>
              <w:bidi w:val="0"/>
              <w:spacing w:before="0" w:after="283"/>
              <w:jc w:val="left"/>
              <w:rPr/>
            </w:pPr>
            <w:r>
              <w:rPr/>
              <w:t xml:space="preserve">Syyskuun ensimmäinen perjantai </w:t>
            </w:r>
          </w:p>
        </w:tc>
        <w:tc>
          <w:tcPr>
            <w:tcW w:w="7093" w:type="dxa"/>
            <w:tcBorders/>
            <w:vAlign w:val="center"/>
          </w:tcPr>
          <w:p>
            <w:pPr>
              <w:pStyle w:val="TableContents"/>
              <w:bidi w:val="0"/>
              <w:spacing w:before="0" w:after="283"/>
              <w:jc w:val="left"/>
              <w:rPr/>
            </w:pPr>
            <w:r>
              <w:rPr/>
              <w:t xml:space="preserve">Virallinen koululoma. Juhlallisuuksia vietetään yleensä edellisenä päivänä, jolloin oppilaat saavat yleensä puoli päivää vapaata. Joissakin kouluissa oppilaat järjestävät esityksiä opettajiensa viihdyttämiseksi ja kunnioittamiseksi. </w:t>
            </w:r>
          </w:p>
        </w:tc>
      </w:tr>
      <w:tr>
        <w:trPr/>
        <w:tc>
          <w:tcPr>
            <w:tcW w:w="1323" w:type="dxa"/>
            <w:tcBorders/>
            <w:vAlign w:val="center"/>
          </w:tcPr>
          <w:p>
            <w:pPr>
              <w:pStyle w:val="TableContents"/>
              <w:bidi w:val="0"/>
              <w:spacing w:before="0" w:after="283"/>
              <w:jc w:val="left"/>
              <w:rPr/>
            </w:pPr>
            <w:r>
              <w:rPr/>
              <w:t xml:space="preserve">Slovakia </w:t>
            </w:r>
          </w:p>
        </w:tc>
        <w:tc>
          <w:tcPr>
            <w:tcW w:w="1789" w:type="dxa"/>
            <w:tcBorders/>
            <w:vAlign w:val="center"/>
          </w:tcPr>
          <w:p>
            <w:pPr>
              <w:pStyle w:val="TableContents"/>
              <w:bidi w:val="0"/>
              <w:spacing w:before="0" w:after="283"/>
              <w:jc w:val="left"/>
              <w:rPr/>
            </w:pPr>
            <w:r>
              <w:rPr/>
              <w:t xml:space="preserve">28. maaliskuuta </w:t>
            </w:r>
          </w:p>
        </w:tc>
        <w:tc>
          <w:tcPr>
            <w:tcW w:w="7093" w:type="dxa"/>
            <w:tcBorders/>
            <w:vAlign w:val="center"/>
          </w:tcPr>
          <w:p>
            <w:pPr>
              <w:pStyle w:val="TableContents"/>
              <w:bidi w:val="0"/>
              <w:spacing w:before="0" w:after="283"/>
              <w:jc w:val="left"/>
              <w:rPr/>
            </w:pPr>
            <w:r>
              <w:rPr/>
              <w:t xml:space="preserve">Juhlistaa John Amos Comeniuksen syntymäpäivää. </w:t>
            </w:r>
          </w:p>
        </w:tc>
      </w:tr>
      <w:tr>
        <w:trPr/>
        <w:tc>
          <w:tcPr>
            <w:tcW w:w="1323" w:type="dxa"/>
            <w:tcBorders/>
            <w:vAlign w:val="center"/>
          </w:tcPr>
          <w:p>
            <w:pPr>
              <w:pStyle w:val="TableContents"/>
              <w:bidi w:val="0"/>
              <w:spacing w:before="0" w:after="283"/>
              <w:jc w:val="left"/>
              <w:rPr/>
            </w:pPr>
            <w:r>
              <w:rPr/>
              <w:t xml:space="preserve">Somalia </w:t>
            </w:r>
          </w:p>
        </w:tc>
        <w:tc>
          <w:tcPr>
            <w:tcW w:w="1789" w:type="dxa"/>
            <w:tcBorders/>
            <w:vAlign w:val="center"/>
          </w:tcPr>
          <w:p>
            <w:pPr>
              <w:pStyle w:val="TableContents"/>
              <w:bidi w:val="0"/>
              <w:spacing w:before="0" w:after="283"/>
              <w:jc w:val="left"/>
              <w:rPr/>
            </w:pPr>
            <w:r>
              <w:rPr/>
              <w:t xml:space="preserve">21. marraskuuta </w:t>
            </w:r>
          </w:p>
        </w:tc>
        <w:tc>
          <w:tcPr>
            <w:tcW w:w="7093" w:type="dxa"/>
            <w:tcBorders/>
            <w:vAlign w:val="center"/>
          </w:tcPr>
          <w:p>
            <w:pPr>
              <w:pStyle w:val="TableContents"/>
              <w:bidi w:val="0"/>
              <w:spacing w:before="0" w:after="283"/>
              <w:jc w:val="left"/>
              <w:rPr/>
            </w:pPr>
            <w:r>
              <w:rPr/>
              <w:t xml:space="preserve">Vuodesta 1974 lähtien opettajien päivä on ollut yleinen juhlapäivä, jota on vietetty kaikissa kouluissa. </w:t>
            </w:r>
          </w:p>
        </w:tc>
      </w:tr>
      <w:tr>
        <w:trPr/>
        <w:tc>
          <w:tcPr>
            <w:tcW w:w="1323" w:type="dxa"/>
            <w:tcBorders/>
            <w:vAlign w:val="center"/>
          </w:tcPr>
          <w:p>
            <w:pPr>
              <w:pStyle w:val="TableContents"/>
              <w:bidi w:val="0"/>
              <w:spacing w:before="0" w:after="283"/>
              <w:jc w:val="left"/>
              <w:rPr/>
            </w:pPr>
            <w:r>
              <w:rPr/>
              <w:t xml:space="preserve">Etelä-Korea </w:t>
            </w:r>
          </w:p>
        </w:tc>
        <w:tc>
          <w:tcPr>
            <w:tcW w:w="1789" w:type="dxa"/>
            <w:tcBorders/>
            <w:vAlign w:val="center"/>
          </w:tcPr>
          <w:p>
            <w:pPr>
              <w:pStyle w:val="TableContents"/>
              <w:bidi w:val="0"/>
              <w:spacing w:before="0" w:after="283"/>
              <w:jc w:val="left"/>
              <w:rPr/>
            </w:pPr>
            <w:r>
              <w:rPr/>
              <w:t xml:space="preserve">15. toukokuuta (vuodesta 1963 lähtien) Soulissa ja 1964 (Chunju Cityssä). </w:t>
            </w:r>
          </w:p>
        </w:tc>
        <w:tc>
          <w:tcPr>
            <w:tcW w:w="7093" w:type="dxa"/>
            <w:tcBorders/>
            <w:vAlign w:val="center"/>
          </w:tcPr>
          <w:p>
            <w:pPr>
              <w:pStyle w:val="TableContents"/>
              <w:bidi w:val="0"/>
              <w:spacing w:before="0" w:after="283"/>
              <w:jc w:val="left"/>
              <w:rPr/>
            </w:pPr>
            <w:r>
              <w:rPr/>
              <w:t xml:space="preserve">Alun perin sen aloitti ryhmä Punaisen Ristin nuorisoryhmän jäseniä, jotka vierailivat sairaiden entisten opettajiensa luona sairaaloissa. Alun perin sen päivämäärä oli 26. toukokuuta. Vuodesta 1965 lähtien sen päivämäärä on kuitenkin ollut 15. toukokuuta, Sejong Suuren syntymäpäivä. Kansallinen juhlaseremonia keskeytettiin vuosina 1973-1982, mutta se jatkui sen jälkeen. Vuonna 1982 se elvytettiin uudelleen, jotta saataisiin luotua ilmapiiri, joka kunnioittaa sen mentoria. Päivänä opettajat saavat yleensä neilikoita oppilaidensa ja entisten oppilaidensa toimesta. Lahjonnan vastaisen lain mukaan neilikoiden antaminen julkisten koulujen opettajille on laitonta. </w:t>
            </w:r>
          </w:p>
        </w:tc>
      </w:tr>
      <w:tr>
        <w:trPr/>
        <w:tc>
          <w:tcPr>
            <w:tcW w:w="1323" w:type="dxa"/>
            <w:tcBorders/>
            <w:vAlign w:val="center"/>
          </w:tcPr>
          <w:p>
            <w:pPr>
              <w:pStyle w:val="TableContents"/>
              <w:bidi w:val="0"/>
              <w:spacing w:before="0" w:after="283"/>
              <w:jc w:val="left"/>
              <w:rPr/>
            </w:pPr>
            <w:r>
              <w:rPr/>
              <w:t xml:space="preserve">Etelä-Sudan </w:t>
            </w:r>
          </w:p>
        </w:tc>
        <w:tc>
          <w:tcPr>
            <w:tcW w:w="1789" w:type="dxa"/>
            <w:tcBorders/>
            <w:vAlign w:val="center"/>
          </w:tcPr>
          <w:p>
            <w:pPr>
              <w:pStyle w:val="TableContents"/>
              <w:bidi w:val="0"/>
              <w:spacing w:before="0" w:after="283"/>
              <w:jc w:val="left"/>
              <w:rPr/>
            </w:pPr>
            <w:r>
              <w:rPr/>
              <w:t xml:space="preserve">1. joulukuuta (2011 -- 12); 1. lokakuuta (2013 -- nyt). </w:t>
            </w:r>
          </w:p>
        </w:tc>
        <w:tc>
          <w:tcPr>
            <w:tcW w:w="7093" w:type="dxa"/>
            <w:tcBorders/>
            <w:vAlign w:val="center"/>
          </w:tcPr>
          <w:p>
            <w:pPr>
              <w:pStyle w:val="TableContents"/>
              <w:bidi w:val="0"/>
              <w:spacing w:before="0" w:after="283"/>
              <w:jc w:val="left"/>
              <w:rPr/>
            </w:pPr>
            <w:r>
              <w:rPr/>
              <w:t xml:space="preserve">Etelä-Sudanin presidentti julisti opettajien päivän 1. joulukuuta, kuukautta ennen maan ensimmäistä opettajien päivää. Syyskuun 1. päivänä, kuukautta ennen maan kolmatta opettajanpäivää, ilmoitettiin julkisesti, että päivämäärä muutettiin lokakuun 1. päiväksi. </w:t>
            </w:r>
          </w:p>
        </w:tc>
      </w:tr>
      <w:tr>
        <w:trPr/>
        <w:tc>
          <w:tcPr>
            <w:tcW w:w="1323" w:type="dxa"/>
            <w:tcBorders/>
            <w:vAlign w:val="center"/>
          </w:tcPr>
          <w:p>
            <w:pPr>
              <w:pStyle w:val="TableContents"/>
              <w:bidi w:val="0"/>
              <w:spacing w:before="0" w:after="283"/>
              <w:jc w:val="left"/>
              <w:rPr/>
            </w:pPr>
            <w:r>
              <w:rPr/>
              <w:t xml:space="preserve">Sri Lanka </w:t>
            </w:r>
          </w:p>
        </w:tc>
        <w:tc>
          <w:tcPr>
            <w:tcW w:w="1789" w:type="dxa"/>
            <w:tcBorders/>
            <w:vAlign w:val="center"/>
          </w:tcPr>
          <w:p>
            <w:pPr>
              <w:pStyle w:val="TableContents"/>
              <w:bidi w:val="0"/>
              <w:spacing w:before="0" w:after="283"/>
              <w:jc w:val="left"/>
              <w:rPr/>
            </w:pPr>
            <w:r>
              <w:rPr/>
              <w:t xml:space="preserve">6. lokakuuta </w:t>
            </w:r>
          </w:p>
        </w:tc>
        <w:tc>
          <w:tcPr>
            <w:tcW w:w="7093" w:type="dxa"/>
            <w:tcBorders/>
            <w:vAlign w:val="center"/>
          </w:tcPr>
          <w:p>
            <w:pPr>
              <w:pStyle w:val="TableContents"/>
              <w:bidi w:val="0"/>
              <w:spacing w:before="0" w:after="283"/>
              <w:jc w:val="left"/>
              <w:rPr/>
            </w:pPr>
            <w:r>
              <w:rPr/>
              <w:t xml:space="preserve">Virallisesti opettajien päivää vietetään kaikissa kouluissa 6. lokakuuta. </w:t>
            </w:r>
          </w:p>
        </w:tc>
      </w:tr>
      <w:tr>
        <w:trPr/>
        <w:tc>
          <w:tcPr>
            <w:tcW w:w="1323" w:type="dxa"/>
            <w:tcBorders/>
            <w:vAlign w:val="center"/>
          </w:tcPr>
          <w:p>
            <w:pPr>
              <w:pStyle w:val="TableContents"/>
              <w:bidi w:val="0"/>
              <w:spacing w:before="0" w:after="283"/>
              <w:jc w:val="left"/>
              <w:rPr/>
            </w:pPr>
            <w:r>
              <w:rPr/>
              <w:t xml:space="preserve">Espanja </w:t>
            </w:r>
          </w:p>
        </w:tc>
        <w:tc>
          <w:tcPr>
            <w:tcW w:w="1789" w:type="dxa"/>
            <w:tcBorders/>
            <w:vAlign w:val="center"/>
          </w:tcPr>
          <w:p>
            <w:pPr>
              <w:pStyle w:val="TableContents"/>
              <w:bidi w:val="0"/>
              <w:spacing w:before="0" w:after="283"/>
              <w:jc w:val="left"/>
              <w:rPr/>
            </w:pPr>
            <w:r>
              <w:rPr/>
              <w:t xml:space="preserve">27. marraskuuta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Syyria </w:t>
            </w:r>
          </w:p>
        </w:tc>
        <w:tc>
          <w:tcPr>
            <w:tcW w:w="1789" w:type="dxa"/>
            <w:tcBorders/>
            <w:vAlign w:val="center"/>
          </w:tcPr>
          <w:p>
            <w:pPr>
              <w:pStyle w:val="TableContents"/>
              <w:bidi w:val="0"/>
              <w:spacing w:before="0" w:after="283"/>
              <w:jc w:val="left"/>
              <w:rPr/>
            </w:pPr>
            <w:r>
              <w:rPr/>
              <w:t xml:space="preserve">18. maaliskuuta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Taiwan </w:t>
            </w:r>
          </w:p>
        </w:tc>
        <w:tc>
          <w:tcPr>
            <w:tcW w:w="1789" w:type="dxa"/>
            <w:tcBorders/>
            <w:vAlign w:val="center"/>
          </w:tcPr>
          <w:p>
            <w:pPr>
              <w:pStyle w:val="TableContents"/>
              <w:bidi w:val="0"/>
              <w:spacing w:before="0" w:after="283"/>
              <w:jc w:val="left"/>
              <w:rPr/>
            </w:pPr>
            <w:r>
              <w:rPr/>
              <w:t xml:space="preserve">28. syyskuuta </w:t>
            </w:r>
          </w:p>
        </w:tc>
        <w:tc>
          <w:tcPr>
            <w:tcW w:w="7093" w:type="dxa"/>
            <w:tcBorders/>
            <w:vAlign w:val="center"/>
          </w:tcPr>
          <w:p>
            <w:pPr>
              <w:pStyle w:val="TableContents"/>
              <w:bidi w:val="0"/>
              <w:jc w:val="left"/>
              <w:rPr/>
            </w:pPr>
            <w:r>
              <w:rPr/>
              <w:t xml:space="preserve">Kiinan tasavalta käyttää tätä päivää kunnioittaakseen opettajien panosta omien oppilaidensa ja koko yhteiskunnan hyväksi. Ihmiset käyttävät tätä päivää usein ilmaistakseen kiitollisuutensa opettajilleen esimerkiksi käymällä heidän luonaan tai lähettämällä heille kortin. Tämä päivä valittiin muinaisen Kiinan mestarikouluttajan esikuvana pidetyn Konfutseuksen syntymän muistoksi. Vuonna 1939 opetusministeriö vahvisti kansalliseksi juhlapäiväksi 27. elokuuta, joka on Konfutseuksen syntymäpäivä. </w:t>
            </w:r>
          </w:p>
          <w:p>
            <w:pPr>
              <w:pStyle w:val="TableContents"/>
              <w:bidi w:val="0"/>
              <w:spacing w:before="0" w:after="283"/>
              <w:jc w:val="left"/>
              <w:rPr/>
            </w:pPr>
            <w:r>
              <w:rPr/>
              <w:t xml:space="preserve">Vuonna 1952 toimeenpaneva juan muutti sen syyskuuksi todeten, että se oli laskettu täsmällisesti gregoriaanisen kalenterin mukaiseksi päivämääräksi. Juhlaa vietetään ympäri saarta sijaitsevissa Konfutse-temppeleissä, ja se tunnetaan nimellä ``Konfutseelle omistettu suuri seremonia'' </w:t>
            </w:r>
            <w:r>
              <w:rPr/>
              <w:t xml:space="preserve">(祭 孔 </w:t>
            </w:r>
            <w:r>
              <w:rPr/>
              <w:t xml:space="preserve">大典). Seremonia alkaa kello 6 aamulla rummunlyönneillä. 54 muusikkoa on pukeutunut kaapuihin, joissa on siniset vyöt, ja 36 (tai 64) tanssijaa on pukeutunut keltaisiin, joissa on vihreät vyöt. Heitä johtaa Konfutseuksen pääjälkeläinen (tällä hetkellä Kung Tsui-chang), ja heitä seuraavat seremoniaupseerit. Kolme eläintä uhrataan: lehmä, vuohi ja sika. Näistä uhratuista eläimistä kynittyjä hiuksia kutsutaan viisauden hiuksiksi. Lisäksi paikalliset oppilaitokset ja siviilivirastot palkitsevat tiettyjä opettajia heidän erinomaisuudestaan ja myönteisestä vaikutuksestaan. </w:t>
            </w:r>
          </w:p>
        </w:tc>
      </w:tr>
      <w:tr>
        <w:trPr/>
        <w:tc>
          <w:tcPr>
            <w:tcW w:w="1323" w:type="dxa"/>
            <w:tcBorders/>
            <w:vAlign w:val="center"/>
          </w:tcPr>
          <w:p>
            <w:pPr>
              <w:pStyle w:val="TableContents"/>
              <w:bidi w:val="0"/>
              <w:spacing w:before="0" w:after="283"/>
              <w:jc w:val="left"/>
              <w:rPr/>
            </w:pPr>
            <w:r>
              <w:rPr/>
              <w:t xml:space="preserve">Thaimaa </w:t>
            </w:r>
          </w:p>
        </w:tc>
        <w:tc>
          <w:tcPr>
            <w:tcW w:w="1789" w:type="dxa"/>
            <w:tcBorders/>
            <w:vAlign w:val="center"/>
          </w:tcPr>
          <w:p>
            <w:pPr>
              <w:pStyle w:val="TableContents"/>
              <w:bidi w:val="0"/>
              <w:spacing w:before="0" w:after="283"/>
              <w:jc w:val="left"/>
              <w:rPr/>
            </w:pPr>
            <w:r>
              <w:rPr/>
              <w:t xml:space="preserve">16. tammikuuta </w:t>
            </w:r>
          </w:p>
        </w:tc>
        <w:tc>
          <w:tcPr>
            <w:tcW w:w="7093" w:type="dxa"/>
            <w:tcBorders/>
            <w:vAlign w:val="center"/>
          </w:tcPr>
          <w:p>
            <w:pPr>
              <w:pStyle w:val="TableContents"/>
              <w:bidi w:val="0"/>
              <w:spacing w:before="0" w:after="283"/>
              <w:jc w:val="left"/>
              <w:rPr/>
            </w:pPr>
            <w:r>
              <w:rPr/>
              <w:t xml:space="preserve">Hyväksyttiin opettajien päiväksi hallituksen päätöksellä 21. marraskuuta 1956. Ensimmäinen opettajien päivä vietettiin vuonna 1957. Tammikuun 16. päivä tuli voimaan opettajia koskeva laki, buddhalainen Era 2488 (1945), joka julkaistiin hallituksen virallisessa lehdessä 16. tammikuuta 1945 ja tuli voimaan 60 päivää myöhemmin. Useimmat thaimaalaiset koulut suljetaan tältä päivältä, jotta opettajat saisivat tauon pitkän toisen lukukauden aikana. Monet kansainväliset koulut eivät tee niin, vaikka ne saattavatkin järjestää juhlia opetushenkilöstönsä kunniaksi. Julkisia tai virallisia muistotilaisuuksia on hyvin vähän. </w:t>
            </w:r>
          </w:p>
        </w:tc>
      </w:tr>
      <w:tr>
        <w:trPr/>
        <w:tc>
          <w:tcPr>
            <w:tcW w:w="1323" w:type="dxa"/>
            <w:tcBorders/>
            <w:vAlign w:val="center"/>
          </w:tcPr>
          <w:p>
            <w:pPr>
              <w:pStyle w:val="TableContents"/>
              <w:bidi w:val="0"/>
              <w:spacing w:before="0" w:after="283"/>
              <w:jc w:val="left"/>
              <w:rPr/>
            </w:pPr>
            <w:r>
              <w:rPr/>
              <w:t xml:space="preserve">Tunisia </w:t>
            </w:r>
          </w:p>
        </w:tc>
        <w:tc>
          <w:tcPr>
            <w:tcW w:w="1789" w:type="dxa"/>
            <w:tcBorders/>
            <w:vAlign w:val="center"/>
          </w:tcPr>
          <w:p>
            <w:pPr>
              <w:pStyle w:val="TableContents"/>
              <w:bidi w:val="0"/>
              <w:spacing w:before="0" w:after="283"/>
              <w:jc w:val="left"/>
              <w:rPr/>
            </w:pPr>
            <w:r>
              <w:rPr/>
              <w:t xml:space="preserve">28. helmikuuta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Turkki </w:t>
            </w:r>
          </w:p>
        </w:tc>
        <w:tc>
          <w:tcPr>
            <w:tcW w:w="1789" w:type="dxa"/>
            <w:tcBorders/>
            <w:vAlign w:val="center"/>
          </w:tcPr>
          <w:p>
            <w:pPr>
              <w:pStyle w:val="TableContents"/>
              <w:bidi w:val="0"/>
              <w:spacing w:before="0" w:after="283"/>
              <w:jc w:val="left"/>
              <w:rPr/>
            </w:pPr>
            <w:r>
              <w:rPr/>
              <w:t xml:space="preserve">24. marraskuuta </w:t>
            </w:r>
          </w:p>
        </w:tc>
        <w:tc>
          <w:tcPr>
            <w:tcW w:w="7093" w:type="dxa"/>
            <w:tcBorders/>
            <w:vAlign w:val="center"/>
          </w:tcPr>
          <w:p>
            <w:pPr>
              <w:pStyle w:val="TableContents"/>
              <w:bidi w:val="0"/>
              <w:spacing w:before="0" w:after="283"/>
              <w:jc w:val="left"/>
              <w:rPr/>
            </w:pPr>
            <w:r>
              <w:rPr/>
              <w:t xml:space="preserve">Mustafa Kemal Atatürk totesi, että "uuden sukupolven luovat opettajat", ja perustajapresidenttinä hän otti käyttöön uudet aakkoset vastaperustetussa Turkin tasavallassa vuonna 1923. Marraskuun 24. päivänä 1928 Mustafa Kemal otti virallisesti vastaan ministerikabinetin myöntämän valtakunnan koulujen pääopettajan arvonimen. Vuodesta 1981 lähtien (vuoden 1980 vallankaappauksen jälkeen) tätä päivää on vietetty opettajien päivänä. </w:t>
            </w:r>
          </w:p>
        </w:tc>
      </w:tr>
      <w:tr>
        <w:trPr/>
        <w:tc>
          <w:tcPr>
            <w:tcW w:w="1323" w:type="dxa"/>
            <w:tcBorders/>
            <w:vAlign w:val="center"/>
          </w:tcPr>
          <w:p>
            <w:pPr>
              <w:pStyle w:val="TableContents"/>
              <w:bidi w:val="0"/>
              <w:spacing w:before="0" w:after="283"/>
              <w:jc w:val="left"/>
              <w:rPr/>
            </w:pPr>
            <w:r>
              <w:rPr/>
              <w:t xml:space="preserve">Ukraina </w:t>
            </w:r>
          </w:p>
        </w:tc>
        <w:tc>
          <w:tcPr>
            <w:tcW w:w="1789" w:type="dxa"/>
            <w:tcBorders/>
            <w:vAlign w:val="center"/>
          </w:tcPr>
          <w:p>
            <w:pPr>
              <w:pStyle w:val="TableContents"/>
              <w:bidi w:val="0"/>
              <w:spacing w:before="0" w:after="283"/>
              <w:jc w:val="left"/>
              <w:rPr/>
            </w:pPr>
            <w:r>
              <w:rPr/>
              <w:t xml:space="preserve">Lokakuun ensimmäinen sunnuntai </w:t>
            </w:r>
          </w:p>
        </w:tc>
        <w:tc>
          <w:tcPr>
            <w:tcW w:w="7093" w:type="dxa"/>
            <w:tcBorders/>
            <w:vAlign w:val="center"/>
          </w:tcPr>
          <w:p>
            <w:pPr>
              <w:pStyle w:val="TableContents"/>
              <w:bidi w:val="0"/>
              <w:spacing w:before="0" w:after="283"/>
              <w:jc w:val="left"/>
              <w:rPr/>
            </w:pPr>
            <w:r>
              <w:rPr/>
              <w:t xml:space="preserve">Kouluissa eri puolilla maata vietetään opettajien päivää juhlapäivää edeltävänä perjantaina konserttien ja kokoontumisten merkeissä, ja oppilaat antavat opettajilleen yleensä lahjoja, kuten kukkia ja makeisia. Joissakin kouluissa on perinteisesti järjestetty vanhempien luokkien oppilaita pitämään oppitunteja alaikäisille. Merkittäville opettajille saatetaan antaa tunnustustodistuksia. </w:t>
            </w:r>
          </w:p>
        </w:tc>
      </w:tr>
      <w:tr>
        <w:trPr/>
        <w:tc>
          <w:tcPr>
            <w:tcW w:w="1323" w:type="dxa"/>
            <w:tcBorders/>
            <w:vAlign w:val="center"/>
          </w:tcPr>
          <w:p>
            <w:pPr>
              <w:pStyle w:val="TableContents"/>
              <w:bidi w:val="0"/>
              <w:spacing w:before="0" w:after="283"/>
              <w:jc w:val="left"/>
              <w:rPr/>
            </w:pPr>
            <w:r>
              <w:rPr/>
              <w:t xml:space="preserve">Yhdistyneet arabiemiirikunnat </w:t>
            </w:r>
          </w:p>
        </w:tc>
        <w:tc>
          <w:tcPr>
            <w:tcW w:w="1789" w:type="dxa"/>
            <w:tcBorders/>
            <w:vAlign w:val="center"/>
          </w:tcPr>
          <w:p>
            <w:pPr>
              <w:pStyle w:val="TableContents"/>
              <w:bidi w:val="0"/>
              <w:spacing w:before="0" w:after="283"/>
              <w:jc w:val="left"/>
              <w:rPr/>
            </w:pPr>
            <w:r>
              <w:rPr/>
              <w:t xml:space="preserve">5. lokakuuta.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Yhdistynyt kuningaskunta </w:t>
            </w:r>
          </w:p>
        </w:tc>
        <w:tc>
          <w:tcPr>
            <w:tcW w:w="1789" w:type="dxa"/>
            <w:tcBorders/>
            <w:vAlign w:val="center"/>
          </w:tcPr>
          <w:p>
            <w:pPr>
              <w:pStyle w:val="TableContents"/>
              <w:bidi w:val="0"/>
              <w:spacing w:before="0" w:after="283"/>
              <w:jc w:val="left"/>
              <w:rPr/>
            </w:pPr>
            <w:r>
              <w:rPr/>
              <w:t xml:space="preserve">9. toukokuuta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Yhdysvallat </w:t>
            </w:r>
          </w:p>
        </w:tc>
        <w:tc>
          <w:tcPr>
            <w:tcW w:w="1789" w:type="dxa"/>
            <w:tcBorders/>
            <w:vAlign w:val="center"/>
          </w:tcPr>
          <w:p>
            <w:pPr>
              <w:pStyle w:val="TableContents"/>
              <w:bidi w:val="0"/>
              <w:spacing w:before="0" w:after="283"/>
              <w:jc w:val="left"/>
              <w:rPr/>
            </w:pPr>
            <w:r>
              <w:rPr/>
              <w:t xml:space="preserve">Kansallinen opettajien päivä on tiistaina opettajien arvostusviikolla, joka järjestetään toukokuun ensimmäisellä täydellä viikolla. </w:t>
            </w:r>
          </w:p>
        </w:tc>
        <w:tc>
          <w:tcPr>
            <w:tcW w:w="7093" w:type="dxa"/>
            <w:tcBorders/>
            <w:vAlign w:val="center"/>
          </w:tcPr>
          <w:p>
            <w:pPr>
              <w:pStyle w:val="TableContents"/>
              <w:bidi w:val="0"/>
              <w:jc w:val="left"/>
              <w:rPr/>
            </w:pPr>
            <w:r>
              <w:rPr/>
              <w:t xml:space="preserve">National Education Association (NEA) kuvailee Kansallista opettajien päivää "päiväksi, jolloin kunnioitetaan opettajia ja tunnustetaan heidän pysyvää panostaan elämäämme". </w:t>
            </w:r>
          </w:p>
          <w:p>
            <w:pPr>
              <w:pStyle w:val="TableContents"/>
              <w:bidi w:val="0"/>
              <w:spacing w:before="0" w:after="283"/>
              <w:jc w:val="left"/>
              <w:rPr/>
            </w:pPr>
            <w:r>
              <w:rPr/>
              <w:t xml:space="preserve">NEA esittelee kansallisen opettajien päivän historiaa: Opettajien päivän alkuperä on hämärä. Noin vuonna 1944 wisconsinilainen opettaja Ryan Krug alkoi käydä kirjeenvaihtoa poliittisten ja koulutusalan johtajien kanssa siitä, että opettajien kunnioittamiseksi tarvittaisiin kansallinen päivä. Woodbridge kirjoitti Eleanor Rooseveltille, joka sai vuonna 1953 81. kongressin julistamaan kansallisen opettajapäivän. NEA yhdessä Kansasin ja Indianan osavaltioiden jäsenjärjestöjen sekä Kansasin Dodge Cityn NEA:n paikallisosaston kanssa lobattivat kongressia opettajien kansallisen juhlapäivän perustamiseksi. Kongressi julisti 7. maaliskuuta 1980 kansalliseksi opettajien päiväksi vain kyseiseksi vuodeksi. NEA ja sen jäsenjärjestöt jatkoivat opettajien päivän viettämistä maaliskuun ensimmäisenä tiistaina vuoteen 1985 asti, jolloin National PTA perusti opettajien arvostusviikon toukokuun ensimmäiselle täydelle viikolle. NEA:n edustajakokous äänesti tuon viikon tiistaista kansallisena opettajien päivänä. Marraskuun 4. päivästä 1976 lähtien 6. marraskuuta hyväksyttiin opettajien päiväksi Yhdysvaltain Massachusettsin osavaltiossa. Nykyisin Massachusetts asettaa kesäkuun ensimmäisen sunnuntain omaksi opettajien päiväkseen vuosittain. </w:t>
            </w:r>
          </w:p>
        </w:tc>
      </w:tr>
      <w:tr>
        <w:trPr/>
        <w:tc>
          <w:tcPr>
            <w:tcW w:w="1323" w:type="dxa"/>
            <w:tcBorders/>
            <w:vAlign w:val="center"/>
          </w:tcPr>
          <w:p>
            <w:pPr>
              <w:pStyle w:val="TableContents"/>
              <w:bidi w:val="0"/>
              <w:spacing w:before="0" w:after="283"/>
              <w:jc w:val="left"/>
              <w:rPr/>
            </w:pPr>
            <w:r>
              <w:rPr/>
              <w:t xml:space="preserve">Uruguay </w:t>
            </w:r>
          </w:p>
        </w:tc>
        <w:tc>
          <w:tcPr>
            <w:tcW w:w="1789" w:type="dxa"/>
            <w:tcBorders/>
            <w:vAlign w:val="center"/>
          </w:tcPr>
          <w:p>
            <w:pPr>
              <w:pStyle w:val="TableContents"/>
              <w:bidi w:val="0"/>
              <w:spacing w:before="0" w:after="283"/>
              <w:jc w:val="left"/>
              <w:rPr/>
            </w:pPr>
            <w:r>
              <w:rPr/>
              <w:t xml:space="preserve">22. syyskuuta </w:t>
            </w:r>
          </w:p>
        </w:tc>
        <w:tc>
          <w:tcPr>
            <w:tcW w:w="7093" w:type="dxa"/>
            <w:tcBorders/>
            <w:vAlign w:val="center"/>
          </w:tcPr>
          <w:p>
            <w:pPr>
              <w:pStyle w:val="TableContents"/>
              <w:bidi w:val="0"/>
              <w:spacing w:before="0" w:after="283"/>
              <w:jc w:val="left"/>
              <w:rPr>
                <w:sz w:val="4"/>
                <w:szCs w:val="4"/>
              </w:rPr>
            </w:pPr>
            <w:r>
              <w:rPr>
                <w:sz w:val="4"/>
                <w:szCs w:val="4"/>
              </w:rPr>
            </w:r>
          </w:p>
        </w:tc>
      </w:tr>
      <w:tr>
        <w:trPr/>
        <w:tc>
          <w:tcPr>
            <w:tcW w:w="1323" w:type="dxa"/>
            <w:tcBorders/>
            <w:vAlign w:val="center"/>
          </w:tcPr>
          <w:p>
            <w:pPr>
              <w:pStyle w:val="TableContents"/>
              <w:bidi w:val="0"/>
              <w:spacing w:before="0" w:after="283"/>
              <w:jc w:val="left"/>
              <w:rPr/>
            </w:pPr>
            <w:r>
              <w:rPr/>
              <w:t xml:space="preserve">Uzbekistan </w:t>
            </w:r>
          </w:p>
        </w:tc>
        <w:tc>
          <w:tcPr>
            <w:tcW w:w="1789" w:type="dxa"/>
            <w:tcBorders/>
            <w:vAlign w:val="center"/>
          </w:tcPr>
          <w:p>
            <w:pPr>
              <w:pStyle w:val="TableContents"/>
              <w:bidi w:val="0"/>
              <w:spacing w:before="0" w:after="283"/>
              <w:jc w:val="left"/>
              <w:rPr/>
            </w:pPr>
            <w:r>
              <w:rPr/>
              <w:t xml:space="preserve">1. lokakuuta </w:t>
            </w:r>
          </w:p>
        </w:tc>
        <w:tc>
          <w:tcPr>
            <w:tcW w:w="7093" w:type="dxa"/>
            <w:tcBorders/>
            <w:vAlign w:val="center"/>
          </w:tcPr>
          <w:p>
            <w:pPr>
              <w:pStyle w:val="TableContents"/>
              <w:bidi w:val="0"/>
              <w:spacing w:before="0" w:after="283"/>
              <w:jc w:val="left"/>
              <w:rPr/>
            </w:pPr>
            <w:r>
              <w:rPr/>
              <w:t xml:space="preserve">Uzbekistan on yksi niistä maista, joissa opettajien päivä on 1. lokakuuta, ja koko maassa on vapaapäivä. Opettajien päivää on vietetty täällä vuodesta 1997 lähtien. </w:t>
            </w:r>
          </w:p>
        </w:tc>
      </w:tr>
      <w:tr>
        <w:trPr/>
        <w:tc>
          <w:tcPr>
            <w:tcW w:w="1323" w:type="dxa"/>
            <w:tcBorders/>
            <w:vAlign w:val="center"/>
          </w:tcPr>
          <w:p>
            <w:pPr>
              <w:pStyle w:val="TableContents"/>
              <w:bidi w:val="0"/>
              <w:spacing w:before="0" w:after="283"/>
              <w:jc w:val="left"/>
              <w:rPr/>
            </w:pPr>
            <w:r>
              <w:rPr/>
              <w:t xml:space="preserve">Vietnam </w:t>
            </w:r>
          </w:p>
        </w:tc>
        <w:tc>
          <w:tcPr>
            <w:tcW w:w="1789" w:type="dxa"/>
            <w:tcBorders/>
            <w:vAlign w:val="center"/>
          </w:tcPr>
          <w:p>
            <w:pPr>
              <w:pStyle w:val="TableContents"/>
              <w:bidi w:val="0"/>
              <w:spacing w:before="0" w:after="283"/>
              <w:jc w:val="left"/>
              <w:rPr/>
            </w:pPr>
            <w:r>
              <w:rPr/>
              <w:t xml:space="preserve">20. marraskuuta </w:t>
            </w:r>
          </w:p>
        </w:tc>
        <w:tc>
          <w:tcPr>
            <w:tcW w:w="7093" w:type="dxa"/>
            <w:tcBorders/>
            <w:vAlign w:val="center"/>
          </w:tcPr>
          <w:p>
            <w:pPr>
              <w:pStyle w:val="TableContents"/>
              <w:bidi w:val="0"/>
              <w:spacing w:before="0" w:after="283"/>
              <w:jc w:val="left"/>
              <w:rPr/>
            </w:pPr>
            <w:r>
              <w:rPr/>
              <w:t xml:space="preserve">Tänä juhlapäivänä oppilaat voivat ilmaista kunnioituksensa opettajalleen. Oppilaat aloittavat valmistelut viikkoa aikaisemmin. Monet luokat valmistavat kirjallisuutta ja taidetta opettajien päivän kunniaksi, kun taas toiset oppilaat valmistavat ruokaa ja kukkia kouluissaan järjestettäviin juhliin. Oppilaat vierailevat yleensä opettajiensa luona tarjoamassa kukkia ja pieniä lahjoja tai järjestävät retkiä opettajiensa ja luokkatovereidensa kanssa. Myös entiset oppilaat kunnioittavat entisiä opettajiaan tänä päivänä. Juhlapäivä sai alkunsa kommunistisen blokin maiden opettajien tapaamisesta Varsovassa vuonna 1957. Sitä vietettiin ensimmäisen kerran vuonna 1958 kansainvälisenä kasvattajien manifestin päivänä; vuonna 1982 päivä nimettiin uudelleen Vietnamin kasvattajien päiväksi. </w:t>
            </w:r>
          </w:p>
        </w:tc>
      </w:tr>
      <w:tr>
        <w:trPr/>
        <w:tc>
          <w:tcPr>
            <w:tcW w:w="1323" w:type="dxa"/>
            <w:tcBorders/>
            <w:vAlign w:val="center"/>
          </w:tcPr>
          <w:p>
            <w:pPr>
              <w:pStyle w:val="TableContents"/>
              <w:bidi w:val="0"/>
              <w:spacing w:before="0" w:after="283"/>
              <w:jc w:val="left"/>
              <w:rPr/>
            </w:pPr>
            <w:r>
              <w:rPr/>
              <w:t xml:space="preserve">Venezuela </w:t>
            </w:r>
          </w:p>
        </w:tc>
        <w:tc>
          <w:tcPr>
            <w:tcW w:w="1789" w:type="dxa"/>
            <w:tcBorders/>
            <w:vAlign w:val="center"/>
          </w:tcPr>
          <w:p>
            <w:pPr>
              <w:pStyle w:val="TableContents"/>
              <w:bidi w:val="0"/>
              <w:spacing w:before="0" w:after="283"/>
              <w:jc w:val="left"/>
              <w:rPr/>
            </w:pPr>
            <w:r>
              <w:rPr/>
              <w:t xml:space="preserve">15. tammikuuta </w:t>
            </w:r>
          </w:p>
        </w:tc>
        <w:tc>
          <w:tcPr>
            <w:tcW w:w="7093" w:type="dxa"/>
            <w:tcBorders/>
            <w:vAlign w:val="center"/>
          </w:tcPr>
          <w:p>
            <w:pPr>
              <w:pStyle w:val="TableContents"/>
              <w:bidi w:val="0"/>
              <w:spacing w:before="0" w:after="283"/>
              <w:jc w:val="left"/>
              <w:rPr/>
            </w:pPr>
            <w:r>
              <w:rPr/>
              <w:t xml:space="preserve">Tänä päivänä ei ole oppitunteja. Viikon aikana kaikkia opettajia kunnioitetaan heidän tuestaan maan rakentamisessa. </w:t>
            </w:r>
          </w:p>
        </w:tc>
      </w:tr>
      <w:tr>
        <w:trPr/>
        <w:tc>
          <w:tcPr>
            <w:tcW w:w="1323" w:type="dxa"/>
            <w:tcBorders/>
            <w:vAlign w:val="center"/>
          </w:tcPr>
          <w:p>
            <w:pPr>
              <w:pStyle w:val="TableContents"/>
              <w:bidi w:val="0"/>
              <w:spacing w:before="0" w:after="283"/>
              <w:jc w:val="left"/>
              <w:rPr/>
            </w:pPr>
            <w:r>
              <w:rPr/>
              <w:t xml:space="preserve">Jemen </w:t>
            </w:r>
          </w:p>
        </w:tc>
        <w:tc>
          <w:tcPr>
            <w:tcW w:w="1789" w:type="dxa"/>
            <w:tcBorders/>
            <w:vAlign w:val="center"/>
          </w:tcPr>
          <w:p>
            <w:pPr>
              <w:pStyle w:val="TableContents"/>
              <w:bidi w:val="0"/>
              <w:spacing w:before="0" w:after="283"/>
              <w:jc w:val="left"/>
              <w:rPr/>
            </w:pPr>
            <w:r>
              <w:rPr/>
              <w:t xml:space="preserve">28. helmikuuta </w:t>
            </w:r>
          </w:p>
        </w:tc>
        <w:tc>
          <w:tcPr>
            <w:tcW w:w="709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opettajan päivää vietetään Nigeriassa</w:t>
      </w:r>
    </w:p>
    <w:p>
      <w:pPr>
        <w:pStyle w:val="TextBody"/>
        <w:bidi w:val="0"/>
        <w:jc w:val="left"/>
        <w:rPr>
          <w:b/>
          <w:u w:val="single"/>
          <w:shd w:val="clear" w:fill="FFFF00"/>
        </w:rPr>
      </w:pPr>
      <w:r>
        <w:rPr>
          <w:b/>
          <w:u w:val="single"/>
          <w:shd w:val="clear" w:fill="FFFF00"/>
        </w:rPr>
        <w:t xml:space="preserve">Asiakirjan numero 19181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Norjalaisessa mytologiassa </w:t>
      </w:r>
      <w:r>
        <w:rPr>
          <w:color w:val="A9A9A9"/>
        </w:rPr>
        <w:t xml:space="preserve">Mjölnir </w:t>
      </w:r>
      <w:r>
        <w:rPr/>
        <w:t xml:space="preserve">(/ ˈmjɔːlnɪər /; vanhan norjan: Mjǫllnir, IPA: (ˈmjɔlːnir)) on ukkoseen liittyvän norjalaisen jumalan Thorin vasara. Mjölnir kuvataan norjalaisessa mytologiassa yhtenä pelottavimmista ja voimakkaimmista aseista, joka pystyy tasoittamaan vuoria. Prosa Edda kertoo norjalaista mytologiaa käsittelevässä kertomuksessaan, kuinka kääpiöveljekset Eitri ja Brokkr valmistivat vasaran ja kuinka sen luonteenomainen lyhyt kahva johtui valmistusvirheestä. Samankaltaiset vasarat (Ukonvasara) olivat yleinen ukkosenjumalan symboli muissa pohjoiseurooppalaisissa mytologioissa.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Thorin vasaran nimi?</w:t>
      </w:r>
    </w:p>
    <w:p>
      <w:pPr>
        <w:pStyle w:val="TextBody"/>
        <w:bidi w:val="0"/>
        <w:jc w:val="left"/>
        <w:rPr>
          <w:b/>
          <w:u w:val="single"/>
          <w:shd w:val="clear" w:fill="FFFF00"/>
        </w:rPr>
      </w:pPr>
      <w:r>
        <w:rPr>
          <w:b/>
          <w:u w:val="single"/>
          <w:shd w:val="clear" w:fill="FFFF00"/>
        </w:rPr>
        <w:t xml:space="preserve">Asiakirjan numero 19182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Mississippin osavaltion kuvernööri Mississippin osavaltion aseet Virkaa tekevä Phil Bryant 10. tammikuuta 2012 alkaen. </w:t>
      </w:r>
    </w:p>
    <w:tbl>
      <w:tblPr>
        <w:tblW w:w="5477" w:type="dxa"/>
        <w:jc w:val="left"/>
        <w:tblInd w:w="0" w:type="dxa"/>
        <w:tblLayout w:type="fixed"/>
        <w:tblCellMar>
          <w:top w:w="28" w:type="dxa"/>
          <w:left w:w="28" w:type="dxa"/>
          <w:bottom w:w="28" w:type="dxa"/>
          <w:right w:w="28" w:type="dxa"/>
        </w:tblCellMar>
      </w:tblPr>
      <w:tblGrid>
        <w:gridCol w:w="1921"/>
        <w:gridCol w:w="3556"/>
      </w:tblGrid>
      <w:tr>
        <w:trPr/>
        <w:tc>
          <w:tcPr>
            <w:tcW w:w="1921" w:type="dxa"/>
            <w:tcBorders/>
            <w:vAlign w:val="center"/>
          </w:tcPr>
          <w:p>
            <w:pPr>
              <w:pStyle w:val="TableHeading"/>
              <w:suppressLineNumbers/>
              <w:bidi w:val="0"/>
              <w:spacing w:before="0" w:after="283"/>
              <w:jc w:val="center"/>
              <w:rPr/>
            </w:pPr>
            <w:r>
              <w:rPr/>
              <w:t xml:space="preserve">Tyyli </w:t>
            </w:r>
          </w:p>
        </w:tc>
        <w:tc>
          <w:tcPr>
            <w:tcW w:w="3556"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Kuvernööri (epävirallinen) </w:t>
            </w:r>
          </w:p>
          <w:p>
            <w:pPr>
              <w:pStyle w:val="TableContents"/>
              <w:numPr>
                <w:ilvl w:val="0"/>
                <w:numId w:val="48"/>
              </w:numPr>
              <w:tabs>
                <w:tab w:val="clear" w:pos="1134"/>
                <w:tab w:val="left" w:leader="none" w:pos="707"/>
              </w:tabs>
              <w:bidi w:val="0"/>
              <w:spacing w:before="0" w:after="283"/>
              <w:ind w:start="707" w:hanging="283"/>
              <w:jc w:val="left"/>
              <w:rPr/>
            </w:pPr>
            <w:r>
              <w:rPr/>
              <w:t xml:space="preserve">Kunnianarvoisa (muodollinen) </w:t>
            </w:r>
          </w:p>
        </w:tc>
      </w:tr>
      <w:tr>
        <w:trPr/>
        <w:tc>
          <w:tcPr>
            <w:tcW w:w="1921" w:type="dxa"/>
            <w:tcBorders/>
            <w:vAlign w:val="center"/>
          </w:tcPr>
          <w:p>
            <w:pPr>
              <w:pStyle w:val="TableHeading"/>
              <w:suppressLineNumbers/>
              <w:bidi w:val="0"/>
              <w:spacing w:before="0" w:after="283"/>
              <w:jc w:val="center"/>
              <w:rPr/>
            </w:pPr>
            <w:r>
              <w:rPr/>
              <w:t xml:space="preserve">Tila </w:t>
            </w:r>
          </w:p>
        </w:tc>
        <w:tc>
          <w:tcPr>
            <w:tcW w:w="3556"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Valtion päämies </w:t>
            </w:r>
          </w:p>
          <w:p>
            <w:pPr>
              <w:pStyle w:val="TableContents"/>
              <w:numPr>
                <w:ilvl w:val="0"/>
                <w:numId w:val="49"/>
              </w:numPr>
              <w:tabs>
                <w:tab w:val="clear" w:pos="1134"/>
                <w:tab w:val="left" w:leader="none" w:pos="707"/>
              </w:tabs>
              <w:bidi w:val="0"/>
              <w:spacing w:before="0" w:after="283"/>
              <w:ind w:start="707" w:hanging="283"/>
              <w:jc w:val="left"/>
              <w:rPr/>
            </w:pPr>
            <w:r>
              <w:rPr/>
              <w:t xml:space="preserve">Hallituksen päämies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3556" w:type="dxa"/>
            <w:tcBorders/>
            <w:vAlign w:val="center"/>
          </w:tcPr>
          <w:p>
            <w:pPr>
              <w:pStyle w:val="TableContents"/>
              <w:bidi w:val="0"/>
              <w:spacing w:before="0" w:after="283"/>
              <w:jc w:val="left"/>
              <w:rPr/>
            </w:pPr>
            <w:r>
              <w:rPr/>
              <w:t xml:space="preserve">Mississippin kuvernöörin kartano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3556" w:type="dxa"/>
            <w:tcBorders/>
            <w:vAlign w:val="center"/>
          </w:tcPr>
          <w:p>
            <w:pPr>
              <w:pStyle w:val="TableContents"/>
              <w:bidi w:val="0"/>
              <w:spacing w:before="0" w:after="283"/>
              <w:jc w:val="left"/>
              <w:rPr/>
            </w:pPr>
            <w:r>
              <w:rPr/>
              <w:t xml:space="preserve">Neljä vuotta, joka voidaan uusia kerran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3556" w:type="dxa"/>
            <w:tcBorders/>
            <w:vAlign w:val="center"/>
          </w:tcPr>
          <w:p>
            <w:pPr>
              <w:pStyle w:val="TableContents"/>
              <w:bidi w:val="0"/>
              <w:spacing w:before="0" w:after="283"/>
              <w:jc w:val="left"/>
              <w:rPr/>
            </w:pPr>
            <w:r>
              <w:rPr/>
              <w:t xml:space="preserve">David Holmes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3556" w:type="dxa"/>
            <w:tcBorders/>
            <w:vAlign w:val="center"/>
          </w:tcPr>
          <w:p>
            <w:pPr>
              <w:pStyle w:val="TableContents"/>
              <w:bidi w:val="0"/>
              <w:spacing w:before="0" w:after="283"/>
              <w:jc w:val="left"/>
              <w:rPr/>
            </w:pPr>
            <w:r>
              <w:rPr/>
              <w:t xml:space="preserve">Mississippin perustuslaki </w:t>
            </w:r>
          </w:p>
        </w:tc>
      </w:tr>
      <w:tr>
        <w:trPr/>
        <w:tc>
          <w:tcPr>
            <w:tcW w:w="1921" w:type="dxa"/>
            <w:tcBorders/>
            <w:vAlign w:val="center"/>
          </w:tcPr>
          <w:p>
            <w:pPr>
              <w:pStyle w:val="TableHeading"/>
              <w:suppressLineNumbers/>
              <w:bidi w:val="0"/>
              <w:spacing w:before="0" w:after="283"/>
              <w:jc w:val="center"/>
              <w:rPr/>
            </w:pPr>
            <w:r>
              <w:rPr/>
              <w:t xml:space="preserve">Sukupolvenvaihdos </w:t>
            </w:r>
          </w:p>
        </w:tc>
        <w:tc>
          <w:tcPr>
            <w:tcW w:w="3556" w:type="dxa"/>
            <w:tcBorders/>
            <w:vAlign w:val="center"/>
          </w:tcPr>
          <w:p>
            <w:pPr>
              <w:pStyle w:val="TableContents"/>
              <w:bidi w:val="0"/>
              <w:spacing w:before="0" w:after="283"/>
              <w:jc w:val="left"/>
              <w:rPr/>
            </w:pPr>
            <w:r>
              <w:rPr/>
              <w:t xml:space="preserve">Joka neljäs vuosi, ellei häntä valita uudelleen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3556" w:type="dxa"/>
            <w:tcBorders/>
            <w:vAlign w:val="center"/>
          </w:tcPr>
          <w:p>
            <w:pPr>
              <w:pStyle w:val="TableContents"/>
              <w:bidi w:val="0"/>
              <w:spacing w:before="0" w:after="283"/>
              <w:jc w:val="left"/>
              <w:rPr/>
            </w:pPr>
            <w:r>
              <w:rPr/>
              <w:t xml:space="preserve">Mississippin kuvernööriluutnantti </w:t>
            </w:r>
          </w:p>
        </w:tc>
      </w:tr>
      <w:tr>
        <w:trPr/>
        <w:tc>
          <w:tcPr>
            <w:tcW w:w="1921" w:type="dxa"/>
            <w:tcBorders/>
            <w:vAlign w:val="center"/>
          </w:tcPr>
          <w:p>
            <w:pPr>
              <w:pStyle w:val="TableHeading"/>
              <w:suppressLineNumbers/>
              <w:bidi w:val="0"/>
              <w:spacing w:before="0" w:after="283"/>
              <w:jc w:val="center"/>
              <w:rPr/>
            </w:pPr>
            <w:r>
              <w:rPr/>
              <w:t xml:space="preserve">Palkka </w:t>
            </w:r>
          </w:p>
        </w:tc>
        <w:tc>
          <w:tcPr>
            <w:tcW w:w="3556" w:type="dxa"/>
            <w:tcBorders/>
            <w:vAlign w:val="center"/>
          </w:tcPr>
          <w:p>
            <w:pPr>
              <w:pStyle w:val="TableContents"/>
              <w:bidi w:val="0"/>
              <w:spacing w:before="0" w:after="283"/>
              <w:jc w:val="left"/>
              <w:rPr/>
            </w:pPr>
            <w:r>
              <w:rPr>
                <w:color w:val="A9A9A9"/>
              </w:rPr>
              <w:t xml:space="preserve">$122,160 </w:t>
            </w:r>
            <w:r>
              <w:rPr/>
              <w:t xml:space="preserve">(2013)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Mississippin kuvernöörin palkka?</w:t>
      </w:r>
    </w:p>
    <w:p>
      <w:pPr>
        <w:pStyle w:val="TextBody"/>
        <w:bidi w:val="0"/>
        <w:jc w:val="left"/>
        <w:rPr>
          <w:b/>
          <w:u w:val="single"/>
          <w:shd w:val="clear" w:fill="FFFF00"/>
        </w:rPr>
      </w:pPr>
      <w:r>
        <w:rPr>
          <w:b/>
          <w:u w:val="single"/>
          <w:shd w:val="clear" w:fill="FFFF00"/>
        </w:rPr>
        <w:t xml:space="preserve">Asiakirjan numero 19183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Pinot noir -rypäleitä viljellään eri puolilla maailmaa, lähinnä viileämmällä ilmastolla, ja rypälelajike yhdistetään pääasiassa </w:t>
      </w:r>
      <w:r>
        <w:rPr/>
        <w:t xml:space="preserve">Ranskan </w:t>
      </w:r>
      <w:r>
        <w:rPr>
          <w:color w:val="A9A9A9"/>
        </w:rPr>
        <w:t xml:space="preserve">Burgundin alueeseen.</w:t>
      </w:r>
      <w:r>
        <w:rPr/>
        <w:t xml:space="preserve"> Pinot noirista valmistetaan italialaista viiniä Franciacorta. Muita pinot noir -rypäleestä tunnettuja alueita ovat Oregonin Willamette Valley, Kalifornian Carneros, Central Coast ja Russian River AVA (American Viticultural Area), Etelä-Afrikan Elgin ja Walker Bay -viinialueet, Etelä-Australian Adelaide Hills, Tasmania ja Yarra Valley Australiassa sekä Uuden-Seelannin Central Otago, Martinborough ja Marlborough -viinialueet. Pinot Noir on ensisijainen lajike, jota käytetään kuohuviinien tuotannossa Champagnessa ja muilla viinialueilla.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pinot noir -rypälelajiketta viljellään Ranskassa?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Pinot noir -viinin valtavan laaja valikoima tuoksuja, makuja, kuvioita ja vaikutelmia hämmentää joskus maistajia. Laajimmillaan viini on </w:t>
      </w:r>
      <w:r>
        <w:rPr>
          <w:color w:val="A9A9A9"/>
        </w:rPr>
        <w:t xml:space="preserve">yleensä kevyt tai keskitäyteläinen, ja sen tuoksu muistuttaa mustaa ja/tai punaista kirsikkaa, vadelmaa ja vähäisemmässä määrin herukkaa sekä monia muita hienoja pieniä punaisia ja mustia marjoja</w:t>
      </w:r>
      <w:r>
        <w:rPr/>
        <w:t xml:space="preserve">. Perinteinen punainen Burgundi on kuuluisa suolaisesta lihaisuudestaan ja ``pihan'' aromeistaan (jälkimmäiset yhdistetään joskus tioliin ja muihin pelkistäviin ominaisuuksiin), mutta muuttuvat muodit, nykyaikaiset viininvalmistustekniikat ja uudet helpommin kasvatettavat kloonit ovat suosineet kevyempää, hedelmäpainotteisempaa ja puhtaampaa tyyliä.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punaviini on pinot noir?</w:t>
      </w:r>
    </w:p>
    <w:p>
      <w:pPr>
        <w:pStyle w:val="TextBody"/>
        <w:bidi w:val="0"/>
        <w:jc w:val="left"/>
        <w:rPr>
          <w:b/>
          <w:u w:val="single"/>
          <w:shd w:val="clear" w:fill="FFFF00"/>
        </w:rPr>
      </w:pPr>
      <w:r>
        <w:rPr>
          <w:b/>
          <w:u w:val="single"/>
          <w:shd w:val="clear" w:fill="FFFF00"/>
        </w:rPr>
        <w:t xml:space="preserve">Asiakirjan numero 19184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59"/>
        <w:gridCol w:w="1088"/>
        <w:gridCol w:w="1404"/>
        <w:gridCol w:w="978"/>
        <w:gridCol w:w="1919"/>
        <w:gridCol w:w="1308"/>
        <w:gridCol w:w="757"/>
        <w:gridCol w:w="1292"/>
      </w:tblGrid>
      <w:tr>
        <w:trPr/>
        <w:tc>
          <w:tcPr>
            <w:tcW w:w="1459" w:type="dxa"/>
            <w:tcBorders/>
            <w:vAlign w:val="center"/>
          </w:tcPr>
          <w:p>
            <w:pPr>
              <w:pStyle w:val="TableHeading"/>
              <w:suppressLineNumbers/>
              <w:bidi w:val="0"/>
              <w:spacing w:before="0" w:after="283"/>
              <w:jc w:val="center"/>
              <w:rPr/>
            </w:pPr>
            <w:r>
              <w:rPr/>
              <w:t xml:space="preserve">Valtio </w:t>
            </w:r>
          </w:p>
        </w:tc>
        <w:tc>
          <w:tcPr>
            <w:tcW w:w="1088" w:type="dxa"/>
            <w:tcBorders/>
            <w:vAlign w:val="center"/>
          </w:tcPr>
          <w:p>
            <w:pPr>
              <w:pStyle w:val="TableHeading"/>
              <w:suppressLineNumbers/>
              <w:bidi w:val="0"/>
              <w:spacing w:before="0" w:after="283"/>
              <w:jc w:val="center"/>
              <w:rPr/>
            </w:pPr>
            <w:r>
              <w:rPr/>
              <w:t xml:space="preserve">Pinta-ala (km) </w:t>
            </w:r>
          </w:p>
        </w:tc>
        <w:tc>
          <w:tcPr>
            <w:tcW w:w="1404" w:type="dxa"/>
            <w:tcBorders/>
            <w:vAlign w:val="center"/>
          </w:tcPr>
          <w:p>
            <w:pPr>
              <w:pStyle w:val="TableHeading"/>
              <w:suppressLineNumbers/>
              <w:bidi w:val="0"/>
              <w:spacing w:before="0" w:after="283"/>
              <w:jc w:val="center"/>
              <w:rPr/>
            </w:pPr>
            <w:r>
              <w:rPr/>
              <w:t xml:space="preserve">Väestö (2016) </w:t>
            </w:r>
          </w:p>
        </w:tc>
        <w:tc>
          <w:tcPr>
            <w:tcW w:w="978" w:type="dxa"/>
            <w:tcBorders/>
            <w:vAlign w:val="center"/>
          </w:tcPr>
          <w:p>
            <w:pPr>
              <w:pStyle w:val="TableHeading"/>
              <w:suppressLineNumbers/>
              <w:bidi w:val="0"/>
              <w:spacing w:before="0" w:after="283"/>
              <w:jc w:val="center"/>
              <w:rPr/>
            </w:pPr>
            <w:r>
              <w:rPr/>
              <w:t xml:space="preserve">Tiheys (/ km) </w:t>
            </w:r>
          </w:p>
        </w:tc>
        <w:tc>
          <w:tcPr>
            <w:tcW w:w="1919" w:type="dxa"/>
            <w:tcBorders/>
            <w:vAlign w:val="center"/>
          </w:tcPr>
          <w:p>
            <w:pPr>
              <w:pStyle w:val="TableHeading"/>
              <w:suppressLineNumbers/>
              <w:bidi w:val="0"/>
              <w:spacing w:before="0" w:after="283"/>
              <w:jc w:val="center"/>
              <w:rPr/>
            </w:pPr>
            <w:r>
              <w:rPr/>
              <w:t xml:space="preserve">BKT (nimellinen), USD (2016) </w:t>
            </w:r>
          </w:p>
        </w:tc>
        <w:tc>
          <w:tcPr>
            <w:tcW w:w="1308" w:type="dxa"/>
            <w:tcBorders/>
            <w:vAlign w:val="center"/>
          </w:tcPr>
          <w:p>
            <w:pPr>
              <w:pStyle w:val="TableHeading"/>
              <w:suppressLineNumbers/>
              <w:bidi w:val="0"/>
              <w:spacing w:before="0" w:after="283"/>
              <w:jc w:val="center"/>
              <w:rPr/>
            </w:pPr>
            <w:r>
              <w:rPr/>
              <w:t xml:space="preserve">BKT (ostovoimapariteetti) asukasta kohti, Int $ (2016) </w:t>
            </w:r>
          </w:p>
        </w:tc>
        <w:tc>
          <w:tcPr>
            <w:tcW w:w="757" w:type="dxa"/>
            <w:tcBorders/>
            <w:vAlign w:val="center"/>
          </w:tcPr>
          <w:p>
            <w:pPr>
              <w:pStyle w:val="TableHeading"/>
              <w:suppressLineNumbers/>
              <w:bidi w:val="0"/>
              <w:spacing w:before="0" w:after="283"/>
              <w:jc w:val="center"/>
              <w:rPr/>
            </w:pPr>
            <w:r>
              <w:rPr/>
              <w:t xml:space="preserve">HDI (2016) </w:t>
            </w:r>
          </w:p>
        </w:tc>
        <w:tc>
          <w:tcPr>
            <w:tcW w:w="1292" w:type="dxa"/>
            <w:tcBorders/>
            <w:vAlign w:val="center"/>
          </w:tcPr>
          <w:p>
            <w:pPr>
              <w:pStyle w:val="TableHeading"/>
              <w:suppressLineNumbers/>
              <w:bidi w:val="0"/>
              <w:spacing w:before="0" w:after="283"/>
              <w:jc w:val="center"/>
              <w:rPr/>
            </w:pPr>
            <w:r>
              <w:rPr/>
              <w:t xml:space="preserve">Pääoma </w:t>
            </w:r>
          </w:p>
        </w:tc>
      </w:tr>
      <w:tr>
        <w:trPr/>
        <w:tc>
          <w:tcPr>
            <w:tcW w:w="1459" w:type="dxa"/>
            <w:tcBorders/>
            <w:vAlign w:val="center"/>
          </w:tcPr>
          <w:p>
            <w:pPr>
              <w:pStyle w:val="TableHeading"/>
              <w:suppressLineNumbers/>
              <w:bidi w:val="0"/>
              <w:spacing w:before="0" w:after="283"/>
              <w:jc w:val="center"/>
              <w:rPr/>
            </w:pPr>
            <w:r>
              <w:rPr/>
              <w:t xml:space="preserve">Brunei Darussalam </w:t>
            </w:r>
          </w:p>
        </w:tc>
        <w:tc>
          <w:tcPr>
            <w:tcW w:w="1088" w:type="dxa"/>
            <w:tcBorders/>
            <w:vAlign w:val="center"/>
          </w:tcPr>
          <w:p>
            <w:pPr>
              <w:pStyle w:val="TableContents"/>
              <w:bidi w:val="0"/>
              <w:spacing w:before="0" w:after="283"/>
              <w:jc w:val="left"/>
              <w:rPr/>
            </w:pPr>
            <w:r>
              <w:rPr/>
              <w:t xml:space="preserve">5,765 </w:t>
            </w:r>
          </w:p>
        </w:tc>
        <w:tc>
          <w:tcPr>
            <w:tcW w:w="1404" w:type="dxa"/>
            <w:tcBorders/>
            <w:vAlign w:val="center"/>
          </w:tcPr>
          <w:p>
            <w:pPr>
              <w:pStyle w:val="TableContents"/>
              <w:bidi w:val="0"/>
              <w:spacing w:before="0" w:after="283"/>
              <w:jc w:val="left"/>
              <w:rPr/>
            </w:pPr>
            <w:r>
              <w:rPr/>
              <w:t xml:space="preserve">423,196 </w:t>
            </w:r>
          </w:p>
        </w:tc>
        <w:tc>
          <w:tcPr>
            <w:tcW w:w="978" w:type="dxa"/>
            <w:tcBorders/>
            <w:vAlign w:val="center"/>
          </w:tcPr>
          <w:p>
            <w:pPr>
              <w:pStyle w:val="TableContents"/>
              <w:bidi w:val="0"/>
              <w:spacing w:before="0" w:after="283"/>
              <w:jc w:val="left"/>
              <w:rPr/>
            </w:pPr>
            <w:r>
              <w:rPr/>
              <w:t xml:space="preserve">78 </w:t>
            </w:r>
          </w:p>
        </w:tc>
        <w:tc>
          <w:tcPr>
            <w:tcW w:w="1919" w:type="dxa"/>
            <w:tcBorders/>
            <w:vAlign w:val="center"/>
          </w:tcPr>
          <w:p>
            <w:pPr>
              <w:pStyle w:val="TableContents"/>
              <w:bidi w:val="0"/>
              <w:spacing w:before="0" w:after="283"/>
              <w:jc w:val="left"/>
              <w:rPr/>
            </w:pPr>
            <w:r>
              <w:rPr/>
              <w:t xml:space="preserve">10,458,000,000 </w:t>
            </w:r>
          </w:p>
        </w:tc>
        <w:tc>
          <w:tcPr>
            <w:tcW w:w="1308" w:type="dxa"/>
            <w:tcBorders/>
            <w:vAlign w:val="center"/>
          </w:tcPr>
          <w:p>
            <w:pPr>
              <w:pStyle w:val="TableContents"/>
              <w:bidi w:val="0"/>
              <w:spacing w:before="0" w:after="283"/>
              <w:jc w:val="left"/>
              <w:rPr/>
            </w:pPr>
            <w:r>
              <w:rPr/>
              <w:t xml:space="preserve">$76,884 </w:t>
            </w:r>
          </w:p>
        </w:tc>
        <w:tc>
          <w:tcPr>
            <w:tcW w:w="757" w:type="dxa"/>
            <w:tcBorders/>
            <w:vAlign w:val="center"/>
          </w:tcPr>
          <w:p>
            <w:pPr>
              <w:pStyle w:val="TableContents"/>
              <w:bidi w:val="0"/>
              <w:spacing w:before="0" w:after="283"/>
              <w:jc w:val="left"/>
              <w:rPr/>
            </w:pPr>
            <w:r>
              <w:rPr/>
              <w:t xml:space="preserve">0.865 </w:t>
            </w:r>
          </w:p>
        </w:tc>
        <w:tc>
          <w:tcPr>
            <w:tcW w:w="1292" w:type="dxa"/>
            <w:tcBorders/>
            <w:vAlign w:val="center"/>
          </w:tcPr>
          <w:p>
            <w:pPr>
              <w:pStyle w:val="TableContents"/>
              <w:bidi w:val="0"/>
              <w:spacing w:before="0" w:after="283"/>
              <w:jc w:val="left"/>
              <w:rPr/>
            </w:pPr>
            <w:r>
              <w:rPr/>
              <w:t xml:space="preserve">Bandar Seri Begawan </w:t>
            </w:r>
          </w:p>
        </w:tc>
      </w:tr>
      <w:tr>
        <w:trPr/>
        <w:tc>
          <w:tcPr>
            <w:tcW w:w="1459" w:type="dxa"/>
            <w:tcBorders/>
            <w:vAlign w:val="center"/>
          </w:tcPr>
          <w:p>
            <w:pPr>
              <w:pStyle w:val="TableHeading"/>
              <w:suppressLineNumbers/>
              <w:bidi w:val="0"/>
              <w:spacing w:before="0" w:after="283"/>
              <w:jc w:val="center"/>
              <w:rPr/>
            </w:pPr>
            <w:r>
              <w:rPr/>
              <w:t xml:space="preserve">Kambodža </w:t>
            </w:r>
          </w:p>
        </w:tc>
        <w:tc>
          <w:tcPr>
            <w:tcW w:w="1088" w:type="dxa"/>
            <w:tcBorders/>
            <w:vAlign w:val="center"/>
          </w:tcPr>
          <w:p>
            <w:pPr>
              <w:pStyle w:val="TableContents"/>
              <w:bidi w:val="0"/>
              <w:spacing w:before="0" w:after="283"/>
              <w:jc w:val="left"/>
              <w:rPr/>
            </w:pPr>
            <w:r>
              <w:rPr/>
              <w:t xml:space="preserve">181,035 </w:t>
            </w:r>
          </w:p>
        </w:tc>
        <w:tc>
          <w:tcPr>
            <w:tcW w:w="1404" w:type="dxa"/>
            <w:tcBorders/>
            <w:vAlign w:val="center"/>
          </w:tcPr>
          <w:p>
            <w:pPr>
              <w:pStyle w:val="TableContents"/>
              <w:bidi w:val="0"/>
              <w:spacing w:before="0" w:after="283"/>
              <w:jc w:val="left"/>
              <w:rPr/>
            </w:pPr>
            <w:r>
              <w:rPr/>
              <w:t xml:space="preserve">15,762,370 </w:t>
            </w:r>
          </w:p>
        </w:tc>
        <w:tc>
          <w:tcPr>
            <w:tcW w:w="978" w:type="dxa"/>
            <w:tcBorders/>
            <w:vAlign w:val="center"/>
          </w:tcPr>
          <w:p>
            <w:pPr>
              <w:pStyle w:val="TableContents"/>
              <w:bidi w:val="0"/>
              <w:spacing w:before="0" w:after="283"/>
              <w:jc w:val="left"/>
              <w:rPr/>
            </w:pPr>
            <w:r>
              <w:rPr/>
              <w:t xml:space="preserve">85 </w:t>
            </w:r>
          </w:p>
        </w:tc>
        <w:tc>
          <w:tcPr>
            <w:tcW w:w="1919" w:type="dxa"/>
            <w:tcBorders/>
            <w:vAlign w:val="center"/>
          </w:tcPr>
          <w:p>
            <w:pPr>
              <w:pStyle w:val="TableContents"/>
              <w:bidi w:val="0"/>
              <w:spacing w:before="0" w:after="283"/>
              <w:jc w:val="left"/>
              <w:rPr/>
            </w:pPr>
            <w:r>
              <w:rPr/>
              <w:t xml:space="preserve">19,368,000,000 </w:t>
            </w:r>
          </w:p>
        </w:tc>
        <w:tc>
          <w:tcPr>
            <w:tcW w:w="1308" w:type="dxa"/>
            <w:tcBorders/>
            <w:vAlign w:val="center"/>
          </w:tcPr>
          <w:p>
            <w:pPr>
              <w:pStyle w:val="TableContents"/>
              <w:bidi w:val="0"/>
              <w:spacing w:before="0" w:after="283"/>
              <w:jc w:val="left"/>
              <w:rPr/>
            </w:pPr>
            <w:r>
              <w:rPr/>
              <w:t xml:space="preserve">$3,737 </w:t>
            </w:r>
          </w:p>
        </w:tc>
        <w:tc>
          <w:tcPr>
            <w:tcW w:w="757" w:type="dxa"/>
            <w:tcBorders/>
            <w:vAlign w:val="center"/>
          </w:tcPr>
          <w:p>
            <w:pPr>
              <w:pStyle w:val="TableContents"/>
              <w:bidi w:val="0"/>
              <w:spacing w:before="0" w:after="283"/>
              <w:jc w:val="left"/>
              <w:rPr/>
            </w:pPr>
            <w:r>
              <w:rPr/>
              <w:t xml:space="preserve">0.563 </w:t>
            </w:r>
          </w:p>
        </w:tc>
        <w:tc>
          <w:tcPr>
            <w:tcW w:w="1292" w:type="dxa"/>
            <w:tcBorders/>
            <w:vAlign w:val="center"/>
          </w:tcPr>
          <w:p>
            <w:pPr>
              <w:pStyle w:val="TableContents"/>
              <w:bidi w:val="0"/>
              <w:spacing w:before="0" w:after="283"/>
              <w:jc w:val="left"/>
              <w:rPr/>
            </w:pPr>
            <w:r>
              <w:rPr/>
              <w:t xml:space="preserve">Phnom Penh </w:t>
            </w:r>
          </w:p>
        </w:tc>
      </w:tr>
      <w:tr>
        <w:trPr/>
        <w:tc>
          <w:tcPr>
            <w:tcW w:w="1459" w:type="dxa"/>
            <w:tcBorders/>
            <w:vAlign w:val="center"/>
          </w:tcPr>
          <w:p>
            <w:pPr>
              <w:pStyle w:val="TableHeading"/>
              <w:suppressLineNumbers/>
              <w:bidi w:val="0"/>
              <w:spacing w:before="0" w:after="283"/>
              <w:jc w:val="center"/>
              <w:rPr/>
            </w:pPr>
            <w:r>
              <w:rPr/>
              <w:t xml:space="preserve">Itä-Timor </w:t>
            </w:r>
          </w:p>
        </w:tc>
        <w:tc>
          <w:tcPr>
            <w:tcW w:w="1088" w:type="dxa"/>
            <w:tcBorders/>
            <w:vAlign w:val="center"/>
          </w:tcPr>
          <w:p>
            <w:pPr>
              <w:pStyle w:val="TableContents"/>
              <w:bidi w:val="0"/>
              <w:spacing w:before="0" w:after="283"/>
              <w:jc w:val="left"/>
              <w:rPr/>
            </w:pPr>
            <w:r>
              <w:rPr/>
              <w:t xml:space="preserve">14,874 </w:t>
            </w:r>
          </w:p>
        </w:tc>
        <w:tc>
          <w:tcPr>
            <w:tcW w:w="1404" w:type="dxa"/>
            <w:tcBorders/>
            <w:vAlign w:val="center"/>
          </w:tcPr>
          <w:p>
            <w:pPr>
              <w:pStyle w:val="TableContents"/>
              <w:bidi w:val="0"/>
              <w:spacing w:before="0" w:after="283"/>
              <w:jc w:val="left"/>
              <w:rPr/>
            </w:pPr>
            <w:r>
              <w:rPr/>
              <w:t xml:space="preserve">1,268,671 </w:t>
            </w:r>
          </w:p>
        </w:tc>
        <w:tc>
          <w:tcPr>
            <w:tcW w:w="978" w:type="dxa"/>
            <w:tcBorders/>
            <w:vAlign w:val="center"/>
          </w:tcPr>
          <w:p>
            <w:pPr>
              <w:pStyle w:val="TableContents"/>
              <w:bidi w:val="0"/>
              <w:spacing w:before="0" w:after="283"/>
              <w:jc w:val="left"/>
              <w:rPr/>
            </w:pPr>
            <w:r>
              <w:rPr/>
              <w:t xml:space="preserve">75 </w:t>
            </w:r>
          </w:p>
        </w:tc>
        <w:tc>
          <w:tcPr>
            <w:tcW w:w="1919" w:type="dxa"/>
            <w:tcBorders/>
            <w:vAlign w:val="center"/>
          </w:tcPr>
          <w:p>
            <w:pPr>
              <w:pStyle w:val="TableContents"/>
              <w:bidi w:val="0"/>
              <w:spacing w:before="0" w:after="283"/>
              <w:jc w:val="left"/>
              <w:rPr/>
            </w:pPr>
            <w:r>
              <w:rPr/>
              <w:t xml:space="preserve">2,501,000,000 </w:t>
            </w:r>
          </w:p>
        </w:tc>
        <w:tc>
          <w:tcPr>
            <w:tcW w:w="1308" w:type="dxa"/>
            <w:tcBorders/>
            <w:vAlign w:val="center"/>
          </w:tcPr>
          <w:p>
            <w:pPr>
              <w:pStyle w:val="TableContents"/>
              <w:bidi w:val="0"/>
              <w:spacing w:before="0" w:after="283"/>
              <w:jc w:val="left"/>
              <w:rPr/>
            </w:pPr>
            <w:r>
              <w:rPr/>
              <w:t xml:space="preserve">$4,187 </w:t>
            </w:r>
          </w:p>
        </w:tc>
        <w:tc>
          <w:tcPr>
            <w:tcW w:w="757" w:type="dxa"/>
            <w:tcBorders/>
            <w:vAlign w:val="center"/>
          </w:tcPr>
          <w:p>
            <w:pPr>
              <w:pStyle w:val="TableContents"/>
              <w:bidi w:val="0"/>
              <w:spacing w:before="0" w:after="283"/>
              <w:jc w:val="left"/>
              <w:rPr/>
            </w:pPr>
            <w:r>
              <w:rPr/>
              <w:t xml:space="preserve">0.605 </w:t>
            </w:r>
          </w:p>
        </w:tc>
        <w:tc>
          <w:tcPr>
            <w:tcW w:w="1292" w:type="dxa"/>
            <w:tcBorders/>
            <w:vAlign w:val="center"/>
          </w:tcPr>
          <w:p>
            <w:pPr>
              <w:pStyle w:val="TableContents"/>
              <w:bidi w:val="0"/>
              <w:spacing w:before="0" w:after="283"/>
              <w:jc w:val="left"/>
              <w:rPr/>
            </w:pPr>
            <w:r>
              <w:rPr/>
              <w:t xml:space="preserve">Dili </w:t>
            </w:r>
          </w:p>
        </w:tc>
      </w:tr>
      <w:tr>
        <w:trPr/>
        <w:tc>
          <w:tcPr>
            <w:tcW w:w="1459" w:type="dxa"/>
            <w:tcBorders/>
            <w:vAlign w:val="center"/>
          </w:tcPr>
          <w:p>
            <w:pPr>
              <w:pStyle w:val="TableHeading"/>
              <w:suppressLineNumbers/>
              <w:bidi w:val="0"/>
              <w:spacing w:before="0" w:after="283"/>
              <w:jc w:val="center"/>
              <w:rPr/>
            </w:pPr>
            <w:r>
              <w:rPr>
                <w:color w:val="A9A9A9"/>
              </w:rPr>
              <w:t xml:space="preserve">Indonesi</w:t>
            </w:r>
            <w:r>
              <w:rPr/>
              <w:t xml:space="preserve">a </w:t>
            </w:r>
          </w:p>
        </w:tc>
        <w:tc>
          <w:tcPr>
            <w:tcW w:w="1088" w:type="dxa"/>
            <w:tcBorders/>
            <w:vAlign w:val="center"/>
          </w:tcPr>
          <w:p>
            <w:pPr>
              <w:pStyle w:val="TableContents"/>
              <w:bidi w:val="0"/>
              <w:spacing w:before="0" w:after="283"/>
              <w:jc w:val="left"/>
              <w:rPr/>
            </w:pPr>
            <w:r>
              <w:rPr/>
              <w:t xml:space="preserve">1,904,569 </w:t>
            </w:r>
          </w:p>
        </w:tc>
        <w:tc>
          <w:tcPr>
            <w:tcW w:w="1404" w:type="dxa"/>
            <w:tcBorders/>
            <w:vAlign w:val="center"/>
          </w:tcPr>
          <w:p>
            <w:pPr>
              <w:pStyle w:val="TableContents"/>
              <w:bidi w:val="0"/>
              <w:spacing w:before="0" w:after="283"/>
              <w:jc w:val="left"/>
              <w:rPr/>
            </w:pPr>
            <w:r>
              <w:rPr/>
              <w:t xml:space="preserve">261,115,456 </w:t>
            </w:r>
          </w:p>
        </w:tc>
        <w:tc>
          <w:tcPr>
            <w:tcW w:w="978" w:type="dxa"/>
            <w:tcBorders/>
            <w:vAlign w:val="center"/>
          </w:tcPr>
          <w:p>
            <w:pPr>
              <w:pStyle w:val="TableContents"/>
              <w:bidi w:val="0"/>
              <w:spacing w:before="0" w:after="283"/>
              <w:jc w:val="left"/>
              <w:rPr/>
            </w:pPr>
            <w:r>
              <w:rPr/>
              <w:t xml:space="preserve">132 </w:t>
            </w:r>
          </w:p>
        </w:tc>
        <w:tc>
          <w:tcPr>
            <w:tcW w:w="1919" w:type="dxa"/>
            <w:tcBorders/>
            <w:vAlign w:val="center"/>
          </w:tcPr>
          <w:p>
            <w:pPr>
              <w:pStyle w:val="TableContents"/>
              <w:bidi w:val="0"/>
              <w:spacing w:before="0" w:after="283"/>
              <w:jc w:val="left"/>
              <w:rPr/>
            </w:pPr>
            <w:r>
              <w:rPr/>
              <w:t xml:space="preserve">940,953,000,000 </w:t>
            </w:r>
          </w:p>
        </w:tc>
        <w:tc>
          <w:tcPr>
            <w:tcW w:w="1308" w:type="dxa"/>
            <w:tcBorders/>
            <w:vAlign w:val="center"/>
          </w:tcPr>
          <w:p>
            <w:pPr>
              <w:pStyle w:val="TableContents"/>
              <w:bidi w:val="0"/>
              <w:spacing w:before="0" w:after="283"/>
              <w:jc w:val="left"/>
              <w:rPr/>
            </w:pPr>
            <w:r>
              <w:rPr/>
              <w:t xml:space="preserve">$11,720 </w:t>
            </w:r>
          </w:p>
        </w:tc>
        <w:tc>
          <w:tcPr>
            <w:tcW w:w="757" w:type="dxa"/>
            <w:tcBorders/>
            <w:vAlign w:val="center"/>
          </w:tcPr>
          <w:p>
            <w:pPr>
              <w:pStyle w:val="TableContents"/>
              <w:bidi w:val="0"/>
              <w:spacing w:before="0" w:after="283"/>
              <w:jc w:val="left"/>
              <w:rPr/>
            </w:pPr>
            <w:r>
              <w:rPr/>
              <w:t xml:space="preserve">0.689 </w:t>
            </w:r>
          </w:p>
        </w:tc>
        <w:tc>
          <w:tcPr>
            <w:tcW w:w="1292" w:type="dxa"/>
            <w:tcBorders/>
            <w:vAlign w:val="center"/>
          </w:tcPr>
          <w:p>
            <w:pPr>
              <w:pStyle w:val="TableContents"/>
              <w:bidi w:val="0"/>
              <w:spacing w:before="0" w:after="283"/>
              <w:jc w:val="left"/>
              <w:rPr/>
            </w:pPr>
            <w:r>
              <w:rPr/>
              <w:t xml:space="preserve">Jakarta </w:t>
            </w:r>
          </w:p>
        </w:tc>
      </w:tr>
      <w:tr>
        <w:trPr/>
        <w:tc>
          <w:tcPr>
            <w:tcW w:w="1459" w:type="dxa"/>
            <w:tcBorders/>
            <w:vAlign w:val="center"/>
          </w:tcPr>
          <w:p>
            <w:pPr>
              <w:pStyle w:val="TableHeading"/>
              <w:suppressLineNumbers/>
              <w:bidi w:val="0"/>
              <w:spacing w:before="0" w:after="283"/>
              <w:jc w:val="center"/>
              <w:rPr/>
            </w:pPr>
            <w:r>
              <w:rPr/>
              <w:t xml:space="preserve">Laos </w:t>
            </w:r>
          </w:p>
        </w:tc>
        <w:tc>
          <w:tcPr>
            <w:tcW w:w="1088" w:type="dxa"/>
            <w:tcBorders/>
            <w:vAlign w:val="center"/>
          </w:tcPr>
          <w:p>
            <w:pPr>
              <w:pStyle w:val="TableContents"/>
              <w:bidi w:val="0"/>
              <w:spacing w:before="0" w:after="283"/>
              <w:jc w:val="left"/>
              <w:rPr/>
            </w:pPr>
            <w:r>
              <w:rPr/>
              <w:t xml:space="preserve">236,800 </w:t>
            </w:r>
          </w:p>
        </w:tc>
        <w:tc>
          <w:tcPr>
            <w:tcW w:w="1404" w:type="dxa"/>
            <w:tcBorders/>
            <w:vAlign w:val="center"/>
          </w:tcPr>
          <w:p>
            <w:pPr>
              <w:pStyle w:val="TableContents"/>
              <w:bidi w:val="0"/>
              <w:spacing w:before="0" w:after="283"/>
              <w:jc w:val="left"/>
              <w:rPr/>
            </w:pPr>
            <w:r>
              <w:rPr/>
              <w:t xml:space="preserve">6,758,353 </w:t>
            </w:r>
          </w:p>
        </w:tc>
        <w:tc>
          <w:tcPr>
            <w:tcW w:w="978" w:type="dxa"/>
            <w:tcBorders/>
            <w:vAlign w:val="center"/>
          </w:tcPr>
          <w:p>
            <w:pPr>
              <w:pStyle w:val="TableContents"/>
              <w:bidi w:val="0"/>
              <w:spacing w:before="0" w:after="283"/>
              <w:jc w:val="left"/>
              <w:rPr/>
            </w:pPr>
            <w:r>
              <w:rPr/>
              <w:t xml:space="preserve">30 </w:t>
            </w:r>
          </w:p>
        </w:tc>
        <w:tc>
          <w:tcPr>
            <w:tcW w:w="1919" w:type="dxa"/>
            <w:tcBorders/>
            <w:vAlign w:val="center"/>
          </w:tcPr>
          <w:p>
            <w:pPr>
              <w:pStyle w:val="TableContents"/>
              <w:bidi w:val="0"/>
              <w:spacing w:before="0" w:after="283"/>
              <w:jc w:val="left"/>
              <w:rPr/>
            </w:pPr>
            <w:r>
              <w:rPr/>
              <w:t xml:space="preserve">13,761,000,000 </w:t>
            </w:r>
          </w:p>
        </w:tc>
        <w:tc>
          <w:tcPr>
            <w:tcW w:w="1308" w:type="dxa"/>
            <w:tcBorders/>
            <w:vAlign w:val="center"/>
          </w:tcPr>
          <w:p>
            <w:pPr>
              <w:pStyle w:val="TableContents"/>
              <w:bidi w:val="0"/>
              <w:spacing w:before="0" w:after="283"/>
              <w:jc w:val="left"/>
              <w:rPr/>
            </w:pPr>
            <w:r>
              <w:rPr/>
              <w:t xml:space="preserve">$5,710 </w:t>
            </w:r>
          </w:p>
        </w:tc>
        <w:tc>
          <w:tcPr>
            <w:tcW w:w="757" w:type="dxa"/>
            <w:tcBorders/>
            <w:vAlign w:val="center"/>
          </w:tcPr>
          <w:p>
            <w:pPr>
              <w:pStyle w:val="TableContents"/>
              <w:bidi w:val="0"/>
              <w:spacing w:before="0" w:after="283"/>
              <w:jc w:val="left"/>
              <w:rPr/>
            </w:pPr>
            <w:r>
              <w:rPr/>
              <w:t xml:space="preserve">0.586 </w:t>
            </w:r>
          </w:p>
        </w:tc>
        <w:tc>
          <w:tcPr>
            <w:tcW w:w="1292" w:type="dxa"/>
            <w:tcBorders/>
            <w:vAlign w:val="center"/>
          </w:tcPr>
          <w:p>
            <w:pPr>
              <w:pStyle w:val="TableContents"/>
              <w:bidi w:val="0"/>
              <w:spacing w:before="0" w:after="283"/>
              <w:jc w:val="left"/>
              <w:rPr/>
            </w:pPr>
            <w:r>
              <w:rPr/>
              <w:t xml:space="preserve">Vientiane </w:t>
            </w:r>
          </w:p>
        </w:tc>
      </w:tr>
      <w:tr>
        <w:trPr/>
        <w:tc>
          <w:tcPr>
            <w:tcW w:w="1459" w:type="dxa"/>
            <w:tcBorders/>
            <w:vAlign w:val="center"/>
          </w:tcPr>
          <w:p>
            <w:pPr>
              <w:pStyle w:val="TableHeading"/>
              <w:suppressLineNumbers/>
              <w:bidi w:val="0"/>
              <w:spacing w:before="0" w:after="283"/>
              <w:jc w:val="center"/>
              <w:rPr/>
            </w:pPr>
            <w:r>
              <w:rPr/>
              <w:t xml:space="preserve">Malesia </w:t>
            </w:r>
          </w:p>
        </w:tc>
        <w:tc>
          <w:tcPr>
            <w:tcW w:w="1088" w:type="dxa"/>
            <w:tcBorders/>
            <w:vAlign w:val="center"/>
          </w:tcPr>
          <w:p>
            <w:pPr>
              <w:pStyle w:val="TableContents"/>
              <w:bidi w:val="0"/>
              <w:spacing w:before="0" w:after="283"/>
              <w:jc w:val="left"/>
              <w:rPr/>
            </w:pPr>
            <w:r>
              <w:rPr/>
              <w:t xml:space="preserve">329,847 </w:t>
            </w:r>
          </w:p>
        </w:tc>
        <w:tc>
          <w:tcPr>
            <w:tcW w:w="1404" w:type="dxa"/>
            <w:tcBorders/>
            <w:vAlign w:val="center"/>
          </w:tcPr>
          <w:p>
            <w:pPr>
              <w:pStyle w:val="TableContents"/>
              <w:bidi w:val="0"/>
              <w:spacing w:before="0" w:after="283"/>
              <w:jc w:val="left"/>
              <w:rPr/>
            </w:pPr>
            <w:r>
              <w:rPr/>
              <w:t xml:space="preserve">31,187,265 </w:t>
            </w:r>
          </w:p>
        </w:tc>
        <w:tc>
          <w:tcPr>
            <w:tcW w:w="978" w:type="dxa"/>
            <w:tcBorders/>
            <w:vAlign w:val="center"/>
          </w:tcPr>
          <w:p>
            <w:pPr>
              <w:pStyle w:val="TableContents"/>
              <w:bidi w:val="0"/>
              <w:spacing w:before="0" w:after="283"/>
              <w:jc w:val="left"/>
              <w:rPr/>
            </w:pPr>
            <w:r>
              <w:rPr/>
              <w:t xml:space="preserve">91 </w:t>
            </w:r>
          </w:p>
        </w:tc>
        <w:tc>
          <w:tcPr>
            <w:tcW w:w="1919" w:type="dxa"/>
            <w:tcBorders/>
            <w:vAlign w:val="center"/>
          </w:tcPr>
          <w:p>
            <w:pPr>
              <w:pStyle w:val="TableContents"/>
              <w:bidi w:val="0"/>
              <w:spacing w:before="0" w:after="283"/>
              <w:jc w:val="left"/>
              <w:rPr/>
            </w:pPr>
            <w:r>
              <w:rPr/>
              <w:t xml:space="preserve">302,748,000,000 </w:t>
            </w:r>
          </w:p>
        </w:tc>
        <w:tc>
          <w:tcPr>
            <w:tcW w:w="1308" w:type="dxa"/>
            <w:tcBorders/>
            <w:vAlign w:val="center"/>
          </w:tcPr>
          <w:p>
            <w:pPr>
              <w:pStyle w:val="TableContents"/>
              <w:bidi w:val="0"/>
              <w:spacing w:before="0" w:after="283"/>
              <w:jc w:val="left"/>
              <w:rPr/>
            </w:pPr>
            <w:r>
              <w:rPr/>
              <w:t xml:space="preserve">$27,267 </w:t>
            </w:r>
          </w:p>
        </w:tc>
        <w:tc>
          <w:tcPr>
            <w:tcW w:w="757" w:type="dxa"/>
            <w:tcBorders/>
            <w:vAlign w:val="center"/>
          </w:tcPr>
          <w:p>
            <w:pPr>
              <w:pStyle w:val="TableContents"/>
              <w:bidi w:val="0"/>
              <w:spacing w:before="0" w:after="283"/>
              <w:jc w:val="left"/>
              <w:rPr/>
            </w:pPr>
            <w:r>
              <w:rPr/>
              <w:t xml:space="preserve">0.789 </w:t>
            </w:r>
          </w:p>
        </w:tc>
        <w:tc>
          <w:tcPr>
            <w:tcW w:w="1292" w:type="dxa"/>
            <w:tcBorders/>
            <w:vAlign w:val="center"/>
          </w:tcPr>
          <w:p>
            <w:pPr>
              <w:pStyle w:val="TableContents"/>
              <w:bidi w:val="0"/>
              <w:spacing w:before="0" w:after="283"/>
              <w:jc w:val="left"/>
              <w:rPr/>
            </w:pPr>
            <w:r>
              <w:rPr/>
              <w:t xml:space="preserve">Kuala Lumpur * </w:t>
            </w:r>
          </w:p>
        </w:tc>
      </w:tr>
      <w:tr>
        <w:trPr/>
        <w:tc>
          <w:tcPr>
            <w:tcW w:w="1459" w:type="dxa"/>
            <w:tcBorders/>
            <w:vAlign w:val="center"/>
          </w:tcPr>
          <w:p>
            <w:pPr>
              <w:pStyle w:val="TableHeading"/>
              <w:suppressLineNumbers/>
              <w:bidi w:val="0"/>
              <w:spacing w:before="0" w:after="283"/>
              <w:jc w:val="center"/>
              <w:rPr/>
            </w:pPr>
            <w:r>
              <w:rPr/>
              <w:t xml:space="preserve">Myanmar </w:t>
            </w:r>
          </w:p>
        </w:tc>
        <w:tc>
          <w:tcPr>
            <w:tcW w:w="1088" w:type="dxa"/>
            <w:tcBorders/>
            <w:vAlign w:val="center"/>
          </w:tcPr>
          <w:p>
            <w:pPr>
              <w:pStyle w:val="TableContents"/>
              <w:bidi w:val="0"/>
              <w:spacing w:before="0" w:after="283"/>
              <w:jc w:val="left"/>
              <w:rPr/>
            </w:pPr>
            <w:r>
              <w:rPr/>
              <w:t xml:space="preserve">676,000 </w:t>
            </w:r>
          </w:p>
        </w:tc>
        <w:tc>
          <w:tcPr>
            <w:tcW w:w="1404" w:type="dxa"/>
            <w:tcBorders/>
            <w:vAlign w:val="center"/>
          </w:tcPr>
          <w:p>
            <w:pPr>
              <w:pStyle w:val="TableContents"/>
              <w:bidi w:val="0"/>
              <w:spacing w:before="0" w:after="283"/>
              <w:jc w:val="left"/>
              <w:rPr/>
            </w:pPr>
            <w:r>
              <w:rPr/>
              <w:t xml:space="preserve">52,885,223 </w:t>
            </w:r>
          </w:p>
        </w:tc>
        <w:tc>
          <w:tcPr>
            <w:tcW w:w="978" w:type="dxa"/>
            <w:tcBorders/>
            <w:vAlign w:val="center"/>
          </w:tcPr>
          <w:p>
            <w:pPr>
              <w:pStyle w:val="TableContents"/>
              <w:bidi w:val="0"/>
              <w:spacing w:before="0" w:after="283"/>
              <w:jc w:val="left"/>
              <w:rPr/>
            </w:pPr>
            <w:r>
              <w:rPr/>
              <w:t xml:space="preserve">98 </w:t>
            </w:r>
          </w:p>
        </w:tc>
        <w:tc>
          <w:tcPr>
            <w:tcW w:w="1919" w:type="dxa"/>
            <w:tcBorders/>
            <w:vAlign w:val="center"/>
          </w:tcPr>
          <w:p>
            <w:pPr>
              <w:pStyle w:val="TableContents"/>
              <w:bidi w:val="0"/>
              <w:spacing w:before="0" w:after="283"/>
              <w:jc w:val="left"/>
              <w:rPr/>
            </w:pPr>
            <w:r>
              <w:rPr/>
              <w:t xml:space="preserve">68,277,000,000 </w:t>
            </w:r>
          </w:p>
        </w:tc>
        <w:tc>
          <w:tcPr>
            <w:tcW w:w="1308" w:type="dxa"/>
            <w:tcBorders/>
            <w:vAlign w:val="center"/>
          </w:tcPr>
          <w:p>
            <w:pPr>
              <w:pStyle w:val="TableContents"/>
              <w:bidi w:val="0"/>
              <w:spacing w:before="0" w:after="283"/>
              <w:jc w:val="left"/>
              <w:rPr/>
            </w:pPr>
            <w:r>
              <w:rPr/>
              <w:t xml:space="preserve">$5,832 </w:t>
            </w:r>
          </w:p>
        </w:tc>
        <w:tc>
          <w:tcPr>
            <w:tcW w:w="757" w:type="dxa"/>
            <w:tcBorders/>
            <w:vAlign w:val="center"/>
          </w:tcPr>
          <w:p>
            <w:pPr>
              <w:pStyle w:val="TableContents"/>
              <w:bidi w:val="0"/>
              <w:spacing w:before="0" w:after="283"/>
              <w:jc w:val="left"/>
              <w:rPr/>
            </w:pPr>
            <w:r>
              <w:rPr/>
              <w:t xml:space="preserve">0.556 </w:t>
            </w:r>
          </w:p>
        </w:tc>
        <w:tc>
          <w:tcPr>
            <w:tcW w:w="1292" w:type="dxa"/>
            <w:tcBorders/>
            <w:vAlign w:val="center"/>
          </w:tcPr>
          <w:p>
            <w:pPr>
              <w:pStyle w:val="TableContents"/>
              <w:bidi w:val="0"/>
              <w:spacing w:before="0" w:after="283"/>
              <w:jc w:val="left"/>
              <w:rPr/>
            </w:pPr>
            <w:r>
              <w:rPr/>
              <w:t xml:space="preserve">Nay Pyi Daw </w:t>
            </w:r>
          </w:p>
        </w:tc>
      </w:tr>
      <w:tr>
        <w:trPr/>
        <w:tc>
          <w:tcPr>
            <w:tcW w:w="1459" w:type="dxa"/>
            <w:tcBorders/>
            <w:vAlign w:val="center"/>
          </w:tcPr>
          <w:p>
            <w:pPr>
              <w:pStyle w:val="TableHeading"/>
              <w:suppressLineNumbers/>
              <w:bidi w:val="0"/>
              <w:spacing w:before="0" w:after="283"/>
              <w:jc w:val="center"/>
              <w:rPr/>
            </w:pPr>
            <w:r>
              <w:rPr>
                <w:color w:val="DCDCDC"/>
              </w:rPr>
              <w:t xml:space="preserve">Filippiini</w:t>
            </w:r>
            <w:r>
              <w:rPr/>
              <w:t xml:space="preserve">t </w:t>
            </w:r>
          </w:p>
        </w:tc>
        <w:tc>
          <w:tcPr>
            <w:tcW w:w="1088" w:type="dxa"/>
            <w:tcBorders/>
            <w:vAlign w:val="center"/>
          </w:tcPr>
          <w:p>
            <w:pPr>
              <w:pStyle w:val="TableContents"/>
              <w:bidi w:val="0"/>
              <w:spacing w:before="0" w:after="283"/>
              <w:jc w:val="left"/>
              <w:rPr/>
            </w:pPr>
            <w:r>
              <w:rPr/>
              <w:t xml:space="preserve">343,448 </w:t>
            </w:r>
          </w:p>
        </w:tc>
        <w:tc>
          <w:tcPr>
            <w:tcW w:w="1404" w:type="dxa"/>
            <w:tcBorders/>
            <w:vAlign w:val="center"/>
          </w:tcPr>
          <w:p>
            <w:pPr>
              <w:pStyle w:val="TableContents"/>
              <w:bidi w:val="0"/>
              <w:spacing w:before="0" w:after="283"/>
              <w:jc w:val="left"/>
              <w:rPr/>
            </w:pPr>
            <w:r>
              <w:rPr/>
              <w:t xml:space="preserve">103,320,222 </w:t>
            </w:r>
          </w:p>
        </w:tc>
        <w:tc>
          <w:tcPr>
            <w:tcW w:w="978" w:type="dxa"/>
            <w:tcBorders/>
            <w:vAlign w:val="center"/>
          </w:tcPr>
          <w:p>
            <w:pPr>
              <w:pStyle w:val="TableContents"/>
              <w:bidi w:val="0"/>
              <w:spacing w:before="0" w:after="283"/>
              <w:jc w:val="left"/>
              <w:rPr/>
            </w:pPr>
            <w:r>
              <w:rPr/>
              <w:t xml:space="preserve">294 </w:t>
            </w:r>
          </w:p>
        </w:tc>
        <w:tc>
          <w:tcPr>
            <w:tcW w:w="1919" w:type="dxa"/>
            <w:tcBorders/>
            <w:vAlign w:val="center"/>
          </w:tcPr>
          <w:p>
            <w:pPr>
              <w:pStyle w:val="TableContents"/>
              <w:bidi w:val="0"/>
              <w:spacing w:before="0" w:after="283"/>
              <w:jc w:val="left"/>
              <w:rPr/>
            </w:pPr>
            <w:r>
              <w:rPr/>
              <w:t xml:space="preserve">311,687,000,000 </w:t>
            </w:r>
          </w:p>
        </w:tc>
        <w:tc>
          <w:tcPr>
            <w:tcW w:w="1308" w:type="dxa"/>
            <w:tcBorders/>
            <w:vAlign w:val="center"/>
          </w:tcPr>
          <w:p>
            <w:pPr>
              <w:pStyle w:val="TableContents"/>
              <w:bidi w:val="0"/>
              <w:spacing w:before="0" w:after="283"/>
              <w:jc w:val="left"/>
              <w:rPr/>
            </w:pPr>
            <w:r>
              <w:rPr/>
              <w:t xml:space="preserve">$7,728 </w:t>
            </w:r>
          </w:p>
        </w:tc>
        <w:tc>
          <w:tcPr>
            <w:tcW w:w="757" w:type="dxa"/>
            <w:tcBorders/>
            <w:vAlign w:val="center"/>
          </w:tcPr>
          <w:p>
            <w:pPr>
              <w:pStyle w:val="TableContents"/>
              <w:bidi w:val="0"/>
              <w:spacing w:before="0" w:after="283"/>
              <w:jc w:val="left"/>
              <w:rPr/>
            </w:pPr>
            <w:r>
              <w:rPr/>
              <w:t xml:space="preserve">0.682 </w:t>
            </w:r>
          </w:p>
        </w:tc>
        <w:tc>
          <w:tcPr>
            <w:tcW w:w="1292" w:type="dxa"/>
            <w:tcBorders/>
            <w:vAlign w:val="center"/>
          </w:tcPr>
          <w:p>
            <w:pPr>
              <w:pStyle w:val="TableContents"/>
              <w:bidi w:val="0"/>
              <w:spacing w:before="0" w:after="283"/>
              <w:jc w:val="left"/>
              <w:rPr/>
            </w:pPr>
            <w:r>
              <w:rPr/>
              <w:t xml:space="preserve">Manila </w:t>
            </w:r>
          </w:p>
        </w:tc>
      </w:tr>
      <w:tr>
        <w:trPr/>
        <w:tc>
          <w:tcPr>
            <w:tcW w:w="1459" w:type="dxa"/>
            <w:tcBorders/>
            <w:vAlign w:val="center"/>
          </w:tcPr>
          <w:p>
            <w:pPr>
              <w:pStyle w:val="TableHeading"/>
              <w:suppressLineNumbers/>
              <w:bidi w:val="0"/>
              <w:spacing w:before="0" w:after="283"/>
              <w:jc w:val="center"/>
              <w:rPr/>
            </w:pPr>
            <w:r>
              <w:rPr>
                <w:color w:val="2F4F4F"/>
              </w:rPr>
              <w:t xml:space="preserve">Singapor</w:t>
            </w:r>
            <w:r>
              <w:rPr/>
              <w:t xml:space="preserve">e </w:t>
            </w:r>
          </w:p>
        </w:tc>
        <w:tc>
          <w:tcPr>
            <w:tcW w:w="1088" w:type="dxa"/>
            <w:tcBorders/>
            <w:vAlign w:val="center"/>
          </w:tcPr>
          <w:p>
            <w:pPr>
              <w:pStyle w:val="TableContents"/>
              <w:bidi w:val="0"/>
              <w:spacing w:before="0" w:after="283"/>
              <w:jc w:val="left"/>
              <w:rPr/>
            </w:pPr>
            <w:r>
              <w:rPr/>
              <w:t xml:space="preserve">724 </w:t>
            </w:r>
          </w:p>
        </w:tc>
        <w:tc>
          <w:tcPr>
            <w:tcW w:w="1404" w:type="dxa"/>
            <w:tcBorders/>
            <w:vAlign w:val="center"/>
          </w:tcPr>
          <w:p>
            <w:pPr>
              <w:pStyle w:val="TableContents"/>
              <w:bidi w:val="0"/>
              <w:spacing w:before="0" w:after="283"/>
              <w:jc w:val="left"/>
              <w:rPr/>
            </w:pPr>
            <w:r>
              <w:rPr/>
              <w:t xml:space="preserve">5,622,455 </w:t>
            </w:r>
          </w:p>
        </w:tc>
        <w:tc>
          <w:tcPr>
            <w:tcW w:w="978" w:type="dxa"/>
            <w:tcBorders/>
            <w:vAlign w:val="center"/>
          </w:tcPr>
          <w:p>
            <w:pPr>
              <w:pStyle w:val="TableContents"/>
              <w:bidi w:val="0"/>
              <w:spacing w:before="0" w:after="283"/>
              <w:jc w:val="left"/>
              <w:rPr/>
            </w:pPr>
            <w:r>
              <w:rPr/>
              <w:t xml:space="preserve">7,671 </w:t>
            </w:r>
          </w:p>
        </w:tc>
        <w:tc>
          <w:tcPr>
            <w:tcW w:w="1919" w:type="dxa"/>
            <w:tcBorders/>
            <w:vAlign w:val="center"/>
          </w:tcPr>
          <w:p>
            <w:pPr>
              <w:pStyle w:val="TableContents"/>
              <w:bidi w:val="0"/>
              <w:spacing w:before="0" w:after="283"/>
              <w:jc w:val="left"/>
              <w:rPr/>
            </w:pPr>
            <w:r>
              <w:rPr/>
              <w:t xml:space="preserve">296,642,000,000 </w:t>
            </w:r>
          </w:p>
        </w:tc>
        <w:tc>
          <w:tcPr>
            <w:tcW w:w="1308" w:type="dxa"/>
            <w:tcBorders/>
            <w:vAlign w:val="center"/>
          </w:tcPr>
          <w:p>
            <w:pPr>
              <w:pStyle w:val="TableContents"/>
              <w:bidi w:val="0"/>
              <w:spacing w:before="0" w:after="283"/>
              <w:jc w:val="left"/>
              <w:rPr/>
            </w:pPr>
            <w:r>
              <w:rPr/>
              <w:t xml:space="preserve">$90,151 </w:t>
            </w:r>
          </w:p>
        </w:tc>
        <w:tc>
          <w:tcPr>
            <w:tcW w:w="757" w:type="dxa"/>
            <w:tcBorders/>
            <w:vAlign w:val="center"/>
          </w:tcPr>
          <w:p>
            <w:pPr>
              <w:pStyle w:val="TableContents"/>
              <w:bidi w:val="0"/>
              <w:spacing w:before="0" w:after="283"/>
              <w:jc w:val="left"/>
              <w:rPr/>
            </w:pPr>
            <w:r>
              <w:rPr/>
              <w:t xml:space="preserve">0.925 </w:t>
            </w:r>
          </w:p>
        </w:tc>
        <w:tc>
          <w:tcPr>
            <w:tcW w:w="1292" w:type="dxa"/>
            <w:tcBorders/>
            <w:vAlign w:val="center"/>
          </w:tcPr>
          <w:p>
            <w:pPr>
              <w:pStyle w:val="TableContents"/>
              <w:bidi w:val="0"/>
              <w:spacing w:before="0" w:after="283"/>
              <w:jc w:val="left"/>
              <w:rPr/>
            </w:pPr>
            <w:r>
              <w:rPr/>
              <w:t xml:space="preserve">Singapore (kaupunkivaltio) </w:t>
            </w:r>
          </w:p>
        </w:tc>
      </w:tr>
      <w:tr>
        <w:trPr/>
        <w:tc>
          <w:tcPr>
            <w:tcW w:w="1459" w:type="dxa"/>
            <w:tcBorders/>
            <w:vAlign w:val="center"/>
          </w:tcPr>
          <w:p>
            <w:pPr>
              <w:pStyle w:val="TableHeading"/>
              <w:suppressLineNumbers/>
              <w:bidi w:val="0"/>
              <w:spacing w:before="0" w:after="283"/>
              <w:jc w:val="center"/>
              <w:rPr/>
            </w:pPr>
            <w:r>
              <w:rPr/>
              <w:t xml:space="preserve">Thaimaa </w:t>
            </w:r>
          </w:p>
        </w:tc>
        <w:tc>
          <w:tcPr>
            <w:tcW w:w="1088" w:type="dxa"/>
            <w:tcBorders/>
            <w:vAlign w:val="center"/>
          </w:tcPr>
          <w:p>
            <w:pPr>
              <w:pStyle w:val="TableContents"/>
              <w:bidi w:val="0"/>
              <w:spacing w:before="0" w:after="283"/>
              <w:jc w:val="left"/>
              <w:rPr/>
            </w:pPr>
            <w:r>
              <w:rPr/>
              <w:t xml:space="preserve">513,120 </w:t>
            </w:r>
          </w:p>
        </w:tc>
        <w:tc>
          <w:tcPr>
            <w:tcW w:w="1404" w:type="dxa"/>
            <w:tcBorders/>
            <w:vAlign w:val="center"/>
          </w:tcPr>
          <w:p>
            <w:pPr>
              <w:pStyle w:val="TableContents"/>
              <w:bidi w:val="0"/>
              <w:spacing w:before="0" w:after="283"/>
              <w:jc w:val="left"/>
              <w:rPr/>
            </w:pPr>
            <w:r>
              <w:rPr/>
              <w:t xml:space="preserve">68,863,514 </w:t>
            </w:r>
          </w:p>
        </w:tc>
        <w:tc>
          <w:tcPr>
            <w:tcW w:w="978" w:type="dxa"/>
            <w:tcBorders/>
            <w:vAlign w:val="center"/>
          </w:tcPr>
          <w:p>
            <w:pPr>
              <w:pStyle w:val="TableContents"/>
              <w:bidi w:val="0"/>
              <w:spacing w:before="0" w:after="283"/>
              <w:jc w:val="left"/>
              <w:rPr/>
            </w:pPr>
            <w:r>
              <w:rPr/>
              <w:t xml:space="preserve">127 </w:t>
            </w:r>
          </w:p>
        </w:tc>
        <w:tc>
          <w:tcPr>
            <w:tcW w:w="1919" w:type="dxa"/>
            <w:tcBorders/>
            <w:vAlign w:val="center"/>
          </w:tcPr>
          <w:p>
            <w:pPr>
              <w:pStyle w:val="TableContents"/>
              <w:bidi w:val="0"/>
              <w:spacing w:before="0" w:after="283"/>
              <w:jc w:val="left"/>
              <w:rPr/>
            </w:pPr>
            <w:r>
              <w:rPr/>
              <w:t xml:space="preserve">390,592,000,000 </w:t>
            </w:r>
          </w:p>
        </w:tc>
        <w:tc>
          <w:tcPr>
            <w:tcW w:w="1308" w:type="dxa"/>
            <w:tcBorders/>
            <w:vAlign w:val="center"/>
          </w:tcPr>
          <w:p>
            <w:pPr>
              <w:pStyle w:val="TableContents"/>
              <w:bidi w:val="0"/>
              <w:spacing w:before="0" w:after="283"/>
              <w:jc w:val="left"/>
              <w:rPr/>
            </w:pPr>
            <w:r>
              <w:rPr/>
              <w:t xml:space="preserve">$16,888 </w:t>
            </w:r>
          </w:p>
        </w:tc>
        <w:tc>
          <w:tcPr>
            <w:tcW w:w="757" w:type="dxa"/>
            <w:tcBorders/>
            <w:vAlign w:val="center"/>
          </w:tcPr>
          <w:p>
            <w:pPr>
              <w:pStyle w:val="TableContents"/>
              <w:bidi w:val="0"/>
              <w:spacing w:before="0" w:after="283"/>
              <w:jc w:val="left"/>
              <w:rPr/>
            </w:pPr>
            <w:r>
              <w:rPr/>
              <w:t xml:space="preserve">0.740 </w:t>
            </w:r>
          </w:p>
        </w:tc>
        <w:tc>
          <w:tcPr>
            <w:tcW w:w="1292" w:type="dxa"/>
            <w:tcBorders/>
            <w:vAlign w:val="center"/>
          </w:tcPr>
          <w:p>
            <w:pPr>
              <w:pStyle w:val="TableContents"/>
              <w:bidi w:val="0"/>
              <w:spacing w:before="0" w:after="283"/>
              <w:jc w:val="left"/>
              <w:rPr/>
            </w:pPr>
            <w:r>
              <w:rPr/>
              <w:t xml:space="preserve">Bangkok </w:t>
            </w:r>
          </w:p>
        </w:tc>
      </w:tr>
      <w:tr>
        <w:trPr/>
        <w:tc>
          <w:tcPr>
            <w:tcW w:w="1459" w:type="dxa"/>
            <w:tcBorders/>
            <w:vAlign w:val="center"/>
          </w:tcPr>
          <w:p>
            <w:pPr>
              <w:pStyle w:val="TableHeading"/>
              <w:suppressLineNumbers/>
              <w:bidi w:val="0"/>
              <w:spacing w:before="0" w:after="283"/>
              <w:jc w:val="center"/>
              <w:rPr/>
            </w:pPr>
            <w:r>
              <w:rPr/>
              <w:t xml:space="preserve">Vietnam </w:t>
            </w:r>
          </w:p>
        </w:tc>
        <w:tc>
          <w:tcPr>
            <w:tcW w:w="1088" w:type="dxa"/>
            <w:tcBorders/>
            <w:vAlign w:val="center"/>
          </w:tcPr>
          <w:p>
            <w:pPr>
              <w:pStyle w:val="TableContents"/>
              <w:bidi w:val="0"/>
              <w:spacing w:before="0" w:after="283"/>
              <w:jc w:val="left"/>
              <w:rPr/>
            </w:pPr>
            <w:r>
              <w:rPr/>
              <w:t xml:space="preserve">331,210 </w:t>
            </w:r>
          </w:p>
        </w:tc>
        <w:tc>
          <w:tcPr>
            <w:tcW w:w="1404" w:type="dxa"/>
            <w:tcBorders/>
            <w:vAlign w:val="center"/>
          </w:tcPr>
          <w:p>
            <w:pPr>
              <w:pStyle w:val="TableContents"/>
              <w:bidi w:val="0"/>
              <w:spacing w:before="0" w:after="283"/>
              <w:jc w:val="left"/>
              <w:rPr/>
            </w:pPr>
            <w:r>
              <w:rPr/>
              <w:t xml:space="preserve">94,569,072 </w:t>
            </w:r>
          </w:p>
        </w:tc>
        <w:tc>
          <w:tcPr>
            <w:tcW w:w="978" w:type="dxa"/>
            <w:tcBorders/>
            <w:vAlign w:val="center"/>
          </w:tcPr>
          <w:p>
            <w:pPr>
              <w:pStyle w:val="TableContents"/>
              <w:bidi w:val="0"/>
              <w:spacing w:before="0" w:after="283"/>
              <w:jc w:val="left"/>
              <w:rPr/>
            </w:pPr>
            <w:r>
              <w:rPr/>
              <w:t xml:space="preserve">279 </w:t>
            </w:r>
          </w:p>
        </w:tc>
        <w:tc>
          <w:tcPr>
            <w:tcW w:w="1919" w:type="dxa"/>
            <w:tcBorders/>
            <w:vAlign w:val="center"/>
          </w:tcPr>
          <w:p>
            <w:pPr>
              <w:pStyle w:val="TableContents"/>
              <w:bidi w:val="0"/>
              <w:spacing w:before="0" w:after="283"/>
              <w:jc w:val="left"/>
              <w:rPr/>
            </w:pPr>
            <w:r>
              <w:rPr/>
              <w:t xml:space="preserve">200,493,000,000 </w:t>
            </w:r>
          </w:p>
        </w:tc>
        <w:tc>
          <w:tcPr>
            <w:tcW w:w="1308" w:type="dxa"/>
            <w:tcBorders/>
            <w:vAlign w:val="center"/>
          </w:tcPr>
          <w:p>
            <w:pPr>
              <w:pStyle w:val="TableContents"/>
              <w:bidi w:val="0"/>
              <w:spacing w:before="0" w:after="283"/>
              <w:jc w:val="left"/>
              <w:rPr/>
            </w:pPr>
            <w:r>
              <w:rPr/>
              <w:t xml:space="preserve">$6,429 </w:t>
            </w:r>
          </w:p>
        </w:tc>
        <w:tc>
          <w:tcPr>
            <w:tcW w:w="757" w:type="dxa"/>
            <w:tcBorders/>
            <w:vAlign w:val="center"/>
          </w:tcPr>
          <w:p>
            <w:pPr>
              <w:pStyle w:val="TableContents"/>
              <w:bidi w:val="0"/>
              <w:spacing w:before="0" w:after="283"/>
              <w:jc w:val="left"/>
              <w:rPr/>
            </w:pPr>
            <w:r>
              <w:rPr/>
              <w:t xml:space="preserve">0.683 </w:t>
            </w:r>
          </w:p>
        </w:tc>
        <w:tc>
          <w:tcPr>
            <w:tcW w:w="1292" w:type="dxa"/>
            <w:tcBorders/>
            <w:vAlign w:val="center"/>
          </w:tcPr>
          <w:p>
            <w:pPr>
              <w:pStyle w:val="TableContents"/>
              <w:bidi w:val="0"/>
              <w:spacing w:before="0" w:after="283"/>
              <w:jc w:val="left"/>
              <w:rPr/>
            </w:pPr>
            <w:r>
              <w:rPr/>
              <w:t xml:space="preserve">Hanoi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Kaakkois-Aasian maassa on suurin väestömäärä?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Etelä-Aasian alueilla on suurin väestötiheys?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Kaakkois-Aasian ilmasto on pääasiassa </w:t>
      </w:r>
      <w:r>
        <w:rPr>
          <w:color w:val="A9A9A9"/>
        </w:rPr>
        <w:t xml:space="preserve">trooppinen </w:t>
      </w:r>
      <w:r>
        <w:rPr/>
        <w:t xml:space="preserve">- kuuma ja kostea ympäri vuoden, ja siellä sataa runsaasti. Pohjois-Vietnam ja Myanmarin Himalajan vuoristo ovat ainoat alueet Kaakkois-Aasiassa, joilla vallitsee </w:t>
      </w:r>
      <w:r>
        <w:rPr>
          <w:color w:val="DCDCDC"/>
        </w:rPr>
        <w:t xml:space="preserve">subtrooppinen </w:t>
      </w:r>
      <w:r>
        <w:rPr/>
        <w:t xml:space="preserve">ilmasto, jossa talvi on kylmä ja luminen. Suurimmassa osassa Kaakkois-Aasiaa on märkä- ja kuivakausi, jotka johtuvat kausittaisista tuulten vaihteluista eli monsuunista. Trooppinen sadevyö aiheuttaa lisäsateita monsuunikauden aikana. Sademetsä on maapallon toiseksi suurin (Amazonin ollessa suurin). Poikkeuksena tämäntyyppiseen ilmastoon ja kasvillisuuteen ovat </w:t>
      </w:r>
      <w:r>
        <w:rPr>
          <w:color w:val="2F4F4F"/>
        </w:rPr>
        <w:t xml:space="preserve">pohjoisen alueen vuoristoalueet, joissa korkeat alueet johtavat leudompiin lämpötiloihin ja kuivempaan maisemaan</w:t>
      </w:r>
      <w:r>
        <w:rPr/>
        <w:t xml:space="preserve">. </w:t>
      </w:r>
      <w:r>
        <w:rPr/>
        <w:t xml:space="preserve">Muut osat jäävät tämän ilmaston ulkopuolelle, koska ne ovat </w:t>
      </w:r>
      <w:r>
        <w:rPr>
          <w:color w:val="556B2F"/>
        </w:rPr>
        <w:t xml:space="preserve">aavikkomaisia</w:t>
      </w:r>
      <w:r>
        <w:rPr/>
        <w:t xml:space="preserve">. Ilmastonmuutoksella on suuri vaikutus Kaakkois-Aasian maatalouteen, sillä sateiden ja valumien muutokset vaikuttavat kastelujärjestelmiin ja sitä kautta veden laatuun ja tarjontaan.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ilmastoja Kaakkois-Aasiassa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Kaakkois-Aasian ilmasto on </w:t>
      </w:r>
      <w:r>
        <w:rPr>
          <w:color w:val="A9A9A9"/>
        </w:rPr>
        <w:t xml:space="preserve">pääasiassa trooppinen - kuuma </w:t>
      </w:r>
      <w:r>
        <w:rPr/>
        <w:t xml:space="preserve">ja kostea ympäri vuoden, ja siellä sataa runsaasti. Pohjois-Vietnam ja Myanmarin Himalajan vuoristo ovat ainoat alueet Kaakkois-Aasiassa, joilla vallitsee subtrooppinen ilmasto, jossa talvi on kylmä ja luminen. Suurimmassa osassa Kaakkois-Aasiaa on märkä- ja kuivakausi, jotka johtuvat kausittaisista tuulten vaihteluista eli monsuunista. Trooppinen sadevyö aiheuttaa lisäsateita monsuunikauden aikana. Sademetsä on maapallon toiseksi suurin (Amazonin ollessa suurin). Poikkeuksena tämäntyyppiseen ilmastoon ja kasvillisuuteen ovat pohjoisen alueen vuoristoalueet, joissa korkeat alueet johtavat leudompiin lämpötiloihin ja kuivempaan maisemaan. Muut osat jäävät tämän ilmaston ulkopuolelle, koska ne ovat aavikkomaisia.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ilmasto Kaakkois-Aasiassa</w:t>
      </w:r>
    </w:p>
    <w:p>
      <w:pPr>
        <w:pStyle w:val="TextBody"/>
        <w:bidi w:val="0"/>
        <w:jc w:val="left"/>
        <w:rPr>
          <w:b/>
          <w:u w:val="single"/>
          <w:shd w:val="clear" w:fill="FFFF00"/>
        </w:rPr>
      </w:pPr>
      <w:r>
        <w:rPr>
          <w:b/>
          <w:u w:val="single"/>
          <w:shd w:val="clear" w:fill="FFFF00"/>
        </w:rPr>
        <w:t xml:space="preserve">Asiakirjan numero 19185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komediasarjan New Girl kuudes kausi sai ensi-iltansa </w:t>
      </w:r>
      <w:r>
        <w:rPr>
          <w:color w:val="A9A9A9"/>
        </w:rPr>
        <w:t xml:space="preserve">20. syyskuuta 2016 </w:t>
      </w:r>
      <w:r>
        <w:rPr/>
        <w:t xml:space="preserve">Foxilla kello 20.30 (Eastern) ja päättyi 4. huhtikuuta 2017. Sarjan aikana se siirtyi alkuvuodesta 2017 kello 20:00 (Eastern).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Girlin 6.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tyttö kausi 6 tulee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New Girl (</w:t>
      </w:r>
      <w:r>
        <w:rPr>
          <w:color w:val="A9A9A9"/>
        </w:rPr>
        <w:t xml:space="preserve">6.</w:t>
      </w:r>
      <w:r>
        <w:rPr/>
        <w:t xml:space="preserve"> kausi</w:t>
      </w:r>
      <w:r>
        <w:rPr/>
        <w:t xml:space="preserve">) Mainosjulisteet </w:t>
      </w:r>
    </w:p>
    <w:tbl>
      <w:tblPr>
        <w:tblW w:w="10205" w:type="dxa"/>
        <w:jc w:val="left"/>
        <w:tblInd w:w="0" w:type="dxa"/>
        <w:tblLayout w:type="fixed"/>
        <w:tblCellMar>
          <w:top w:w="28" w:type="dxa"/>
          <w:left w:w="28" w:type="dxa"/>
          <w:bottom w:w="28" w:type="dxa"/>
          <w:right w:w="28" w:type="dxa"/>
        </w:tblCellMar>
      </w:tblPr>
      <w:tblGrid>
        <w:gridCol w:w="1611"/>
        <w:gridCol w:w="8594"/>
      </w:tblGrid>
      <w:tr>
        <w:trPr/>
        <w:tc>
          <w:tcPr>
            <w:tcW w:w="1611" w:type="dxa"/>
            <w:tcBorders/>
            <w:vAlign w:val="center"/>
          </w:tcPr>
          <w:p>
            <w:pPr>
              <w:pStyle w:val="TableHeading"/>
              <w:suppressLineNumbers/>
              <w:bidi w:val="0"/>
              <w:spacing w:before="0" w:after="283"/>
              <w:jc w:val="center"/>
              <w:rPr/>
            </w:pPr>
            <w:r>
              <w:rPr/>
              <w:t xml:space="preserve">Alkuperämaa </w:t>
            </w:r>
          </w:p>
        </w:tc>
        <w:tc>
          <w:tcPr>
            <w:tcW w:w="8594" w:type="dxa"/>
            <w:tcBorders/>
            <w:vAlign w:val="center"/>
          </w:tcPr>
          <w:p>
            <w:pPr>
              <w:pStyle w:val="TableContents"/>
              <w:bidi w:val="0"/>
              <w:spacing w:before="0" w:after="283"/>
              <w:jc w:val="left"/>
              <w:rPr/>
            </w:pPr>
            <w:r>
              <w:rPr/>
              <w:t xml:space="preserve">Yhdysvallat </w:t>
            </w:r>
          </w:p>
        </w:tc>
      </w:tr>
      <w:tr>
        <w:trPr/>
        <w:tc>
          <w:tcPr>
            <w:tcW w:w="1611" w:type="dxa"/>
            <w:tcBorders/>
            <w:vAlign w:val="center"/>
          </w:tcPr>
          <w:p>
            <w:pPr>
              <w:pStyle w:val="TableHeading"/>
              <w:suppressLineNumbers/>
              <w:bidi w:val="0"/>
              <w:spacing w:before="0" w:after="283"/>
              <w:jc w:val="center"/>
              <w:rPr/>
            </w:pPr>
            <w:r>
              <w:rPr/>
              <w:t xml:space="preserve">Jaksojen lukumäärä </w:t>
            </w:r>
          </w:p>
        </w:tc>
        <w:tc>
          <w:tcPr>
            <w:tcW w:w="8594" w:type="dxa"/>
            <w:tcBorders/>
            <w:vAlign w:val="center"/>
          </w:tcPr>
          <w:p>
            <w:pPr>
              <w:pStyle w:val="TableContents"/>
              <w:bidi w:val="0"/>
              <w:spacing w:before="0" w:after="283"/>
              <w:jc w:val="left"/>
              <w:rPr/>
            </w:pPr>
            <w:r>
              <w:rPr/>
              <w:t xml:space="preserve">22 Julkaisu </w:t>
            </w:r>
          </w:p>
        </w:tc>
      </w:tr>
      <w:tr>
        <w:trPr/>
        <w:tc>
          <w:tcPr>
            <w:tcW w:w="1611" w:type="dxa"/>
            <w:tcBorders/>
            <w:vAlign w:val="center"/>
          </w:tcPr>
          <w:p>
            <w:pPr>
              <w:pStyle w:val="TableHeading"/>
              <w:suppressLineNumbers/>
              <w:bidi w:val="0"/>
              <w:spacing w:before="0" w:after="283"/>
              <w:jc w:val="center"/>
              <w:rPr/>
            </w:pPr>
            <w:r>
              <w:rPr/>
              <w:t xml:space="preserve">Alkuperäinen verkko </w:t>
            </w:r>
          </w:p>
        </w:tc>
        <w:tc>
          <w:tcPr>
            <w:tcW w:w="8594" w:type="dxa"/>
            <w:tcBorders/>
            <w:vAlign w:val="center"/>
          </w:tcPr>
          <w:p>
            <w:pPr>
              <w:pStyle w:val="TableContents"/>
              <w:bidi w:val="0"/>
              <w:spacing w:before="0" w:after="283"/>
              <w:jc w:val="left"/>
              <w:rPr/>
            </w:pPr>
            <w:r>
              <w:rPr/>
              <w:t xml:space="preserve">Kettu </w:t>
            </w:r>
          </w:p>
        </w:tc>
      </w:tr>
      <w:tr>
        <w:trPr/>
        <w:tc>
          <w:tcPr>
            <w:tcW w:w="1611" w:type="dxa"/>
            <w:tcBorders/>
            <w:vAlign w:val="center"/>
          </w:tcPr>
          <w:p>
            <w:pPr>
              <w:pStyle w:val="TableHeading"/>
              <w:suppressLineNumbers/>
              <w:bidi w:val="0"/>
              <w:spacing w:before="0" w:after="283"/>
              <w:jc w:val="center"/>
              <w:rPr/>
            </w:pPr>
            <w:r>
              <w:rPr/>
              <w:t xml:space="preserve">Alkuperäinen julkaisu </w:t>
            </w:r>
          </w:p>
        </w:tc>
        <w:tc>
          <w:tcPr>
            <w:tcW w:w="8594" w:type="dxa"/>
            <w:tcBorders/>
            <w:vAlign w:val="center"/>
          </w:tcPr>
          <w:p>
            <w:pPr>
              <w:pStyle w:val="TableContents"/>
              <w:bidi w:val="0"/>
              <w:spacing w:before="0" w:after="283"/>
              <w:jc w:val="left"/>
              <w:rPr/>
            </w:pPr>
            <w:r>
              <w:rPr/>
              <w:t xml:space="preserve">20. syyskuuta 2016 (2016-09-20) -- 4. huhtikuuta 2017 (2017-04-04) Kausi kronologia ← Edellinen Kausi 5 Luettelo New Girl-jaksoista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New Girl söi siellä -</w:t>
      </w:r>
    </w:p>
    <w:p>
      <w:pPr>
        <w:pStyle w:val="TextBody"/>
        <w:bidi w:val="0"/>
        <w:jc w:val="left"/>
        <w:rPr>
          <w:b/>
          <w:u w:val="single"/>
          <w:shd w:val="clear" w:fill="FFFF00"/>
        </w:rPr>
      </w:pPr>
      <w:r>
        <w:rPr>
          <w:b/>
          <w:u w:val="single"/>
          <w:shd w:val="clear" w:fill="FFFF00"/>
        </w:rPr>
        <w:t xml:space="preserve">Asiakirjan numero 19186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Munintapäivät ja kotelon koko vaihtelevat alueittain; Teksasissa muninta-aika on helmikuun lopusta elokuun loppuun, Iowassa huhtikuun lopusta kesäkuuhun. Pesäkoko on yleensä 3-6 munaa, mutta Teksasissa se voi olla jopa seitsemän munaa. Munat ovat kermanvalkoisia ja niissä on ruskeita tai punaruskeita täpliä, ja ne ovat voimakkaammin merkittyjä leveässä päässä. Naaras hautoo munia </w:t>
      </w:r>
      <w:r>
        <w:rPr>
          <w:color w:val="A9A9A9"/>
        </w:rPr>
        <w:t xml:space="preserve">12-16 päivän ajan</w:t>
      </w:r>
      <w:r>
        <w:rPr/>
        <w:t xml:space="preserve">. </w:t>
      </w:r>
      <w:r>
        <w:rPr/>
        <w:t xml:space="preserve">Kun poikaset ovat kuoriutuneet, niitä ruokitaan yksinomaan selkärangattomilla ja ne lentävät </w:t>
      </w:r>
      <w:r>
        <w:rPr>
          <w:color w:val="DCDCDC"/>
        </w:rPr>
        <w:t xml:space="preserve">12-14 päivän kuluttua</w:t>
      </w:r>
      <w:r>
        <w:rPr/>
        <w:t xml:space="preserve">. Pari voi kasvattaa jopa kolme poikasta yhden pesimäkauden aikana. Eräässä tutkimuksessa 70:stä poikasesta kolme jäi tai puolusti reviiriä synnyinpaikan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carolina wren munat kuoriutua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kestää carolina räkättirastas lentää kananpoikaset</w:t>
      </w:r>
    </w:p>
    <w:p>
      <w:pPr>
        <w:pStyle w:val="TextBody"/>
        <w:bidi w:val="0"/>
        <w:jc w:val="left"/>
        <w:rPr>
          <w:b/>
          <w:u w:val="single"/>
          <w:shd w:val="clear" w:fill="FFFF00"/>
        </w:rPr>
      </w:pPr>
      <w:r>
        <w:rPr>
          <w:b/>
          <w:u w:val="single"/>
          <w:shd w:val="clear" w:fill="FFFF00"/>
        </w:rPr>
        <w:t xml:space="preserve">Asiakirjan numero 19187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Rocko's Modern Life: Static Cling on tuleva tunnin mittainen amerikkalainen animaatio, joka perustuu Joe Murrayn Nickelodeon-sarjaan Rocko's Modern Life. Sen on määrä saada ensi-iltansa Nickelodeonilla </w:t>
      </w:r>
      <w:r>
        <w:rPr>
          <w:color w:val="A9A9A9"/>
        </w:rPr>
        <w:t xml:space="preserve">helmikuussa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Rockon moderni elämä -elokuva tulee ulos?</w:t>
      </w:r>
    </w:p>
    <w:p>
      <w:pPr>
        <w:pStyle w:val="TextBody"/>
        <w:bidi w:val="0"/>
        <w:jc w:val="left"/>
        <w:rPr>
          <w:b/>
          <w:u w:val="single"/>
          <w:shd w:val="clear" w:fill="FFFF00"/>
        </w:rPr>
      </w:pPr>
      <w:r>
        <w:rPr>
          <w:b/>
          <w:u w:val="single"/>
          <w:shd w:val="clear" w:fill="FFFF00"/>
        </w:rPr>
        <w:t xml:space="preserve">Asiakirjan numero 19188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Kanadanhevonen on Kanadasta peräisin oleva hevosrotu. Se on vahva, hyvin lihaksikas hevosrotu, joka on yleensä tumma. Hevosia käytetään yleensä ratsastukseen ja ajamiseen. Se </w:t>
      </w:r>
      <w:r>
        <w:rPr/>
        <w:t xml:space="preserve">polveutuu </w:t>
      </w:r>
      <w:r>
        <w:rPr>
          <w:color w:val="A9A9A9"/>
        </w:rPr>
        <w:t xml:space="preserve">1600-luvun lopulla </w:t>
      </w:r>
      <w:r>
        <w:rPr/>
        <w:t xml:space="preserve">Kanadaan tuoduista vetohevosista ja kevyistä ratsuhevosista</w:t>
      </w:r>
      <w:r>
        <w:rPr/>
        <w:t xml:space="preserve">, ja se on myöhemmin risteytetty muiden brittiläisten ja amerikkalaisten rotujen kanssa. Kanadanhevonen levisi 1700-luvun aikana Yhdysvaltojen koillisosiin, jossa se vaikutti useiden hevosrotujen kehittymiseen. Rodun suosion huipulla voitiin erottaa kolme alatyyppiä, vetohevos-, ravi- ja raviurheilutyyppi. Tuhansia hevosia vietiin 1800-luvulla, ja monet hevosista kuolivat myöhemmin toimiessaan ratsuväen hevosina Yhdysvaltain sisällissodassa. Vienti vähensi Kanadan puhdasrotuisen kannan lähes sukupuuttoon, minkä vuoksi perustettiin kantakirja ja säädettiin laki, joka kielsi viennin jatkamisen.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kanadalaisten rotujen esi-isät tuotiin Kanadaan?</w:t>
      </w:r>
    </w:p>
    <w:p>
      <w:pPr>
        <w:pStyle w:val="TextBody"/>
        <w:bidi w:val="0"/>
        <w:jc w:val="left"/>
        <w:rPr>
          <w:b/>
          <w:u w:val="single"/>
          <w:shd w:val="clear" w:fill="FFFF00"/>
        </w:rPr>
      </w:pPr>
      <w:r>
        <w:rPr>
          <w:b/>
          <w:u w:val="single"/>
          <w:shd w:val="clear" w:fill="FFFF00"/>
        </w:rPr>
        <w:t xml:space="preserve">Asiakirjan numero 19189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Tina McIntyre on </w:t>
      </w:r>
      <w:r>
        <w:rPr/>
        <w:t xml:space="preserve">fiktiivinen hahmo brittiläisestä ITV:n saippuaoopperasta Coronation Street. Michelle Keeganin esittämä hahmo esiintyi ensimmäisen kerran ruudussa jaksossa, joka esitettiin 7. tammikuuta 2008. Hahmolla oli keskeinen rooli monissa keskeisissä juonenkäänteissä, jotka liittyivät esimerkiksi väärästä valasta, abortista ja sijaissynnytyksestä, ja hänellä oli suhteita David Plattin (Jack P. Shepherd), Graeme Proctorin (Craig Gazey), Tommy Duckworthin (Chris Fountain), tohtori Matt Carterin (Oliver Mellor) ja Jason Grimshaw'n (Ryan Thomas) kanssa, ja hänellä oli suhde naimisissa olevaan mieheen Peter Barlowiin (Chris Gascoyne). Tinalla on ollut riitoja myös Kylie Plattin (Paula Lane), Tracy Barlow'n (Kate Ford) ja Kirsty Soamesin (Natalie Gumede)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Michelle Keegan näytteli Coronation Streetissä?</w:t>
      </w:r>
    </w:p>
    <w:p>
      <w:pPr>
        <w:pStyle w:val="TextBody"/>
        <w:bidi w:val="0"/>
        <w:jc w:val="left"/>
        <w:rPr>
          <w:b/>
          <w:u w:val="single"/>
          <w:shd w:val="clear" w:fill="FFFF00"/>
        </w:rPr>
      </w:pPr>
      <w:r>
        <w:rPr>
          <w:b/>
          <w:u w:val="single"/>
          <w:shd w:val="clear" w:fill="FFFF00"/>
        </w:rPr>
        <w:t xml:space="preserve">Asiakirjan numero 19190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 Is a Woman'' (tyylitelty ``God is a woman'') on yhdysvaltalaisen laulajan </w:t>
      </w:r>
      <w:r>
        <w:rPr>
          <w:color w:val="A9A9A9"/>
        </w:rPr>
        <w:t xml:space="preserve">Ariana Granden</w:t>
      </w:r>
      <w:r>
        <w:rPr/>
        <w:t xml:space="preserve"> kappale</w:t>
      </w:r>
      <w:r>
        <w:rPr/>
        <w:t xml:space="preserve">. Se julkaistiin 13. heinäkuuta 2018 toisena singlenä Granden neljänneltä studioalbumilta Sweetener (2018). Kappaleen ovat kirjoittaneet Grande, </w:t>
      </w:r>
      <w:r>
        <w:rPr>
          <w:color w:val="DCDCDC"/>
        </w:rPr>
        <w:t xml:space="preserve">Max Martin</w:t>
      </w:r>
      <w:r>
        <w:rPr/>
        <w:t xml:space="preserve">, </w:t>
      </w:r>
      <w:r>
        <w:rPr>
          <w:color w:val="2F4F4F"/>
        </w:rPr>
        <w:t xml:space="preserve">Savan Kotecha</w:t>
      </w:r>
      <w:r>
        <w:rPr/>
        <w:t xml:space="preserve">, </w:t>
      </w:r>
      <w:r>
        <w:rPr>
          <w:color w:val="556B2F"/>
        </w:rPr>
        <w:t xml:space="preserve">Rickard Göransson </w:t>
      </w:r>
      <w:r>
        <w:rPr/>
        <w:t xml:space="preserve">ja sen tuottaja </w:t>
      </w:r>
      <w:r>
        <w:rPr>
          <w:color w:val="6B8E23"/>
        </w:rPr>
        <w:t xml:space="preserve">Ilja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Ariana Granden God is a woman -kappaleen?</w:t>
      </w:r>
    </w:p>
    <w:p>
      <w:pPr>
        <w:pStyle w:val="TextBody"/>
        <w:bidi w:val="0"/>
        <w:jc w:val="left"/>
        <w:rPr>
          <w:b/>
          <w:u w:val="single"/>
          <w:shd w:val="clear" w:fill="FFFF00"/>
        </w:rPr>
      </w:pPr>
      <w:r>
        <w:rPr>
          <w:b/>
          <w:u w:val="single"/>
          <w:shd w:val="clear" w:fill="FFFF00"/>
        </w:rPr>
        <w:t xml:space="preserve">Asiakirjan numero 19191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Capitolin muistomerkkeihin kuuluu patsaita kahdesta kolmesta Yhdysvaltain presidenttinä toimineesta Tennesseen asukkaasta: Andrew Jackson, jonka on tehnyt Clark Mills, ja Andrew Johnson, jonka on tehnyt Jim Gray. Toinen Tennesseestä kotoisin ollut presidentti, </w:t>
      </w:r>
      <w:r>
        <w:rPr>
          <w:color w:val="A9A9A9"/>
        </w:rPr>
        <w:t xml:space="preserve">James K. Polk, </w:t>
      </w:r>
      <w:r>
        <w:rPr/>
        <w:t xml:space="preserve">on haudattu alueelle yhdessä vaimonsa </w:t>
      </w:r>
      <w:r>
        <w:rPr>
          <w:color w:val="DCDCDC"/>
        </w:rPr>
        <w:t xml:space="preserve">Sarah Childress Polkin kanssa</w:t>
      </w:r>
      <w:r>
        <w:rPr/>
        <w:t xml:space="preserve">. Muita muistomerkkejä alueella ovat Felix de Weldonin suunnittelema kersantti Alvin C. Yorkin muistomerkki, Tennesseen holokaustikomission muistomerkki, Sam Davisin muistomerkki Capitolin alueen lounaiskulmassa, senaattori Edward Ward Carmackin muistomerkki, joka sijaitsee Motlowin tunnelin yläpuolella lähellä eteläistä sisäänkäyntiä, ja afrikkalaisten muistomerkki keskipitkän matkan aikana Capitolin alueen lounaiskulmassa. Charles Warterfield Reliquary on ryhmä rikkinäisiä kalkkikivipylväitä ja -palasia, jotka poistettiin ja säästettiin osavaltion Capitolista 1950-luvun puolivälin restauroinnin aikana. Se sijaitsee lähellä Capitol Driven pohjoista näköalapaikkaa.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Tennesseen osavaltion pääkaupungin muurien väliin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Strickland kuoli viisi vuotta ennen rakennuksen valmistumista, ja hänet haudattiin sen koillisseinään. Hänen poikansa F.W. Strickland valvoi rakennuksen valmistumista. </w:t>
      </w:r>
      <w:r>
        <w:rPr>
          <w:color w:val="A9A9A9"/>
        </w:rPr>
        <w:t xml:space="preserve">William Strickland </w:t>
      </w:r>
      <w:r>
        <w:rPr/>
        <w:t xml:space="preserve">suunnitteli myös Pyhän Marian katedraalin (joka sijaitsee Capitolin kukkulan juurella) sekä Downtown Presbyterian -kirkon, joka sijaitsee vain muutaman korttelin päässä osavaltion Capitolista.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Tennesseen osavaltion pääkaupunkiin -</w:t>
      </w:r>
    </w:p>
    <w:p>
      <w:pPr>
        <w:pStyle w:val="TextBody"/>
        <w:bidi w:val="0"/>
        <w:jc w:val="left"/>
        <w:rPr>
          <w:b/>
          <w:u w:val="single"/>
          <w:shd w:val="clear" w:fill="FFFF00"/>
        </w:rPr>
      </w:pPr>
      <w:r>
        <w:rPr>
          <w:b/>
          <w:u w:val="single"/>
          <w:shd w:val="clear" w:fill="FFFF00"/>
        </w:rPr>
        <w:t xml:space="preserve">Asiakirjan numero 19192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``Let's Live for Today'' on David Shapiron, Ivan Mogulin ja Michael Julienin kirjoittama kappale, jonka englantilainen The Rokes -yhtye levytti vuonna 1966. Myöhemmin kappaleen teki tunnetuksi yhdysvaltalainen rockyhtye </w:t>
      </w:r>
      <w:r>
        <w:rPr>
          <w:color w:val="A9A9A9"/>
        </w:rPr>
        <w:t xml:space="preserve">The Grass Roots, </w:t>
      </w:r>
      <w:r>
        <w:rPr/>
        <w:t xml:space="preserve">joka julkaisi sen singlenä 13. toukokuuta 1967. The Grass Rootsin versio nousi Billboard Hot 100 -single-listan sijalle 8, myi lopulta yli kaksi miljoonaa kappaletta ja sai kultalevyn. Kappale sisältyi nimikappaleena myös The Grass Rootsin toiselle albumille Let's Live for Today. Alkuperäisen julkaisunsa jälkeen The Grass Rootsin versio kappaleesta on tullut amerikkalaisen Oldies-radio-ohjelmiston peruspilari, ja sitä pidetään nykyään laajalti 1960-luvun klassikkona.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sha na na na na live for today</w:t>
      </w:r>
    </w:p>
    <w:p>
      <w:pPr>
        <w:pStyle w:val="TextBody"/>
        <w:bidi w:val="0"/>
        <w:jc w:val="left"/>
        <w:rPr>
          <w:b/>
          <w:u w:val="single"/>
          <w:shd w:val="clear" w:fill="FFFF00"/>
        </w:rPr>
      </w:pPr>
      <w:r>
        <w:rPr>
          <w:b/>
          <w:u w:val="single"/>
          <w:shd w:val="clear" w:fill="FFFF00"/>
        </w:rPr>
        <w:t xml:space="preserve">Asiakirjan numero 19193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Rodgers ja Hammerstein olivat toisistaan riippumatta kiinnostuneet tekemään musikaalin Lynn Riggsin näytelmän Green Grow the Lilacs pohjalta. Kun Jerome Kern kieltäytyi Hammersteinin tarjouksesta työskennellä tällaisessa projektissa ja Hart kieltäytyi Rodgersin tarjouksesta tehdä sama, Rodgers ja Hammerstein aloittivat ensimmäisen yhteistyönsä. Tuloksena syntyi </w:t>
      </w:r>
      <w:r>
        <w:rPr>
          <w:color w:val="A9A9A9"/>
        </w:rPr>
        <w:t xml:space="preserve">Oklahoma!</w:t>
      </w:r>
      <w:r>
        <w:rPr/>
        <w:t xml:space="preserve"> (1943) merkitsi vallankumousta musiikkidraamassa. Vaikka Oklahoma! ei ollutkaan ensimmäinen musikaali, joka kertoi emotionaalisesti syvällisen ja psykologisesti monimutkaisen tarinan, se esitteli useita uusia tarinankerronnan elementtejä ja tekniikoita. Näitä olivat muun muassa laulun ja tanssin käyttö juonen ja hahmojen välittämiseen sen sijaan, että ne toimisivat tarinasta poikkeavina tekijöinä, sekä jokaisen laulun kiinteä integrointi juonikuvioon.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richard rodgersin ja oscar hammerstein ii:n ensimmäinen yhteistoiminta oli</w:t>
      </w:r>
    </w:p>
    <w:p>
      <w:pPr>
        <w:pStyle w:val="TextBody"/>
        <w:bidi w:val="0"/>
        <w:jc w:val="left"/>
        <w:rPr>
          <w:b/>
          <w:u w:val="single"/>
          <w:shd w:val="clear" w:fill="FFFF00"/>
        </w:rPr>
      </w:pPr>
      <w:r>
        <w:rPr>
          <w:b/>
          <w:u w:val="single"/>
          <w:shd w:val="clear" w:fill="FFFF00"/>
        </w:rPr>
        <w:t xml:space="preserve">Asiakirjan numero 19194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kuvaukset alkoivat 8. heinäkuuta 2013 </w:t>
      </w:r>
      <w:r>
        <w:rPr>
          <w:color w:val="A9A9A9"/>
        </w:rPr>
        <w:t xml:space="preserve">Pohjois-Irlannissa</w:t>
      </w:r>
      <w:r>
        <w:rPr/>
        <w:t xml:space="preserve">. </w:t>
      </w:r>
      <w:r>
        <w:rPr/>
        <w:t xml:space="preserve">Sarja palasi myös </w:t>
      </w:r>
      <w:r>
        <w:rPr>
          <w:color w:val="DCDCDC"/>
        </w:rPr>
        <w:t xml:space="preserve">Islantiin </w:t>
      </w:r>
      <w:r>
        <w:rPr/>
        <w:t xml:space="preserve">ja Dubrovnikiin kuvauksia varten. Uusia kuvauspaikkoja </w:t>
      </w:r>
      <w:r>
        <w:rPr>
          <w:color w:val="2F4F4F"/>
        </w:rPr>
        <w:t xml:space="preserve">Kroatiassa </w:t>
      </w:r>
      <w:r>
        <w:rPr/>
        <w:t xml:space="preserve">ovat muun muassa Diocletianuksen palatsi Splitissä, Klisin linnoitus Splitin pohjoispuolella, Perunin louhos Splitin itäpuolella, Mosor-vuori ja Baška Voda etelämpänä. Jakson 2, "Leijona ja ruusu", selostuksessa showrunnerit paljastivat, että osa Joffreyn kuoleman kohtauksesta oli kuvattu </w:t>
      </w:r>
      <w:r>
        <w:rPr>
          <w:color w:val="556B2F"/>
        </w:rPr>
        <w:t xml:space="preserve">Kaliforniassa</w:t>
      </w:r>
      <w:r>
        <w:rPr/>
        <w:t xml:space="preserve">. Islannissa sijaitsevaa Thingvellirin kansallispuistoa käytettiin Briennen ja The Houndin välisen taistelun kuvauspaikkana.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4. kauden Game of Thrones -elokuva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Fantasiadraama-televisiosarjan Game of Thrones neljäs kausi sai ensi-iltansa Yhdysvalloissa HBO:lla 6. huhtikuuta 2014 ja päättyi 15. kesäkuuta 2014. Se esitettiin Yhdysvalloissa sunnuntaisin klo 21.00, ja se koostui </w:t>
      </w:r>
      <w:r>
        <w:rPr>
          <w:color w:val="A9A9A9"/>
        </w:rPr>
        <w:t xml:space="preserve">10 </w:t>
      </w:r>
      <w:r>
        <w:rPr/>
        <w:t xml:space="preserve">jaksosta, joista kukin oli noin 50 - 60 minuutin mittainen. Kausi on sovitettu pääasiassa A Storm of Swords -romaanin toisesta osasta sekä elementtejä A Feast for Crows- ja A Dance with Dragons -romaaneista, jotka kaikki ovat George R.R. Martinin A Song of Ice and Fire -sarjan romaaneja. Sarjan ovat sovittaneet televisiolle David Benioff ja D.B. Weiss. HBO tilasi 2. huhtikuuta 2013 neljännen kauden, jonka kuvaukset alkoivat heinäkuussa 2013. Kausi kuvattiin pääasiassa Irlannissa, Pohjois-Irlannissa ja Kroatiassa.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4 Game of Thronesissa on?</w:t>
      </w:r>
    </w:p>
    <w:p>
      <w:pPr>
        <w:pStyle w:val="TextBody"/>
        <w:bidi w:val="0"/>
        <w:jc w:val="left"/>
        <w:rPr>
          <w:b/>
          <w:shd w:val="clear" w:fill="FFFF00"/>
        </w:rPr>
      </w:pPr>
      <w:r>
        <w:rPr>
          <w:b/>
          <w:shd w:val="clear" w:fill="FFFF00"/>
        </w:rPr>
        <w:t xml:space="preserve">Teksti numero 2</w:t>
      </w:r>
    </w:p>
    <w:p>
      <w:pPr>
        <w:pStyle w:val="TextBody"/>
        <w:numPr>
          <w:ilvl w:val="0"/>
          <w:numId w:val="50"/>
        </w:numPr>
        <w:tabs>
          <w:tab w:val="clear" w:pos="1134"/>
          <w:tab w:val="left" w:leader="none" w:pos="720"/>
        </w:tabs>
        <w:bidi w:val="0"/>
        <w:ind w:start="720" w:hanging="283"/>
        <w:jc w:val="left"/>
        <w:rPr/>
      </w:pPr>
      <w:r>
        <w:rPr>
          <w:color w:val="A9A9A9"/>
        </w:rPr>
        <w:t xml:space="preserve">5 levyä</w:t>
      </w:r>
      <w:r>
        <w:rPr/>
        <w:t xml:space="preserve">, 10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levyä Game of Thronesin 4. kaudella on?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22"/>
        <w:gridCol w:w="782"/>
        <w:gridCol w:w="1523"/>
        <w:gridCol w:w="1102"/>
        <w:gridCol w:w="962"/>
        <w:gridCol w:w="990"/>
        <w:gridCol w:w="4024"/>
      </w:tblGrid>
      <w:tr>
        <w:trPr/>
        <w:tc>
          <w:tcPr>
            <w:tcW w:w="822" w:type="dxa"/>
            <w:tcBorders/>
            <w:vAlign w:val="center"/>
          </w:tcPr>
          <w:p>
            <w:pPr>
              <w:pStyle w:val="TableHeading"/>
              <w:suppressLineNumbers/>
              <w:bidi w:val="0"/>
              <w:spacing w:before="0" w:after="283"/>
              <w:jc w:val="center"/>
              <w:rPr/>
            </w:pPr>
            <w:r>
              <w:rPr/>
              <w:t xml:space="preserve">Ei. </w:t>
            </w:r>
          </w:p>
        </w:tc>
        <w:tc>
          <w:tcPr>
            <w:tcW w:w="782" w:type="dxa"/>
            <w:tcBorders/>
            <w:vAlign w:val="center"/>
          </w:tcPr>
          <w:p>
            <w:pPr>
              <w:pStyle w:val="TableHeading"/>
              <w:suppressLineNumbers/>
              <w:bidi w:val="0"/>
              <w:spacing w:before="0" w:after="283"/>
              <w:jc w:val="center"/>
              <w:rPr/>
            </w:pPr>
            <w:r>
              <w:rPr/>
              <w:t xml:space="preserve">Nro kauden aikana </w:t>
            </w:r>
          </w:p>
        </w:tc>
        <w:tc>
          <w:tcPr>
            <w:tcW w:w="1523" w:type="dxa"/>
            <w:tcBorders/>
            <w:vAlign w:val="center"/>
          </w:tcPr>
          <w:p>
            <w:pPr>
              <w:pStyle w:val="TableHeading"/>
              <w:suppressLineNumbers/>
              <w:bidi w:val="0"/>
              <w:spacing w:before="0" w:after="283"/>
              <w:jc w:val="center"/>
              <w:rPr/>
            </w:pPr>
            <w:r>
              <w:rPr/>
              <w:t xml:space="preserve">Otsikko </w:t>
            </w:r>
          </w:p>
        </w:tc>
        <w:tc>
          <w:tcPr>
            <w:tcW w:w="1102" w:type="dxa"/>
            <w:tcBorders/>
            <w:vAlign w:val="center"/>
          </w:tcPr>
          <w:p>
            <w:pPr>
              <w:pStyle w:val="TableHeading"/>
              <w:suppressLineNumbers/>
              <w:bidi w:val="0"/>
              <w:spacing w:before="0" w:after="283"/>
              <w:jc w:val="center"/>
              <w:rPr/>
            </w:pPr>
            <w:r>
              <w:rPr/>
              <w:t xml:space="preserve">Ohjaaja </w:t>
            </w:r>
          </w:p>
        </w:tc>
        <w:tc>
          <w:tcPr>
            <w:tcW w:w="962" w:type="dxa"/>
            <w:tcBorders/>
            <w:vAlign w:val="center"/>
          </w:tcPr>
          <w:p>
            <w:pPr>
              <w:pStyle w:val="TableHeading"/>
              <w:suppressLineNumbers/>
              <w:bidi w:val="0"/>
              <w:spacing w:before="0" w:after="283"/>
              <w:jc w:val="center"/>
              <w:rPr/>
            </w:pPr>
            <w:r>
              <w:rPr/>
              <w:t xml:space="preserve">Kirjoittanut </w:t>
            </w:r>
          </w:p>
        </w:tc>
        <w:tc>
          <w:tcPr>
            <w:tcW w:w="990" w:type="dxa"/>
            <w:tcBorders/>
            <w:vAlign w:val="center"/>
          </w:tcPr>
          <w:p>
            <w:pPr>
              <w:pStyle w:val="TableHeading"/>
              <w:suppressLineNumbers/>
              <w:bidi w:val="0"/>
              <w:spacing w:before="0" w:after="283"/>
              <w:jc w:val="center"/>
              <w:rPr/>
            </w:pPr>
            <w:r>
              <w:rPr/>
              <w:t xml:space="preserve">Alkuperäinen lähetyspäivä </w:t>
            </w:r>
          </w:p>
        </w:tc>
        <w:tc>
          <w:tcPr>
            <w:tcW w:w="4024"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31 </w:t>
            </w:r>
          </w:p>
        </w:tc>
        <w:tc>
          <w:tcPr>
            <w:tcW w:w="782"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"Kaksi miekkaa </w:t>
            </w:r>
          </w:p>
        </w:tc>
        <w:tc>
          <w:tcPr>
            <w:tcW w:w="1102" w:type="dxa"/>
            <w:tcBorders/>
            <w:vAlign w:val="center"/>
          </w:tcPr>
          <w:p>
            <w:pPr>
              <w:pStyle w:val="TableContents"/>
              <w:bidi w:val="0"/>
              <w:spacing w:before="0" w:after="283"/>
              <w:jc w:val="left"/>
              <w:rPr/>
            </w:pPr>
            <w:r>
              <w:rPr/>
              <w:t xml:space="preserve">D.B. Weiss </w:t>
            </w:r>
          </w:p>
        </w:tc>
        <w:tc>
          <w:tcPr>
            <w:tcW w:w="962" w:type="dxa"/>
            <w:tcBorders/>
            <w:vAlign w:val="center"/>
          </w:tcPr>
          <w:p>
            <w:pPr>
              <w:pStyle w:val="TableContents"/>
              <w:bidi w:val="0"/>
              <w:spacing w:before="0" w:after="283"/>
              <w:jc w:val="left"/>
              <w:rPr/>
            </w:pPr>
            <w:r>
              <w:rPr/>
              <w:t xml:space="preserve">David Benioff &amp; D.B. Weiss </w:t>
            </w:r>
          </w:p>
        </w:tc>
        <w:tc>
          <w:tcPr>
            <w:tcW w:w="990" w:type="dxa"/>
            <w:tcBorders/>
            <w:vAlign w:val="center"/>
          </w:tcPr>
          <w:p>
            <w:pPr>
              <w:pStyle w:val="TableContents"/>
              <w:bidi w:val="0"/>
              <w:spacing w:before="0" w:after="283"/>
              <w:jc w:val="left"/>
              <w:rPr/>
            </w:pPr>
            <w:r>
              <w:rPr/>
              <w:t xml:space="preserve">6. huhtikuuta 2014 (2014-04-06) </w:t>
            </w:r>
          </w:p>
        </w:tc>
        <w:tc>
          <w:tcPr>
            <w:tcW w:w="4024" w:type="dxa"/>
            <w:tcBorders/>
            <w:vAlign w:val="center"/>
          </w:tcPr>
          <w:p>
            <w:pPr>
              <w:pStyle w:val="TableContents"/>
              <w:bidi w:val="0"/>
              <w:spacing w:before="0" w:after="283"/>
              <w:jc w:val="left"/>
              <w:rPr/>
            </w:pPr>
            <w:r>
              <w:rPr/>
              <w:t xml:space="preserve">6.64 Tywin valvoo Starkien esi-isien miekan, Jään, takomista kahdeksi uudeksi miekaksi: toinen Jaimelle, joka yrittää käsitellä miekkakäden menetystä ja Cersein rakkautta, ja toinen kuningas Joffreylle häälahjaksi. Prinssi Oberyn Martell saapuu veljensä, Dornen prinssi Doranin puolesta Kuninkaansatamaan rakastajattarensa Ellaria Sandin kanssa osallistuakseen kuninkaallisiin häihin, ja Tyrion toivottaa hänet tervetulleeksi. Oberyn paljastaa Tyrionille avoimesti vierailunsa motiivin: hän haluaa kostaa Lannisterille hänen sisarensa, prinssi Rhaegarin vaimon Elia, raiskauksen ja murhan. Pohjoisessa Styrin ja hänen kannibaalitennien ryhmänsä vahvistaessa Tormundia, Ygritteä ja muita villiintyneitä maisteri Aemon vapauttaa Jonin tunnustettuaan, mitä hän teki villiintyneiden kanssa ollessaan saadakseen tietoja. Jokimaalla Arya ja Hound ottavat takaisin hänen miekkansa, </w:t>
            </w:r>
            <w:r>
              <w:rPr>
                <w:color w:val="A9A9A9"/>
              </w:rPr>
              <w:t xml:space="preserve">Neulan</w:t>
            </w:r>
            <w:r>
              <w:rPr/>
              <w:t xml:space="preserve">, Polliveriltä ja tappavat hänet ja hänen miehensä. Essosissa Daenerys johtaa armeijansa marssille kohti Meereeniä, joka on viimeinen kolmesta suuresta orjakaupungista, vaikka häntä vaivaa se, että hänen lohikäärmeensä muuttuvat yhä kesyemmiksi kasvaessaan. </w:t>
            </w:r>
          </w:p>
        </w:tc>
      </w:tr>
      <w:tr>
        <w:trPr/>
        <w:tc>
          <w:tcPr>
            <w:tcW w:w="822" w:type="dxa"/>
            <w:tcBorders/>
            <w:vAlign w:val="center"/>
          </w:tcPr>
          <w:p>
            <w:pPr>
              <w:pStyle w:val="TableHeading"/>
              <w:suppressLineNumbers/>
              <w:bidi w:val="0"/>
              <w:spacing w:before="0" w:after="283"/>
              <w:jc w:val="center"/>
              <w:rPr/>
            </w:pPr>
            <w:r>
              <w:rPr/>
              <w:t xml:space="preserve">32 </w:t>
            </w:r>
          </w:p>
        </w:tc>
        <w:tc>
          <w:tcPr>
            <w:tcW w:w="782"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"Leijona ja ruusu </w:t>
            </w:r>
          </w:p>
        </w:tc>
        <w:tc>
          <w:tcPr>
            <w:tcW w:w="1102" w:type="dxa"/>
            <w:tcBorders/>
            <w:vAlign w:val="center"/>
          </w:tcPr>
          <w:p>
            <w:pPr>
              <w:pStyle w:val="TableContents"/>
              <w:bidi w:val="0"/>
              <w:spacing w:before="0" w:after="283"/>
              <w:jc w:val="left"/>
              <w:rPr/>
            </w:pPr>
            <w:r>
              <w:rPr/>
              <w:t xml:space="preserve">Alex Graves </w:t>
            </w:r>
          </w:p>
        </w:tc>
        <w:tc>
          <w:tcPr>
            <w:tcW w:w="962" w:type="dxa"/>
            <w:tcBorders/>
            <w:vAlign w:val="center"/>
          </w:tcPr>
          <w:p>
            <w:pPr>
              <w:pStyle w:val="TableContents"/>
              <w:bidi w:val="0"/>
              <w:spacing w:before="0" w:after="283"/>
              <w:jc w:val="left"/>
              <w:rPr/>
            </w:pPr>
            <w:r>
              <w:rPr/>
              <w:t xml:space="preserve">George R.R. Martin </w:t>
            </w:r>
          </w:p>
        </w:tc>
        <w:tc>
          <w:tcPr>
            <w:tcW w:w="990" w:type="dxa"/>
            <w:tcBorders/>
            <w:vAlign w:val="center"/>
          </w:tcPr>
          <w:p>
            <w:pPr>
              <w:pStyle w:val="TableContents"/>
              <w:bidi w:val="0"/>
              <w:spacing w:before="0" w:after="283"/>
              <w:jc w:val="left"/>
              <w:rPr/>
            </w:pPr>
            <w:r>
              <w:rPr/>
              <w:t xml:space="preserve">13. huhtikuuta 2014 (2014-04-13) </w:t>
            </w:r>
          </w:p>
        </w:tc>
        <w:tc>
          <w:tcPr>
            <w:tcW w:w="4024" w:type="dxa"/>
            <w:tcBorders/>
            <w:vAlign w:val="center"/>
          </w:tcPr>
          <w:p>
            <w:pPr>
              <w:pStyle w:val="TableContents"/>
              <w:bidi w:val="0"/>
              <w:spacing w:before="0" w:after="283"/>
              <w:jc w:val="left"/>
              <w:rPr/>
            </w:pPr>
            <w:r>
              <w:rPr/>
              <w:t xml:space="preserve">6.31 Roose Bolton palaa Dreadfortiin, jossa hän arvostelee Ramsayta siitä, että tämä kohtelee huonosti Theonia, joka on raa'asti muuttunut alistuvaksi persoonaksi nimeltä 'Reek'. Ensin mainittu päättää etsiä ja tappaa jäljellä olevat Stark-lapset, Branin ja Rickonin, jotka uhkaavat hänen uuden tittelinsä laillisuutta, ja samalla antaa Ramsaylle tehtäväksi vallata takaisin Rautasyntyisten miehittämät alueet. Lohikäärmekivessä Melisandre käskee </w:t>
            </w:r>
            <w:r>
              <w:rPr/>
              <w:t xml:space="preserve">polttaa </w:t>
            </w:r>
            <w:r>
              <w:rPr>
                <w:color w:val="DCDCDC"/>
              </w:rPr>
              <w:t xml:space="preserve">useita ihmisiä </w:t>
            </w:r>
            <w:r>
              <w:rPr/>
              <w:t xml:space="preserve">kunnianosoituksena Valon Herralle kuningatar Selysen iloksi ja Davosin ja Shireenin inhoksi. Kuninkaansatamassa Tyrion lopettaa suhteensa Shaeen suojellakseen tätä perheeltään ja lähettää hänet Pentokseen. Jaime aloittaa vasemman käden miekkailun harjoittelun Bronnin avustuksella. Kuningas Joffrey ja Margaery Tyrell menevät naimisiin. Myöhemmin kuninkaallisilla hääjuhlilla jännitteet Joffreyn ja Tyrionin välillä kasvavat - juuri ennen kuin ensimmäinen sortuu myrkytettyyn viiniin ja kuolee. Surun murtama Cersei syyttää Tyrionia murhasta ja pidättää hänet, kun taas Ser Dontos, entinen ritari, neuvoo Sansaa lähtemään hänen kanssaan, jotta hän selviäisi hengissä. </w:t>
            </w:r>
          </w:p>
        </w:tc>
      </w:tr>
      <w:tr>
        <w:trPr/>
        <w:tc>
          <w:tcPr>
            <w:tcW w:w="822" w:type="dxa"/>
            <w:tcBorders/>
            <w:vAlign w:val="center"/>
          </w:tcPr>
          <w:p>
            <w:pPr>
              <w:pStyle w:val="TableHeading"/>
              <w:suppressLineNumbers/>
              <w:bidi w:val="0"/>
              <w:spacing w:before="0" w:after="283"/>
              <w:jc w:val="center"/>
              <w:rPr/>
            </w:pPr>
            <w:r>
              <w:rPr/>
              <w:t xml:space="preserve">33 </w:t>
            </w:r>
          </w:p>
        </w:tc>
        <w:tc>
          <w:tcPr>
            <w:tcW w:w="782"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``Ketjujen rikkoja'' </w:t>
            </w:r>
          </w:p>
        </w:tc>
        <w:tc>
          <w:tcPr>
            <w:tcW w:w="1102" w:type="dxa"/>
            <w:tcBorders/>
            <w:vAlign w:val="center"/>
          </w:tcPr>
          <w:p>
            <w:pPr>
              <w:pStyle w:val="TableContents"/>
              <w:bidi w:val="0"/>
              <w:spacing w:before="0" w:after="283"/>
              <w:jc w:val="left"/>
              <w:rPr/>
            </w:pPr>
            <w:r>
              <w:rPr/>
              <w:t xml:space="preserve">Alex Graves </w:t>
            </w:r>
          </w:p>
        </w:tc>
        <w:tc>
          <w:tcPr>
            <w:tcW w:w="962" w:type="dxa"/>
            <w:tcBorders/>
            <w:vAlign w:val="center"/>
          </w:tcPr>
          <w:p>
            <w:pPr>
              <w:pStyle w:val="TableContents"/>
              <w:bidi w:val="0"/>
              <w:spacing w:before="0" w:after="283"/>
              <w:jc w:val="left"/>
              <w:rPr/>
            </w:pPr>
            <w:r>
              <w:rPr/>
              <w:t xml:space="preserve">David Benioff &amp; D.B. Weiss </w:t>
            </w:r>
          </w:p>
        </w:tc>
        <w:tc>
          <w:tcPr>
            <w:tcW w:w="990" w:type="dxa"/>
            <w:tcBorders/>
            <w:vAlign w:val="center"/>
          </w:tcPr>
          <w:p>
            <w:pPr>
              <w:pStyle w:val="TableContents"/>
              <w:bidi w:val="0"/>
              <w:spacing w:before="0" w:after="283"/>
              <w:jc w:val="left"/>
              <w:rPr/>
            </w:pPr>
            <w:r>
              <w:rPr/>
              <w:t xml:space="preserve">20. huhtikuuta 2014 (2014-04-20) </w:t>
            </w:r>
          </w:p>
        </w:tc>
        <w:tc>
          <w:tcPr>
            <w:tcW w:w="4024" w:type="dxa"/>
            <w:tcBorders/>
            <w:vAlign w:val="center"/>
          </w:tcPr>
          <w:p>
            <w:pPr>
              <w:pStyle w:val="TableContents"/>
              <w:bidi w:val="0"/>
              <w:spacing w:before="0" w:after="283"/>
              <w:jc w:val="left"/>
              <w:rPr/>
            </w:pPr>
            <w:r>
              <w:rPr/>
              <w:t xml:space="preserve">6.59 Tywin alkaa valmistella Tommenia seuraavaksi kuninkaaksi ja värvää Oberynin ja Mace Tyrellin tuomareikseen lähestyvään oikeudenkäyntiin Tyrionia vastaan, joka päättää valita Jaimen todistajakseen. Ser Dontosin palkannut pikkusormi tappaa hänet ja salakuljettaa Sansan pois Kuninkaansatamasta. Jokimaalla Arya ja Sandor kohtaavat hyväntahtoisen maanviljelijän ja tämän tyttären, jonka Sandor ryöstää Aryan inhoksi. Lohikäärmekivessä Davos yrittää keksiä, miten täydentää Stannisin tyhjentyneet joukot, ja pyytää lainaa Braavosin rautapankista, jotta hän voisi maksaa "Kultainen komppania" -nimisen palkkasotilasryhmän. Pohjoisessa Sam pelkää Gillyn turvallisuuden puolesta ja siirtää hänet ja vauvan Mustasta linnasta läheiseen Mole's Towniin. Samaan aikaan villiintyneet jatkavat pohjoisen kylien ryöstelyä. Yövartio saa tiedon, että Yövartion kapinallisjoukko on asettunut leiriin Craster's Keepiin. Jon käskee Vartiota järjestämään ryhmän hyökkäämään kapinoitsijoiden kimppuun, sillä he eivät voi ottaa sitä riskiä, että Mance Rayderin lähestyvälle armeijalle vuotaa tietoja Mustanlinnan puolustuksen heikkoudesta. Daenerys piirittää Meereenin. </w:t>
            </w:r>
          </w:p>
        </w:tc>
      </w:tr>
      <w:tr>
        <w:trPr/>
        <w:tc>
          <w:tcPr>
            <w:tcW w:w="822" w:type="dxa"/>
            <w:tcBorders/>
            <w:vAlign w:val="center"/>
          </w:tcPr>
          <w:p>
            <w:pPr>
              <w:pStyle w:val="TableHeading"/>
              <w:suppressLineNumbers/>
              <w:bidi w:val="0"/>
              <w:spacing w:before="0" w:after="283"/>
              <w:jc w:val="center"/>
              <w:rPr/>
            </w:pPr>
            <w:r>
              <w:rPr/>
              <w:t xml:space="preserve">34 </w:t>
            </w:r>
          </w:p>
        </w:tc>
        <w:tc>
          <w:tcPr>
            <w:tcW w:w="782"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"Valanvartija </w:t>
            </w:r>
          </w:p>
        </w:tc>
        <w:tc>
          <w:tcPr>
            <w:tcW w:w="1102" w:type="dxa"/>
            <w:tcBorders/>
            <w:vAlign w:val="center"/>
          </w:tcPr>
          <w:p>
            <w:pPr>
              <w:pStyle w:val="TableContents"/>
              <w:bidi w:val="0"/>
              <w:spacing w:before="0" w:after="283"/>
              <w:jc w:val="left"/>
              <w:rPr/>
            </w:pPr>
            <w:r>
              <w:rPr/>
              <w:t xml:space="preserve">Michelle MacLaren </w:t>
            </w:r>
          </w:p>
        </w:tc>
        <w:tc>
          <w:tcPr>
            <w:tcW w:w="962" w:type="dxa"/>
            <w:tcBorders/>
            <w:vAlign w:val="center"/>
          </w:tcPr>
          <w:p>
            <w:pPr>
              <w:pStyle w:val="TableContents"/>
              <w:bidi w:val="0"/>
              <w:spacing w:before="0" w:after="283"/>
              <w:jc w:val="left"/>
              <w:rPr/>
            </w:pPr>
            <w:r>
              <w:rPr/>
              <w:t xml:space="preserve">Bryan Cogman </w:t>
            </w:r>
          </w:p>
        </w:tc>
        <w:tc>
          <w:tcPr>
            <w:tcW w:w="990" w:type="dxa"/>
            <w:tcBorders/>
            <w:vAlign w:val="center"/>
          </w:tcPr>
          <w:p>
            <w:pPr>
              <w:pStyle w:val="TableContents"/>
              <w:bidi w:val="0"/>
              <w:spacing w:before="0" w:after="283"/>
              <w:jc w:val="left"/>
              <w:rPr/>
            </w:pPr>
            <w:r>
              <w:rPr/>
              <w:t xml:space="preserve">huhtikuu 27, 2014 (2014-04-27) </w:t>
            </w:r>
          </w:p>
        </w:tc>
        <w:tc>
          <w:tcPr>
            <w:tcW w:w="4024" w:type="dxa"/>
            <w:tcBorders/>
            <w:vAlign w:val="center"/>
          </w:tcPr>
          <w:p>
            <w:pPr>
              <w:pStyle w:val="TableContents"/>
              <w:bidi w:val="0"/>
              <w:spacing w:before="0" w:after="283"/>
              <w:jc w:val="left"/>
              <w:rPr/>
            </w:pPr>
            <w:r>
              <w:rPr/>
              <w:t xml:space="preserve">6,95 Daenerys onnistuu valloittamaan Meereenin orjakapinan keskellä ja vaatii välittömästi oikeutta tapetuille orjalapsille naulaamalla 163 isäntää pylväisiin. Merellä Pikkusormi myöntää Sansalle, että hän oli osallisena Joffreyn kuolemaan. Kuninkaansatamassa Olenna, joka aikoo lähteä, vihjaa myös Margaerylle, että hän oli osallisena myrkytyksessä, ja suostuttelee tämän viettelemään Tommenin ennen kuin Cersei ehtii kääntää tämän häntä vastaan. Jaime tapaa Tyrionin ja vakuuttuu tämän syyttömyydestä. Cersei on kuitenkin järkkymätön Tyrionin syyllisyydestä ja käskee Jaimea metsästämään ja tappamaan Sansan. Sen sijaan Jaime antaa Briennelle tehtäväksi etsiä ja suojella Sansan ja antaa hänelle sekä valyrialaisen miekkansa että Podrickin hänen aseenkantajakseen. Pohjoisessa Alliser Thorne ja Janos Slynt yrittävät päästä eroon Jonista, ja he juonittelevat, jotta Jon saisi johtaa retkikuntaa kapinoitsijoita vastaan, jotka ovat vanginneet Branin ryhmän ja pakottaneet hänet paljastamaan henkilöllisyytensä. Pohjoisempana valkoinen kävelijä vie Crasterin viimeisen vastasyntyneen pojan salaiseen rituaalipaikkaan, jossa hän muuttuu kävelijäksi. </w:t>
            </w:r>
          </w:p>
        </w:tc>
      </w:tr>
      <w:tr>
        <w:trPr/>
        <w:tc>
          <w:tcPr>
            <w:tcW w:w="822" w:type="dxa"/>
            <w:tcBorders/>
            <w:vAlign w:val="center"/>
          </w:tcPr>
          <w:p>
            <w:pPr>
              <w:pStyle w:val="TableHeading"/>
              <w:suppressLineNumbers/>
              <w:bidi w:val="0"/>
              <w:spacing w:before="0" w:after="283"/>
              <w:jc w:val="center"/>
              <w:rPr/>
            </w:pPr>
            <w:r>
              <w:rPr/>
              <w:t xml:space="preserve">35 </w:t>
            </w:r>
          </w:p>
        </w:tc>
        <w:tc>
          <w:tcPr>
            <w:tcW w:w="782" w:type="dxa"/>
            <w:tcBorders/>
            <w:vAlign w:val="center"/>
          </w:tcPr>
          <w:p>
            <w:pPr>
              <w:pStyle w:val="TableContents"/>
              <w:bidi w:val="0"/>
              <w:spacing w:before="0" w:after="283"/>
              <w:jc w:val="left"/>
              <w:rPr/>
            </w:pPr>
            <w:r>
              <w:rPr/>
              <w:t xml:space="preserve">5 </w:t>
            </w:r>
          </w:p>
        </w:tc>
        <w:tc>
          <w:tcPr>
            <w:tcW w:w="1523" w:type="dxa"/>
            <w:tcBorders/>
            <w:vAlign w:val="center"/>
          </w:tcPr>
          <w:p>
            <w:pPr>
              <w:pStyle w:val="TableContents"/>
              <w:bidi w:val="0"/>
              <w:spacing w:before="0" w:after="283"/>
              <w:jc w:val="left"/>
              <w:rPr/>
            </w:pPr>
            <w:r>
              <w:rPr/>
              <w:t xml:space="preserve">``Ensimmäinen hänen nimestään'' </w:t>
            </w:r>
          </w:p>
        </w:tc>
        <w:tc>
          <w:tcPr>
            <w:tcW w:w="1102" w:type="dxa"/>
            <w:tcBorders/>
            <w:vAlign w:val="center"/>
          </w:tcPr>
          <w:p>
            <w:pPr>
              <w:pStyle w:val="TableContents"/>
              <w:bidi w:val="0"/>
              <w:spacing w:before="0" w:after="283"/>
              <w:jc w:val="left"/>
              <w:rPr/>
            </w:pPr>
            <w:r>
              <w:rPr/>
              <w:t xml:space="preserve">Michelle MacLaren </w:t>
            </w:r>
          </w:p>
        </w:tc>
        <w:tc>
          <w:tcPr>
            <w:tcW w:w="962" w:type="dxa"/>
            <w:tcBorders/>
            <w:vAlign w:val="center"/>
          </w:tcPr>
          <w:p>
            <w:pPr>
              <w:pStyle w:val="TableContents"/>
              <w:bidi w:val="0"/>
              <w:spacing w:before="0" w:after="283"/>
              <w:jc w:val="left"/>
              <w:rPr/>
            </w:pPr>
            <w:r>
              <w:rPr/>
              <w:t xml:space="preserve">David Benioff &amp; D.B. Weiss </w:t>
            </w:r>
          </w:p>
        </w:tc>
        <w:tc>
          <w:tcPr>
            <w:tcW w:w="990" w:type="dxa"/>
            <w:tcBorders/>
            <w:vAlign w:val="center"/>
          </w:tcPr>
          <w:p>
            <w:pPr>
              <w:pStyle w:val="TableContents"/>
              <w:bidi w:val="0"/>
              <w:spacing w:before="0" w:after="283"/>
              <w:jc w:val="left"/>
              <w:rPr/>
            </w:pPr>
            <w:r>
              <w:rPr/>
              <w:t xml:space="preserve">4. toukokuuta 2014 (2014-05-04) </w:t>
            </w:r>
          </w:p>
        </w:tc>
        <w:tc>
          <w:tcPr>
            <w:tcW w:w="4024" w:type="dxa"/>
            <w:tcBorders/>
            <w:vAlign w:val="center"/>
          </w:tcPr>
          <w:p>
            <w:pPr>
              <w:pStyle w:val="TableContents"/>
              <w:bidi w:val="0"/>
              <w:spacing w:before="0" w:after="283"/>
              <w:jc w:val="left"/>
              <w:rPr/>
            </w:pPr>
            <w:r>
              <w:rPr/>
              <w:t xml:space="preserve">7.16 Tommen kruunataan kuninkaaksi. Cersei tapaa Margaeryn, Tywinin ja Oberynin toivoen voivansa taivutella heidät edukseen tulevassa oikeudenkäynnissä Tyrionia vastaan. Laaksossa Pikkusormi vie Sansan Eyrieen, jossa tämän on määrä esiintyä hänen veljentyttärenään. Sitten häntä painostetaan menemään naimisiin Lysa Arrynin kanssa samana päivänä. Paljastuu, että pari tappoi Jon Arrynin lavastaessaan Lannisterit syyllisiksi. Kuninkaantiellä Hound saa Aryan kiinni vesitanssin harjoittelusta ja suututtaa hänet pilkkaamalla kyseistä taistelutyyliä ja Syrio Forelia. Matkalla Brienne saa selville, että Podrickilla ei ole käytännön taitoja ratsumiehenä. Hän on kuitenkin vaikuttunut siitä, että mies tappoi kuninkaalliskaartilaisen suojellakseen Tyrionia. Muurin takana Jonin ryhmä hyökkää kapinallisten kimppuun. </w:t>
            </w:r>
            <w:r>
              <w:rPr>
                <w:color w:val="2F4F4F"/>
              </w:rPr>
              <w:t xml:space="preserve">Locke </w:t>
            </w:r>
            <w:r>
              <w:rPr/>
              <w:t xml:space="preserve">yrittää kaapata Branin sekasorron keskellä, mutta Hodor tappaa hänet, jonka Bran on sodittanut. Bran ja hänen seurueensa jatkavat sen jälkeen vaellustaan pohjoiseen, kun taas Jonin seurue tappaa kaikki kapinalliset ja polttaa Craster's Keepin. Meereenissä Jorahin kerrottua hänelle Astaporin ja Yunkain sortumisesta orjuuteen Daenerys päättää lykätä hyökkäystään Westerosiin saadakseen järjestyksen Slaver's Bayhin ja julistautuu kuningattareksi. </w:t>
            </w:r>
          </w:p>
        </w:tc>
      </w:tr>
      <w:tr>
        <w:trPr/>
        <w:tc>
          <w:tcPr>
            <w:tcW w:w="822" w:type="dxa"/>
            <w:tcBorders/>
            <w:vAlign w:val="center"/>
          </w:tcPr>
          <w:p>
            <w:pPr>
              <w:pStyle w:val="TableHeading"/>
              <w:suppressLineNumbers/>
              <w:bidi w:val="0"/>
              <w:spacing w:before="0" w:after="283"/>
              <w:jc w:val="center"/>
              <w:rPr/>
            </w:pPr>
            <w:r>
              <w:rPr/>
              <w:t xml:space="preserve">36 </w:t>
            </w:r>
          </w:p>
        </w:tc>
        <w:tc>
          <w:tcPr>
            <w:tcW w:w="782" w:type="dxa"/>
            <w:tcBorders/>
            <w:vAlign w:val="center"/>
          </w:tcPr>
          <w:p>
            <w:pPr>
              <w:pStyle w:val="TableContents"/>
              <w:bidi w:val="0"/>
              <w:spacing w:before="0" w:after="283"/>
              <w:jc w:val="left"/>
              <w:rPr/>
            </w:pPr>
            <w:r>
              <w:rPr/>
              <w:t xml:space="preserve">6 </w:t>
            </w:r>
          </w:p>
        </w:tc>
        <w:tc>
          <w:tcPr>
            <w:tcW w:w="1523" w:type="dxa"/>
            <w:tcBorders/>
            <w:vAlign w:val="center"/>
          </w:tcPr>
          <w:p>
            <w:pPr>
              <w:pStyle w:val="TableContents"/>
              <w:bidi w:val="0"/>
              <w:spacing w:before="0" w:after="283"/>
              <w:jc w:val="left"/>
              <w:rPr/>
            </w:pPr>
            <w:r>
              <w:rPr/>
              <w:t xml:space="preserve">``Jumalien ja ihmisten lait'' </w:t>
            </w:r>
          </w:p>
        </w:tc>
        <w:tc>
          <w:tcPr>
            <w:tcW w:w="1102" w:type="dxa"/>
            <w:tcBorders/>
            <w:vAlign w:val="center"/>
          </w:tcPr>
          <w:p>
            <w:pPr>
              <w:pStyle w:val="TableContents"/>
              <w:bidi w:val="0"/>
              <w:spacing w:before="0" w:after="283"/>
              <w:jc w:val="left"/>
              <w:rPr/>
            </w:pPr>
            <w:r>
              <w:rPr/>
              <w:t xml:space="preserve">Alik Saharov </w:t>
            </w:r>
          </w:p>
        </w:tc>
        <w:tc>
          <w:tcPr>
            <w:tcW w:w="962" w:type="dxa"/>
            <w:tcBorders/>
            <w:vAlign w:val="center"/>
          </w:tcPr>
          <w:p>
            <w:pPr>
              <w:pStyle w:val="TableContents"/>
              <w:bidi w:val="0"/>
              <w:spacing w:before="0" w:after="283"/>
              <w:jc w:val="left"/>
              <w:rPr/>
            </w:pPr>
            <w:r>
              <w:rPr/>
              <w:t xml:space="preserve">Bryan Cogman </w:t>
            </w:r>
          </w:p>
        </w:tc>
        <w:tc>
          <w:tcPr>
            <w:tcW w:w="990" w:type="dxa"/>
            <w:tcBorders/>
            <w:vAlign w:val="center"/>
          </w:tcPr>
          <w:p>
            <w:pPr>
              <w:pStyle w:val="TableContents"/>
              <w:bidi w:val="0"/>
              <w:spacing w:before="0" w:after="283"/>
              <w:jc w:val="left"/>
              <w:rPr/>
            </w:pPr>
            <w:r>
              <w:rPr/>
              <w:t xml:space="preserve">11. toukokuuta 2014 (2014-05-11) </w:t>
            </w:r>
          </w:p>
        </w:tc>
        <w:tc>
          <w:tcPr>
            <w:tcW w:w="4024" w:type="dxa"/>
            <w:tcBorders/>
            <w:vAlign w:val="center"/>
          </w:tcPr>
          <w:p>
            <w:pPr>
              <w:pStyle w:val="TableContents"/>
              <w:bidi w:val="0"/>
              <w:spacing w:before="0" w:after="283"/>
              <w:jc w:val="left"/>
              <w:rPr/>
            </w:pPr>
            <w:r>
              <w:rPr/>
              <w:t xml:space="preserve">6.40 Essosissa Davos onnistuu vakuuttamaan Rautapankin tukemaan Stannisia ja saamaan samalla Salladhor Saanin ja hänen merirosvonsa takaisin Stannisin puolelle. Meereenissä Daenerys yrittää omaksua uuden roolinsa kuningattarena kuunnellessaan alamaisensa toiveita, joihin kuuluvat aatelismies Hizdahr zo Loraq ja mies, jonka vuohet Daenerysin yhä hallitsemattomammat lohikäärmeet tappoivat. Dreadfortissa Yara johtaa hyökkäystä pelastaakseen Theonin, joka ei suostu tulemaan hänen mukaansa, mikä pakottaa hänet pakenemaan. Ramsay palkitsee Theonin tottelevaisuudesta ja antaa hänelle tehtäväksi teeskennellä olevansa ``Theon'' eikä ``Reek'', jotta hän voisi vallata Moat Cailinin. Kuninkaansatamassa Tywin asettaa palkkion Houndin päästä ja kehottaa Varysia jatkamaan Daenerysin vakoilua. Myöhemmin samana päivänä Tyrion joutuu oikeuteen Joffreyn murhasta. Kaikki paikalle tuodut todistajat todistavat kuitenkin häntä vastaan, mukaan lukien Ser Meryn Trant, Grand Maester Pycelle, Cersei, Varys ja Tyrionin järkytykseksi Shae, joka antaa vankan todistajanlausunnon. Vihaisena, nöyryytettynä ja lyötynä Tyrion vaatii oikeudenkäyntiä taistelussa. </w:t>
            </w:r>
          </w:p>
        </w:tc>
      </w:tr>
      <w:tr>
        <w:trPr/>
        <w:tc>
          <w:tcPr>
            <w:tcW w:w="822" w:type="dxa"/>
            <w:tcBorders/>
            <w:vAlign w:val="center"/>
          </w:tcPr>
          <w:p>
            <w:pPr>
              <w:pStyle w:val="TableHeading"/>
              <w:suppressLineNumbers/>
              <w:bidi w:val="0"/>
              <w:spacing w:before="0" w:after="283"/>
              <w:jc w:val="center"/>
              <w:rPr/>
            </w:pPr>
            <w:r>
              <w:rPr/>
              <w:t xml:space="preserve">37 </w:t>
            </w:r>
          </w:p>
        </w:tc>
        <w:tc>
          <w:tcPr>
            <w:tcW w:w="782" w:type="dxa"/>
            <w:tcBorders/>
            <w:vAlign w:val="center"/>
          </w:tcPr>
          <w:p>
            <w:pPr>
              <w:pStyle w:val="TableContents"/>
              <w:bidi w:val="0"/>
              <w:spacing w:before="0" w:after="283"/>
              <w:jc w:val="left"/>
              <w:rPr/>
            </w:pPr>
            <w:r>
              <w:rPr/>
              <w:t xml:space="preserve">7 </w:t>
            </w:r>
          </w:p>
        </w:tc>
        <w:tc>
          <w:tcPr>
            <w:tcW w:w="1523" w:type="dxa"/>
            <w:tcBorders/>
            <w:vAlign w:val="center"/>
          </w:tcPr>
          <w:p>
            <w:pPr>
              <w:pStyle w:val="TableContents"/>
              <w:bidi w:val="0"/>
              <w:spacing w:before="0" w:after="283"/>
              <w:jc w:val="left"/>
              <w:rPr/>
            </w:pPr>
            <w:r>
              <w:rPr/>
              <w:t xml:space="preserve">"Mockingbird </w:t>
            </w:r>
          </w:p>
        </w:tc>
        <w:tc>
          <w:tcPr>
            <w:tcW w:w="1102" w:type="dxa"/>
            <w:tcBorders/>
            <w:vAlign w:val="center"/>
          </w:tcPr>
          <w:p>
            <w:pPr>
              <w:pStyle w:val="TableContents"/>
              <w:bidi w:val="0"/>
              <w:spacing w:before="0" w:after="283"/>
              <w:jc w:val="left"/>
              <w:rPr/>
            </w:pPr>
            <w:r>
              <w:rPr/>
              <w:t xml:space="preserve">Alik Saharov </w:t>
            </w:r>
          </w:p>
        </w:tc>
        <w:tc>
          <w:tcPr>
            <w:tcW w:w="962" w:type="dxa"/>
            <w:tcBorders/>
            <w:vAlign w:val="center"/>
          </w:tcPr>
          <w:p>
            <w:pPr>
              <w:pStyle w:val="TableContents"/>
              <w:bidi w:val="0"/>
              <w:spacing w:before="0" w:after="283"/>
              <w:jc w:val="left"/>
              <w:rPr/>
            </w:pPr>
            <w:r>
              <w:rPr/>
              <w:t xml:space="preserve">David Benioff &amp; D.B. Weiss </w:t>
            </w:r>
          </w:p>
        </w:tc>
        <w:tc>
          <w:tcPr>
            <w:tcW w:w="990" w:type="dxa"/>
            <w:tcBorders/>
            <w:vAlign w:val="center"/>
          </w:tcPr>
          <w:p>
            <w:pPr>
              <w:pStyle w:val="TableContents"/>
              <w:bidi w:val="0"/>
              <w:spacing w:before="0" w:after="283"/>
              <w:jc w:val="left"/>
              <w:rPr/>
            </w:pPr>
            <w:r>
              <w:rPr/>
              <w:t xml:space="preserve">18. toukokuuta 2014 (2014-05-18) </w:t>
            </w:r>
          </w:p>
        </w:tc>
        <w:tc>
          <w:tcPr>
            <w:tcW w:w="4024" w:type="dxa"/>
            <w:tcBorders/>
            <w:vAlign w:val="center"/>
          </w:tcPr>
          <w:p>
            <w:pPr>
              <w:pStyle w:val="TableContents"/>
              <w:bidi w:val="0"/>
              <w:spacing w:before="0" w:after="283"/>
              <w:jc w:val="left"/>
              <w:rPr/>
            </w:pPr>
            <w:r>
              <w:rPr/>
              <w:t xml:space="preserve">7.20 Cersei nimittää Gregor Cleganen mestarikseen tulevassa taisteluoikeudenkäynnissä, kun taas Jaime ja Bronn kieltäytyvät taistelemasta Tyrionin puolesta. Oberyn astuu esiin ja etsii tilaisuutta kostaa Elia tappamalla Vuoren, joka raiskasi ja tappoi hänet kapinan aikana. Daenerys harrastaa seksiä Daarion kanssa ennen kuin lähettää hänet tehtävään, jonka tarkoituksena on hoitaa Yunkain uudelleen heräävät orjakauppiaat. Melisandre ja Selyse valmistautuvat lähtöönsä Lohikäärmekivestä aikomuksenaan viedä myös Shireen. Alliser Thorne torjuu Jonin tarjouksen sinetöidä tunneli. Brienne ja Podrick tapaavat Hot Pie:n ja kuulevat Aryan seikkailuista. Sitten he päättävät matkustaa Laaksoon, koska päättelevät Aryan menevän sinne etsimään eläviä sukulaisia. Laaksossa Lysa raivostuu, kun hän näkee Pikkusormen suutelevan Sansaa. Myöhemmin hän uhkaa työntää Sansan Kuuoven läpi, mutta Pikkusormi puuttuu asiaan ja työntää </w:t>
            </w:r>
            <w:r>
              <w:rPr>
                <w:color w:val="556B2F"/>
              </w:rPr>
              <w:t xml:space="preserve">Lysan </w:t>
            </w:r>
            <w:r>
              <w:rPr/>
              <w:t xml:space="preserve">kuolemaan. </w:t>
            </w:r>
          </w:p>
        </w:tc>
      </w:tr>
      <w:tr>
        <w:trPr/>
        <w:tc>
          <w:tcPr>
            <w:tcW w:w="822" w:type="dxa"/>
            <w:tcBorders/>
            <w:vAlign w:val="center"/>
          </w:tcPr>
          <w:p>
            <w:pPr>
              <w:pStyle w:val="TableHeading"/>
              <w:suppressLineNumbers/>
              <w:bidi w:val="0"/>
              <w:spacing w:before="0" w:after="283"/>
              <w:jc w:val="center"/>
              <w:rPr/>
            </w:pPr>
            <w:r>
              <w:rPr/>
              <w:t xml:space="preserve">38 </w:t>
            </w:r>
          </w:p>
        </w:tc>
        <w:tc>
          <w:tcPr>
            <w:tcW w:w="782" w:type="dxa"/>
            <w:tcBorders/>
            <w:vAlign w:val="center"/>
          </w:tcPr>
          <w:p>
            <w:pPr>
              <w:pStyle w:val="TableContents"/>
              <w:bidi w:val="0"/>
              <w:spacing w:before="0" w:after="283"/>
              <w:jc w:val="left"/>
              <w:rPr/>
            </w:pPr>
            <w:r>
              <w:rPr/>
              <w:t xml:space="preserve">8 </w:t>
            </w:r>
          </w:p>
        </w:tc>
        <w:tc>
          <w:tcPr>
            <w:tcW w:w="1523" w:type="dxa"/>
            <w:tcBorders/>
            <w:vAlign w:val="center"/>
          </w:tcPr>
          <w:p>
            <w:pPr>
              <w:pStyle w:val="TableContents"/>
              <w:bidi w:val="0"/>
              <w:spacing w:before="0" w:after="283"/>
              <w:jc w:val="left"/>
              <w:rPr/>
            </w:pPr>
            <w:r>
              <w:rPr/>
              <w:t xml:space="preserve">``Vuori ja kyykäärme'' </w:t>
            </w:r>
          </w:p>
        </w:tc>
        <w:tc>
          <w:tcPr>
            <w:tcW w:w="1102" w:type="dxa"/>
            <w:tcBorders/>
            <w:vAlign w:val="center"/>
          </w:tcPr>
          <w:p>
            <w:pPr>
              <w:pStyle w:val="TableContents"/>
              <w:bidi w:val="0"/>
              <w:spacing w:before="0" w:after="283"/>
              <w:jc w:val="left"/>
              <w:rPr/>
            </w:pPr>
            <w:r>
              <w:rPr/>
              <w:t xml:space="preserve">Alex Graves </w:t>
            </w:r>
          </w:p>
        </w:tc>
        <w:tc>
          <w:tcPr>
            <w:tcW w:w="962" w:type="dxa"/>
            <w:tcBorders/>
            <w:vAlign w:val="center"/>
          </w:tcPr>
          <w:p>
            <w:pPr>
              <w:pStyle w:val="TableContents"/>
              <w:bidi w:val="0"/>
              <w:spacing w:before="0" w:after="283"/>
              <w:jc w:val="left"/>
              <w:rPr/>
            </w:pPr>
            <w:r>
              <w:rPr/>
              <w:t xml:space="preserve">David Benioff &amp; D.B. Weiss </w:t>
            </w:r>
          </w:p>
        </w:tc>
        <w:tc>
          <w:tcPr>
            <w:tcW w:w="990" w:type="dxa"/>
            <w:tcBorders/>
            <w:vAlign w:val="center"/>
          </w:tcPr>
          <w:p>
            <w:pPr>
              <w:pStyle w:val="TableContents"/>
              <w:bidi w:val="0"/>
              <w:spacing w:before="0" w:after="283"/>
              <w:jc w:val="left"/>
              <w:rPr/>
            </w:pPr>
            <w:r>
              <w:rPr/>
              <w:t xml:space="preserve">1. kesäkuuta 2014 (2014-06-01) </w:t>
            </w:r>
          </w:p>
        </w:tc>
        <w:tc>
          <w:tcPr>
            <w:tcW w:w="4024" w:type="dxa"/>
            <w:tcBorders/>
            <w:vAlign w:val="center"/>
          </w:tcPr>
          <w:p>
            <w:pPr>
              <w:pStyle w:val="TableContents"/>
              <w:bidi w:val="0"/>
              <w:spacing w:before="0" w:after="283"/>
              <w:jc w:val="left"/>
              <w:rPr/>
            </w:pPr>
            <w:r>
              <w:rPr/>
              <w:t xml:space="preserve">7.17 Villit hyökkäävät Mole's Towniin. Ygritte löytää Gillyn ja säästää hänet. Ramsay pakottaa Theonin saamaan rautasyntyiset luovuttamaan Moat Cailinin. </w:t>
            </w:r>
            <w:r>
              <w:rPr>
                <w:color w:val="6B8E23"/>
              </w:rPr>
              <w:t xml:space="preserve">Rautasyntyiset </w:t>
            </w:r>
            <w:r>
              <w:rPr/>
              <w:t xml:space="preserve">antautuvat kotiinpaluun toivossa, mutta Ramsay nylkee ja teurastaa heidät. Palkkioksi Moat Cailinin turvaamisesta Roose laillistaa Ramsayn Boltoniksi. Laaksossa Sansa paljastaa Lysan kuolemaa tutkivalle neuvostolle todellisen henkilöllisyytensä ja vakuuttaa neuvoston Pikkusormen syyttömyydestä. Samaan aikaan kun Pikkusormi alkaa valmistella Lysan poikaa Robin Arrynia Laakson herraksi, Hound ja Arya saapuvat paikalle ja saavat tiedon Lysan kuolemasta. Kuninkaansatamassa alkaa taisteluoikeudenkäynti. Oberyn saa yliotteen, mutta hänen halunsa pakottaa Vuori tunnustamaan rikoksensa antaa jälkimmäiselle mahdollisuuden tarttua edelliseen. Hän tappaa </w:t>
            </w:r>
            <w:r>
              <w:rPr>
                <w:color w:val="A0522D"/>
              </w:rPr>
              <w:t xml:space="preserve">Oberynin </w:t>
            </w:r>
            <w:r>
              <w:rPr/>
              <w:t xml:space="preserve">murskaamalla tämän kallon samalla, kun hän tunnustaa Elia-raiskauksen ja -murhan. Tywin tuomitsee Tyrionin kuolemaan. Essosissa Barristan Selmy saa Jorahille tarkoitetun kirjeen, jossa hänet armahdetaan palkkioksi Daenerysin vakoilusta, minkä seurauksena Barristan karkotetaan Meereenistä. </w:t>
            </w:r>
          </w:p>
        </w:tc>
      </w:tr>
      <w:tr>
        <w:trPr/>
        <w:tc>
          <w:tcPr>
            <w:tcW w:w="822" w:type="dxa"/>
            <w:tcBorders/>
            <w:vAlign w:val="center"/>
          </w:tcPr>
          <w:p>
            <w:pPr>
              <w:pStyle w:val="TableHeading"/>
              <w:suppressLineNumbers/>
              <w:bidi w:val="0"/>
              <w:spacing w:before="0" w:after="283"/>
              <w:jc w:val="center"/>
              <w:rPr/>
            </w:pPr>
            <w:r>
              <w:rPr/>
              <w:t xml:space="preserve">39 </w:t>
            </w:r>
          </w:p>
        </w:tc>
        <w:tc>
          <w:tcPr>
            <w:tcW w:w="782" w:type="dxa"/>
            <w:tcBorders/>
            <w:vAlign w:val="center"/>
          </w:tcPr>
          <w:p>
            <w:pPr>
              <w:pStyle w:val="TableContents"/>
              <w:bidi w:val="0"/>
              <w:spacing w:before="0" w:after="283"/>
              <w:jc w:val="left"/>
              <w:rPr/>
            </w:pPr>
            <w:r>
              <w:rPr/>
              <w:t xml:space="preserve">9 </w:t>
            </w:r>
          </w:p>
        </w:tc>
        <w:tc>
          <w:tcPr>
            <w:tcW w:w="1523" w:type="dxa"/>
            <w:tcBorders/>
            <w:vAlign w:val="center"/>
          </w:tcPr>
          <w:p>
            <w:pPr>
              <w:pStyle w:val="TableContents"/>
              <w:bidi w:val="0"/>
              <w:spacing w:before="0" w:after="283"/>
              <w:jc w:val="left"/>
              <w:rPr/>
            </w:pPr>
            <w:r>
              <w:rPr/>
              <w:t xml:space="preserve">``Vahdit seinällä'' </w:t>
            </w:r>
          </w:p>
        </w:tc>
        <w:tc>
          <w:tcPr>
            <w:tcW w:w="1102" w:type="dxa"/>
            <w:tcBorders/>
            <w:vAlign w:val="center"/>
          </w:tcPr>
          <w:p>
            <w:pPr>
              <w:pStyle w:val="TableContents"/>
              <w:bidi w:val="0"/>
              <w:spacing w:before="0" w:after="283"/>
              <w:jc w:val="left"/>
              <w:rPr/>
            </w:pPr>
            <w:r>
              <w:rPr/>
              <w:t xml:space="preserve">Neil Marshall </w:t>
            </w:r>
          </w:p>
        </w:tc>
        <w:tc>
          <w:tcPr>
            <w:tcW w:w="962" w:type="dxa"/>
            <w:tcBorders/>
            <w:vAlign w:val="center"/>
          </w:tcPr>
          <w:p>
            <w:pPr>
              <w:pStyle w:val="TableContents"/>
              <w:bidi w:val="0"/>
              <w:spacing w:before="0" w:after="283"/>
              <w:jc w:val="left"/>
              <w:rPr/>
            </w:pPr>
            <w:r>
              <w:rPr/>
              <w:t xml:space="preserve">David Benioff &amp; D.B. Weiss </w:t>
            </w:r>
          </w:p>
        </w:tc>
        <w:tc>
          <w:tcPr>
            <w:tcW w:w="990" w:type="dxa"/>
            <w:tcBorders/>
            <w:vAlign w:val="center"/>
          </w:tcPr>
          <w:p>
            <w:pPr>
              <w:pStyle w:val="TableContents"/>
              <w:bidi w:val="0"/>
              <w:spacing w:before="0" w:after="283"/>
              <w:jc w:val="left"/>
              <w:rPr/>
            </w:pPr>
            <w:r>
              <w:rPr/>
              <w:t xml:space="preserve">8. kesäkuuta 2014 (2014-06-08) </w:t>
            </w:r>
          </w:p>
        </w:tc>
        <w:tc>
          <w:tcPr>
            <w:tcW w:w="4024" w:type="dxa"/>
            <w:tcBorders/>
            <w:vAlign w:val="center"/>
          </w:tcPr>
          <w:p>
            <w:pPr>
              <w:pStyle w:val="TableContents"/>
              <w:bidi w:val="0"/>
              <w:spacing w:before="0" w:after="283"/>
              <w:jc w:val="left"/>
              <w:rPr/>
            </w:pPr>
            <w:r>
              <w:rPr/>
              <w:t xml:space="preserve">6,95 Yövartio valmistautuu villien hyökkäykseen. Gilly ja hänen poikansa saapuvat Mustalinnaan, jossa Sam piilottaa heidät maanalaiseen huoneeseen. Villiintyneet hyökkäävät molemmilta puolilta. Tormundin armeija pääsee läpi etelästä ja hyökkää Yövartion kimppuun. </w:t>
            </w:r>
            <w:r>
              <w:rPr>
                <w:color w:val="228B22"/>
              </w:rPr>
              <w:t xml:space="preserve">Yksi jättiläinen </w:t>
            </w:r>
            <w:r>
              <w:rPr/>
              <w:t xml:space="preserve">onnistuu murtautumaan Mustaan linnaan johtavan tunnelin läpi, mutta Grenn ja viisi muuta tappavat hänet oman henkensä uhalla.</w:t>
            </w:r>
            <w:r>
              <w:rPr/>
              <w:t xml:space="preserve"> Alliser Thorne lähtee taistelemaan eteläosaan, ja Janos Slynt jää johtoon. Slynt osoittautuu kuitenkin epäpäteväksi, ja hänet huijataan menemään alas päätasolle, jolloin Jonin vastuulle jää. Nähtyään Jonin tappavan </w:t>
            </w:r>
            <w:r>
              <w:rPr>
                <w:color w:val="191970"/>
              </w:rPr>
              <w:t xml:space="preserve">Styrin </w:t>
            </w:r>
            <w:r>
              <w:rPr>
                <w:color w:val="8B0000"/>
              </w:rPr>
              <w:t xml:space="preserve">Ygritte </w:t>
            </w:r>
            <w:r>
              <w:rPr/>
              <w:t xml:space="preserve">valmistautuu tappamaan hänet, mutta Olly ampuu häntä.</w:t>
            </w:r>
            <w:r>
              <w:rPr/>
              <w:t xml:space="preserve"> Jon pitää häntä sylissään, kun hän kuolee. Jonin sudenhirviön, Ghostin, avulla Yövartio varmistaa Mustan linnan pohjakerroksen, mikä johtaa Tormundin pidätykseen. Muurille kiipeilijät tuhotaan vahdin laukaisemalla massiivisella viikatteella. Villiintyneet vetäytyvät, mutta eivät kauaa, Jon ennustaa. Koska Jon ei näe muuta vaihtoehtoa, hän lähtee Muurin taakse etsimään ja tappamaan Mance Rayderia. </w:t>
            </w:r>
          </w:p>
        </w:tc>
      </w:tr>
      <w:tr>
        <w:trPr/>
        <w:tc>
          <w:tcPr>
            <w:tcW w:w="822" w:type="dxa"/>
            <w:tcBorders/>
            <w:vAlign w:val="center"/>
          </w:tcPr>
          <w:p>
            <w:pPr>
              <w:pStyle w:val="TableHeading"/>
              <w:suppressLineNumbers/>
              <w:bidi w:val="0"/>
              <w:spacing w:before="0" w:after="283"/>
              <w:jc w:val="center"/>
              <w:rPr/>
            </w:pPr>
            <w:r>
              <w:rPr/>
              <w:t xml:space="preserve">40 </w:t>
            </w:r>
          </w:p>
        </w:tc>
        <w:tc>
          <w:tcPr>
            <w:tcW w:w="782" w:type="dxa"/>
            <w:tcBorders/>
            <w:vAlign w:val="center"/>
          </w:tcPr>
          <w:p>
            <w:pPr>
              <w:pStyle w:val="TableContents"/>
              <w:bidi w:val="0"/>
              <w:spacing w:before="0" w:after="283"/>
              <w:jc w:val="left"/>
              <w:rPr/>
            </w:pPr>
            <w:r>
              <w:rPr/>
              <w:t xml:space="preserve">10 </w:t>
            </w:r>
          </w:p>
        </w:tc>
        <w:tc>
          <w:tcPr>
            <w:tcW w:w="1523" w:type="dxa"/>
            <w:tcBorders/>
            <w:vAlign w:val="center"/>
          </w:tcPr>
          <w:p>
            <w:pPr>
              <w:pStyle w:val="TableContents"/>
              <w:bidi w:val="0"/>
              <w:spacing w:before="0" w:after="283"/>
              <w:jc w:val="left"/>
              <w:rPr/>
            </w:pPr>
            <w:r>
              <w:rPr/>
              <w:t xml:space="preserve">"Lapset </w:t>
            </w:r>
          </w:p>
        </w:tc>
        <w:tc>
          <w:tcPr>
            <w:tcW w:w="1102" w:type="dxa"/>
            <w:tcBorders/>
            <w:vAlign w:val="center"/>
          </w:tcPr>
          <w:p>
            <w:pPr>
              <w:pStyle w:val="TableContents"/>
              <w:bidi w:val="0"/>
              <w:spacing w:before="0" w:after="283"/>
              <w:jc w:val="left"/>
              <w:rPr/>
            </w:pPr>
            <w:r>
              <w:rPr/>
              <w:t xml:space="preserve">Alex Graves </w:t>
            </w:r>
          </w:p>
        </w:tc>
        <w:tc>
          <w:tcPr>
            <w:tcW w:w="962" w:type="dxa"/>
            <w:tcBorders/>
            <w:vAlign w:val="center"/>
          </w:tcPr>
          <w:p>
            <w:pPr>
              <w:pStyle w:val="TableContents"/>
              <w:bidi w:val="0"/>
              <w:spacing w:before="0" w:after="283"/>
              <w:jc w:val="left"/>
              <w:rPr/>
            </w:pPr>
            <w:r>
              <w:rPr/>
              <w:t xml:space="preserve">David Benioff &amp; D.B. Weiss </w:t>
            </w:r>
          </w:p>
        </w:tc>
        <w:tc>
          <w:tcPr>
            <w:tcW w:w="990" w:type="dxa"/>
            <w:tcBorders/>
            <w:vAlign w:val="center"/>
          </w:tcPr>
          <w:p>
            <w:pPr>
              <w:pStyle w:val="TableContents"/>
              <w:bidi w:val="0"/>
              <w:spacing w:before="0" w:after="283"/>
              <w:jc w:val="left"/>
              <w:rPr/>
            </w:pPr>
            <w:r>
              <w:rPr/>
              <w:t xml:space="preserve">15. kesäkuuta 2014 (2014-06-15) </w:t>
            </w:r>
          </w:p>
        </w:tc>
        <w:tc>
          <w:tcPr>
            <w:tcW w:w="4024" w:type="dxa"/>
            <w:tcBorders/>
            <w:vAlign w:val="center"/>
          </w:tcPr>
          <w:p>
            <w:pPr>
              <w:pStyle w:val="TableContents"/>
              <w:bidi w:val="0"/>
              <w:spacing w:before="0" w:after="283"/>
              <w:jc w:val="left"/>
              <w:rPr/>
            </w:pPr>
            <w:r>
              <w:rPr/>
              <w:t xml:space="preserve">7.09 Jonin neuvottelut Mance Rayderin kanssa keskeytyvät, kun Stannis ja hänen armeijansa valtaavat villiintyneiden leirin ja ottavat Mancen vangiksi tämän ehdotuksesta. Branin seurue löytää näyistään suuren sydänpuun, mutta luurankopedot hyökkäävät heidän kimppuunsa ja tappavat </w:t>
            </w:r>
            <w:r>
              <w:rPr>
                <w:color w:val="483D8B"/>
              </w:rPr>
              <w:t xml:space="preserve">Jojenin</w:t>
            </w:r>
            <w:r>
              <w:rPr/>
              <w:t xml:space="preserve">; muut pelastaa lapsi, joka vie heidät kolmisilmäisen korpin luo, joka paljastuu vanhaksi mieheksi. Laaksossa Brienne ja Podrick törmäävät Aryaan ja Houndiin, jonka Brienne ottaa yhteen ja haavoittaa häntä vakavasti. Koira rukoilee Aryaa tappamaan hänet, mutta tämä kieltäytyy ja lähtee Briennen kanssa etsimään häntä. Hän astuu Braavosiin matkalla olevaan laivaan, jonka tarkoituksena on tavata Jaqen H'ghar. Samaan aikaan Kuninkaansatamassa Cersei käskee Qyburnia tekemään mitä tahansa pelastaakseen Vuoren, joka on myrkytetty Oberynin miekasta. Hän sekaantuu Jaimeen, joka vapauttaa Tyrionin. Myöhemmin Tyrion löytää Shaen Tywinin sängystä ja kuristaa hänet kuoliaaksi. Sen jälkeen hän kohtaa Tywinin pesuhuoneessa ja tappaa tämän ja pakenee Varysin kanssa kaupungista. Meereenissä Daenerysin luona vierailee kansalainen, joka tuo Drogonin polttaman tyttärensä hiiltyneet jäännökset. Varotoimenpiteenä Daenerys kahlitsee kaksi muuta lohikäärmettään katakombeihin.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Game of Thronesin 4. kaudella?</w:t>
      </w:r>
    </w:p>
    <w:p>
      <w:pPr>
        <w:pStyle w:val="TextBody"/>
        <w:bidi w:val="0"/>
        <w:jc w:val="left"/>
        <w:rPr>
          <w:b/>
          <w:u w:val="single"/>
          <w:shd w:val="clear" w:fill="FFFF00"/>
        </w:rPr>
      </w:pPr>
      <w:r>
        <w:rPr>
          <w:b/>
          <w:u w:val="single"/>
          <w:shd w:val="clear" w:fill="FFFF00"/>
        </w:rPr>
        <w:t xml:space="preserve">Asiakirjan numero 19195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Oliver Prince Smith </w:t>
      </w:r>
      <w:r>
        <w:rPr/>
        <w:t xml:space="preserve">(26. lokakuuta 1893 - 25. joulukuuta 1977) oli korkeasti palkittu toisen maailmansodan ja Korean sodan sotaveteraani. Hänet tunnetaan erityisesti siitä, että hän komensi 1. merijalkaväen divisioonaa Chosinin tekojärven taistelussa, jossa hän sanoi: "Perääntykää, helvetti! Me emme peräänny, me vain etenemme eri suuntaan.'' Hän jäi eläkkeelle neljän tähden kenraalin arvossa, ja hänen arvoaan korotettiin, koska hänet oli erityisesti kiitetty sankarillisuudesta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ettemme peräänny, vaan etenemme toiseen suuntaan -</w:t>
      </w:r>
    </w:p>
    <w:p>
      <w:pPr>
        <w:pStyle w:val="TextBody"/>
        <w:bidi w:val="0"/>
        <w:jc w:val="left"/>
        <w:rPr>
          <w:b/>
          <w:u w:val="single"/>
          <w:shd w:val="clear" w:fill="FFFF00"/>
        </w:rPr>
      </w:pPr>
      <w:r>
        <w:rPr>
          <w:b/>
          <w:u w:val="single"/>
          <w:shd w:val="clear" w:fill="FFFF00"/>
        </w:rPr>
        <w:t xml:space="preserve">Asiakirjan numero 19196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 rajoittuu idässä Intiaan, lännessä Afganistaniin, </w:t>
      </w:r>
      <w:r>
        <w:rPr/>
        <w:t xml:space="preserve">lounaassa </w:t>
      </w:r>
      <w:r>
        <w:rPr>
          <w:color w:val="A9A9A9"/>
        </w:rPr>
        <w:t xml:space="preserve">Iraniin </w:t>
      </w:r>
      <w:r>
        <w:rPr/>
        <w:t xml:space="preserve">ja koillisessa Kiinaan. Pakistan sijaitsee geopoliittisesti eräiden kiistanalaisimpien alueellisten rajojen sisällä, jotka jakavat kiistoja ja ovat monesti johtaneet sotilaallisiin jännitteisiin maiden välillä, esimerkiksi Kashmirin ja Intian välillä ja Durand-linja Afganistanin välillä. Sen länsirajoihin kuuluvat Khyberin sola ja Bolanin sola, jotka ovat toimineet perinteisinä Euraasian keskiosien ja Etelä-Aasian välisinä muuttoreitteinä.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Pakistanin lounaispuolella on naapurimaamme Pakistan.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Alle viidennes Pakistanin maa-alasta soveltuu intensiiviseen maatalouskäyttöön. Lähes koko peltoalaa viljellään aktiivisesti, mutta tuotos on maailman mittapuulla alhainen. Pohjoisilla vuorilla, eteläisillä aavikoilla ja läntisillä tasangoilla viljely on vähäistä, mutta </w:t>
      </w:r>
      <w:r>
        <w:rPr>
          <w:color w:val="DCDCDC"/>
        </w:rPr>
        <w:t xml:space="preserve">Punjabin </w:t>
      </w:r>
      <w:r>
        <w:rPr/>
        <w:t xml:space="preserve">ja </w:t>
      </w:r>
      <w:r>
        <w:rPr>
          <w:color w:val="2F4F4F"/>
        </w:rPr>
        <w:t xml:space="preserve">pohjoisen Sindhin alueella </w:t>
      </w:r>
      <w:r>
        <w:rPr/>
        <w:t xml:space="preserve">sijaitsevalla </w:t>
      </w:r>
      <w:r>
        <w:rPr>
          <w:color w:val="A9A9A9"/>
        </w:rPr>
        <w:t xml:space="preserve">Indus-joen vesistöalueella </w:t>
      </w:r>
      <w:r>
        <w:rPr/>
        <w:t xml:space="preserve">on hedelmällistä maaperää, jonka avulla Pakistan voi ruokkia väestönsä tavanomaisissa ilmasto-olosuhteissa.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Pakistanin hedelmällisimmät alueet?</w:t>
      </w:r>
    </w:p>
    <w:p>
      <w:pPr>
        <w:pStyle w:val="TextBody"/>
        <w:bidi w:val="0"/>
        <w:jc w:val="left"/>
        <w:rPr>
          <w:b/>
          <w:u w:val="single"/>
          <w:shd w:val="clear" w:fill="FFFF00"/>
        </w:rPr>
      </w:pPr>
      <w:r>
        <w:rPr>
          <w:b/>
          <w:u w:val="single"/>
          <w:shd w:val="clear" w:fill="FFFF00"/>
        </w:rPr>
        <w:t xml:space="preserve">Asiakirjan numero 19197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Everybody Loves Raymond -sarjan ensimmäinen kausi päättyi vuonna 1997, sarjan luoja Philip Rosenthal kysyi Ray Romanolta, mitä hän aikoi tehdä kesällä. Kun Rosenthal ehdotti, että hän lähtisi Italiaan, Romano ei suostunut, koska hän ei ollut "oikeastaan kiinnostunut muista kulttuureista". Rosenthalin mukaan: ``Kun nousin lattialta, tajusin: Tässä on episodi. Gary Halvorsonin ohjaaman ``Italian'' vierailevina pääosissa nähdään Silvana De Santis Collettana, Pierrino Mascarino Giorgiona, Alex Meneses Stefaniana, David Proval Signore Fogagnolona, Enzo Vitagliano boccian pelaajana, Sergio Sivori, Vanni Bramat, Luca Francucci ja Alessandro Francucci. Se kuvattiin heinäkuussa 2000 </w:t>
      </w:r>
      <w:r>
        <w:rPr>
          <w:color w:val="2F4F4F"/>
        </w:rPr>
        <w:t xml:space="preserve">Anguillara Sabazian </w:t>
      </w:r>
      <w:r>
        <w:rPr>
          <w:color w:val="DCDCDC"/>
        </w:rPr>
        <w:t xml:space="preserve">kaupungissa </w:t>
      </w:r>
      <w:r>
        <w:rPr>
          <w:color w:val="556B2F"/>
        </w:rPr>
        <w:t xml:space="preserve">Rooman ulkopuolella</w:t>
      </w:r>
      <w:r>
        <w:rPr/>
        <w:t xml:space="preserve">. Romano vihjasi jaksosta ensimmäisen kerran haastattelussa, joka julkaistiin samassa kuussa Rome News-Tribune -lehdessä.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Italiaa he kuvasivat "Kaikki rakastavat Raymondia"?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italialaisessa kaupungissa kuvattiin Kaikki rakastavat Raymondia?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italian jakso everybody loves raymond -ohjelmasta?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kuvattiin italialainen jakso "Kaikki rakastavat Raymondia"?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Everybody loves Raymond kuvattiin Italiassa?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italialaisessa kaupungissa kuvattiin elokuvaa "Kaikki rakastavat Raymondia"?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kuvattiin italian Kaikki rakastavat Raymondia -elokuvaa?</w:t>
      </w:r>
    </w:p>
    <w:p>
      <w:pPr>
        <w:pStyle w:val="TextBody"/>
        <w:bidi w:val="0"/>
        <w:jc w:val="left"/>
        <w:rPr>
          <w:b/>
          <w:u w:val="single"/>
          <w:shd w:val="clear" w:fill="FFFF00"/>
        </w:rPr>
      </w:pPr>
      <w:r>
        <w:rPr>
          <w:b/>
          <w:u w:val="single"/>
          <w:shd w:val="clear" w:fill="FFFF00"/>
        </w:rPr>
        <w:t xml:space="preserve">Asiakirjan numero 19198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Perinteinen käsitys siitä, että koko kirja on peräisin </w:t>
      </w:r>
      <w:r>
        <w:rPr>
          <w:color w:val="A9A9A9"/>
        </w:rPr>
        <w:t xml:space="preserve">profeetta Joelilta, </w:t>
      </w:r>
      <w:r>
        <w:rPr/>
        <w:t xml:space="preserve">kyseenalaistettiin 1800-luvun lopulla ja 1900-luvun alussa teorialla, jonka mukaan kirja on laadittu kolmivaiheisesti: 1: 1 -- 2: 27 olivat Joelin käsialaa, ja ne käsittelivät ajankohtaista kysymystä; 2: 28 -- 3: 21 / 3: 1 -- 4: 21 kirjoitettiin </w:t>
      </w:r>
      <w:r>
        <w:rPr>
          <w:color w:val="DCDCDC"/>
        </w:rPr>
        <w:t xml:space="preserve">jatkoajalle, </w:t>
      </w:r>
      <w:r>
        <w:rPr/>
        <w:t xml:space="preserve">jolla oli apokalyptinen näkemys. Kirjan alkupuolella olevat maininnat Herran päivästä on myös liitetty tälle jatkajalle. 3:4 -- 8 / 4:4 -- 8 voitaisiin katsoa vielä myöhemmäksi. Tarkkojen merkintöjen yksityiskohdat vaihtelivat tutkijoiden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Joelin kirjan Raamatussa?</w:t>
      </w:r>
    </w:p>
    <w:p>
      <w:pPr>
        <w:pStyle w:val="TextBody"/>
        <w:bidi w:val="0"/>
        <w:jc w:val="left"/>
        <w:rPr>
          <w:b/>
          <w:u w:val="single"/>
          <w:shd w:val="clear" w:fill="FFFF00"/>
        </w:rPr>
      </w:pPr>
      <w:r>
        <w:rPr>
          <w:b/>
          <w:u w:val="single"/>
          <w:shd w:val="clear" w:fill="FFFF00"/>
        </w:rPr>
        <w:t xml:space="preserve">Asiakirjan numero 19199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Red Bull Racing-TAG Heuer </w:t>
      </w:r>
    </w:p>
    <w:tbl>
      <w:tblPr>
        <w:tblW w:w="10205" w:type="dxa"/>
        <w:jc w:val="left"/>
        <w:tblInd w:w="0" w:type="dxa"/>
        <w:tblLayout w:type="fixed"/>
        <w:tblCellMar>
          <w:top w:w="28" w:type="dxa"/>
          <w:left w:w="28" w:type="dxa"/>
          <w:bottom w:w="28" w:type="dxa"/>
          <w:right w:w="28" w:type="dxa"/>
        </w:tblCellMar>
      </w:tblPr>
      <w:tblGrid>
        <w:gridCol w:w="3033"/>
        <w:gridCol w:w="7172"/>
      </w:tblGrid>
      <w:tr>
        <w:trPr/>
        <w:tc>
          <w:tcPr>
            <w:tcW w:w="3033" w:type="dxa"/>
            <w:tcBorders/>
            <w:vAlign w:val="center"/>
          </w:tcPr>
          <w:p>
            <w:pPr>
              <w:pStyle w:val="TableHeading"/>
              <w:suppressLineNumbers/>
              <w:bidi w:val="0"/>
              <w:spacing w:before="0" w:after="283"/>
              <w:jc w:val="center"/>
              <w:rPr/>
            </w:pPr>
            <w:r>
              <w:rPr/>
              <w:t xml:space="preserve">Koko nimi </w:t>
            </w:r>
          </w:p>
        </w:tc>
        <w:tc>
          <w:tcPr>
            <w:tcW w:w="7172" w:type="dxa"/>
            <w:tcBorders/>
            <w:vAlign w:val="center"/>
          </w:tcPr>
          <w:p>
            <w:pPr>
              <w:pStyle w:val="TableContents"/>
              <w:bidi w:val="0"/>
              <w:spacing w:before="0" w:after="283"/>
              <w:jc w:val="left"/>
              <w:rPr/>
            </w:pPr>
            <w:r>
              <w:rPr/>
              <w:t xml:space="preserve">Aston Martin Red Bull Racing </w:t>
            </w:r>
          </w:p>
        </w:tc>
      </w:tr>
      <w:tr>
        <w:trPr/>
        <w:tc>
          <w:tcPr>
            <w:tcW w:w="3033" w:type="dxa"/>
            <w:tcBorders/>
            <w:vAlign w:val="center"/>
          </w:tcPr>
          <w:p>
            <w:pPr>
              <w:pStyle w:val="TableHeading"/>
              <w:suppressLineNumbers/>
              <w:bidi w:val="0"/>
              <w:spacing w:before="0" w:after="283"/>
              <w:jc w:val="center"/>
              <w:rPr/>
            </w:pPr>
            <w:r>
              <w:rPr/>
              <w:t xml:space="preserve">Base </w:t>
            </w:r>
          </w:p>
        </w:tc>
        <w:tc>
          <w:tcPr>
            <w:tcW w:w="7172" w:type="dxa"/>
            <w:tcBorders/>
            <w:vAlign w:val="center"/>
          </w:tcPr>
          <w:p>
            <w:pPr>
              <w:pStyle w:val="TableContents"/>
              <w:bidi w:val="0"/>
              <w:spacing w:before="0" w:after="283"/>
              <w:jc w:val="left"/>
              <w:rPr/>
            </w:pPr>
            <w:r>
              <w:rPr/>
              <w:t xml:space="preserve">Milton Keynes, Buckinghamshire, Yhdistynyt kuningaskunta </w:t>
            </w:r>
          </w:p>
        </w:tc>
      </w:tr>
      <w:tr>
        <w:trPr/>
        <w:tc>
          <w:tcPr>
            <w:tcW w:w="3033" w:type="dxa"/>
            <w:tcBorders/>
            <w:vAlign w:val="center"/>
          </w:tcPr>
          <w:p>
            <w:pPr>
              <w:pStyle w:val="TableHeading"/>
              <w:suppressLineNumbers/>
              <w:bidi w:val="0"/>
              <w:spacing w:before="0" w:after="283"/>
              <w:jc w:val="center"/>
              <w:rPr/>
            </w:pPr>
            <w:r>
              <w:rPr/>
              <w:t xml:space="preserve">Joukkueenjohtaja (s) </w:t>
            </w:r>
          </w:p>
        </w:tc>
        <w:tc>
          <w:tcPr>
            <w:tcW w:w="7172" w:type="dxa"/>
            <w:tcBorders/>
            <w:vAlign w:val="center"/>
          </w:tcPr>
          <w:p>
            <w:pPr>
              <w:pStyle w:val="TableContents"/>
              <w:bidi w:val="0"/>
              <w:spacing w:before="0" w:after="283"/>
              <w:jc w:val="left"/>
              <w:rPr/>
            </w:pPr>
            <w:r>
              <w:rPr/>
              <w:t xml:space="preserve">Christian Horner (tiimipäällikkö) Helmut Marko (Red Bull GmbH:n neuvonantaja) </w:t>
            </w:r>
          </w:p>
        </w:tc>
      </w:tr>
      <w:tr>
        <w:trPr/>
        <w:tc>
          <w:tcPr>
            <w:tcW w:w="3033" w:type="dxa"/>
            <w:tcBorders/>
            <w:vAlign w:val="center"/>
          </w:tcPr>
          <w:p>
            <w:pPr>
              <w:pStyle w:val="TableHeading"/>
              <w:suppressLineNumbers/>
              <w:bidi w:val="0"/>
              <w:spacing w:before="0" w:after="283"/>
              <w:jc w:val="center"/>
              <w:rPr/>
            </w:pPr>
            <w:r>
              <w:rPr/>
              <w:t xml:space="preserve">Tekninen johtaja </w:t>
            </w:r>
          </w:p>
        </w:tc>
        <w:tc>
          <w:tcPr>
            <w:tcW w:w="7172" w:type="dxa"/>
            <w:tcBorders/>
            <w:vAlign w:val="center"/>
          </w:tcPr>
          <w:p>
            <w:pPr>
              <w:pStyle w:val="TableContents"/>
              <w:bidi w:val="0"/>
              <w:spacing w:before="0" w:after="283"/>
              <w:jc w:val="left"/>
              <w:rPr/>
            </w:pPr>
            <w:r>
              <w:rPr/>
              <w:t xml:space="preserve">Adrian Newey </w:t>
            </w:r>
          </w:p>
        </w:tc>
      </w:tr>
      <w:tr>
        <w:trPr/>
        <w:tc>
          <w:tcPr>
            <w:tcW w:w="3033" w:type="dxa"/>
            <w:tcBorders/>
            <w:vAlign w:val="center"/>
          </w:tcPr>
          <w:p>
            <w:pPr>
              <w:pStyle w:val="TableHeading"/>
              <w:suppressLineNumbers/>
              <w:bidi w:val="0"/>
              <w:spacing w:before="0" w:after="283"/>
              <w:jc w:val="center"/>
              <w:rPr/>
            </w:pPr>
            <w:r>
              <w:rPr/>
              <w:t xml:space="preserve">Tekninen johtaja </w:t>
            </w:r>
          </w:p>
        </w:tc>
        <w:tc>
          <w:tcPr>
            <w:tcW w:w="7172" w:type="dxa"/>
            <w:tcBorders/>
            <w:vAlign w:val="center"/>
          </w:tcPr>
          <w:p>
            <w:pPr>
              <w:pStyle w:val="TableContents"/>
              <w:bidi w:val="0"/>
              <w:spacing w:before="0" w:after="283"/>
              <w:jc w:val="left"/>
              <w:rPr/>
            </w:pPr>
            <w:r>
              <w:rPr/>
              <w:t xml:space="preserve">Pierre Waché </w:t>
            </w:r>
          </w:p>
        </w:tc>
      </w:tr>
      <w:tr>
        <w:trPr/>
        <w:tc>
          <w:tcPr>
            <w:tcW w:w="3033" w:type="dxa"/>
            <w:tcBorders/>
            <w:vAlign w:val="center"/>
          </w:tcPr>
          <w:p>
            <w:pPr>
              <w:pStyle w:val="TableHeading"/>
              <w:suppressLineNumbers/>
              <w:bidi w:val="0"/>
              <w:spacing w:before="0" w:after="283"/>
              <w:jc w:val="center"/>
              <w:rPr/>
            </w:pPr>
            <w:r>
              <w:rPr/>
              <w:t xml:space="preserve">Perustaja (s) </w:t>
            </w:r>
          </w:p>
        </w:tc>
        <w:tc>
          <w:tcPr>
            <w:tcW w:w="7172" w:type="dxa"/>
            <w:tcBorders/>
            <w:vAlign w:val="center"/>
          </w:tcPr>
          <w:p>
            <w:pPr>
              <w:pStyle w:val="TableContents"/>
              <w:bidi w:val="0"/>
              <w:spacing w:before="0" w:after="283"/>
              <w:jc w:val="left"/>
              <w:rPr/>
            </w:pPr>
            <w:r>
              <w:rPr/>
              <w:t xml:space="preserve">Dietrich Mateschitz </w:t>
            </w:r>
          </w:p>
        </w:tc>
      </w:tr>
      <w:tr>
        <w:trPr/>
        <w:tc>
          <w:tcPr>
            <w:tcW w:w="3033" w:type="dxa"/>
            <w:tcBorders/>
            <w:vAlign w:val="center"/>
          </w:tcPr>
          <w:p>
            <w:pPr>
              <w:pStyle w:val="TableHeading"/>
              <w:suppressLineNumbers/>
              <w:bidi w:val="0"/>
              <w:spacing w:before="0" w:after="283"/>
              <w:jc w:val="center"/>
              <w:rPr/>
            </w:pPr>
            <w:r>
              <w:rPr/>
              <w:t xml:space="preserve">Verkkosivusto </w:t>
            </w:r>
          </w:p>
        </w:tc>
        <w:tc>
          <w:tcPr>
            <w:tcW w:w="7172" w:type="dxa"/>
            <w:tcBorders/>
            <w:vAlign w:val="center"/>
          </w:tcPr>
          <w:p>
            <w:pPr>
              <w:pStyle w:val="TableContents"/>
              <w:bidi w:val="0"/>
              <w:spacing w:before="0" w:after="283"/>
              <w:jc w:val="left"/>
              <w:rPr/>
            </w:pPr>
            <w:r>
              <w:rPr/>
              <w:t xml:space="preserve">redbullracing.redbull.com </w:t>
            </w:r>
          </w:p>
        </w:tc>
      </w:tr>
      <w:tr>
        <w:trPr/>
        <w:tc>
          <w:tcPr>
            <w:tcW w:w="3033" w:type="dxa"/>
            <w:tcBorders/>
            <w:vAlign w:val="center"/>
          </w:tcPr>
          <w:p>
            <w:pPr>
              <w:pStyle w:val="TableHeading"/>
              <w:suppressLineNumbers/>
              <w:bidi w:val="0"/>
              <w:spacing w:before="0" w:after="283"/>
              <w:jc w:val="center"/>
              <w:rPr/>
            </w:pPr>
            <w:r>
              <w:rPr/>
              <w:t xml:space="preserve">Edellinen nimi </w:t>
            </w:r>
          </w:p>
        </w:tc>
        <w:tc>
          <w:tcPr>
            <w:tcW w:w="7172" w:type="dxa"/>
            <w:tcBorders/>
            <w:vAlign w:val="center"/>
          </w:tcPr>
          <w:p>
            <w:pPr>
              <w:pStyle w:val="TableContents"/>
              <w:bidi w:val="0"/>
              <w:spacing w:before="0" w:after="283"/>
              <w:jc w:val="left"/>
              <w:rPr/>
            </w:pPr>
            <w:r>
              <w:rPr/>
              <w:t xml:space="preserve">Jaguar Racing F1 Team 2018 Formula 1 -maailmanmestaruuskilpailut </w:t>
            </w:r>
          </w:p>
        </w:tc>
      </w:tr>
      <w:tr>
        <w:trPr/>
        <w:tc>
          <w:tcPr>
            <w:tcW w:w="3033" w:type="dxa"/>
            <w:tcBorders/>
            <w:vAlign w:val="center"/>
          </w:tcPr>
          <w:p>
            <w:pPr>
              <w:pStyle w:val="TableHeading"/>
              <w:suppressLineNumbers/>
              <w:bidi w:val="0"/>
              <w:spacing w:before="0" w:after="283"/>
              <w:jc w:val="center"/>
              <w:rPr/>
            </w:pPr>
            <w:r>
              <w:rPr/>
              <w:t xml:space="preserve">Kilpa-ajajat </w:t>
            </w:r>
          </w:p>
        </w:tc>
        <w:tc>
          <w:tcPr>
            <w:tcW w:w="7172" w:type="dxa"/>
            <w:tcBorders/>
            <w:vAlign w:val="center"/>
          </w:tcPr>
          <w:p>
            <w:pPr>
              <w:pStyle w:val="TableContents"/>
              <w:bidi w:val="0"/>
              <w:spacing w:before="0" w:after="283"/>
              <w:jc w:val="left"/>
              <w:rPr/>
            </w:pPr>
            <w:r>
              <w:rPr/>
              <w:t xml:space="preserve">3. Daniel Ricciardo 33. Max Verstappen </w:t>
            </w:r>
          </w:p>
        </w:tc>
      </w:tr>
      <w:tr>
        <w:trPr/>
        <w:tc>
          <w:tcPr>
            <w:tcW w:w="3033" w:type="dxa"/>
            <w:tcBorders/>
            <w:vAlign w:val="center"/>
          </w:tcPr>
          <w:p>
            <w:pPr>
              <w:pStyle w:val="TableHeading"/>
              <w:suppressLineNumbers/>
              <w:bidi w:val="0"/>
              <w:spacing w:before="0" w:after="283"/>
              <w:jc w:val="center"/>
              <w:rPr/>
            </w:pPr>
            <w:r>
              <w:rPr/>
              <w:t xml:space="preserve">Testikuljettajat </w:t>
            </w:r>
          </w:p>
        </w:tc>
        <w:tc>
          <w:tcPr>
            <w:tcW w:w="7172" w:type="dxa"/>
            <w:tcBorders/>
            <w:vAlign w:val="center"/>
          </w:tcPr>
          <w:p>
            <w:pPr>
              <w:pStyle w:val="TableContents"/>
              <w:bidi w:val="0"/>
              <w:spacing w:before="0" w:after="283"/>
              <w:jc w:val="left"/>
              <w:rPr/>
            </w:pPr>
            <w:r>
              <w:rPr/>
              <w:t xml:space="preserve">Sébastien Buemi </w:t>
            </w:r>
          </w:p>
        </w:tc>
      </w:tr>
      <w:tr>
        <w:trPr/>
        <w:tc>
          <w:tcPr>
            <w:tcW w:w="3033" w:type="dxa"/>
            <w:tcBorders/>
            <w:vAlign w:val="center"/>
          </w:tcPr>
          <w:p>
            <w:pPr>
              <w:pStyle w:val="TableHeading"/>
              <w:suppressLineNumbers/>
              <w:bidi w:val="0"/>
              <w:spacing w:before="0" w:after="283"/>
              <w:jc w:val="center"/>
              <w:rPr/>
            </w:pPr>
            <w:r>
              <w:rPr/>
              <w:t xml:space="preserve">Alusta </w:t>
            </w:r>
          </w:p>
        </w:tc>
        <w:tc>
          <w:tcPr>
            <w:tcW w:w="7172" w:type="dxa"/>
            <w:tcBorders/>
            <w:vAlign w:val="center"/>
          </w:tcPr>
          <w:p>
            <w:pPr>
              <w:pStyle w:val="TableContents"/>
              <w:bidi w:val="0"/>
              <w:spacing w:before="0" w:after="283"/>
              <w:jc w:val="left"/>
              <w:rPr/>
            </w:pPr>
            <w:r>
              <w:rPr/>
              <w:t xml:space="preserve">RB14 </w:t>
            </w:r>
          </w:p>
        </w:tc>
      </w:tr>
      <w:tr>
        <w:trPr/>
        <w:tc>
          <w:tcPr>
            <w:tcW w:w="3033" w:type="dxa"/>
            <w:tcBorders/>
            <w:vAlign w:val="center"/>
          </w:tcPr>
          <w:p>
            <w:pPr>
              <w:pStyle w:val="TableHeading"/>
              <w:suppressLineNumbers/>
              <w:bidi w:val="0"/>
              <w:spacing w:before="0" w:after="283"/>
              <w:jc w:val="center"/>
              <w:rPr/>
            </w:pPr>
            <w:r>
              <w:rPr/>
              <w:t xml:space="preserve">Moottori </w:t>
            </w:r>
          </w:p>
        </w:tc>
        <w:tc>
          <w:tcPr>
            <w:tcW w:w="7172" w:type="dxa"/>
            <w:tcBorders/>
            <w:vAlign w:val="center"/>
          </w:tcPr>
          <w:p>
            <w:pPr>
              <w:pStyle w:val="TableContents"/>
              <w:bidi w:val="0"/>
              <w:spacing w:before="0" w:after="283"/>
              <w:jc w:val="left"/>
              <w:rPr/>
            </w:pPr>
            <w:r>
              <w:rPr>
                <w:color w:val="A9A9A9"/>
              </w:rPr>
              <w:t xml:space="preserve">TAG Heuer (Renault R.E. 18</w:t>
            </w:r>
            <w:r>
              <w:rPr/>
              <w:t xml:space="preserve">) </w:t>
            </w:r>
          </w:p>
        </w:tc>
      </w:tr>
      <w:tr>
        <w:trPr/>
        <w:tc>
          <w:tcPr>
            <w:tcW w:w="3033" w:type="dxa"/>
            <w:tcBorders/>
            <w:vAlign w:val="center"/>
          </w:tcPr>
          <w:p>
            <w:pPr>
              <w:pStyle w:val="TableHeading"/>
              <w:suppressLineNumbers/>
              <w:bidi w:val="0"/>
              <w:spacing w:before="0" w:after="283"/>
              <w:jc w:val="center"/>
              <w:rPr/>
            </w:pPr>
            <w:r>
              <w:rPr/>
              <w:t xml:space="preserve">Renkaat </w:t>
            </w:r>
          </w:p>
        </w:tc>
        <w:tc>
          <w:tcPr>
            <w:tcW w:w="7172" w:type="dxa"/>
            <w:tcBorders/>
            <w:vAlign w:val="center"/>
          </w:tcPr>
          <w:p>
            <w:pPr>
              <w:pStyle w:val="TableContents"/>
              <w:bidi w:val="0"/>
              <w:spacing w:before="0" w:after="283"/>
              <w:jc w:val="left"/>
              <w:rPr/>
            </w:pPr>
            <w:r>
              <w:rPr/>
              <w:t xml:space="preserve">Pirellin Formula ykkösten MM-ura </w:t>
            </w:r>
          </w:p>
        </w:tc>
      </w:tr>
      <w:tr>
        <w:trPr/>
        <w:tc>
          <w:tcPr>
            <w:tcW w:w="3033" w:type="dxa"/>
            <w:tcBorders/>
            <w:vAlign w:val="center"/>
          </w:tcPr>
          <w:p>
            <w:pPr>
              <w:pStyle w:val="TableHeading"/>
              <w:suppressLineNumbers/>
              <w:bidi w:val="0"/>
              <w:spacing w:before="0" w:after="283"/>
              <w:jc w:val="center"/>
              <w:rPr/>
            </w:pPr>
            <w:r>
              <w:rPr/>
              <w:t xml:space="preserve">Ensimmäinen merkintä </w:t>
            </w:r>
          </w:p>
        </w:tc>
        <w:tc>
          <w:tcPr>
            <w:tcW w:w="7172" w:type="dxa"/>
            <w:tcBorders/>
            <w:vAlign w:val="center"/>
          </w:tcPr>
          <w:p>
            <w:pPr>
              <w:pStyle w:val="TableContents"/>
              <w:bidi w:val="0"/>
              <w:spacing w:before="0" w:after="283"/>
              <w:jc w:val="left"/>
              <w:rPr/>
            </w:pPr>
            <w:r>
              <w:rPr/>
              <w:t xml:space="preserve">2005 Australian Grand Prix </w:t>
            </w:r>
          </w:p>
        </w:tc>
      </w:tr>
      <w:tr>
        <w:trPr/>
        <w:tc>
          <w:tcPr>
            <w:tcW w:w="3033" w:type="dxa"/>
            <w:tcBorders/>
            <w:vAlign w:val="center"/>
          </w:tcPr>
          <w:p>
            <w:pPr>
              <w:pStyle w:val="TableHeading"/>
              <w:suppressLineNumbers/>
              <w:bidi w:val="0"/>
              <w:spacing w:before="0" w:after="283"/>
              <w:jc w:val="center"/>
              <w:rPr/>
            </w:pPr>
            <w:r>
              <w:rPr/>
              <w:t xml:space="preserve">Viimeisin merkintä </w:t>
            </w:r>
          </w:p>
        </w:tc>
        <w:tc>
          <w:tcPr>
            <w:tcW w:w="7172" w:type="dxa"/>
            <w:tcBorders/>
            <w:vAlign w:val="center"/>
          </w:tcPr>
          <w:p>
            <w:pPr>
              <w:pStyle w:val="TableContents"/>
              <w:bidi w:val="0"/>
              <w:spacing w:before="0" w:after="283"/>
              <w:jc w:val="left"/>
              <w:rPr/>
            </w:pPr>
            <w:r>
              <w:rPr/>
              <w:t xml:space="preserve">2018 Belgian Grand Prix </w:t>
            </w:r>
          </w:p>
        </w:tc>
      </w:tr>
      <w:tr>
        <w:trPr/>
        <w:tc>
          <w:tcPr>
            <w:tcW w:w="3033" w:type="dxa"/>
            <w:tcBorders/>
            <w:vAlign w:val="center"/>
          </w:tcPr>
          <w:p>
            <w:pPr>
              <w:pStyle w:val="TableHeading"/>
              <w:suppressLineNumbers/>
              <w:bidi w:val="0"/>
              <w:spacing w:before="0" w:after="283"/>
              <w:jc w:val="center"/>
              <w:rPr/>
            </w:pPr>
            <w:r>
              <w:rPr/>
              <w:t xml:space="preserve">Ilmoitetut kilpailut </w:t>
            </w:r>
          </w:p>
        </w:tc>
        <w:tc>
          <w:tcPr>
            <w:tcW w:w="7172" w:type="dxa"/>
            <w:tcBorders/>
            <w:vAlign w:val="center"/>
          </w:tcPr>
          <w:p>
            <w:pPr>
              <w:pStyle w:val="TableContents"/>
              <w:bidi w:val="0"/>
              <w:spacing w:before="0" w:after="283"/>
              <w:jc w:val="left"/>
              <w:rPr/>
            </w:pPr>
            <w:r>
              <w:rPr/>
              <w:t xml:space="preserve">258 (257 aloitusta) </w:t>
            </w:r>
          </w:p>
        </w:tc>
      </w:tr>
      <w:tr>
        <w:trPr/>
        <w:tc>
          <w:tcPr>
            <w:tcW w:w="3033" w:type="dxa"/>
            <w:tcBorders/>
            <w:vAlign w:val="center"/>
          </w:tcPr>
          <w:p>
            <w:pPr>
              <w:pStyle w:val="TableHeading"/>
              <w:suppressLineNumbers/>
              <w:bidi w:val="0"/>
              <w:spacing w:before="0" w:after="283"/>
              <w:jc w:val="center"/>
              <w:rPr/>
            </w:pPr>
            <w:r>
              <w:rPr/>
              <w:t xml:space="preserve">Rakentajien mestaruuskilpailut </w:t>
            </w:r>
          </w:p>
        </w:tc>
        <w:tc>
          <w:tcPr>
            <w:tcW w:w="7172" w:type="dxa"/>
            <w:tcBorders/>
            <w:vAlign w:val="center"/>
          </w:tcPr>
          <w:p>
            <w:pPr>
              <w:pStyle w:val="TableContents"/>
              <w:bidi w:val="0"/>
              <w:spacing w:before="0" w:after="283"/>
              <w:jc w:val="left"/>
              <w:rPr/>
            </w:pPr>
            <w:r>
              <w:rPr/>
              <w:t xml:space="preserve">4 (2010, 2011, 2012, 2013) </w:t>
            </w:r>
          </w:p>
        </w:tc>
      </w:tr>
      <w:tr>
        <w:trPr/>
        <w:tc>
          <w:tcPr>
            <w:tcW w:w="3033" w:type="dxa"/>
            <w:tcBorders/>
            <w:vAlign w:val="center"/>
          </w:tcPr>
          <w:p>
            <w:pPr>
              <w:pStyle w:val="TableHeading"/>
              <w:suppressLineNumbers/>
              <w:bidi w:val="0"/>
              <w:spacing w:before="0" w:after="283"/>
              <w:jc w:val="center"/>
              <w:rPr/>
            </w:pPr>
            <w:r>
              <w:rPr/>
              <w:t xml:space="preserve">Kuljettajien mestaruuskilpailut </w:t>
            </w:r>
          </w:p>
        </w:tc>
        <w:tc>
          <w:tcPr>
            <w:tcW w:w="7172" w:type="dxa"/>
            <w:tcBorders/>
            <w:vAlign w:val="center"/>
          </w:tcPr>
          <w:p>
            <w:pPr>
              <w:pStyle w:val="TableContents"/>
              <w:bidi w:val="0"/>
              <w:spacing w:before="0" w:after="283"/>
              <w:jc w:val="left"/>
              <w:rPr/>
            </w:pPr>
            <w:r>
              <w:rPr/>
              <w:t xml:space="preserve">4 (2010, 2011, 2012, 2013) </w:t>
            </w:r>
          </w:p>
        </w:tc>
      </w:tr>
      <w:tr>
        <w:trPr/>
        <w:tc>
          <w:tcPr>
            <w:tcW w:w="3033" w:type="dxa"/>
            <w:tcBorders/>
            <w:vAlign w:val="center"/>
          </w:tcPr>
          <w:p>
            <w:pPr>
              <w:pStyle w:val="TableHeading"/>
              <w:suppressLineNumbers/>
              <w:bidi w:val="0"/>
              <w:spacing w:before="0" w:after="283"/>
              <w:jc w:val="center"/>
              <w:rPr/>
            </w:pPr>
            <w:r>
              <w:rPr/>
              <w:t xml:space="preserve">Kilpailuvoitot </w:t>
            </w:r>
          </w:p>
        </w:tc>
        <w:tc>
          <w:tcPr>
            <w:tcW w:w="7172" w:type="dxa"/>
            <w:tcBorders/>
            <w:vAlign w:val="center"/>
          </w:tcPr>
          <w:p>
            <w:pPr>
              <w:pStyle w:val="TableContents"/>
              <w:bidi w:val="0"/>
              <w:spacing w:before="0" w:after="283"/>
              <w:jc w:val="left"/>
              <w:rPr/>
            </w:pPr>
            <w:r>
              <w:rPr/>
              <w:t xml:space="preserve">58 </w:t>
            </w:r>
          </w:p>
        </w:tc>
      </w:tr>
      <w:tr>
        <w:trPr/>
        <w:tc>
          <w:tcPr>
            <w:tcW w:w="3033" w:type="dxa"/>
            <w:tcBorders/>
            <w:vAlign w:val="center"/>
          </w:tcPr>
          <w:p>
            <w:pPr>
              <w:pStyle w:val="TableHeading"/>
              <w:suppressLineNumbers/>
              <w:bidi w:val="0"/>
              <w:spacing w:before="0" w:after="283"/>
              <w:jc w:val="center"/>
              <w:rPr/>
            </w:pPr>
            <w:r>
              <w:rPr/>
              <w:t xml:space="preserve">Pisteet </w:t>
            </w:r>
          </w:p>
        </w:tc>
        <w:tc>
          <w:tcPr>
            <w:tcW w:w="7172" w:type="dxa"/>
            <w:tcBorders/>
            <w:vAlign w:val="center"/>
          </w:tcPr>
          <w:p>
            <w:pPr>
              <w:pStyle w:val="TableContents"/>
              <w:bidi w:val="0"/>
              <w:spacing w:before="0" w:after="283"/>
              <w:jc w:val="left"/>
              <w:rPr/>
            </w:pPr>
            <w:r>
              <w:rPr/>
              <w:t xml:space="preserve">4,126.5 </w:t>
            </w:r>
          </w:p>
        </w:tc>
      </w:tr>
      <w:tr>
        <w:trPr/>
        <w:tc>
          <w:tcPr>
            <w:tcW w:w="3033" w:type="dxa"/>
            <w:tcBorders/>
            <w:vAlign w:val="center"/>
          </w:tcPr>
          <w:p>
            <w:pPr>
              <w:pStyle w:val="TableHeading"/>
              <w:suppressLineNumbers/>
              <w:bidi w:val="0"/>
              <w:spacing w:before="0" w:after="283"/>
              <w:jc w:val="center"/>
              <w:rPr/>
            </w:pPr>
            <w:r>
              <w:rPr/>
              <w:t xml:space="preserve">Paalupaikat </w:t>
            </w:r>
          </w:p>
        </w:tc>
        <w:tc>
          <w:tcPr>
            <w:tcW w:w="7172" w:type="dxa"/>
            <w:tcBorders/>
            <w:vAlign w:val="center"/>
          </w:tcPr>
          <w:p>
            <w:pPr>
              <w:pStyle w:val="TableContents"/>
              <w:bidi w:val="0"/>
              <w:spacing w:before="0" w:after="283"/>
              <w:jc w:val="left"/>
              <w:rPr/>
            </w:pPr>
            <w:r>
              <w:rPr/>
              <w:t xml:space="preserve">59 </w:t>
            </w:r>
          </w:p>
        </w:tc>
      </w:tr>
      <w:tr>
        <w:trPr/>
        <w:tc>
          <w:tcPr>
            <w:tcW w:w="3033" w:type="dxa"/>
            <w:tcBorders/>
            <w:vAlign w:val="center"/>
          </w:tcPr>
          <w:p>
            <w:pPr>
              <w:pStyle w:val="TableHeading"/>
              <w:suppressLineNumbers/>
              <w:bidi w:val="0"/>
              <w:spacing w:before="0" w:after="283"/>
              <w:jc w:val="center"/>
              <w:rPr/>
            </w:pPr>
            <w:r>
              <w:rPr/>
              <w:t xml:space="preserve">Nopeimmat kierrokset </w:t>
            </w:r>
          </w:p>
        </w:tc>
        <w:tc>
          <w:tcPr>
            <w:tcW w:w="7172" w:type="dxa"/>
            <w:tcBorders/>
            <w:vAlign w:val="center"/>
          </w:tcPr>
          <w:p>
            <w:pPr>
              <w:pStyle w:val="TableContents"/>
              <w:bidi w:val="0"/>
              <w:spacing w:before="0" w:after="283"/>
              <w:jc w:val="left"/>
              <w:rPr/>
            </w:pPr>
            <w:r>
              <w:rPr/>
              <w:t xml:space="preserve">60 </w:t>
            </w:r>
          </w:p>
        </w:tc>
      </w:tr>
      <w:tr>
        <w:trPr/>
        <w:tc>
          <w:tcPr>
            <w:tcW w:w="3033" w:type="dxa"/>
            <w:tcBorders/>
            <w:vAlign w:val="center"/>
          </w:tcPr>
          <w:p>
            <w:pPr>
              <w:pStyle w:val="TableHeading"/>
              <w:suppressLineNumbers/>
              <w:bidi w:val="0"/>
              <w:spacing w:before="0" w:after="283"/>
              <w:jc w:val="center"/>
              <w:rPr/>
            </w:pPr>
            <w:r>
              <w:rPr/>
              <w:t xml:space="preserve">Vuoden 2017 asema </w:t>
            </w:r>
          </w:p>
        </w:tc>
        <w:tc>
          <w:tcPr>
            <w:tcW w:w="7172" w:type="dxa"/>
            <w:tcBorders/>
            <w:vAlign w:val="center"/>
          </w:tcPr>
          <w:p>
            <w:pPr>
              <w:pStyle w:val="TableContents"/>
              <w:bidi w:val="0"/>
              <w:spacing w:before="0" w:after="283"/>
              <w:jc w:val="left"/>
              <w:rPr/>
            </w:pPr>
            <w:r>
              <w:rPr/>
              <w:t xml:space="preserve">3. (368 pistettä)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 on red bull f1-autossa?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2017 Red Bull Racing säilytti vuoden 2016 kuljettajakokoonpanonsa ja jatkoi TAG Heuer -merkkisten </w:t>
      </w:r>
      <w:r>
        <w:rPr/>
        <w:t xml:space="preserve">Renault-moottorien </w:t>
      </w:r>
      <w:r>
        <w:rPr/>
        <w:t xml:space="preserve">käyttöä.</w:t>
      </w:r>
      <w:r>
        <w:rPr/>
        <w:t xml:space="preserve"> Ensimmäisessä Australiassa ajetussa kilpailussa Ricciardo keskeytti 25. kierroksella hänen ongelmiensa vaivaamassa viikonlopussa, kun taas Verstappen sijoittui viidenneksi.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red bull f1:n moottorin?</w:t>
      </w:r>
    </w:p>
    <w:p>
      <w:pPr>
        <w:pStyle w:val="TextBody"/>
        <w:bidi w:val="0"/>
        <w:jc w:val="left"/>
        <w:rPr>
          <w:b/>
          <w:u w:val="single"/>
          <w:shd w:val="clear" w:fill="FFFF00"/>
        </w:rPr>
      </w:pPr>
      <w:r>
        <w:rPr>
          <w:b/>
          <w:u w:val="single"/>
          <w:shd w:val="clear" w:fill="FFFF00"/>
        </w:rPr>
        <w:t xml:space="preserve">Asiakirjan numero 19200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Alfred Leavell </w:t>
      </w:r>
      <w:r>
        <w:rPr/>
        <w:t xml:space="preserve">(s. 28. huhtikuuta 1952) on yhdysvaltalainen muusikko. Hän oli The Allman Brothers Bandin jäsen koko sen kaupallisen huipun ajan 1970-luvulla, minkä jälkeen hänestä tuli jazzrockyhtye Sea Levelin perustajajäsen. Hän on toiminut Rolling Stonesin pääasiallisena kiertuekosketinsoittajana ja tosiasiallisena musiikillisena johtajana vuodesta 1982 lähtien. Sessiomuusikkona Leavell on soittanut jokaisella Rolling Stonesin studioalbumilla, joka on julkaistu hänen toimikautensa aikana, lukuun ottamatta Bridges to Babylonia (1997). Hän on myös kiertänyt ja levyttänyt Eric Claptonin, George Harrisonin, David Gilmourin, Gov 't Mulen ja John Mayerin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Rolling Stonesin kosketinsoittaja?</w:t>
      </w:r>
    </w:p>
    <w:p>
      <w:pPr>
        <w:pStyle w:val="TextBody"/>
        <w:bidi w:val="0"/>
        <w:jc w:val="left"/>
        <w:rPr>
          <w:b/>
          <w:u w:val="single"/>
          <w:shd w:val="clear" w:fill="FFFF00"/>
        </w:rPr>
      </w:pPr>
      <w:r>
        <w:rPr>
          <w:b/>
          <w:u w:val="single"/>
          <w:shd w:val="clear" w:fill="FFFF00"/>
        </w:rPr>
        <w:t xml:space="preserve">Asiakirjan numero 19201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Gallialaisten sotiensa aikana </w:t>
      </w:r>
      <w:r>
        <w:rPr>
          <w:color w:val="A9A9A9"/>
        </w:rPr>
        <w:t xml:space="preserve">Julius Caesar </w:t>
      </w:r>
      <w:r>
        <w:rPr/>
        <w:t xml:space="preserve">hyökkäsi Britanniaan kahdesti: vuosina 55 ja 54 eaa. Ensimmäinen hyökkäys loppukesällä epäonnistui, eivätkä roomalaiset saaneet juuri muuta kuin rantautumispaikan </w:t>
      </w:r>
      <w:r>
        <w:rPr>
          <w:color w:val="DCDCDC"/>
        </w:rPr>
        <w:t xml:space="preserve">Kentin rannikolla</w:t>
      </w:r>
      <w:r>
        <w:rPr/>
        <w:t xml:space="preserve">. Toisella hyökkäyksellä saavutettiin enemmän: roomalaiset asettivat Rooman kanssa ystävällismielisen kuninkaan, Mandubraciuksen, ja pakottivat Mandubraciuksen kilpailijan, Cassivellaunuksen, alistumaan. Mitään aluetta ei valloitettu ja pidetty Rooman hallussa; sen sijaan kaikki Rooman miehittämät alueet palautettiin liittolaisina olleille Trinovanteille yhdessä muiden heimojen luvattujen tribuuttien kanssa nykyisen Itä-Englannin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roomalaisten johtaja, kun he hyökkäsivät Britanniaan vuosina 55 ja 54 eaa.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roomalaisten johtaja, kun he hyökkäsivät Britanniaan vuosina 55 ja 54 eaa.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roomalaiset laskeutuivat ensimmäisen kerran Englantiin?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Roomalaisilla ei ollut tietoa satamista tai muista rantautumispaikoista ennen Caesarin tutkimusmatkoja, joten </w:t>
      </w:r>
      <w:r>
        <w:rPr>
          <w:color w:val="A9A9A9"/>
        </w:rPr>
        <w:t xml:space="preserve">Caesar </w:t>
      </w:r>
      <w:r>
        <w:rPr/>
        <w:t xml:space="preserve">pystyi tekemään löytöjä, joista oli hyötyä Rooman sotilaallisille ja kaupallisille intresseille. Volusenuksen tiedustelumatkalla ennen ensimmäistä sotaretkeä havaittiin ilmeisesti Dubrisin (Dover) luonnollinen satama, vaikka Caesar ei saanut laskeutua sinne ja joutui laskeutumaan avoimelle rannalle, kuten hän teki seuraavana vuonna, ehkä siksi, että Dover oli liian pieni hänen paljon suuremmille joukoilleen. Rutupiaen (Richborough) suuria luonnonsatamia kauempana rannikolla, joita Claudius käytti hyökkäyksessään 100 vuotta myöhemmin, ei käytetty kummallakaan kerralla. Caesar saattoi olla tietämätön niistä, tai hän saattoi päättää olla käyttämättä niitä, tai niitä ei ehkä ollut olemassa sellaisessa muodossa, että ne olisivat soveltuneet näin suurten joukkojen suojaamiseen ja maihinnousuun tuolloin. Nykytietämys Wantsumin kanavan geomorfologiasta, joka loi tuon suojapaikan, on rajallista.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yrittivät valloittaa Britannian 100 vuotta ennen Claudiusta.</w:t>
      </w:r>
    </w:p>
    <w:p>
      <w:pPr>
        <w:pStyle w:val="TextBody"/>
        <w:bidi w:val="0"/>
        <w:jc w:val="left"/>
        <w:rPr>
          <w:b/>
          <w:u w:val="single"/>
          <w:shd w:val="clear" w:fill="FFFF00"/>
        </w:rPr>
      </w:pPr>
      <w:r>
        <w:rPr>
          <w:b/>
          <w:u w:val="single"/>
          <w:shd w:val="clear" w:fill="FFFF00"/>
        </w:rPr>
        <w:t xml:space="preserve">Asiakirjan numero 19202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Phoenixin suurkaupunkialue - usein myös Auringon laakso, Salt River Valley tai Metro Phoenix - on Phoenixin kaupunkiin keskittyvä suurkaupunkialue, joka käsittää suuren osan Yhdysvaltain Arizonan osavaltion keskiosasta. Yhdysvaltain väestönlaskentatoimisto (United States Census Bureau) nimeää alueen Phoenix-Mesa-Scottsdale Metropolitan Statistical Area (MSA) -nimellä ja määrittelee sen Maricopan ja Pinalin piirikunniksi. Census Bureaun vuoden 2015 väestöarvioiden mukaan Phoenixin metropolialueella oli </w:t>
      </w:r>
      <w:r>
        <w:rPr>
          <w:color w:val="A9A9A9"/>
        </w:rPr>
        <w:t xml:space="preserve">4 574 351 </w:t>
      </w:r>
      <w:r>
        <w:rPr/>
        <w:t xml:space="preserve">asukasta, mikä tekee siitä maan 12. suurimman metropolialueen väestömäärältään. Phoenixin metropolialueen bruttokansantuote oli 215 miljardia dollaria vuonna 2014, mikä on 15. suurin Yhdysvaltojen metropolialueista.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Phoenixin alueen väkiluku?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Phoenixin metropolialueen väkiluku?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Historiallinen väestö </w:t>
      </w:r>
    </w:p>
    <w:tbl>
      <w:tblPr>
        <w:tblW w:w="5737" w:type="dxa"/>
        <w:jc w:val="left"/>
        <w:tblInd w:w="0" w:type="dxa"/>
        <w:tblLayout w:type="fixed"/>
        <w:tblCellMar>
          <w:top w:w="28" w:type="dxa"/>
          <w:left w:w="28" w:type="dxa"/>
          <w:bottom w:w="28" w:type="dxa"/>
          <w:right w:w="28" w:type="dxa"/>
        </w:tblCellMar>
      </w:tblPr>
      <w:tblGrid>
        <w:gridCol w:w="1081"/>
        <w:gridCol w:w="1126"/>
        <w:gridCol w:w="109"/>
        <w:gridCol w:w="3421"/>
      </w:tblGrid>
      <w:tr>
        <w:trPr/>
        <w:tc>
          <w:tcPr>
            <w:tcW w:w="1081" w:type="dxa"/>
            <w:tcBorders/>
            <w:vAlign w:val="center"/>
          </w:tcPr>
          <w:p>
            <w:pPr>
              <w:pStyle w:val="TableHeading"/>
              <w:suppressLineNumbers/>
              <w:bidi w:val="0"/>
              <w:spacing w:before="0" w:after="283"/>
              <w:jc w:val="center"/>
              <w:rPr/>
            </w:pPr>
            <w:r>
              <w:rPr/>
              <w:t xml:space="preserve">Väestölaskenta </w:t>
            </w:r>
          </w:p>
        </w:tc>
        <w:tc>
          <w:tcPr>
            <w:tcW w:w="1126" w:type="dxa"/>
            <w:tcBorders/>
            <w:vAlign w:val="center"/>
          </w:tcPr>
          <w:p>
            <w:pPr>
              <w:pStyle w:val="TableHeading"/>
              <w:suppressLineNumbers/>
              <w:bidi w:val="0"/>
              <w:spacing w:before="0" w:after="283"/>
              <w:jc w:val="center"/>
              <w:rPr/>
            </w:pPr>
            <w:r>
              <w:rPr/>
              <w:t xml:space="preserve">Pop. </w:t>
            </w:r>
          </w:p>
        </w:tc>
        <w:tc>
          <w:tcPr>
            <w:tcW w:w="109" w:type="dxa"/>
            <w:tcBorders/>
            <w:vAlign w:val="center"/>
          </w:tcPr>
          <w:p>
            <w:pPr>
              <w:pStyle w:val="TableHeading"/>
              <w:bidi w:val="0"/>
              <w:spacing w:before="0" w:after="283"/>
              <w:rPr>
                <w:sz w:val="4"/>
                <w:szCs w:val="4"/>
              </w:rPr>
            </w:pPr>
            <w:r>
              <w:rPr>
                <w:sz w:val="4"/>
                <w:szCs w:val="4"/>
              </w:rPr>
            </w:r>
          </w:p>
        </w:tc>
        <w:tc>
          <w:tcPr>
            <w:tcW w:w="3421" w:type="dxa"/>
            <w:tcBorders/>
            <w:vAlign w:val="center"/>
          </w:tcPr>
          <w:p>
            <w:pPr>
              <w:pStyle w:val="TableHeading"/>
              <w:suppressLineNumbers/>
              <w:bidi w:val="0"/>
              <w:spacing w:before="0" w:after="283"/>
              <w:jc w:val="center"/>
              <w:rPr/>
            </w:pPr>
            <w:r>
              <w:rPr/>
              <w:t xml:space="preserve">% ± </w:t>
            </w:r>
          </w:p>
        </w:tc>
      </w:tr>
      <w:tr>
        <w:trPr/>
        <w:tc>
          <w:tcPr>
            <w:tcW w:w="1081" w:type="dxa"/>
            <w:tcBorders/>
            <w:vAlign w:val="center"/>
          </w:tcPr>
          <w:p>
            <w:pPr>
              <w:pStyle w:val="TableContents"/>
              <w:bidi w:val="0"/>
              <w:spacing w:before="0" w:after="283"/>
              <w:jc w:val="left"/>
              <w:rPr/>
            </w:pPr>
            <w:r>
              <w:rPr/>
              <w:t xml:space="preserve">1950 </w:t>
            </w:r>
          </w:p>
        </w:tc>
        <w:tc>
          <w:tcPr>
            <w:tcW w:w="1126" w:type="dxa"/>
            <w:tcBorders/>
            <w:vAlign w:val="center"/>
          </w:tcPr>
          <w:p>
            <w:pPr>
              <w:pStyle w:val="TableContents"/>
              <w:bidi w:val="0"/>
              <w:spacing w:before="0" w:after="283"/>
              <w:jc w:val="left"/>
              <w:rPr/>
            </w:pPr>
            <w:r>
              <w:rPr/>
              <w:t xml:space="preserve">374,961 </w:t>
            </w:r>
          </w:p>
        </w:tc>
        <w:tc>
          <w:tcPr>
            <w:tcW w:w="109"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 </w:t>
            </w:r>
          </w:p>
        </w:tc>
      </w:tr>
      <w:tr>
        <w:trPr/>
        <w:tc>
          <w:tcPr>
            <w:tcW w:w="1081" w:type="dxa"/>
            <w:tcBorders/>
            <w:vAlign w:val="center"/>
          </w:tcPr>
          <w:p>
            <w:pPr>
              <w:pStyle w:val="TableContents"/>
              <w:bidi w:val="0"/>
              <w:spacing w:before="0" w:after="283"/>
              <w:jc w:val="left"/>
              <w:rPr/>
            </w:pPr>
            <w:r>
              <w:rPr/>
              <w:t xml:space="preserve">1960 </w:t>
            </w:r>
          </w:p>
        </w:tc>
        <w:tc>
          <w:tcPr>
            <w:tcW w:w="1126" w:type="dxa"/>
            <w:tcBorders/>
            <w:vAlign w:val="center"/>
          </w:tcPr>
          <w:p>
            <w:pPr>
              <w:pStyle w:val="TableContents"/>
              <w:bidi w:val="0"/>
              <w:spacing w:before="0" w:after="283"/>
              <w:jc w:val="left"/>
              <w:rPr/>
            </w:pPr>
            <w:r>
              <w:rPr/>
              <w:t xml:space="preserve">726,183 </w:t>
            </w:r>
          </w:p>
        </w:tc>
        <w:tc>
          <w:tcPr>
            <w:tcW w:w="109"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93.7% </w:t>
            </w:r>
          </w:p>
        </w:tc>
      </w:tr>
      <w:tr>
        <w:trPr/>
        <w:tc>
          <w:tcPr>
            <w:tcW w:w="1081" w:type="dxa"/>
            <w:tcBorders/>
            <w:vAlign w:val="center"/>
          </w:tcPr>
          <w:p>
            <w:pPr>
              <w:pStyle w:val="TableContents"/>
              <w:bidi w:val="0"/>
              <w:spacing w:before="0" w:after="283"/>
              <w:jc w:val="left"/>
              <w:rPr/>
            </w:pPr>
            <w:r>
              <w:rPr/>
              <w:t xml:space="preserve">1970 </w:t>
            </w:r>
          </w:p>
        </w:tc>
        <w:tc>
          <w:tcPr>
            <w:tcW w:w="1126" w:type="dxa"/>
            <w:tcBorders/>
            <w:vAlign w:val="center"/>
          </w:tcPr>
          <w:p>
            <w:pPr>
              <w:pStyle w:val="TableContents"/>
              <w:bidi w:val="0"/>
              <w:spacing w:before="0" w:after="283"/>
              <w:jc w:val="left"/>
              <w:rPr/>
            </w:pPr>
            <w:r>
              <w:rPr/>
              <w:t xml:space="preserve">1,039,807 </w:t>
            </w:r>
          </w:p>
        </w:tc>
        <w:tc>
          <w:tcPr>
            <w:tcW w:w="109"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43.2% </w:t>
            </w:r>
          </w:p>
        </w:tc>
      </w:tr>
      <w:tr>
        <w:trPr/>
        <w:tc>
          <w:tcPr>
            <w:tcW w:w="1081" w:type="dxa"/>
            <w:tcBorders/>
            <w:vAlign w:val="center"/>
          </w:tcPr>
          <w:p>
            <w:pPr>
              <w:pStyle w:val="TableContents"/>
              <w:bidi w:val="0"/>
              <w:spacing w:before="0" w:after="283"/>
              <w:jc w:val="left"/>
              <w:rPr/>
            </w:pPr>
            <w:r>
              <w:rPr/>
              <w:t xml:space="preserve">1980 </w:t>
            </w:r>
          </w:p>
        </w:tc>
        <w:tc>
          <w:tcPr>
            <w:tcW w:w="1126" w:type="dxa"/>
            <w:tcBorders/>
            <w:vAlign w:val="center"/>
          </w:tcPr>
          <w:p>
            <w:pPr>
              <w:pStyle w:val="TableContents"/>
              <w:bidi w:val="0"/>
              <w:spacing w:before="0" w:after="283"/>
              <w:jc w:val="left"/>
              <w:rPr/>
            </w:pPr>
            <w:r>
              <w:rPr/>
              <w:t xml:space="preserve">1,599,970 </w:t>
            </w:r>
          </w:p>
        </w:tc>
        <w:tc>
          <w:tcPr>
            <w:tcW w:w="109"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53.9%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2,238,480 </w:t>
            </w:r>
          </w:p>
        </w:tc>
        <w:tc>
          <w:tcPr>
            <w:tcW w:w="109"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39.9% </w:t>
            </w:r>
          </w:p>
        </w:tc>
      </w:tr>
      <w:tr>
        <w:trPr/>
        <w:tc>
          <w:tcPr>
            <w:tcW w:w="1081"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3,251,876 </w:t>
            </w:r>
          </w:p>
        </w:tc>
        <w:tc>
          <w:tcPr>
            <w:tcW w:w="109"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45.3%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4,192,887 </w:t>
            </w:r>
          </w:p>
        </w:tc>
        <w:tc>
          <w:tcPr>
            <w:tcW w:w="109"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28.9% </w:t>
            </w:r>
          </w:p>
        </w:tc>
      </w:tr>
      <w:tr>
        <w:trPr/>
        <w:tc>
          <w:tcPr>
            <w:tcW w:w="1081" w:type="dxa"/>
            <w:tcBorders/>
            <w:vAlign w:val="center"/>
          </w:tcPr>
          <w:p>
            <w:pPr>
              <w:pStyle w:val="TableContents"/>
              <w:bidi w:val="0"/>
              <w:spacing w:before="0" w:after="283"/>
              <w:jc w:val="left"/>
              <w:rPr/>
            </w:pPr>
            <w:r>
              <w:rPr/>
              <w:t xml:space="preserve">Est. 2017 </w:t>
            </w:r>
          </w:p>
        </w:tc>
        <w:tc>
          <w:tcPr>
            <w:tcW w:w="1126" w:type="dxa"/>
            <w:tcBorders/>
            <w:vAlign w:val="center"/>
          </w:tcPr>
          <w:p>
            <w:pPr>
              <w:pStyle w:val="TableContents"/>
              <w:bidi w:val="0"/>
              <w:spacing w:before="0" w:after="283"/>
              <w:jc w:val="left"/>
              <w:rPr/>
            </w:pPr>
            <w:r>
              <w:rPr>
                <w:color w:val="A9A9A9"/>
              </w:rPr>
              <w:t xml:space="preserve">4,737,</w:t>
            </w:r>
            <w:r>
              <w:rPr/>
              <w:t xml:space="preserve">270 </w:t>
            </w:r>
          </w:p>
        </w:tc>
        <w:tc>
          <w:tcPr>
            <w:tcW w:w="109"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13,0 % Yhdysvaltain kymmenvuotislaskenta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Phoenixin nykyinen väkiluku Arizonassa?</w:t>
      </w:r>
    </w:p>
    <w:p>
      <w:pPr>
        <w:pStyle w:val="TextBody"/>
        <w:bidi w:val="0"/>
        <w:jc w:val="left"/>
        <w:rPr>
          <w:b/>
          <w:u w:val="single"/>
          <w:shd w:val="clear" w:fill="FFFF00"/>
        </w:rPr>
      </w:pPr>
      <w:r>
        <w:rPr>
          <w:b/>
          <w:u w:val="single"/>
          <w:shd w:val="clear" w:fill="FFFF00"/>
        </w:rPr>
        <w:t xml:space="preserve">Asiakirjan numero 19203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tammikuussa 2011 ja päättyivät maaliskuussa. Elokuva kuvattiin neljässäkymmenessä päivässä. Vaikka elokuva sijoittuu Alaskaan, se kuvattiin </w:t>
      </w:r>
      <w:r>
        <w:rPr>
          <w:color w:val="A9A9A9"/>
        </w:rPr>
        <w:t xml:space="preserve">Vancouverissa </w:t>
      </w:r>
      <w:r>
        <w:rPr/>
        <w:t xml:space="preserve">ja </w:t>
      </w:r>
      <w:r>
        <w:rPr>
          <w:color w:val="DCDCDC"/>
        </w:rPr>
        <w:t xml:space="preserve">Smithersissä, Brittiläisessä Kolumbiassa</w:t>
      </w:r>
      <w:r>
        <w:rPr/>
        <w:t xml:space="preserve">, </w:t>
      </w:r>
      <w:r>
        <w:rPr>
          <w:color w:val="2F4F4F"/>
        </w:rPr>
        <w:t xml:space="preserve">ja useita kohtauksia kuvattiin Smithersin alueellisella lentokentällä</w:t>
      </w:r>
      <w:r>
        <w:rPr/>
        <w:t xml:space="preserve">. Empire-lehden mukaan kliimaksi-kohtauksessa, jossa Neesonin hahmo kirjoittaa kirjeen vaimolleen, Carnahan kehotti Neesonia ``kanavoimaan surunsa'' oman vaimonsa Natasha Richardsonin kuoleman vuoksi. Carnahan paljasti Santa Monican Aero Theatre -teatterissa pidetyn ennakkonäytöksen jälkeisessä kyselytunnissa, että hän oli kuvannut vaihtoehtoisen lopun (jota hän ei ollut koskaan aikonut käyttää), jossa Neeson taistelee alfasutta vastaan. Se oli tarkoitus sisällyttää poistettuihin leikkauksiin, mutta Blu-ray-levyyn ei sisällytetty mitään ekstroja.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the grey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Grey on Joe Carnahanin kirjoittama, tuottama ja ohjaama selviytymistrilleri vuodelta 2011, jonka pääosissa nähdään Liam Neeson, Frank Grillo ja Dermot Mulroney. Se perustuu Ian MacKenzie Jeffersin novelliin ``Ghost Walker'', jonka käsikirjoittaja on myös kirjoittanut yhdessä Carnahanin kanssa. Tarinassa seurataan </w:t>
      </w:r>
      <w:r>
        <w:rPr/>
        <w:t xml:space="preserve">lento-onnettomuuden jälkeen </w:t>
      </w:r>
      <w:r>
        <w:rPr>
          <w:color w:val="A9A9A9"/>
        </w:rPr>
        <w:t xml:space="preserve">Alaskaan </w:t>
      </w:r>
      <w:r>
        <w:rPr/>
        <w:t xml:space="preserve">joutuneita öljymiehiä</w:t>
      </w:r>
      <w:r>
        <w:rPr/>
        <w:t xml:space="preserve">, jotka joutuvat käymään sotaa heitä väijyvää harmaasusilaumaa vastaan armottoman kylmässä säässä.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harmaa tapahtui</w:t>
      </w:r>
    </w:p>
    <w:p>
      <w:pPr>
        <w:pStyle w:val="TextBody"/>
        <w:bidi w:val="0"/>
        <w:jc w:val="left"/>
        <w:rPr>
          <w:b/>
          <w:u w:val="single"/>
          <w:shd w:val="clear" w:fill="FFFF00"/>
        </w:rPr>
      </w:pPr>
      <w:r>
        <w:rPr>
          <w:b/>
          <w:u w:val="single"/>
          <w:shd w:val="clear" w:fill="FFFF00"/>
        </w:rPr>
        <w:t xml:space="preserve">Asiakirjan numero 19204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``Love and War'' Tamar Braxtonin single albumilta Rakkautta ja sotaa </w:t>
      </w:r>
    </w:p>
    <w:tbl>
      <w:tblPr>
        <w:tblW w:w="10205" w:type="dxa"/>
        <w:jc w:val="left"/>
        <w:tblInd w:w="0" w:type="dxa"/>
        <w:tblLayout w:type="fixed"/>
        <w:tblCellMar>
          <w:top w:w="28" w:type="dxa"/>
          <w:left w:w="28" w:type="dxa"/>
          <w:bottom w:w="28" w:type="dxa"/>
          <w:right w:w="28" w:type="dxa"/>
        </w:tblCellMar>
      </w:tblPr>
      <w:tblGrid>
        <w:gridCol w:w="3203"/>
        <w:gridCol w:w="5358"/>
        <w:gridCol w:w="1644"/>
      </w:tblGrid>
      <w:tr>
        <w:trPr/>
        <w:tc>
          <w:tcPr>
            <w:tcW w:w="3203" w:type="dxa"/>
            <w:tcBorders/>
            <w:vAlign w:val="center"/>
          </w:tcPr>
          <w:p>
            <w:pPr>
              <w:pStyle w:val="TableHeading"/>
              <w:suppressLineNumbers/>
              <w:bidi w:val="0"/>
              <w:spacing w:before="0" w:after="283"/>
              <w:jc w:val="center"/>
              <w:rPr/>
            </w:pPr>
            <w:r>
              <w:rPr/>
              <w:t xml:space="preserve">Julkaistu </w:t>
            </w:r>
          </w:p>
        </w:tc>
        <w:tc>
          <w:tcPr>
            <w:tcW w:w="5358" w:type="dxa"/>
            <w:tcBorders/>
            <w:vAlign w:val="center"/>
          </w:tcPr>
          <w:p>
            <w:pPr>
              <w:pStyle w:val="TableContents"/>
              <w:bidi w:val="0"/>
              <w:spacing w:before="0" w:after="283"/>
              <w:jc w:val="left"/>
              <w:rPr/>
            </w:pPr>
            <w:r>
              <w:rPr/>
              <w:t xml:space="preserve">6. joulukuuta 2012 (2012-12-06) </w:t>
            </w:r>
          </w:p>
        </w:tc>
        <w:tc>
          <w:tcPr>
            <w:tcW w:w="1644" w:type="dxa"/>
            <w:tcBorders/>
          </w:tcPr>
          <w:p>
            <w:pPr>
              <w:pStyle w:val="TableContents"/>
              <w:bidi w:val="0"/>
              <w:spacing w:before="0" w:after="283"/>
              <w:jc w:val="left"/>
              <w:rPr>
                <w:sz w:val="4"/>
                <w:szCs w:val="4"/>
              </w:rPr>
            </w:pPr>
            <w:r>
              <w:rPr>
                <w:sz w:val="4"/>
                <w:szCs w:val="4"/>
              </w:rPr>
            </w:r>
          </w:p>
        </w:tc>
      </w:tr>
      <w:tr>
        <w:trPr/>
        <w:tc>
          <w:tcPr>
            <w:tcW w:w="3203" w:type="dxa"/>
            <w:tcBorders/>
            <w:vAlign w:val="center"/>
          </w:tcPr>
          <w:p>
            <w:pPr>
              <w:pStyle w:val="TableHeading"/>
              <w:suppressLineNumbers/>
              <w:bidi w:val="0"/>
              <w:spacing w:before="0" w:after="283"/>
              <w:jc w:val="center"/>
              <w:rPr/>
            </w:pPr>
            <w:r>
              <w:rPr/>
              <w:t xml:space="preserve">Muotoilu </w:t>
            </w:r>
          </w:p>
        </w:tc>
        <w:tc>
          <w:tcPr>
            <w:tcW w:w="5358" w:type="dxa"/>
            <w:tcBorders/>
            <w:vAlign w:val="center"/>
          </w:tcPr>
          <w:p>
            <w:pPr>
              <w:pStyle w:val="TableContents"/>
              <w:bidi w:val="0"/>
              <w:spacing w:before="0" w:after="283"/>
              <w:jc w:val="left"/>
              <w:rPr/>
            </w:pPr>
            <w:r>
              <w:rPr/>
              <w:t xml:space="preserve">Digitaalinen lataus </w:t>
            </w:r>
          </w:p>
        </w:tc>
        <w:tc>
          <w:tcPr>
            <w:tcW w:w="1644" w:type="dxa"/>
            <w:tcBorders/>
          </w:tcPr>
          <w:p>
            <w:pPr>
              <w:pStyle w:val="TableContents"/>
              <w:bidi w:val="0"/>
              <w:spacing w:before="0" w:after="283"/>
              <w:jc w:val="left"/>
              <w:rPr>
                <w:sz w:val="4"/>
                <w:szCs w:val="4"/>
              </w:rPr>
            </w:pPr>
            <w:r>
              <w:rPr>
                <w:sz w:val="4"/>
                <w:szCs w:val="4"/>
              </w:rPr>
            </w:r>
          </w:p>
        </w:tc>
      </w:tr>
      <w:tr>
        <w:trPr/>
        <w:tc>
          <w:tcPr>
            <w:tcW w:w="3203" w:type="dxa"/>
            <w:tcBorders/>
            <w:vAlign w:val="center"/>
          </w:tcPr>
          <w:p>
            <w:pPr>
              <w:pStyle w:val="TableHeading"/>
              <w:suppressLineNumbers/>
              <w:bidi w:val="0"/>
              <w:spacing w:before="0" w:after="283"/>
              <w:jc w:val="center"/>
              <w:rPr/>
            </w:pPr>
            <w:r>
              <w:rPr/>
              <w:t xml:space="preserve">Genre </w:t>
            </w:r>
          </w:p>
        </w:tc>
        <w:tc>
          <w:tcPr>
            <w:tcW w:w="5358" w:type="dxa"/>
            <w:tcBorders/>
            <w:vAlign w:val="center"/>
          </w:tcPr>
          <w:p>
            <w:pPr>
              <w:pStyle w:val="TableContents"/>
              <w:bidi w:val="0"/>
              <w:spacing w:before="0" w:after="283"/>
              <w:jc w:val="left"/>
              <w:rPr/>
            </w:pPr>
            <w:r>
              <w:rPr/>
              <w:t xml:space="preserve">R&amp;B, soul </w:t>
            </w:r>
          </w:p>
        </w:tc>
        <w:tc>
          <w:tcPr>
            <w:tcW w:w="1644" w:type="dxa"/>
            <w:tcBorders/>
          </w:tcPr>
          <w:p>
            <w:pPr>
              <w:pStyle w:val="TableContents"/>
              <w:bidi w:val="0"/>
              <w:spacing w:before="0" w:after="283"/>
              <w:jc w:val="left"/>
              <w:rPr>
                <w:sz w:val="4"/>
                <w:szCs w:val="4"/>
              </w:rPr>
            </w:pPr>
            <w:r>
              <w:rPr>
                <w:sz w:val="4"/>
                <w:szCs w:val="4"/>
              </w:rPr>
            </w:r>
          </w:p>
        </w:tc>
      </w:tr>
      <w:tr>
        <w:trPr/>
        <w:tc>
          <w:tcPr>
            <w:tcW w:w="3203" w:type="dxa"/>
            <w:tcBorders/>
            <w:vAlign w:val="center"/>
          </w:tcPr>
          <w:p>
            <w:pPr>
              <w:pStyle w:val="TableHeading"/>
              <w:suppressLineNumbers/>
              <w:bidi w:val="0"/>
              <w:spacing w:before="0" w:after="283"/>
              <w:jc w:val="center"/>
              <w:rPr/>
            </w:pPr>
            <w:r>
              <w:rPr/>
              <w:t xml:space="preserve">Pituus </w:t>
            </w:r>
          </w:p>
        </w:tc>
        <w:tc>
          <w:tcPr>
            <w:tcW w:w="5358" w:type="dxa"/>
            <w:tcBorders/>
            <w:vAlign w:val="center"/>
          </w:tcPr>
          <w:p>
            <w:pPr>
              <w:pStyle w:val="TableContents"/>
              <w:bidi w:val="0"/>
              <w:spacing w:before="0" w:after="283"/>
              <w:jc w:val="left"/>
              <w:rPr/>
            </w:pPr>
            <w:r>
              <w:rPr/>
              <w:t xml:space="preserve">4: 01 </w:t>
            </w:r>
          </w:p>
        </w:tc>
        <w:tc>
          <w:tcPr>
            <w:tcW w:w="1644" w:type="dxa"/>
            <w:tcBorders/>
          </w:tcPr>
          <w:p>
            <w:pPr>
              <w:pStyle w:val="TableContents"/>
              <w:bidi w:val="0"/>
              <w:spacing w:before="0" w:after="283"/>
              <w:jc w:val="left"/>
              <w:rPr>
                <w:sz w:val="4"/>
                <w:szCs w:val="4"/>
              </w:rPr>
            </w:pPr>
            <w:r>
              <w:rPr>
                <w:sz w:val="4"/>
                <w:szCs w:val="4"/>
              </w:rPr>
            </w:r>
          </w:p>
        </w:tc>
      </w:tr>
      <w:tr>
        <w:trPr/>
        <w:tc>
          <w:tcPr>
            <w:tcW w:w="3203" w:type="dxa"/>
            <w:tcBorders/>
            <w:vAlign w:val="center"/>
          </w:tcPr>
          <w:p>
            <w:pPr>
              <w:pStyle w:val="TableHeading"/>
              <w:suppressLineNumbers/>
              <w:bidi w:val="0"/>
              <w:spacing w:before="0" w:after="283"/>
              <w:jc w:val="center"/>
              <w:rPr/>
            </w:pPr>
            <w:r>
              <w:rPr/>
              <w:t xml:space="preserve">Tarra </w:t>
            </w:r>
          </w:p>
        </w:tc>
        <w:tc>
          <w:tcPr>
            <w:tcW w:w="5358" w:type="dxa"/>
            <w:tcBorders/>
            <w:vAlign w:val="center"/>
          </w:tcPr>
          <w:p>
            <w:pPr>
              <w:pStyle w:val="TableContents"/>
              <w:bidi w:val="0"/>
              <w:spacing w:before="0" w:after="283"/>
              <w:jc w:val="left"/>
              <w:rPr/>
            </w:pPr>
            <w:r>
              <w:rPr/>
              <w:t xml:space="preserve">Epic Records </w:t>
            </w:r>
          </w:p>
        </w:tc>
        <w:tc>
          <w:tcPr>
            <w:tcW w:w="1644" w:type="dxa"/>
            <w:tcBorders/>
          </w:tcPr>
          <w:p>
            <w:pPr>
              <w:pStyle w:val="TableContents"/>
              <w:bidi w:val="0"/>
              <w:spacing w:before="0" w:after="283"/>
              <w:jc w:val="left"/>
              <w:rPr>
                <w:sz w:val="4"/>
                <w:szCs w:val="4"/>
              </w:rPr>
            </w:pPr>
            <w:r>
              <w:rPr>
                <w:sz w:val="4"/>
                <w:szCs w:val="4"/>
              </w:rPr>
            </w:r>
          </w:p>
        </w:tc>
      </w:tr>
      <w:tr>
        <w:trPr/>
        <w:tc>
          <w:tcPr>
            <w:tcW w:w="3203" w:type="dxa"/>
            <w:tcBorders/>
            <w:vAlign w:val="center"/>
          </w:tcPr>
          <w:p>
            <w:pPr>
              <w:pStyle w:val="TableHeading"/>
              <w:suppressLineNumbers/>
              <w:bidi w:val="0"/>
              <w:spacing w:before="0" w:after="283"/>
              <w:jc w:val="center"/>
              <w:rPr/>
            </w:pPr>
            <w:r>
              <w:rPr/>
              <w:t xml:space="preserve">Lauluntekijä (s) </w:t>
            </w:r>
          </w:p>
        </w:tc>
        <w:tc>
          <w:tcPr>
            <w:tcW w:w="5358" w:type="dxa"/>
            <w:tcBorders/>
            <w:vAlign w:val="center"/>
          </w:tcPr>
          <w:p>
            <w:pPr>
              <w:pStyle w:val="TableContents"/>
              <w:bidi w:val="0"/>
              <w:spacing w:before="0" w:after="283"/>
              <w:jc w:val="left"/>
              <w:rPr/>
            </w:pPr>
            <w:r>
              <w:rPr>
                <w:color w:val="A9A9A9"/>
              </w:rPr>
              <w:t xml:space="preserve">Tamar Braxton</w:t>
            </w:r>
            <w:r>
              <w:rPr/>
              <w:t xml:space="preserve">, </w:t>
            </w:r>
            <w:r>
              <w:rPr>
                <w:color w:val="DCDCDC"/>
              </w:rPr>
              <w:t xml:space="preserve">LaShawn Daniels</w:t>
            </w:r>
            <w:r>
              <w:rPr/>
              <w:t xml:space="preserve">, </w:t>
            </w:r>
            <w:r>
              <w:rPr>
                <w:color w:val="2F4F4F"/>
              </w:rPr>
              <w:t xml:space="preserve">Makeba Riddick</w:t>
            </w:r>
            <w:r>
              <w:rPr/>
              <w:t xml:space="preserve">, </w:t>
            </w:r>
            <w:r>
              <w:rPr>
                <w:color w:val="556B2F"/>
              </w:rPr>
              <w:t xml:space="preserve">Darhyl Camper Jr</w:t>
            </w:r>
            <w:r>
              <w:rPr/>
              <w:t xml:space="preserve">. </w:t>
            </w:r>
          </w:p>
        </w:tc>
        <w:tc>
          <w:tcPr>
            <w:tcW w:w="1644" w:type="dxa"/>
            <w:tcBorders/>
          </w:tcPr>
          <w:p>
            <w:pPr>
              <w:pStyle w:val="TableContents"/>
              <w:bidi w:val="0"/>
              <w:spacing w:before="0" w:after="283"/>
              <w:jc w:val="left"/>
              <w:rPr>
                <w:sz w:val="4"/>
                <w:szCs w:val="4"/>
              </w:rPr>
            </w:pPr>
            <w:r>
              <w:rPr>
                <w:sz w:val="4"/>
                <w:szCs w:val="4"/>
              </w:rPr>
            </w:r>
          </w:p>
        </w:tc>
      </w:tr>
      <w:tr>
        <w:trPr/>
        <w:tc>
          <w:tcPr>
            <w:tcW w:w="3203" w:type="dxa"/>
            <w:tcBorders/>
            <w:vAlign w:val="center"/>
          </w:tcPr>
          <w:p>
            <w:pPr>
              <w:pStyle w:val="TableHeading"/>
              <w:suppressLineNumbers/>
              <w:bidi w:val="0"/>
              <w:spacing w:before="0" w:after="283"/>
              <w:jc w:val="center"/>
              <w:rPr/>
            </w:pPr>
            <w:r>
              <w:rPr/>
              <w:t xml:space="preserve">Tuottaja (s) </w:t>
            </w:r>
          </w:p>
        </w:tc>
        <w:tc>
          <w:tcPr>
            <w:tcW w:w="5358" w:type="dxa"/>
            <w:tcBorders/>
            <w:vAlign w:val="center"/>
          </w:tcPr>
          <w:p>
            <w:pPr>
              <w:pStyle w:val="TableContents"/>
              <w:bidi w:val="0"/>
              <w:spacing w:before="0" w:after="283"/>
              <w:jc w:val="left"/>
              <w:rPr/>
            </w:pPr>
            <w:r>
              <w:rPr/>
              <w:t xml:space="preserve">DJ Camper (3) Tamar Braxton singlet kronologia </w:t>
            </w:r>
          </w:p>
        </w:tc>
        <w:tc>
          <w:tcPr>
            <w:tcW w:w="1644" w:type="dxa"/>
            <w:tcBorders/>
          </w:tcPr>
          <w:p>
            <w:pPr>
              <w:pStyle w:val="TableContents"/>
              <w:bidi w:val="0"/>
              <w:spacing w:before="0" w:after="283"/>
              <w:jc w:val="left"/>
              <w:rPr>
                <w:sz w:val="4"/>
                <w:szCs w:val="4"/>
              </w:rPr>
            </w:pPr>
            <w:r>
              <w:rPr>
                <w:sz w:val="4"/>
                <w:szCs w:val="4"/>
              </w:rPr>
            </w:r>
          </w:p>
        </w:tc>
      </w:tr>
      <w:tr>
        <w:trPr/>
        <w:tc>
          <w:tcPr>
            <w:tcW w:w="3203" w:type="dxa"/>
            <w:tcBorders/>
            <w:vAlign w:val="center"/>
          </w:tcPr>
          <w:p>
            <w:pPr>
              <w:pStyle w:val="TableContents"/>
              <w:bidi w:val="0"/>
              <w:spacing w:before="0" w:after="283"/>
              <w:jc w:val="left"/>
              <w:rPr/>
            </w:pPr>
            <w:r>
              <w:rPr/>
              <w:t xml:space="preserve">"Jos et halua rakastaa minua" (2000) </w:t>
            </w:r>
          </w:p>
        </w:tc>
        <w:tc>
          <w:tcPr>
            <w:tcW w:w="5358" w:type="dxa"/>
            <w:tcBorders/>
            <w:vAlign w:val="center"/>
          </w:tcPr>
          <w:p>
            <w:pPr>
              <w:pStyle w:val="TableContents"/>
              <w:bidi w:val="0"/>
              <w:spacing w:before="0" w:after="283"/>
              <w:jc w:val="left"/>
              <w:rPr/>
            </w:pPr>
            <w:r>
              <w:rPr/>
              <w:t xml:space="preserve">``Rakkaus ja sota'' (2012) </w:t>
            </w:r>
          </w:p>
        </w:tc>
        <w:tc>
          <w:tcPr>
            <w:tcW w:w="1644" w:type="dxa"/>
            <w:tcBorders/>
            <w:vAlign w:val="center"/>
          </w:tcPr>
          <w:p>
            <w:pPr>
              <w:pStyle w:val="TableContents"/>
              <w:bidi w:val="0"/>
              <w:spacing w:before="0" w:after="283"/>
              <w:jc w:val="left"/>
              <w:rPr/>
            </w:pPr>
            <w:r>
              <w:rPr/>
              <w:t xml:space="preserve">``The One'' (2013) </w:t>
            </w:r>
          </w:p>
        </w:tc>
      </w:tr>
    </w:tbl>
    <w:p>
      <w:pPr>
        <w:pStyle w:val="TextBody"/>
        <w:bidi w:val="0"/>
        <w:spacing w:before="0" w:after="283"/>
        <w:jc w:val="left"/>
        <w:rPr/>
      </w:pPr>
      <w:r>
        <w:rPr/>
        <w:t xml:space="preserve">Musiikkivideo ``Rakkaus ja sota'' Youtube.comissa.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rakkautta ja sotaa tamar braxton</w:t>
      </w:r>
    </w:p>
    <w:p>
      <w:pPr>
        <w:pStyle w:val="TextBody"/>
        <w:bidi w:val="0"/>
        <w:jc w:val="left"/>
        <w:rPr>
          <w:b/>
          <w:u w:val="single"/>
          <w:shd w:val="clear" w:fill="FFFF00"/>
        </w:rPr>
      </w:pPr>
      <w:r>
        <w:rPr>
          <w:b/>
          <w:u w:val="single"/>
          <w:shd w:val="clear" w:fill="FFFF00"/>
        </w:rPr>
        <w:t xml:space="preserve">Asiakirjan numero 19205</w:t>
      </w:r>
    </w:p>
    <w:p>
      <w:pPr>
        <w:pStyle w:val="TextBody"/>
        <w:bidi w:val="0"/>
        <w:jc w:val="left"/>
        <w:rPr>
          <w:b/>
          <w:shd w:val="clear" w:fill="FFFF00"/>
        </w:rPr>
      </w:pPr>
      <w:r>
        <w:rPr>
          <w:b/>
          <w:shd w:val="clear" w:fill="FFFF00"/>
        </w:rPr>
        <w:t xml:space="preserve">Tekstin numero 0</w:t>
      </w:r>
    </w:p>
    <w:tbl>
      <w:tblPr>
        <w:tblW w:w="10300" w:type="dxa"/>
        <w:jc w:val="left"/>
        <w:tblInd w:w="0" w:type="dxa"/>
        <w:tblLayout w:type="fixed"/>
        <w:tblCellMar>
          <w:top w:w="28" w:type="dxa"/>
          <w:left w:w="28" w:type="dxa"/>
          <w:bottom w:w="28" w:type="dxa"/>
          <w:right w:w="28" w:type="dxa"/>
        </w:tblCellMar>
      </w:tblPr>
      <w:tblGrid>
        <w:gridCol w:w="721"/>
        <w:gridCol w:w="841"/>
        <w:gridCol w:w="736"/>
        <w:gridCol w:w="931"/>
        <w:gridCol w:w="1156"/>
        <w:gridCol w:w="1126"/>
        <w:gridCol w:w="1321"/>
        <w:gridCol w:w="1441"/>
        <w:gridCol w:w="1216"/>
        <w:gridCol w:w="811"/>
      </w:tblGrid>
      <w:tr>
        <w:trPr/>
        <w:tc>
          <w:tcPr>
            <w:tcW w:w="721" w:type="dxa"/>
            <w:tcBorders/>
            <w:vAlign w:val="center"/>
          </w:tcPr>
          <w:p>
            <w:pPr>
              <w:pStyle w:val="TableHeading"/>
              <w:suppressLineNumbers/>
              <w:bidi w:val="0"/>
              <w:spacing w:before="0" w:after="283"/>
              <w:jc w:val="center"/>
              <w:rPr/>
            </w:pPr>
            <w:r>
              <w:rPr/>
              <w:t xml:space="preserve">Sarja </w:t>
            </w:r>
          </w:p>
        </w:tc>
        <w:tc>
          <w:tcPr>
            <w:tcW w:w="841" w:type="dxa"/>
            <w:tcBorders/>
            <w:vAlign w:val="center"/>
          </w:tcPr>
          <w:p>
            <w:pPr>
              <w:pStyle w:val="TableHeading"/>
              <w:suppressLineNumbers/>
              <w:bidi w:val="0"/>
              <w:spacing w:before="0" w:after="283"/>
              <w:jc w:val="center"/>
              <w:rPr/>
            </w:pPr>
            <w:r>
              <w:rPr/>
              <w:t xml:space="preserve">Aloita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Parit </w:t>
            </w:r>
          </w:p>
        </w:tc>
        <w:tc>
          <w:tcPr>
            <w:tcW w:w="1156" w:type="dxa"/>
            <w:tcBorders/>
            <w:vAlign w:val="center"/>
          </w:tcPr>
          <w:p>
            <w:pPr>
              <w:pStyle w:val="TableHeading"/>
              <w:suppressLineNumbers/>
              <w:bidi w:val="0"/>
              <w:spacing w:before="0" w:after="283"/>
              <w:jc w:val="center"/>
              <w:rPr/>
            </w:pPr>
            <w:r>
              <w:rPr/>
              <w:t xml:space="preserve">Viikot </w:t>
            </w:r>
          </w:p>
        </w:tc>
        <w:tc>
          <w:tcPr>
            <w:tcW w:w="1126" w:type="dxa"/>
            <w:tcBorders/>
            <w:vAlign w:val="center"/>
          </w:tcPr>
          <w:p>
            <w:pPr>
              <w:pStyle w:val="TableHeading"/>
              <w:suppressLineNumbers/>
              <w:bidi w:val="0"/>
              <w:spacing w:before="0" w:after="283"/>
              <w:jc w:val="center"/>
              <w:rPr/>
            </w:pPr>
            <w:r>
              <w:rPr/>
              <w:t xml:space="preserve">Voittava julkkis </w:t>
            </w:r>
          </w:p>
        </w:tc>
        <w:tc>
          <w:tcPr>
            <w:tcW w:w="1321" w:type="dxa"/>
            <w:tcBorders/>
            <w:vAlign w:val="center"/>
          </w:tcPr>
          <w:p>
            <w:pPr>
              <w:pStyle w:val="TableHeading"/>
              <w:suppressLineNumbers/>
              <w:bidi w:val="0"/>
              <w:spacing w:before="0" w:after="283"/>
              <w:jc w:val="center"/>
              <w:rPr/>
            </w:pPr>
            <w:r>
              <w:rPr/>
              <w:t xml:space="preserve">Voittava ammattilainen </w:t>
            </w:r>
          </w:p>
        </w:tc>
        <w:tc>
          <w:tcPr>
            <w:tcW w:w="1441" w:type="dxa"/>
            <w:tcBorders/>
            <w:vAlign w:val="center"/>
          </w:tcPr>
          <w:p>
            <w:pPr>
              <w:pStyle w:val="TableHeading"/>
              <w:suppressLineNumbers/>
              <w:bidi w:val="0"/>
              <w:spacing w:before="0" w:after="283"/>
              <w:jc w:val="center"/>
              <w:rPr/>
            </w:pPr>
            <w:r>
              <w:rPr/>
              <w:t xml:space="preserve">Esittelijät </w:t>
            </w:r>
          </w:p>
        </w:tc>
        <w:tc>
          <w:tcPr>
            <w:tcW w:w="1216" w:type="dxa"/>
            <w:tcBorders/>
            <w:vAlign w:val="center"/>
          </w:tcPr>
          <w:p>
            <w:pPr>
              <w:pStyle w:val="TableHeading"/>
              <w:suppressLineNumbers/>
              <w:bidi w:val="0"/>
              <w:spacing w:before="0" w:after="283"/>
              <w:jc w:val="center"/>
              <w:rPr/>
            </w:pPr>
            <w:r>
              <w:rPr/>
              <w:t xml:space="preserve">Jääpaneeli </w:t>
            </w:r>
          </w:p>
        </w:tc>
        <w:tc>
          <w:tcPr>
            <w:tcW w:w="811" w:type="dxa"/>
            <w:tcBorders/>
            <w:vAlign w:val="center"/>
          </w:tcPr>
          <w:p>
            <w:pPr>
              <w:pStyle w:val="TableHeading"/>
              <w:suppressLineNumbers/>
              <w:bidi w:val="0"/>
              <w:spacing w:before="0" w:after="283"/>
              <w:jc w:val="center"/>
              <w:rPr/>
            </w:pPr>
            <w:r>
              <w:rPr/>
              <w:t xml:space="preserve">Vierailevat tuomarit </w:t>
            </w:r>
          </w:p>
        </w:tc>
      </w:tr>
      <w:tr>
        <w:trPr/>
        <w:tc>
          <w:tcPr>
            <w:tcW w:w="721" w:type="dxa"/>
            <w:tcBorders/>
            <w:vAlign w:val="center"/>
          </w:tcPr>
          <w:p>
            <w:pPr>
              <w:pStyle w:val="TableHeading"/>
              <w:bidi w:val="0"/>
              <w:spacing w:before="0" w:after="283"/>
              <w:rPr>
                <w:sz w:val="4"/>
                <w:szCs w:val="4"/>
              </w:rPr>
            </w:pPr>
            <w:r>
              <w:rPr>
                <w:sz w:val="4"/>
                <w:szCs w:val="4"/>
              </w:rPr>
            </w:r>
          </w:p>
        </w:tc>
        <w:tc>
          <w:tcPr>
            <w:tcW w:w="841" w:type="dxa"/>
            <w:tcBorders/>
            <w:vAlign w:val="center"/>
          </w:tcPr>
          <w:p>
            <w:pPr>
              <w:pStyle w:val="TableContents"/>
              <w:bidi w:val="0"/>
              <w:spacing w:before="0" w:after="283"/>
              <w:jc w:val="left"/>
              <w:rPr/>
            </w:pPr>
            <w:r>
              <w:rPr/>
              <w:t xml:space="preserve">14. tammikuuta 2006 </w:t>
            </w:r>
          </w:p>
        </w:tc>
        <w:tc>
          <w:tcPr>
            <w:tcW w:w="736" w:type="dxa"/>
            <w:tcBorders/>
            <w:vAlign w:val="center"/>
          </w:tcPr>
          <w:p>
            <w:pPr>
              <w:pStyle w:val="TableContents"/>
              <w:bidi w:val="0"/>
              <w:spacing w:before="0" w:after="283"/>
              <w:jc w:val="left"/>
              <w:rPr/>
            </w:pPr>
            <w:r>
              <w:rPr/>
              <w:t xml:space="preserve">4. maaliskuuta 2006 </w:t>
            </w:r>
          </w:p>
        </w:tc>
        <w:tc>
          <w:tcPr>
            <w:tcW w:w="931" w:type="dxa"/>
            <w:tcBorders/>
            <w:vAlign w:val="center"/>
          </w:tcPr>
          <w:p>
            <w:pPr>
              <w:pStyle w:val="TableContents"/>
              <w:bidi w:val="0"/>
              <w:spacing w:before="0" w:after="283"/>
              <w:jc w:val="left"/>
              <w:rPr/>
            </w:pPr>
            <w:r>
              <w:rPr/>
              <w:t xml:space="preserve">10 </w:t>
            </w:r>
          </w:p>
        </w:tc>
        <w:tc>
          <w:tcPr>
            <w:tcW w:w="1156" w:type="dxa"/>
            <w:tcBorders/>
            <w:vAlign w:val="center"/>
          </w:tcPr>
          <w:p>
            <w:pPr>
              <w:pStyle w:val="TableContents"/>
              <w:bidi w:val="0"/>
              <w:spacing w:before="0" w:after="283"/>
              <w:jc w:val="left"/>
              <w:rPr/>
            </w:pPr>
            <w:r>
              <w:rPr/>
              <w:t xml:space="preserve">8 </w:t>
            </w:r>
          </w:p>
        </w:tc>
        <w:tc>
          <w:tcPr>
            <w:tcW w:w="1126" w:type="dxa"/>
            <w:tcBorders/>
            <w:vAlign w:val="center"/>
          </w:tcPr>
          <w:p>
            <w:pPr>
              <w:pStyle w:val="TableContents"/>
              <w:bidi w:val="0"/>
              <w:spacing w:before="0" w:after="283"/>
              <w:jc w:val="left"/>
              <w:rPr/>
            </w:pPr>
            <w:r>
              <w:rPr/>
              <w:t xml:space="preserve">Gaynor Faye </w:t>
            </w:r>
          </w:p>
        </w:tc>
        <w:tc>
          <w:tcPr>
            <w:tcW w:w="1321" w:type="dxa"/>
            <w:tcBorders/>
            <w:vAlign w:val="center"/>
          </w:tcPr>
          <w:p>
            <w:pPr>
              <w:pStyle w:val="TableContents"/>
              <w:bidi w:val="0"/>
              <w:spacing w:before="0" w:after="283"/>
              <w:jc w:val="left"/>
              <w:rPr/>
            </w:pPr>
            <w:r>
              <w:rPr/>
              <w:t xml:space="preserve">Daniel Whiston </w:t>
            </w:r>
          </w:p>
        </w:tc>
        <w:tc>
          <w:tcPr>
            <w:tcW w:w="1441" w:type="dxa"/>
            <w:tcBorders/>
            <w:vAlign w:val="center"/>
          </w:tcPr>
          <w:p>
            <w:pPr>
              <w:pStyle w:val="TableContents"/>
              <w:bidi w:val="0"/>
              <w:spacing w:before="0" w:after="283"/>
              <w:jc w:val="left"/>
              <w:rPr/>
            </w:pPr>
            <w:r>
              <w:rPr/>
              <w:t xml:space="preserve">Phillip Schofield Holly Willoughby </w:t>
            </w:r>
          </w:p>
        </w:tc>
        <w:tc>
          <w:tcPr>
            <w:tcW w:w="1216" w:type="dxa"/>
            <w:tcBorders/>
            <w:vAlign w:val="center"/>
          </w:tcPr>
          <w:p>
            <w:pPr>
              <w:pStyle w:val="TableContents"/>
              <w:bidi w:val="0"/>
              <w:spacing w:before="0" w:after="283"/>
              <w:jc w:val="left"/>
              <w:rPr/>
            </w:pPr>
            <w:r>
              <w:rPr/>
              <w:t xml:space="preserve">Robin Cousins Karen Barber Nicky Slater Jason Gardiner Karen Kresge Karen Kresge </w:t>
            </w:r>
          </w:p>
        </w:tc>
        <w:tc>
          <w:tcPr>
            <w:tcW w:w="811" w:type="dxa"/>
            <w:tcBorders/>
            <w:vAlign w:val="center"/>
          </w:tcPr>
          <w:p>
            <w:pPr>
              <w:pStyle w:val="TableContents"/>
              <w:bidi w:val="0"/>
              <w:spacing w:before="0" w:after="283"/>
              <w:jc w:val="left"/>
              <w:rPr/>
            </w:pPr>
            <w:r>
              <w:rPr/>
              <w:t xml:space="preserve">N / A </w:t>
            </w:r>
          </w:p>
        </w:tc>
      </w:tr>
      <w:tr>
        <w:trPr/>
        <w:tc>
          <w:tcPr>
            <w:tcW w:w="721" w:type="dxa"/>
            <w:tcBorders/>
            <w:vAlign w:val="center"/>
          </w:tcPr>
          <w:p>
            <w:pPr>
              <w:pStyle w:val="TableHeading"/>
              <w:bidi w:val="0"/>
              <w:spacing w:before="0" w:after="283"/>
              <w:rPr>
                <w:sz w:val="4"/>
                <w:szCs w:val="4"/>
              </w:rPr>
            </w:pPr>
            <w:r>
              <w:rPr>
                <w:sz w:val="4"/>
                <w:szCs w:val="4"/>
              </w:rPr>
            </w:r>
          </w:p>
        </w:tc>
        <w:tc>
          <w:tcPr>
            <w:tcW w:w="841" w:type="dxa"/>
            <w:tcBorders/>
            <w:vAlign w:val="center"/>
          </w:tcPr>
          <w:p>
            <w:pPr>
              <w:pStyle w:val="TableContents"/>
              <w:bidi w:val="0"/>
              <w:spacing w:before="0" w:after="283"/>
              <w:jc w:val="left"/>
              <w:rPr/>
            </w:pPr>
            <w:r>
              <w:rPr/>
              <w:t xml:space="preserve">20. tammikuuta 2007 </w:t>
            </w:r>
          </w:p>
        </w:tc>
        <w:tc>
          <w:tcPr>
            <w:tcW w:w="736" w:type="dxa"/>
            <w:tcBorders/>
            <w:vAlign w:val="center"/>
          </w:tcPr>
          <w:p>
            <w:pPr>
              <w:pStyle w:val="TableContents"/>
              <w:bidi w:val="0"/>
              <w:spacing w:before="0" w:after="283"/>
              <w:jc w:val="left"/>
              <w:rPr/>
            </w:pPr>
            <w:r>
              <w:rPr/>
              <w:t xml:space="preserve">17. maaliskuuta 2007 </w:t>
            </w:r>
          </w:p>
        </w:tc>
        <w:tc>
          <w:tcPr>
            <w:tcW w:w="931" w:type="dxa"/>
            <w:tcBorders/>
            <w:vAlign w:val="center"/>
          </w:tcPr>
          <w:p>
            <w:pPr>
              <w:pStyle w:val="TableContents"/>
              <w:bidi w:val="0"/>
              <w:spacing w:before="0" w:after="283"/>
              <w:jc w:val="left"/>
              <w:rPr/>
            </w:pPr>
            <w:r>
              <w:rPr/>
              <w:t xml:space="preserve">11 </w:t>
            </w:r>
          </w:p>
        </w:tc>
        <w:tc>
          <w:tcPr>
            <w:tcW w:w="1156"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Kyran Bracken </w:t>
            </w:r>
          </w:p>
        </w:tc>
        <w:tc>
          <w:tcPr>
            <w:tcW w:w="1321" w:type="dxa"/>
            <w:tcBorders/>
            <w:vAlign w:val="center"/>
          </w:tcPr>
          <w:p>
            <w:pPr>
              <w:pStyle w:val="TableContents"/>
              <w:bidi w:val="0"/>
              <w:spacing w:before="0" w:after="283"/>
              <w:jc w:val="left"/>
              <w:rPr/>
            </w:pPr>
            <w:r>
              <w:rPr/>
              <w:t xml:space="preserve">Melanie Lambert </w:t>
            </w:r>
          </w:p>
        </w:tc>
        <w:tc>
          <w:tcPr>
            <w:tcW w:w="1441" w:type="dxa"/>
            <w:tcBorders/>
            <w:vAlign w:val="center"/>
          </w:tcPr>
          <w:p>
            <w:pPr>
              <w:pStyle w:val="TableContents"/>
              <w:bidi w:val="0"/>
              <w:spacing w:before="0" w:after="283"/>
              <w:jc w:val="left"/>
              <w:rPr/>
            </w:pPr>
            <w:r>
              <w:rPr/>
              <w:t xml:space="preserve">Robin Cousins Karen Barber Nicky Slater Jason Gardiner Natalia Bestemianova </w:t>
            </w:r>
          </w:p>
        </w:tc>
        <w:tc>
          <w:tcPr>
            <w:tcW w:w="2027"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841" w:type="dxa"/>
            <w:tcBorders/>
            <w:vAlign w:val="center"/>
          </w:tcPr>
          <w:p>
            <w:pPr>
              <w:pStyle w:val="TableContents"/>
              <w:bidi w:val="0"/>
              <w:spacing w:before="0" w:after="283"/>
              <w:jc w:val="left"/>
              <w:rPr/>
            </w:pPr>
            <w:r>
              <w:rPr/>
              <w:t xml:space="preserve">13. tammikuuta 2008 </w:t>
            </w:r>
          </w:p>
        </w:tc>
        <w:tc>
          <w:tcPr>
            <w:tcW w:w="736" w:type="dxa"/>
            <w:tcBorders/>
            <w:vAlign w:val="center"/>
          </w:tcPr>
          <w:p>
            <w:pPr>
              <w:pStyle w:val="TableContents"/>
              <w:bidi w:val="0"/>
              <w:spacing w:before="0" w:after="283"/>
              <w:jc w:val="left"/>
              <w:rPr/>
            </w:pPr>
            <w:r>
              <w:rPr/>
              <w:t xml:space="preserve">16. maaliskuuta 2008 </w:t>
            </w:r>
          </w:p>
        </w:tc>
        <w:tc>
          <w:tcPr>
            <w:tcW w:w="931" w:type="dxa"/>
            <w:tcBorders/>
            <w:vAlign w:val="center"/>
          </w:tcPr>
          <w:p>
            <w:pPr>
              <w:pStyle w:val="TableContents"/>
              <w:bidi w:val="0"/>
              <w:spacing w:before="0" w:after="283"/>
              <w:jc w:val="left"/>
              <w:rPr/>
            </w:pPr>
            <w:r>
              <w:rPr/>
              <w:t xml:space="preserve">13 </w:t>
            </w:r>
          </w:p>
        </w:tc>
        <w:tc>
          <w:tcPr>
            <w:tcW w:w="1156"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pPr>
            <w:r>
              <w:rPr/>
              <w:t xml:space="preserve">Suzanne Shaw </w:t>
            </w:r>
          </w:p>
        </w:tc>
        <w:tc>
          <w:tcPr>
            <w:tcW w:w="1321" w:type="dxa"/>
            <w:tcBorders/>
            <w:vAlign w:val="center"/>
          </w:tcPr>
          <w:p>
            <w:pPr>
              <w:pStyle w:val="TableContents"/>
              <w:bidi w:val="0"/>
              <w:spacing w:before="0" w:after="283"/>
              <w:jc w:val="left"/>
              <w:rPr/>
            </w:pPr>
            <w:r>
              <w:rPr/>
              <w:t xml:space="preserve">Matt Evers </w:t>
            </w:r>
          </w:p>
        </w:tc>
        <w:tc>
          <w:tcPr>
            <w:tcW w:w="1441" w:type="dxa"/>
            <w:tcBorders/>
            <w:vAlign w:val="center"/>
          </w:tcPr>
          <w:p>
            <w:pPr>
              <w:pStyle w:val="TableContents"/>
              <w:bidi w:val="0"/>
              <w:spacing w:before="0" w:after="283"/>
              <w:jc w:val="left"/>
              <w:rPr/>
            </w:pPr>
            <w:r>
              <w:rPr/>
              <w:t xml:space="preserve">Robin Cousins Karen Barber Nicky Slater Jason Gardiner Ruthie Henshall Ruthie Henshall </w:t>
            </w:r>
          </w:p>
        </w:tc>
        <w:tc>
          <w:tcPr>
            <w:tcW w:w="2027"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841" w:type="dxa"/>
            <w:tcBorders/>
            <w:vAlign w:val="center"/>
          </w:tcPr>
          <w:p>
            <w:pPr>
              <w:pStyle w:val="TableContents"/>
              <w:bidi w:val="0"/>
              <w:spacing w:before="0" w:after="283"/>
              <w:jc w:val="left"/>
              <w:rPr/>
            </w:pPr>
            <w:r>
              <w:rPr/>
              <w:t xml:space="preserve">11. tammikuuta 2009 </w:t>
            </w:r>
          </w:p>
        </w:tc>
        <w:tc>
          <w:tcPr>
            <w:tcW w:w="736" w:type="dxa"/>
            <w:tcBorders/>
            <w:vAlign w:val="center"/>
          </w:tcPr>
          <w:p>
            <w:pPr>
              <w:pStyle w:val="TableContents"/>
              <w:bidi w:val="0"/>
              <w:spacing w:before="0" w:after="283"/>
              <w:jc w:val="left"/>
              <w:rPr/>
            </w:pPr>
            <w:r>
              <w:rPr/>
              <w:t xml:space="preserve">22. maaliskuuta 2009 </w:t>
            </w:r>
          </w:p>
        </w:tc>
        <w:tc>
          <w:tcPr>
            <w:tcW w:w="931" w:type="dxa"/>
            <w:tcBorders/>
            <w:vAlign w:val="center"/>
          </w:tcPr>
          <w:p>
            <w:pPr>
              <w:pStyle w:val="TableContents"/>
              <w:bidi w:val="0"/>
              <w:spacing w:before="0" w:after="283"/>
              <w:jc w:val="left"/>
              <w:rPr/>
            </w:pPr>
            <w:r>
              <w:rPr/>
              <w:t xml:space="preserve">11 </w:t>
            </w:r>
          </w:p>
        </w:tc>
        <w:tc>
          <w:tcPr>
            <w:tcW w:w="1156" w:type="dxa"/>
            <w:tcBorders/>
            <w:vAlign w:val="center"/>
          </w:tcPr>
          <w:p>
            <w:pPr>
              <w:pStyle w:val="TableContents"/>
              <w:bidi w:val="0"/>
              <w:spacing w:before="0" w:after="283"/>
              <w:jc w:val="left"/>
              <w:rPr/>
            </w:pPr>
            <w:r>
              <w:rPr/>
              <w:t xml:space="preserve">Ray Quinn </w:t>
            </w:r>
          </w:p>
        </w:tc>
        <w:tc>
          <w:tcPr>
            <w:tcW w:w="1126" w:type="dxa"/>
            <w:tcBorders/>
            <w:vAlign w:val="center"/>
          </w:tcPr>
          <w:p>
            <w:pPr>
              <w:pStyle w:val="TableContents"/>
              <w:bidi w:val="0"/>
              <w:spacing w:before="0" w:after="283"/>
              <w:jc w:val="left"/>
              <w:rPr/>
            </w:pPr>
            <w:r>
              <w:rPr/>
              <w:t xml:space="preserve">Maria Filippov </w:t>
            </w:r>
          </w:p>
        </w:tc>
        <w:tc>
          <w:tcPr>
            <w:tcW w:w="4789" w:type="dxa"/>
            <w:gridSpan w:val="4"/>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suppressLineNumbers/>
              <w:bidi w:val="0"/>
              <w:spacing w:before="0" w:after="283"/>
              <w:jc w:val="center"/>
              <w:rPr/>
            </w:pPr>
            <w:r>
              <w:rPr/>
              <w:t xml:space="preserve">5 </w:t>
            </w:r>
          </w:p>
        </w:tc>
        <w:tc>
          <w:tcPr>
            <w:tcW w:w="841" w:type="dxa"/>
            <w:tcBorders/>
            <w:vAlign w:val="center"/>
          </w:tcPr>
          <w:p>
            <w:pPr>
              <w:pStyle w:val="TableContents"/>
              <w:bidi w:val="0"/>
              <w:spacing w:before="0" w:after="283"/>
              <w:jc w:val="left"/>
              <w:rPr/>
            </w:pPr>
            <w:r>
              <w:rPr/>
              <w:t xml:space="preserve">10. tammikuuta 2010 </w:t>
            </w:r>
          </w:p>
        </w:tc>
        <w:tc>
          <w:tcPr>
            <w:tcW w:w="736" w:type="dxa"/>
            <w:tcBorders/>
            <w:vAlign w:val="center"/>
          </w:tcPr>
          <w:p>
            <w:pPr>
              <w:pStyle w:val="TableContents"/>
              <w:bidi w:val="0"/>
              <w:spacing w:before="0" w:after="283"/>
              <w:jc w:val="left"/>
              <w:rPr/>
            </w:pPr>
            <w:r>
              <w:rPr/>
              <w:t xml:space="preserve">28. maaliskuuta 2010 </w:t>
            </w:r>
          </w:p>
        </w:tc>
        <w:tc>
          <w:tcPr>
            <w:tcW w:w="931" w:type="dxa"/>
            <w:tcBorders/>
            <w:vAlign w:val="center"/>
          </w:tcPr>
          <w:p>
            <w:pPr>
              <w:pStyle w:val="TableContents"/>
              <w:bidi w:val="0"/>
              <w:spacing w:before="0" w:after="283"/>
              <w:jc w:val="left"/>
              <w:rPr/>
            </w:pPr>
            <w:r>
              <w:rPr/>
              <w:t xml:space="preserve">14 </w:t>
            </w:r>
          </w:p>
        </w:tc>
        <w:tc>
          <w:tcPr>
            <w:tcW w:w="1156"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Hayley Tamaddon </w:t>
            </w:r>
          </w:p>
        </w:tc>
        <w:tc>
          <w:tcPr>
            <w:tcW w:w="1321" w:type="dxa"/>
            <w:tcBorders/>
            <w:vAlign w:val="center"/>
          </w:tcPr>
          <w:p>
            <w:pPr>
              <w:pStyle w:val="TableContents"/>
              <w:bidi w:val="0"/>
              <w:spacing w:before="0" w:after="283"/>
              <w:jc w:val="left"/>
              <w:rPr/>
            </w:pPr>
            <w:r>
              <w:rPr/>
              <w:t xml:space="preserve">Daniel Whiston </w:t>
            </w:r>
          </w:p>
        </w:tc>
        <w:tc>
          <w:tcPr>
            <w:tcW w:w="1441" w:type="dxa"/>
            <w:tcBorders/>
            <w:vAlign w:val="center"/>
          </w:tcPr>
          <w:p>
            <w:pPr>
              <w:pStyle w:val="TableContents"/>
              <w:bidi w:val="0"/>
              <w:spacing w:before="0" w:after="283"/>
              <w:jc w:val="left"/>
              <w:rPr/>
            </w:pPr>
            <w:r>
              <w:rPr/>
              <w:t xml:space="preserve">Robin Cousins Karen Barber Nicky Slater Jason Gardiner Emma Bunton </w:t>
            </w:r>
          </w:p>
        </w:tc>
        <w:tc>
          <w:tcPr>
            <w:tcW w:w="1216" w:type="dxa"/>
            <w:tcBorders/>
            <w:vAlign w:val="center"/>
          </w:tcPr>
          <w:p>
            <w:pPr>
              <w:pStyle w:val="TableContents"/>
              <w:bidi w:val="0"/>
              <w:spacing w:before="0" w:after="283"/>
              <w:jc w:val="left"/>
              <w:rPr/>
            </w:pPr>
            <w:r>
              <w:rPr/>
              <w:t xml:space="preserve">Michael Ball (viikko 6) Angela Rippon (viikko 7) </w:t>
            </w:r>
          </w:p>
        </w:tc>
        <w:tc>
          <w:tcPr>
            <w:tcW w:w="811"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suppressLineNumbers/>
              <w:bidi w:val="0"/>
              <w:spacing w:before="0" w:after="283"/>
              <w:jc w:val="center"/>
              <w:rPr/>
            </w:pPr>
            <w:r>
              <w:rPr/>
              <w:t xml:space="preserve">6 </w:t>
            </w:r>
          </w:p>
        </w:tc>
        <w:tc>
          <w:tcPr>
            <w:tcW w:w="841" w:type="dxa"/>
            <w:tcBorders/>
            <w:vAlign w:val="center"/>
          </w:tcPr>
          <w:p>
            <w:pPr>
              <w:pStyle w:val="TableContents"/>
              <w:bidi w:val="0"/>
              <w:spacing w:before="0" w:after="283"/>
              <w:jc w:val="left"/>
              <w:rPr/>
            </w:pPr>
            <w:r>
              <w:rPr/>
              <w:t xml:space="preserve">9. tammikuuta 2011 </w:t>
            </w:r>
          </w:p>
        </w:tc>
        <w:tc>
          <w:tcPr>
            <w:tcW w:w="736" w:type="dxa"/>
            <w:tcBorders/>
            <w:vAlign w:val="center"/>
          </w:tcPr>
          <w:p>
            <w:pPr>
              <w:pStyle w:val="TableContents"/>
              <w:bidi w:val="0"/>
              <w:spacing w:before="0" w:after="283"/>
              <w:jc w:val="left"/>
              <w:rPr/>
            </w:pPr>
            <w:r>
              <w:rPr/>
              <w:t xml:space="preserve">27. maaliskuuta 2011 </w:t>
            </w:r>
          </w:p>
        </w:tc>
        <w:tc>
          <w:tcPr>
            <w:tcW w:w="931" w:type="dxa"/>
            <w:tcBorders/>
            <w:vAlign w:val="center"/>
          </w:tcPr>
          <w:p>
            <w:pPr>
              <w:pStyle w:val="TableContents"/>
              <w:bidi w:val="0"/>
              <w:spacing w:before="0" w:after="283"/>
              <w:jc w:val="left"/>
              <w:rPr/>
            </w:pPr>
            <w:r>
              <w:rPr/>
              <w:t xml:space="preserve">16 </w:t>
            </w:r>
          </w:p>
        </w:tc>
        <w:tc>
          <w:tcPr>
            <w:tcW w:w="1156" w:type="dxa"/>
            <w:tcBorders/>
            <w:vAlign w:val="center"/>
          </w:tcPr>
          <w:p>
            <w:pPr>
              <w:pStyle w:val="TableContents"/>
              <w:bidi w:val="0"/>
              <w:spacing w:before="0" w:after="283"/>
              <w:jc w:val="left"/>
              <w:rPr/>
            </w:pPr>
            <w:r>
              <w:rPr/>
              <w:t xml:space="preserve">Sam Attwater </w:t>
            </w:r>
          </w:p>
        </w:tc>
        <w:tc>
          <w:tcPr>
            <w:tcW w:w="1126" w:type="dxa"/>
            <w:tcBorders/>
            <w:vAlign w:val="center"/>
          </w:tcPr>
          <w:p>
            <w:pPr>
              <w:pStyle w:val="TableContents"/>
              <w:bidi w:val="0"/>
              <w:spacing w:before="0" w:after="283"/>
              <w:jc w:val="left"/>
              <w:rPr/>
            </w:pPr>
            <w:r>
              <w:rPr/>
              <w:t xml:space="preserve">Brianne Delcourt </w:t>
            </w:r>
          </w:p>
        </w:tc>
        <w:tc>
          <w:tcPr>
            <w:tcW w:w="1321" w:type="dxa"/>
            <w:tcBorders/>
            <w:vAlign w:val="center"/>
          </w:tcPr>
          <w:p>
            <w:pPr>
              <w:pStyle w:val="TableContents"/>
              <w:bidi w:val="0"/>
              <w:spacing w:before="0" w:after="283"/>
              <w:jc w:val="left"/>
              <w:rPr/>
            </w:pPr>
            <w:r>
              <w:rPr/>
              <w:t xml:space="preserve">Robin Cousins Jason Gardiner Emma Bunton </w:t>
            </w:r>
          </w:p>
        </w:tc>
        <w:tc>
          <w:tcPr>
            <w:tcW w:w="1441" w:type="dxa"/>
            <w:tcBorders/>
            <w:vAlign w:val="center"/>
          </w:tcPr>
          <w:p>
            <w:pPr>
              <w:pStyle w:val="TableContents"/>
              <w:bidi w:val="0"/>
              <w:spacing w:before="0" w:after="283"/>
              <w:jc w:val="left"/>
              <w:rPr/>
            </w:pPr>
            <w:r>
              <w:rPr/>
              <w:t xml:space="preserve">N / A </w:t>
            </w:r>
          </w:p>
        </w:tc>
        <w:tc>
          <w:tcPr>
            <w:tcW w:w="2027"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suppressLineNumbers/>
              <w:bidi w:val="0"/>
              <w:spacing w:before="0" w:after="283"/>
              <w:jc w:val="center"/>
              <w:rPr/>
            </w:pPr>
            <w:r>
              <w:rPr/>
              <w:t xml:space="preserve">7 </w:t>
            </w:r>
          </w:p>
        </w:tc>
        <w:tc>
          <w:tcPr>
            <w:tcW w:w="841" w:type="dxa"/>
            <w:tcBorders/>
            <w:vAlign w:val="center"/>
          </w:tcPr>
          <w:p>
            <w:pPr>
              <w:pStyle w:val="TableContents"/>
              <w:bidi w:val="0"/>
              <w:spacing w:before="0" w:after="283"/>
              <w:jc w:val="left"/>
              <w:rPr/>
            </w:pPr>
            <w:r>
              <w:rPr/>
              <w:t xml:space="preserve">8. tammikuuta 2012 </w:t>
            </w:r>
          </w:p>
        </w:tc>
        <w:tc>
          <w:tcPr>
            <w:tcW w:w="736" w:type="dxa"/>
            <w:tcBorders/>
            <w:vAlign w:val="center"/>
          </w:tcPr>
          <w:p>
            <w:pPr>
              <w:pStyle w:val="TableContents"/>
              <w:bidi w:val="0"/>
              <w:spacing w:before="0" w:after="283"/>
              <w:jc w:val="left"/>
              <w:rPr/>
            </w:pPr>
            <w:r>
              <w:rPr/>
              <w:t xml:space="preserve">25. maaliskuuta 2012 </w:t>
            </w:r>
          </w:p>
        </w:tc>
        <w:tc>
          <w:tcPr>
            <w:tcW w:w="931" w:type="dxa"/>
            <w:tcBorders/>
            <w:vAlign w:val="center"/>
          </w:tcPr>
          <w:p>
            <w:pPr>
              <w:pStyle w:val="TableContents"/>
              <w:bidi w:val="0"/>
              <w:spacing w:before="0" w:after="283"/>
              <w:jc w:val="left"/>
              <w:rPr/>
            </w:pPr>
            <w:r>
              <w:rPr/>
              <w:t xml:space="preserve">15 </w:t>
            </w:r>
          </w:p>
        </w:tc>
        <w:tc>
          <w:tcPr>
            <w:tcW w:w="1156" w:type="dxa"/>
            <w:tcBorders/>
            <w:vAlign w:val="center"/>
          </w:tcPr>
          <w:p>
            <w:pPr>
              <w:pStyle w:val="TableContents"/>
              <w:bidi w:val="0"/>
              <w:spacing w:before="0" w:after="283"/>
              <w:jc w:val="left"/>
              <w:rPr/>
            </w:pPr>
            <w:r>
              <w:rPr/>
              <w:t xml:space="preserve">Matthew Wolfenden </w:t>
            </w:r>
          </w:p>
        </w:tc>
        <w:tc>
          <w:tcPr>
            <w:tcW w:w="1126" w:type="dxa"/>
            <w:tcBorders/>
            <w:vAlign w:val="center"/>
          </w:tcPr>
          <w:p>
            <w:pPr>
              <w:pStyle w:val="TableContents"/>
              <w:bidi w:val="0"/>
              <w:spacing w:before="0" w:after="283"/>
              <w:jc w:val="left"/>
              <w:rPr/>
            </w:pPr>
            <w:r>
              <w:rPr/>
              <w:t xml:space="preserve">Nina Ulanova </w:t>
            </w:r>
          </w:p>
        </w:tc>
        <w:tc>
          <w:tcPr>
            <w:tcW w:w="1321" w:type="dxa"/>
            <w:tcBorders/>
            <w:vAlign w:val="center"/>
          </w:tcPr>
          <w:p>
            <w:pPr>
              <w:pStyle w:val="TableContents"/>
              <w:bidi w:val="0"/>
              <w:spacing w:before="0" w:after="283"/>
              <w:jc w:val="left"/>
              <w:rPr/>
            </w:pPr>
            <w:r>
              <w:rPr/>
              <w:t xml:space="preserve">Phillip Schofield Christine Bleakley </w:t>
            </w:r>
          </w:p>
        </w:tc>
        <w:tc>
          <w:tcPr>
            <w:tcW w:w="1441" w:type="dxa"/>
            <w:tcBorders/>
            <w:vAlign w:val="center"/>
          </w:tcPr>
          <w:p>
            <w:pPr>
              <w:pStyle w:val="TableContents"/>
              <w:bidi w:val="0"/>
              <w:spacing w:before="0" w:after="283"/>
              <w:jc w:val="left"/>
              <w:rPr/>
            </w:pPr>
            <w:r>
              <w:rPr/>
              <w:t xml:space="preserve">Robin Cousins Louie Spence Katarina Witt Katarina Witt </w:t>
            </w:r>
          </w:p>
        </w:tc>
        <w:tc>
          <w:tcPr>
            <w:tcW w:w="2027"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suppressLineNumbers/>
              <w:bidi w:val="0"/>
              <w:spacing w:before="0" w:after="283"/>
              <w:jc w:val="center"/>
              <w:rPr/>
            </w:pPr>
            <w:r>
              <w:rPr/>
              <w:t xml:space="preserve">8 </w:t>
            </w:r>
          </w:p>
        </w:tc>
        <w:tc>
          <w:tcPr>
            <w:tcW w:w="841" w:type="dxa"/>
            <w:tcBorders/>
            <w:vAlign w:val="center"/>
          </w:tcPr>
          <w:p>
            <w:pPr>
              <w:pStyle w:val="TableContents"/>
              <w:bidi w:val="0"/>
              <w:spacing w:before="0" w:after="283"/>
              <w:jc w:val="left"/>
              <w:rPr/>
            </w:pPr>
            <w:r>
              <w:rPr/>
              <w:t xml:space="preserve">6. tammikuuta 2013 </w:t>
            </w:r>
          </w:p>
        </w:tc>
        <w:tc>
          <w:tcPr>
            <w:tcW w:w="736" w:type="dxa"/>
            <w:tcBorders/>
            <w:vAlign w:val="center"/>
          </w:tcPr>
          <w:p>
            <w:pPr>
              <w:pStyle w:val="TableContents"/>
              <w:bidi w:val="0"/>
              <w:spacing w:before="0" w:after="283"/>
              <w:jc w:val="left"/>
              <w:rPr/>
            </w:pPr>
            <w:r>
              <w:rPr/>
              <w:t xml:space="preserve">10. maaliskuuta 2013 </w:t>
            </w:r>
          </w:p>
        </w:tc>
        <w:tc>
          <w:tcPr>
            <w:tcW w:w="931" w:type="dxa"/>
            <w:tcBorders/>
            <w:vAlign w:val="center"/>
          </w:tcPr>
          <w:p>
            <w:pPr>
              <w:pStyle w:val="TableContents"/>
              <w:bidi w:val="0"/>
              <w:spacing w:before="0" w:after="283"/>
              <w:jc w:val="left"/>
              <w:rPr/>
            </w:pPr>
            <w:r>
              <w:rPr/>
              <w:t xml:space="preserve">12 </w:t>
            </w:r>
          </w:p>
        </w:tc>
        <w:tc>
          <w:tcPr>
            <w:tcW w:w="1156"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pPr>
            <w:r>
              <w:rPr/>
              <w:t xml:space="preserve">Beth Tweddle </w:t>
            </w:r>
          </w:p>
        </w:tc>
        <w:tc>
          <w:tcPr>
            <w:tcW w:w="1321" w:type="dxa"/>
            <w:tcBorders/>
            <w:vAlign w:val="center"/>
          </w:tcPr>
          <w:p>
            <w:pPr>
              <w:pStyle w:val="TableContents"/>
              <w:bidi w:val="0"/>
              <w:spacing w:before="0" w:after="283"/>
              <w:jc w:val="left"/>
              <w:rPr/>
            </w:pPr>
            <w:r>
              <w:rPr/>
              <w:t xml:space="preserve">Daniel Whiston </w:t>
            </w:r>
          </w:p>
        </w:tc>
        <w:tc>
          <w:tcPr>
            <w:tcW w:w="1441" w:type="dxa"/>
            <w:tcBorders/>
            <w:vAlign w:val="center"/>
          </w:tcPr>
          <w:p>
            <w:pPr>
              <w:pStyle w:val="TableContents"/>
              <w:bidi w:val="0"/>
              <w:spacing w:before="0" w:after="283"/>
              <w:jc w:val="left"/>
              <w:rPr/>
            </w:pPr>
            <w:r>
              <w:rPr/>
              <w:t xml:space="preserve">Robin Cousins Karen Barber Jason Gardiner Ashley Roberts </w:t>
            </w:r>
          </w:p>
        </w:tc>
        <w:tc>
          <w:tcPr>
            <w:tcW w:w="2027"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suppressLineNumbers/>
              <w:bidi w:val="0"/>
              <w:spacing w:before="0" w:after="283"/>
              <w:jc w:val="center"/>
              <w:rPr/>
            </w:pPr>
            <w:r>
              <w:rPr/>
              <w:t xml:space="preserve">9 </w:t>
            </w:r>
          </w:p>
        </w:tc>
        <w:tc>
          <w:tcPr>
            <w:tcW w:w="841" w:type="dxa"/>
            <w:tcBorders/>
            <w:vAlign w:val="center"/>
          </w:tcPr>
          <w:p>
            <w:pPr>
              <w:pStyle w:val="TableContents"/>
              <w:bidi w:val="0"/>
              <w:spacing w:before="0" w:after="283"/>
              <w:jc w:val="left"/>
              <w:rPr/>
            </w:pPr>
            <w:r>
              <w:rPr>
                <w:color w:val="A9A9A9"/>
              </w:rPr>
              <w:t xml:space="preserve">5. tammikuuta </w:t>
            </w:r>
            <w:r>
              <w:rPr/>
              <w:t xml:space="preserve">2014 </w:t>
            </w:r>
          </w:p>
        </w:tc>
        <w:tc>
          <w:tcPr>
            <w:tcW w:w="736" w:type="dxa"/>
            <w:tcBorders/>
            <w:vAlign w:val="center"/>
          </w:tcPr>
          <w:p>
            <w:pPr>
              <w:pStyle w:val="TableContents"/>
              <w:bidi w:val="0"/>
              <w:spacing w:before="0" w:after="283"/>
              <w:jc w:val="left"/>
              <w:rPr/>
            </w:pPr>
            <w:r>
              <w:rPr/>
              <w:t xml:space="preserve">9. maaliskuuta 2014 </w:t>
            </w:r>
          </w:p>
        </w:tc>
        <w:tc>
          <w:tcPr>
            <w:tcW w:w="931" w:type="dxa"/>
            <w:tcBorders/>
            <w:vAlign w:val="center"/>
          </w:tcPr>
          <w:p>
            <w:pPr>
              <w:pStyle w:val="TableContents"/>
              <w:bidi w:val="0"/>
              <w:spacing w:before="0" w:after="283"/>
              <w:jc w:val="left"/>
              <w:rPr/>
            </w:pPr>
            <w:r>
              <w:rPr/>
              <w:t xml:space="preserve">14 </w:t>
            </w:r>
          </w:p>
        </w:tc>
        <w:tc>
          <w:tcPr>
            <w:tcW w:w="1156" w:type="dxa"/>
            <w:tcBorders/>
            <w:vAlign w:val="center"/>
          </w:tcPr>
          <w:p>
            <w:pPr>
              <w:pStyle w:val="TableContents"/>
              <w:bidi w:val="0"/>
              <w:spacing w:before="0" w:after="283"/>
              <w:jc w:val="left"/>
              <w:rPr/>
            </w:pPr>
            <w:r>
              <w:rPr/>
              <w:t xml:space="preserve">Ray Quinn </w:t>
            </w:r>
          </w:p>
        </w:tc>
        <w:tc>
          <w:tcPr>
            <w:tcW w:w="1126" w:type="dxa"/>
            <w:tcBorders/>
            <w:vAlign w:val="center"/>
          </w:tcPr>
          <w:p>
            <w:pPr>
              <w:pStyle w:val="TableContents"/>
              <w:bidi w:val="0"/>
              <w:spacing w:before="0" w:after="283"/>
              <w:jc w:val="left"/>
              <w:rPr/>
            </w:pPr>
            <w:r>
              <w:rPr/>
              <w:t xml:space="preserve">Maria Filippov </w:t>
            </w:r>
          </w:p>
        </w:tc>
        <w:tc>
          <w:tcPr>
            <w:tcW w:w="1321" w:type="dxa"/>
            <w:tcBorders/>
            <w:vAlign w:val="center"/>
          </w:tcPr>
          <w:p>
            <w:pPr>
              <w:pStyle w:val="TableContents"/>
              <w:bidi w:val="0"/>
              <w:spacing w:before="0" w:after="283"/>
              <w:jc w:val="left"/>
              <w:rPr/>
            </w:pPr>
            <w:r>
              <w:rPr/>
              <w:t xml:space="preserve">Nicky Slater (viikot 6 ja 7) </w:t>
            </w:r>
          </w:p>
        </w:tc>
        <w:tc>
          <w:tcPr>
            <w:tcW w:w="3468"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suppressLineNumbers/>
              <w:bidi w:val="0"/>
              <w:spacing w:before="0" w:after="283"/>
              <w:jc w:val="center"/>
              <w:rPr/>
            </w:pPr>
            <w:r>
              <w:rPr/>
              <w:t xml:space="preserve">10 </w:t>
            </w:r>
          </w:p>
        </w:tc>
        <w:tc>
          <w:tcPr>
            <w:tcW w:w="841" w:type="dxa"/>
            <w:tcBorders/>
            <w:vAlign w:val="center"/>
          </w:tcPr>
          <w:p>
            <w:pPr>
              <w:pStyle w:val="TableContents"/>
              <w:bidi w:val="0"/>
              <w:spacing w:before="0" w:after="283"/>
              <w:jc w:val="left"/>
              <w:rPr/>
            </w:pPr>
            <w:r>
              <w:rPr/>
              <w:t xml:space="preserve">tammikuu 2018 </w:t>
            </w:r>
          </w:p>
        </w:tc>
        <w:tc>
          <w:tcPr>
            <w:tcW w:w="736" w:type="dxa"/>
            <w:tcBorders/>
            <w:vAlign w:val="center"/>
          </w:tcPr>
          <w:p>
            <w:pPr>
              <w:pStyle w:val="TableContents"/>
              <w:bidi w:val="0"/>
              <w:spacing w:before="0" w:after="283"/>
              <w:jc w:val="left"/>
              <w:rPr/>
            </w:pPr>
            <w:r>
              <w:rPr/>
              <w:t xml:space="preserve">2018 </w:t>
            </w:r>
          </w:p>
        </w:tc>
        <w:tc>
          <w:tcPr>
            <w:tcW w:w="931" w:type="dxa"/>
            <w:tcBorders/>
            <w:vAlign w:val="center"/>
          </w:tcPr>
          <w:p>
            <w:pPr>
              <w:pStyle w:val="TableContents"/>
              <w:bidi w:val="0"/>
              <w:spacing w:before="0" w:after="283"/>
              <w:jc w:val="left"/>
              <w:rPr/>
            </w:pPr>
            <w:r>
              <w:rPr/>
              <w:t xml:space="preserve">11 </w:t>
            </w:r>
          </w:p>
        </w:tc>
        <w:tc>
          <w:tcPr>
            <w:tcW w:w="1156" w:type="dxa"/>
            <w:tcBorders/>
            <w:vAlign w:val="center"/>
          </w:tcPr>
          <w:p>
            <w:pPr>
              <w:pStyle w:val="TableContents"/>
              <w:bidi w:val="0"/>
              <w:spacing w:before="0" w:after="283"/>
              <w:jc w:val="left"/>
              <w:rPr/>
            </w:pPr>
            <w:r>
              <w:rPr/>
              <w:t xml:space="preserve">TBA </w:t>
            </w:r>
          </w:p>
        </w:tc>
        <w:tc>
          <w:tcPr>
            <w:tcW w:w="1126" w:type="dxa"/>
            <w:tcBorders/>
            <w:vAlign w:val="center"/>
          </w:tcPr>
          <w:p>
            <w:pPr>
              <w:pStyle w:val="TableContents"/>
              <w:bidi w:val="0"/>
              <w:spacing w:before="0" w:after="283"/>
              <w:jc w:val="left"/>
              <w:rPr/>
            </w:pPr>
            <w:r>
              <w:rPr/>
              <w:t xml:space="preserve">TBA </w:t>
            </w:r>
          </w:p>
        </w:tc>
        <w:tc>
          <w:tcPr>
            <w:tcW w:w="1321" w:type="dxa"/>
            <w:tcBorders/>
            <w:vAlign w:val="center"/>
          </w:tcPr>
          <w:p>
            <w:pPr>
              <w:pStyle w:val="TableContents"/>
              <w:bidi w:val="0"/>
              <w:spacing w:before="0" w:after="283"/>
              <w:jc w:val="left"/>
              <w:rPr/>
            </w:pPr>
            <w:r>
              <w:rPr/>
              <w:t xml:space="preserve">TBA </w:t>
            </w:r>
          </w:p>
        </w:tc>
        <w:tc>
          <w:tcPr>
            <w:tcW w:w="1441" w:type="dxa"/>
            <w:tcBorders/>
            <w:vAlign w:val="center"/>
          </w:tcPr>
          <w:p>
            <w:pPr>
              <w:pStyle w:val="TableContents"/>
              <w:bidi w:val="0"/>
              <w:spacing w:before="0" w:after="283"/>
              <w:jc w:val="left"/>
              <w:rPr/>
            </w:pPr>
            <w:r>
              <w:rPr/>
              <w:t xml:space="preserve">Phillip Schofield Holly Willoughby </w:t>
            </w:r>
          </w:p>
        </w:tc>
        <w:tc>
          <w:tcPr>
            <w:tcW w:w="1216" w:type="dxa"/>
            <w:tcBorders/>
            <w:vAlign w:val="center"/>
          </w:tcPr>
          <w:p>
            <w:pPr>
              <w:pStyle w:val="TableContents"/>
              <w:bidi w:val="0"/>
              <w:spacing w:before="0" w:after="283"/>
              <w:jc w:val="left"/>
              <w:rPr/>
            </w:pPr>
            <w:r>
              <w:rPr/>
              <w:t xml:space="preserve">Christopher Dean Jayne Torvill Jason Gardiner Ashley Banjo </w:t>
            </w:r>
          </w:p>
        </w:tc>
        <w:tc>
          <w:tcPr>
            <w:tcW w:w="81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Tanssii jäällä -sarja?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205"/>
        <w:gridCol w:w="3534"/>
        <w:gridCol w:w="2302"/>
        <w:gridCol w:w="2164"/>
      </w:tblGrid>
      <w:tr>
        <w:trPr/>
        <w:tc>
          <w:tcPr>
            <w:tcW w:w="2205" w:type="dxa"/>
            <w:tcBorders/>
            <w:vAlign w:val="center"/>
          </w:tcPr>
          <w:p>
            <w:pPr>
              <w:pStyle w:val="TableHeading"/>
              <w:suppressLineNumbers/>
              <w:bidi w:val="0"/>
              <w:spacing w:before="0" w:after="283"/>
              <w:jc w:val="center"/>
              <w:rPr/>
            </w:pPr>
            <w:r>
              <w:rPr/>
              <w:t xml:space="preserve">Julkkis </w:t>
            </w:r>
          </w:p>
        </w:tc>
        <w:tc>
          <w:tcPr>
            <w:tcW w:w="3534" w:type="dxa"/>
            <w:tcBorders/>
            <w:vAlign w:val="center"/>
          </w:tcPr>
          <w:p>
            <w:pPr>
              <w:pStyle w:val="TableHeading"/>
              <w:suppressLineNumbers/>
              <w:bidi w:val="0"/>
              <w:spacing w:before="0" w:after="283"/>
              <w:jc w:val="center"/>
              <w:rPr/>
            </w:pPr>
            <w:r>
              <w:rPr/>
              <w:t xml:space="preserve">Tunnetaan seuraavista </w:t>
            </w:r>
          </w:p>
        </w:tc>
        <w:tc>
          <w:tcPr>
            <w:tcW w:w="2302" w:type="dxa"/>
            <w:tcBorders/>
            <w:vAlign w:val="center"/>
          </w:tcPr>
          <w:p>
            <w:pPr>
              <w:pStyle w:val="TableHeading"/>
              <w:suppressLineNumbers/>
              <w:bidi w:val="0"/>
              <w:spacing w:before="0" w:after="283"/>
              <w:jc w:val="center"/>
              <w:rPr/>
            </w:pPr>
            <w:r>
              <w:rPr/>
              <w:t xml:space="preserve">Ammattimainen kumppani </w:t>
            </w:r>
          </w:p>
        </w:tc>
        <w:tc>
          <w:tcPr>
            <w:tcW w:w="2164" w:type="dxa"/>
            <w:tcBorders/>
            <w:vAlign w:val="center"/>
          </w:tcPr>
          <w:p>
            <w:pPr>
              <w:pStyle w:val="TableHeading"/>
              <w:suppressLineNumbers/>
              <w:bidi w:val="0"/>
              <w:spacing w:before="0" w:after="283"/>
              <w:jc w:val="center"/>
              <w:rPr/>
            </w:pPr>
            <w:r>
              <w:rPr/>
              <w:t xml:space="preserve">Tila </w:t>
            </w:r>
          </w:p>
        </w:tc>
      </w:tr>
      <w:tr>
        <w:trPr/>
        <w:tc>
          <w:tcPr>
            <w:tcW w:w="2205" w:type="dxa"/>
            <w:tcBorders/>
            <w:vAlign w:val="center"/>
          </w:tcPr>
          <w:p>
            <w:pPr>
              <w:pStyle w:val="TableContents"/>
              <w:bidi w:val="0"/>
              <w:spacing w:before="0" w:after="283"/>
              <w:jc w:val="left"/>
              <w:rPr/>
            </w:pPr>
            <w:r>
              <w:rPr/>
              <w:t xml:space="preserve">Candice Brown </w:t>
            </w:r>
          </w:p>
        </w:tc>
        <w:tc>
          <w:tcPr>
            <w:tcW w:w="3534" w:type="dxa"/>
            <w:tcBorders/>
            <w:vAlign w:val="center"/>
          </w:tcPr>
          <w:p>
            <w:pPr>
              <w:pStyle w:val="TableContents"/>
              <w:bidi w:val="0"/>
              <w:spacing w:before="0" w:after="283"/>
              <w:jc w:val="left"/>
              <w:rPr/>
            </w:pPr>
            <w:r>
              <w:rPr/>
              <w:t xml:space="preserve">Great British Bake Offin voittaja </w:t>
            </w:r>
          </w:p>
        </w:tc>
        <w:tc>
          <w:tcPr>
            <w:tcW w:w="2302" w:type="dxa"/>
            <w:tcBorders/>
            <w:vAlign w:val="center"/>
          </w:tcPr>
          <w:p>
            <w:pPr>
              <w:pStyle w:val="TableContents"/>
              <w:bidi w:val="0"/>
              <w:spacing w:before="0" w:after="283"/>
              <w:jc w:val="left"/>
              <w:rPr/>
            </w:pPr>
            <w:r>
              <w:rPr/>
              <w:t xml:space="preserve">Matt Evers </w:t>
            </w:r>
          </w:p>
        </w:tc>
        <w:tc>
          <w:tcPr>
            <w:tcW w:w="2164" w:type="dxa"/>
            <w:tcBorders/>
            <w:vAlign w:val="center"/>
          </w:tcPr>
          <w:p>
            <w:pPr>
              <w:pStyle w:val="TableContents"/>
              <w:bidi w:val="0"/>
              <w:spacing w:before="0" w:after="283"/>
              <w:jc w:val="left"/>
              <w:rPr/>
            </w:pPr>
            <w:r>
              <w:rPr/>
              <w:t xml:space="preserve">Poistettu 1. </w:t>
            </w:r>
          </w:p>
        </w:tc>
      </w:tr>
      <w:tr>
        <w:trPr/>
        <w:tc>
          <w:tcPr>
            <w:tcW w:w="2205" w:type="dxa"/>
            <w:tcBorders/>
            <w:vAlign w:val="center"/>
          </w:tcPr>
          <w:p>
            <w:pPr>
              <w:pStyle w:val="TableContents"/>
              <w:bidi w:val="0"/>
              <w:spacing w:before="0" w:after="283"/>
              <w:jc w:val="left"/>
              <w:rPr/>
            </w:pPr>
            <w:r>
              <w:rPr/>
              <w:t xml:space="preserve">Stephanie Waring </w:t>
            </w:r>
          </w:p>
        </w:tc>
        <w:tc>
          <w:tcPr>
            <w:tcW w:w="3534" w:type="dxa"/>
            <w:tcBorders/>
            <w:vAlign w:val="center"/>
          </w:tcPr>
          <w:p>
            <w:pPr>
              <w:pStyle w:val="TableContents"/>
              <w:bidi w:val="0"/>
              <w:spacing w:before="0" w:after="283"/>
              <w:jc w:val="left"/>
              <w:rPr/>
            </w:pPr>
            <w:r>
              <w:rPr/>
              <w:t xml:space="preserve">Näyttelijä </w:t>
            </w:r>
          </w:p>
        </w:tc>
        <w:tc>
          <w:tcPr>
            <w:tcW w:w="2302" w:type="dxa"/>
            <w:tcBorders/>
            <w:vAlign w:val="center"/>
          </w:tcPr>
          <w:p>
            <w:pPr>
              <w:pStyle w:val="TableContents"/>
              <w:bidi w:val="0"/>
              <w:spacing w:before="0" w:after="283"/>
              <w:jc w:val="left"/>
              <w:rPr/>
            </w:pPr>
            <w:r>
              <w:rPr/>
              <w:t xml:space="preserve">Sylvain Longchambon </w:t>
            </w:r>
          </w:p>
        </w:tc>
        <w:tc>
          <w:tcPr>
            <w:tcW w:w="2164" w:type="dxa"/>
            <w:tcBorders/>
            <w:vAlign w:val="center"/>
          </w:tcPr>
          <w:p>
            <w:pPr>
              <w:pStyle w:val="TableContents"/>
              <w:bidi w:val="0"/>
              <w:spacing w:before="0" w:after="283"/>
              <w:jc w:val="left"/>
              <w:rPr/>
            </w:pPr>
            <w:r>
              <w:rPr/>
              <w:t xml:space="preserve">Poistettu 2. </w:t>
            </w:r>
          </w:p>
        </w:tc>
      </w:tr>
      <w:tr>
        <w:trPr/>
        <w:tc>
          <w:tcPr>
            <w:tcW w:w="2205" w:type="dxa"/>
            <w:tcBorders/>
            <w:vAlign w:val="center"/>
          </w:tcPr>
          <w:p>
            <w:pPr>
              <w:pStyle w:val="TableContents"/>
              <w:bidi w:val="0"/>
              <w:spacing w:before="0" w:after="283"/>
              <w:jc w:val="left"/>
              <w:rPr/>
            </w:pPr>
            <w:r>
              <w:rPr/>
              <w:t xml:space="preserve">Perri Shakes-Drayton </w:t>
            </w:r>
          </w:p>
        </w:tc>
        <w:tc>
          <w:tcPr>
            <w:tcW w:w="3534" w:type="dxa"/>
            <w:tcBorders/>
            <w:vAlign w:val="center"/>
          </w:tcPr>
          <w:p>
            <w:pPr>
              <w:pStyle w:val="TableContents"/>
              <w:bidi w:val="0"/>
              <w:spacing w:before="0" w:after="283"/>
              <w:jc w:val="left"/>
              <w:rPr/>
            </w:pPr>
            <w:r>
              <w:rPr/>
              <w:t xml:space="preserve">Urheilija </w:t>
            </w:r>
          </w:p>
        </w:tc>
        <w:tc>
          <w:tcPr>
            <w:tcW w:w="2302" w:type="dxa"/>
            <w:tcBorders/>
            <w:vAlign w:val="center"/>
          </w:tcPr>
          <w:p>
            <w:pPr>
              <w:pStyle w:val="TableContents"/>
              <w:bidi w:val="0"/>
              <w:spacing w:before="0" w:after="283"/>
              <w:jc w:val="left"/>
              <w:rPr/>
            </w:pPr>
            <w:r>
              <w:rPr/>
              <w:t xml:space="preserve">Hamish Gaman </w:t>
            </w:r>
          </w:p>
        </w:tc>
        <w:tc>
          <w:tcPr>
            <w:tcW w:w="2164" w:type="dxa"/>
            <w:tcBorders/>
            <w:vAlign w:val="center"/>
          </w:tcPr>
          <w:p>
            <w:pPr>
              <w:pStyle w:val="TableContents"/>
              <w:bidi w:val="0"/>
              <w:spacing w:before="0" w:after="283"/>
              <w:jc w:val="left"/>
              <w:rPr/>
            </w:pPr>
            <w:r>
              <w:rPr/>
              <w:t xml:space="preserve">Poistui 3. </w:t>
            </w:r>
          </w:p>
        </w:tc>
      </w:tr>
      <w:tr>
        <w:trPr/>
        <w:tc>
          <w:tcPr>
            <w:tcW w:w="2205" w:type="dxa"/>
            <w:tcBorders/>
            <w:vAlign w:val="center"/>
          </w:tcPr>
          <w:p>
            <w:pPr>
              <w:pStyle w:val="TableContents"/>
              <w:bidi w:val="0"/>
              <w:spacing w:before="0" w:after="283"/>
              <w:jc w:val="left"/>
              <w:rPr/>
            </w:pPr>
            <w:r>
              <w:rPr/>
              <w:t xml:space="preserve">Cheryl Baker </w:t>
            </w:r>
          </w:p>
        </w:tc>
        <w:tc>
          <w:tcPr>
            <w:tcW w:w="3534" w:type="dxa"/>
            <w:tcBorders/>
            <w:vAlign w:val="center"/>
          </w:tcPr>
          <w:p>
            <w:pPr>
              <w:pStyle w:val="TableContents"/>
              <w:bidi w:val="0"/>
              <w:spacing w:before="0" w:after="283"/>
              <w:jc w:val="left"/>
              <w:rPr/>
            </w:pPr>
            <w:r>
              <w:rPr/>
              <w:t xml:space="preserve">Laulaja (Bucks Fizz) &amp; TV-juontaja </w:t>
            </w:r>
          </w:p>
        </w:tc>
        <w:tc>
          <w:tcPr>
            <w:tcW w:w="2302" w:type="dxa"/>
            <w:tcBorders/>
            <w:vAlign w:val="center"/>
          </w:tcPr>
          <w:p>
            <w:pPr>
              <w:pStyle w:val="TableContents"/>
              <w:bidi w:val="0"/>
              <w:spacing w:before="0" w:after="283"/>
              <w:jc w:val="left"/>
              <w:rPr/>
            </w:pPr>
            <w:r>
              <w:rPr/>
              <w:t xml:space="preserve">Daniel Whiston </w:t>
            </w:r>
          </w:p>
        </w:tc>
        <w:tc>
          <w:tcPr>
            <w:tcW w:w="2164" w:type="dxa"/>
            <w:tcBorders/>
            <w:vAlign w:val="center"/>
          </w:tcPr>
          <w:p>
            <w:pPr>
              <w:pStyle w:val="TableContents"/>
              <w:bidi w:val="0"/>
              <w:spacing w:before="0" w:after="283"/>
              <w:jc w:val="left"/>
              <w:rPr/>
            </w:pPr>
            <w:r>
              <w:rPr/>
              <w:t xml:space="preserve">Poistui 4. </w:t>
            </w:r>
          </w:p>
        </w:tc>
      </w:tr>
      <w:tr>
        <w:trPr/>
        <w:tc>
          <w:tcPr>
            <w:tcW w:w="2205" w:type="dxa"/>
            <w:tcBorders/>
            <w:vAlign w:val="center"/>
          </w:tcPr>
          <w:p>
            <w:pPr>
              <w:pStyle w:val="TableContents"/>
              <w:bidi w:val="0"/>
              <w:spacing w:before="0" w:after="283"/>
              <w:jc w:val="left"/>
              <w:rPr/>
            </w:pPr>
            <w:r>
              <w:rPr/>
              <w:t xml:space="preserve">Lemar </w:t>
            </w:r>
          </w:p>
        </w:tc>
        <w:tc>
          <w:tcPr>
            <w:tcW w:w="3534" w:type="dxa"/>
            <w:tcBorders/>
            <w:vAlign w:val="center"/>
          </w:tcPr>
          <w:p>
            <w:pPr>
              <w:pStyle w:val="TableContents"/>
              <w:bidi w:val="0"/>
              <w:spacing w:before="0" w:after="283"/>
              <w:jc w:val="left"/>
              <w:rPr/>
            </w:pPr>
            <w:r>
              <w:rPr/>
              <w:t xml:space="preserve">Laulaja, lauluntekijä &amp; tuottaja </w:t>
            </w:r>
          </w:p>
        </w:tc>
        <w:tc>
          <w:tcPr>
            <w:tcW w:w="2302" w:type="dxa"/>
            <w:tcBorders/>
            <w:vAlign w:val="center"/>
          </w:tcPr>
          <w:p>
            <w:pPr>
              <w:pStyle w:val="TableContents"/>
              <w:bidi w:val="0"/>
              <w:spacing w:before="0" w:after="283"/>
              <w:jc w:val="left"/>
              <w:rPr/>
            </w:pPr>
            <w:r>
              <w:rPr/>
              <w:t xml:space="preserve">Melody Le Moal </w:t>
            </w:r>
          </w:p>
        </w:tc>
        <w:tc>
          <w:tcPr>
            <w:tcW w:w="2164" w:type="dxa"/>
            <w:tcBorders/>
            <w:vAlign w:val="center"/>
          </w:tcPr>
          <w:p>
            <w:pPr>
              <w:pStyle w:val="TableContents"/>
              <w:bidi w:val="0"/>
              <w:spacing w:before="0" w:after="283"/>
              <w:jc w:val="left"/>
              <w:rPr/>
            </w:pPr>
            <w:r>
              <w:rPr/>
              <w:t xml:space="preserve">Poistui 5. </w:t>
            </w:r>
          </w:p>
        </w:tc>
      </w:tr>
      <w:tr>
        <w:trPr/>
        <w:tc>
          <w:tcPr>
            <w:tcW w:w="2205" w:type="dxa"/>
            <w:tcBorders/>
            <w:vAlign w:val="center"/>
          </w:tcPr>
          <w:p>
            <w:pPr>
              <w:pStyle w:val="TableContents"/>
              <w:bidi w:val="0"/>
              <w:spacing w:before="0" w:after="283"/>
              <w:jc w:val="left"/>
              <w:rPr/>
            </w:pPr>
            <w:r>
              <w:rPr/>
              <w:t xml:space="preserve">Antony Cotton </w:t>
            </w:r>
          </w:p>
        </w:tc>
        <w:tc>
          <w:tcPr>
            <w:tcW w:w="3534" w:type="dxa"/>
            <w:tcBorders/>
            <w:vAlign w:val="center"/>
          </w:tcPr>
          <w:p>
            <w:pPr>
              <w:pStyle w:val="TableContents"/>
              <w:bidi w:val="0"/>
              <w:spacing w:before="0" w:after="283"/>
              <w:jc w:val="left"/>
              <w:rPr/>
            </w:pPr>
            <w:r>
              <w:rPr/>
              <w:t xml:space="preserve">Näyttelijä </w:t>
            </w:r>
          </w:p>
        </w:tc>
        <w:tc>
          <w:tcPr>
            <w:tcW w:w="2302" w:type="dxa"/>
            <w:tcBorders/>
            <w:vAlign w:val="center"/>
          </w:tcPr>
          <w:p>
            <w:pPr>
              <w:pStyle w:val="TableContents"/>
              <w:bidi w:val="0"/>
              <w:spacing w:before="0" w:after="283"/>
              <w:jc w:val="left"/>
              <w:rPr/>
            </w:pPr>
            <w:r>
              <w:rPr/>
              <w:t xml:space="preserve">Brandee Malto </w:t>
            </w:r>
          </w:p>
        </w:tc>
        <w:tc>
          <w:tcPr>
            <w:tcW w:w="2164" w:type="dxa"/>
            <w:tcBorders/>
            <w:vAlign w:val="center"/>
          </w:tcPr>
          <w:p>
            <w:pPr>
              <w:pStyle w:val="TableContents"/>
              <w:bidi w:val="0"/>
              <w:spacing w:before="0" w:after="283"/>
              <w:jc w:val="left"/>
              <w:rPr/>
            </w:pPr>
            <w:r>
              <w:rPr/>
              <w:t xml:space="preserve">Poistettu 6. ja 7. </w:t>
            </w:r>
          </w:p>
        </w:tc>
      </w:tr>
      <w:tr>
        <w:trPr/>
        <w:tc>
          <w:tcPr>
            <w:tcW w:w="2205" w:type="dxa"/>
            <w:tcBorders/>
            <w:vAlign w:val="center"/>
          </w:tcPr>
          <w:p>
            <w:pPr>
              <w:pStyle w:val="TableContents"/>
              <w:bidi w:val="0"/>
              <w:spacing w:before="0" w:after="283"/>
              <w:jc w:val="left"/>
              <w:rPr/>
            </w:pPr>
            <w:r>
              <w:rPr/>
              <w:t xml:space="preserve">Donna Air </w:t>
            </w:r>
          </w:p>
        </w:tc>
        <w:tc>
          <w:tcPr>
            <w:tcW w:w="3534" w:type="dxa"/>
            <w:tcBorders/>
            <w:vAlign w:val="center"/>
          </w:tcPr>
          <w:p>
            <w:pPr>
              <w:pStyle w:val="TableContents"/>
              <w:bidi w:val="0"/>
              <w:spacing w:before="0" w:after="283"/>
              <w:jc w:val="left"/>
              <w:rPr/>
            </w:pPr>
            <w:r>
              <w:rPr/>
              <w:t xml:space="preserve">Näyttelijä &amp; TV-juontaja </w:t>
            </w:r>
          </w:p>
        </w:tc>
        <w:tc>
          <w:tcPr>
            <w:tcW w:w="2302" w:type="dxa"/>
            <w:tcBorders/>
            <w:vAlign w:val="center"/>
          </w:tcPr>
          <w:p>
            <w:pPr>
              <w:pStyle w:val="TableContents"/>
              <w:bidi w:val="0"/>
              <w:spacing w:before="0" w:after="283"/>
              <w:jc w:val="left"/>
              <w:rPr/>
            </w:pPr>
            <w:r>
              <w:rPr/>
              <w:t xml:space="preserve">Mark Hanretty </w:t>
            </w:r>
          </w:p>
        </w:tc>
        <w:tc>
          <w:tcPr>
            <w:tcW w:w="2164" w:type="dxa"/>
            <w:tcBorders/>
          </w:tcPr>
          <w:p>
            <w:pPr>
              <w:pStyle w:val="TableContents"/>
              <w:bidi w:val="0"/>
              <w:spacing w:before="0" w:after="283"/>
              <w:jc w:val="left"/>
              <w:rPr>
                <w:sz w:val="4"/>
                <w:szCs w:val="4"/>
              </w:rPr>
            </w:pPr>
            <w:r>
              <w:rPr>
                <w:sz w:val="4"/>
                <w:szCs w:val="4"/>
              </w:rPr>
            </w:r>
          </w:p>
        </w:tc>
      </w:tr>
      <w:tr>
        <w:trPr/>
        <w:tc>
          <w:tcPr>
            <w:tcW w:w="2205" w:type="dxa"/>
            <w:tcBorders/>
            <w:vAlign w:val="center"/>
          </w:tcPr>
          <w:p>
            <w:pPr>
              <w:pStyle w:val="TableContents"/>
              <w:bidi w:val="0"/>
              <w:spacing w:before="0" w:after="283"/>
              <w:jc w:val="left"/>
              <w:rPr/>
            </w:pPr>
            <w:r>
              <w:rPr/>
              <w:t xml:space="preserve">Alex Beresford </w:t>
            </w:r>
          </w:p>
        </w:tc>
        <w:tc>
          <w:tcPr>
            <w:tcW w:w="3534" w:type="dxa"/>
            <w:tcBorders/>
            <w:vAlign w:val="center"/>
          </w:tcPr>
          <w:p>
            <w:pPr>
              <w:pStyle w:val="TableContents"/>
              <w:bidi w:val="0"/>
              <w:spacing w:before="0" w:after="283"/>
              <w:jc w:val="left"/>
              <w:rPr/>
            </w:pPr>
            <w:r>
              <w:rPr/>
              <w:t xml:space="preserve">Sääennustaja </w:t>
            </w:r>
          </w:p>
        </w:tc>
        <w:tc>
          <w:tcPr>
            <w:tcW w:w="2302" w:type="dxa"/>
            <w:tcBorders/>
            <w:vAlign w:val="center"/>
          </w:tcPr>
          <w:p>
            <w:pPr>
              <w:pStyle w:val="TableContents"/>
              <w:bidi w:val="0"/>
              <w:spacing w:before="0" w:after="283"/>
              <w:jc w:val="left"/>
              <w:rPr/>
            </w:pPr>
            <w:r>
              <w:rPr/>
              <w:t xml:space="preserve">Brianne Delcourt </w:t>
            </w:r>
          </w:p>
        </w:tc>
        <w:tc>
          <w:tcPr>
            <w:tcW w:w="2164" w:type="dxa"/>
            <w:tcBorders/>
            <w:vAlign w:val="center"/>
          </w:tcPr>
          <w:p>
            <w:pPr>
              <w:pStyle w:val="TableContents"/>
              <w:bidi w:val="0"/>
              <w:spacing w:before="0" w:after="283"/>
              <w:jc w:val="left"/>
              <w:rPr/>
            </w:pPr>
            <w:r>
              <w:rPr/>
              <w:t xml:space="preserve">Poistunut 8. </w:t>
            </w:r>
          </w:p>
        </w:tc>
      </w:tr>
      <w:tr>
        <w:trPr/>
        <w:tc>
          <w:tcPr>
            <w:tcW w:w="2205" w:type="dxa"/>
            <w:tcBorders/>
            <w:vAlign w:val="center"/>
          </w:tcPr>
          <w:p>
            <w:pPr>
              <w:pStyle w:val="TableContents"/>
              <w:bidi w:val="0"/>
              <w:spacing w:before="0" w:after="283"/>
              <w:jc w:val="left"/>
              <w:rPr/>
            </w:pPr>
            <w:r>
              <w:rPr/>
              <w:t xml:space="preserve">Kem Cetinay </w:t>
            </w:r>
          </w:p>
        </w:tc>
        <w:tc>
          <w:tcPr>
            <w:tcW w:w="3534" w:type="dxa"/>
            <w:tcBorders/>
            <w:vAlign w:val="center"/>
          </w:tcPr>
          <w:p>
            <w:pPr>
              <w:pStyle w:val="TableContents"/>
              <w:bidi w:val="0"/>
              <w:spacing w:before="0" w:after="283"/>
              <w:jc w:val="left"/>
              <w:rPr/>
            </w:pPr>
            <w:r>
              <w:rPr/>
              <w:t xml:space="preserve">Tosi-tv-tähti </w:t>
            </w:r>
          </w:p>
        </w:tc>
        <w:tc>
          <w:tcPr>
            <w:tcW w:w="2302" w:type="dxa"/>
            <w:tcBorders/>
            <w:vAlign w:val="center"/>
          </w:tcPr>
          <w:p>
            <w:pPr>
              <w:pStyle w:val="TableContents"/>
              <w:bidi w:val="0"/>
              <w:spacing w:before="0" w:after="283"/>
              <w:jc w:val="left"/>
              <w:rPr/>
            </w:pPr>
            <w:r>
              <w:rPr/>
              <w:t xml:space="preserve">Alex Murphy </w:t>
            </w:r>
          </w:p>
        </w:tc>
        <w:tc>
          <w:tcPr>
            <w:tcW w:w="2164" w:type="dxa"/>
            <w:tcBorders/>
            <w:vAlign w:val="center"/>
          </w:tcPr>
          <w:p>
            <w:pPr>
              <w:pStyle w:val="TableContents"/>
              <w:bidi w:val="0"/>
              <w:spacing w:before="0" w:after="283"/>
              <w:jc w:val="left"/>
              <w:rPr/>
            </w:pPr>
            <w:r>
              <w:rPr/>
              <w:t xml:space="preserve">Poistui 9. </w:t>
            </w:r>
          </w:p>
        </w:tc>
      </w:tr>
      <w:tr>
        <w:trPr/>
        <w:tc>
          <w:tcPr>
            <w:tcW w:w="2205" w:type="dxa"/>
            <w:tcBorders/>
            <w:vAlign w:val="center"/>
          </w:tcPr>
          <w:p>
            <w:pPr>
              <w:pStyle w:val="TableContents"/>
              <w:bidi w:val="0"/>
              <w:spacing w:before="0" w:after="283"/>
              <w:jc w:val="left"/>
              <w:rPr/>
            </w:pPr>
            <w:r>
              <w:rPr/>
              <w:t xml:space="preserve">Max Evans </w:t>
            </w:r>
          </w:p>
        </w:tc>
        <w:tc>
          <w:tcPr>
            <w:tcW w:w="3534" w:type="dxa"/>
            <w:tcBorders/>
            <w:vAlign w:val="center"/>
          </w:tcPr>
          <w:p>
            <w:pPr>
              <w:pStyle w:val="TableContents"/>
              <w:bidi w:val="0"/>
              <w:spacing w:before="0" w:after="283"/>
              <w:jc w:val="left"/>
              <w:rPr/>
            </w:pPr>
            <w:r>
              <w:rPr/>
              <w:t xml:space="preserve">Rugby union pelaaja </w:t>
            </w:r>
          </w:p>
        </w:tc>
        <w:tc>
          <w:tcPr>
            <w:tcW w:w="2302" w:type="dxa"/>
            <w:tcBorders/>
            <w:vAlign w:val="center"/>
          </w:tcPr>
          <w:p>
            <w:pPr>
              <w:pStyle w:val="TableContents"/>
              <w:bidi w:val="0"/>
              <w:spacing w:before="0" w:after="283"/>
              <w:jc w:val="left"/>
              <w:rPr/>
            </w:pPr>
            <w:r>
              <w:rPr/>
              <w:t xml:space="preserve">Ale Izquierdo </w:t>
            </w:r>
          </w:p>
        </w:tc>
        <w:tc>
          <w:tcPr>
            <w:tcW w:w="2164" w:type="dxa"/>
            <w:tcBorders/>
            <w:vAlign w:val="center"/>
          </w:tcPr>
          <w:p>
            <w:pPr>
              <w:pStyle w:val="TableContents"/>
              <w:bidi w:val="0"/>
              <w:spacing w:before="0" w:after="283"/>
              <w:jc w:val="left"/>
              <w:rPr/>
            </w:pPr>
            <w:r>
              <w:rPr/>
              <w:t xml:space="preserve">Kolmas sija </w:t>
            </w:r>
          </w:p>
        </w:tc>
      </w:tr>
      <w:tr>
        <w:trPr/>
        <w:tc>
          <w:tcPr>
            <w:tcW w:w="2205" w:type="dxa"/>
            <w:tcBorders/>
            <w:vAlign w:val="center"/>
          </w:tcPr>
          <w:p>
            <w:pPr>
              <w:pStyle w:val="TableContents"/>
              <w:bidi w:val="0"/>
              <w:spacing w:before="0" w:after="283"/>
              <w:jc w:val="left"/>
              <w:rPr/>
            </w:pPr>
            <w:r>
              <w:rPr/>
              <w:t xml:space="preserve">Brooke Vincent </w:t>
            </w:r>
          </w:p>
        </w:tc>
        <w:tc>
          <w:tcPr>
            <w:tcW w:w="3534" w:type="dxa"/>
            <w:tcBorders/>
            <w:vAlign w:val="center"/>
          </w:tcPr>
          <w:p>
            <w:pPr>
              <w:pStyle w:val="TableContents"/>
              <w:bidi w:val="0"/>
              <w:spacing w:before="0" w:after="283"/>
              <w:jc w:val="left"/>
              <w:rPr/>
            </w:pPr>
            <w:r>
              <w:rPr/>
              <w:t xml:space="preserve">Näyttelijä </w:t>
            </w:r>
          </w:p>
        </w:tc>
        <w:tc>
          <w:tcPr>
            <w:tcW w:w="2302" w:type="dxa"/>
            <w:tcBorders/>
            <w:vAlign w:val="center"/>
          </w:tcPr>
          <w:p>
            <w:pPr>
              <w:pStyle w:val="TableContents"/>
              <w:bidi w:val="0"/>
              <w:spacing w:before="0" w:after="283"/>
              <w:jc w:val="left"/>
              <w:rPr/>
            </w:pPr>
            <w:r>
              <w:rPr/>
              <w:t xml:space="preserve">Matej Silecky </w:t>
            </w:r>
          </w:p>
        </w:tc>
        <w:tc>
          <w:tcPr>
            <w:tcW w:w="2164" w:type="dxa"/>
            <w:tcBorders/>
            <w:vAlign w:val="center"/>
          </w:tcPr>
          <w:p>
            <w:pPr>
              <w:pStyle w:val="TableContents"/>
              <w:bidi w:val="0"/>
              <w:spacing w:before="0" w:after="283"/>
              <w:jc w:val="left"/>
              <w:rPr/>
            </w:pPr>
            <w:r>
              <w:rPr/>
              <w:t xml:space="preserve">Toiseksi sijoittunut </w:t>
            </w:r>
          </w:p>
        </w:tc>
      </w:tr>
      <w:tr>
        <w:trPr/>
        <w:tc>
          <w:tcPr>
            <w:tcW w:w="2205" w:type="dxa"/>
            <w:tcBorders/>
            <w:vAlign w:val="center"/>
          </w:tcPr>
          <w:p>
            <w:pPr>
              <w:pStyle w:val="TableContents"/>
              <w:bidi w:val="0"/>
              <w:spacing w:before="0" w:after="283"/>
              <w:jc w:val="left"/>
              <w:rPr/>
            </w:pPr>
            <w:r>
              <w:rPr>
                <w:color w:val="A9A9A9"/>
              </w:rPr>
              <w:t xml:space="preserve">Jake Quickenden </w:t>
            </w:r>
          </w:p>
        </w:tc>
        <w:tc>
          <w:tcPr>
            <w:tcW w:w="3534" w:type="dxa"/>
            <w:tcBorders/>
            <w:vAlign w:val="center"/>
          </w:tcPr>
          <w:p>
            <w:pPr>
              <w:pStyle w:val="TableContents"/>
              <w:bidi w:val="0"/>
              <w:spacing w:before="0" w:after="283"/>
              <w:jc w:val="left"/>
              <w:rPr/>
            </w:pPr>
            <w:r>
              <w:rPr/>
              <w:t xml:space="preserve">Laulaja &amp; tosi-tv-tähti </w:t>
            </w:r>
          </w:p>
        </w:tc>
        <w:tc>
          <w:tcPr>
            <w:tcW w:w="2302" w:type="dxa"/>
            <w:tcBorders/>
            <w:vAlign w:val="center"/>
          </w:tcPr>
          <w:p>
            <w:pPr>
              <w:pStyle w:val="TableContents"/>
              <w:bidi w:val="0"/>
              <w:spacing w:before="0" w:after="283"/>
              <w:jc w:val="left"/>
              <w:rPr/>
            </w:pPr>
            <w:r>
              <w:rPr>
                <w:color w:val="DCDCDC"/>
              </w:rPr>
              <w:t xml:space="preserve">Vanessa </w:t>
            </w:r>
            <w:r>
              <w:rPr/>
              <w:t xml:space="preserve">Bauer </w:t>
            </w:r>
          </w:p>
        </w:tc>
        <w:tc>
          <w:tcPr>
            <w:tcW w:w="2164" w:type="dxa"/>
            <w:tcBorders/>
            <w:vAlign w:val="center"/>
          </w:tcPr>
          <w:p>
            <w:pPr>
              <w:pStyle w:val="TableContents"/>
              <w:bidi w:val="0"/>
              <w:spacing w:before="0" w:after="283"/>
              <w:jc w:val="left"/>
              <w:rPr/>
            </w:pPr>
            <w:r>
              <w:rPr/>
              <w:t xml:space="preserve">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jäällä tanssimisen viimeinen voittaja?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Dancing on Ice -ohjelman nimi -- vuoden 2018 uusintakierroksella käytetty kortti </w:t>
      </w:r>
    </w:p>
    <w:tbl>
      <w:tblPr>
        <w:tblW w:w="10205" w:type="dxa"/>
        <w:jc w:val="left"/>
        <w:tblInd w:w="0" w:type="dxa"/>
        <w:tblLayout w:type="fixed"/>
        <w:tblCellMar>
          <w:top w:w="28" w:type="dxa"/>
          <w:left w:w="28" w:type="dxa"/>
          <w:bottom w:w="28" w:type="dxa"/>
          <w:right w:w="28" w:type="dxa"/>
        </w:tblCellMar>
      </w:tblPr>
      <w:tblGrid>
        <w:gridCol w:w="1746"/>
        <w:gridCol w:w="8459"/>
      </w:tblGrid>
      <w:tr>
        <w:trPr/>
        <w:tc>
          <w:tcPr>
            <w:tcW w:w="1746" w:type="dxa"/>
            <w:tcBorders/>
            <w:vAlign w:val="center"/>
          </w:tcPr>
          <w:p>
            <w:pPr>
              <w:pStyle w:val="TableHeading"/>
              <w:suppressLineNumbers/>
              <w:bidi w:val="0"/>
              <w:spacing w:before="0" w:after="283"/>
              <w:jc w:val="center"/>
              <w:rPr/>
            </w:pPr>
            <w:r>
              <w:rPr/>
              <w:t xml:space="preserve">Luonut </w:t>
            </w:r>
          </w:p>
        </w:tc>
        <w:tc>
          <w:tcPr>
            <w:tcW w:w="8459" w:type="dxa"/>
            <w:tcBorders/>
            <w:vAlign w:val="center"/>
          </w:tcPr>
          <w:p>
            <w:pPr>
              <w:pStyle w:val="TableContents"/>
              <w:bidi w:val="0"/>
              <w:spacing w:before="0" w:after="283"/>
              <w:jc w:val="left"/>
              <w:rPr/>
            </w:pPr>
            <w:r>
              <w:rPr/>
              <w:t xml:space="preserve">ITV Studios </w:t>
            </w:r>
          </w:p>
        </w:tc>
      </w:tr>
      <w:tr>
        <w:trPr/>
        <w:tc>
          <w:tcPr>
            <w:tcW w:w="1746" w:type="dxa"/>
            <w:tcBorders/>
            <w:vAlign w:val="center"/>
          </w:tcPr>
          <w:p>
            <w:pPr>
              <w:pStyle w:val="TableHeading"/>
              <w:suppressLineNumbers/>
              <w:bidi w:val="0"/>
              <w:spacing w:before="0" w:after="283"/>
              <w:jc w:val="center"/>
              <w:rPr/>
            </w:pPr>
            <w:r>
              <w:rPr/>
              <w:t xml:space="preserve">Luova johtaja (s) </w:t>
            </w:r>
          </w:p>
        </w:tc>
        <w:tc>
          <w:tcPr>
            <w:tcW w:w="8459" w:type="dxa"/>
            <w:tcBorders/>
            <w:vAlign w:val="center"/>
          </w:tcPr>
          <w:p>
            <w:pPr>
              <w:pStyle w:val="TableContents"/>
              <w:bidi w:val="0"/>
              <w:spacing w:before="0" w:after="283"/>
              <w:jc w:val="left"/>
              <w:rPr/>
            </w:pPr>
            <w:r>
              <w:rPr/>
              <w:t xml:space="preserve">Christopher Dean (2006 -- 2014) Jayne Torvill (2006 -- 2014) </w:t>
            </w:r>
          </w:p>
        </w:tc>
      </w:tr>
      <w:tr>
        <w:trPr/>
        <w:tc>
          <w:tcPr>
            <w:tcW w:w="1746" w:type="dxa"/>
            <w:tcBorders/>
            <w:vAlign w:val="center"/>
          </w:tcPr>
          <w:p>
            <w:pPr>
              <w:pStyle w:val="TableHeading"/>
              <w:suppressLineNumbers/>
              <w:bidi w:val="0"/>
              <w:spacing w:before="0" w:after="283"/>
              <w:jc w:val="center"/>
              <w:rPr/>
            </w:pPr>
            <w:r>
              <w:rPr/>
              <w:t xml:space="preserve">Esittänyt </w:t>
            </w:r>
          </w:p>
        </w:tc>
        <w:tc>
          <w:tcPr>
            <w:tcW w:w="8459" w:type="dxa"/>
            <w:tcBorders/>
            <w:vAlign w:val="center"/>
          </w:tcPr>
          <w:p>
            <w:pPr>
              <w:pStyle w:val="TableContents"/>
              <w:bidi w:val="0"/>
              <w:spacing w:before="0" w:after="283"/>
              <w:jc w:val="left"/>
              <w:rPr/>
            </w:pPr>
            <w:r>
              <w:rPr/>
              <w:t xml:space="preserve">Phillip Schofield Holly Willoughby Christine Bleakley Jordan Banjo (backstage) </w:t>
            </w:r>
          </w:p>
        </w:tc>
      </w:tr>
      <w:tr>
        <w:trPr/>
        <w:tc>
          <w:tcPr>
            <w:tcW w:w="1746" w:type="dxa"/>
            <w:tcBorders/>
            <w:vAlign w:val="center"/>
          </w:tcPr>
          <w:p>
            <w:pPr>
              <w:pStyle w:val="TableHeading"/>
              <w:suppressLineNumbers/>
              <w:bidi w:val="0"/>
              <w:spacing w:before="0" w:after="283"/>
              <w:jc w:val="center"/>
              <w:rPr/>
            </w:pPr>
            <w:r>
              <w:rPr/>
              <w:t xml:space="preserve">Tuomarit </w:t>
            </w:r>
          </w:p>
        </w:tc>
        <w:tc>
          <w:tcPr>
            <w:tcW w:w="8459" w:type="dxa"/>
            <w:tcBorders/>
            <w:vAlign w:val="center"/>
          </w:tcPr>
          <w:p>
            <w:pPr>
              <w:pStyle w:val="TableContents"/>
              <w:bidi w:val="0"/>
              <w:spacing w:before="0" w:after="283"/>
              <w:jc w:val="left"/>
              <w:rPr/>
            </w:pPr>
            <w:r>
              <w:rPr/>
              <w:t xml:space="preserve">Robin Cousins Karen Barber Jason Gardiner Karen Kresge Nicky Slater Natalia Bestemianova Ruthie Henshall Emma Bunton Louie Spence Katarina Witt Ashley Roberts Christopher Dean Jayne Torvill Ashley Banjo </w:t>
            </w:r>
          </w:p>
        </w:tc>
      </w:tr>
      <w:tr>
        <w:trPr/>
        <w:tc>
          <w:tcPr>
            <w:tcW w:w="1746" w:type="dxa"/>
            <w:tcBorders/>
            <w:vAlign w:val="center"/>
          </w:tcPr>
          <w:p>
            <w:pPr>
              <w:pStyle w:val="TableHeading"/>
              <w:suppressLineNumbers/>
              <w:bidi w:val="0"/>
              <w:spacing w:before="0" w:after="283"/>
              <w:jc w:val="center"/>
              <w:rPr/>
            </w:pPr>
            <w:r>
              <w:rPr/>
              <w:t xml:space="preserve">Voices of </w:t>
            </w:r>
          </w:p>
        </w:tc>
        <w:tc>
          <w:tcPr>
            <w:tcW w:w="8459" w:type="dxa"/>
            <w:tcBorders/>
            <w:vAlign w:val="center"/>
          </w:tcPr>
          <w:p>
            <w:pPr>
              <w:pStyle w:val="TableContents"/>
              <w:bidi w:val="0"/>
              <w:spacing w:before="0" w:after="283"/>
              <w:jc w:val="left"/>
              <w:rPr/>
            </w:pPr>
            <w:r>
              <w:rPr/>
              <w:t xml:space="preserve">Tony Gubba (2006 -- 13) Simon Reed (2013 -- 14) Matt Chapman (2018) Sam Matterface (2018 --) </w:t>
            </w:r>
          </w:p>
        </w:tc>
      </w:tr>
      <w:tr>
        <w:trPr/>
        <w:tc>
          <w:tcPr>
            <w:tcW w:w="1746" w:type="dxa"/>
            <w:tcBorders/>
            <w:vAlign w:val="center"/>
          </w:tcPr>
          <w:p>
            <w:pPr>
              <w:pStyle w:val="TableHeading"/>
              <w:suppressLineNumbers/>
              <w:bidi w:val="0"/>
              <w:spacing w:before="0" w:after="283"/>
              <w:jc w:val="center"/>
              <w:rPr/>
            </w:pPr>
            <w:r>
              <w:rPr/>
              <w:t xml:space="preserve">Teemamusiikin säveltäjä </w:t>
            </w:r>
          </w:p>
        </w:tc>
        <w:tc>
          <w:tcPr>
            <w:tcW w:w="8459" w:type="dxa"/>
            <w:tcBorders/>
            <w:vAlign w:val="center"/>
          </w:tcPr>
          <w:p>
            <w:pPr>
              <w:pStyle w:val="TableContents"/>
              <w:bidi w:val="0"/>
              <w:spacing w:before="0" w:after="283"/>
              <w:jc w:val="left"/>
              <w:rPr/>
            </w:pPr>
            <w:r>
              <w:rPr/>
              <w:t xml:space="preserve">Paul Farrer </w:t>
            </w:r>
          </w:p>
        </w:tc>
      </w:tr>
      <w:tr>
        <w:trPr/>
        <w:tc>
          <w:tcPr>
            <w:tcW w:w="1746" w:type="dxa"/>
            <w:tcBorders/>
            <w:vAlign w:val="center"/>
          </w:tcPr>
          <w:p>
            <w:pPr>
              <w:pStyle w:val="TableHeading"/>
              <w:suppressLineNumbers/>
              <w:bidi w:val="0"/>
              <w:spacing w:before="0" w:after="283"/>
              <w:jc w:val="center"/>
              <w:rPr/>
            </w:pPr>
            <w:r>
              <w:rPr/>
              <w:t xml:space="preserve">Alkuperämaa </w:t>
            </w:r>
          </w:p>
        </w:tc>
        <w:tc>
          <w:tcPr>
            <w:tcW w:w="8459" w:type="dxa"/>
            <w:tcBorders/>
            <w:vAlign w:val="center"/>
          </w:tcPr>
          <w:p>
            <w:pPr>
              <w:pStyle w:val="TableContents"/>
              <w:bidi w:val="0"/>
              <w:spacing w:before="0" w:after="283"/>
              <w:jc w:val="left"/>
              <w:rPr/>
            </w:pPr>
            <w:r>
              <w:rPr/>
              <w:t xml:space="preserve">Yhdistynyt kuningaskunta </w:t>
            </w:r>
          </w:p>
        </w:tc>
      </w:tr>
      <w:tr>
        <w:trPr/>
        <w:tc>
          <w:tcPr>
            <w:tcW w:w="1746" w:type="dxa"/>
            <w:tcBorders/>
            <w:vAlign w:val="center"/>
          </w:tcPr>
          <w:p>
            <w:pPr>
              <w:pStyle w:val="TableHeading"/>
              <w:suppressLineNumbers/>
              <w:bidi w:val="0"/>
              <w:spacing w:before="0" w:after="283"/>
              <w:jc w:val="center"/>
              <w:rPr/>
            </w:pPr>
            <w:r>
              <w:rPr/>
              <w:t xml:space="preserve">Alkuperäinen kieli (kielet) </w:t>
            </w:r>
          </w:p>
        </w:tc>
        <w:tc>
          <w:tcPr>
            <w:tcW w:w="8459" w:type="dxa"/>
            <w:tcBorders/>
            <w:vAlign w:val="center"/>
          </w:tcPr>
          <w:p>
            <w:pPr>
              <w:pStyle w:val="TableContents"/>
              <w:bidi w:val="0"/>
              <w:spacing w:before="0" w:after="283"/>
              <w:jc w:val="left"/>
              <w:rPr/>
            </w:pPr>
            <w:r>
              <w:rPr/>
              <w:t xml:space="preserve">Englanti </w:t>
            </w:r>
          </w:p>
        </w:tc>
      </w:tr>
      <w:tr>
        <w:trPr/>
        <w:tc>
          <w:tcPr>
            <w:tcW w:w="1746" w:type="dxa"/>
            <w:tcBorders/>
            <w:vAlign w:val="center"/>
          </w:tcPr>
          <w:p>
            <w:pPr>
              <w:pStyle w:val="TableHeading"/>
              <w:suppressLineNumbers/>
              <w:bidi w:val="0"/>
              <w:spacing w:before="0" w:after="283"/>
              <w:jc w:val="center"/>
              <w:rPr/>
            </w:pPr>
            <w:r>
              <w:rPr/>
              <w:t xml:space="preserve">Sarjojen lukumäärä </w:t>
            </w:r>
          </w:p>
        </w:tc>
        <w:tc>
          <w:tcPr>
            <w:tcW w:w="8459" w:type="dxa"/>
            <w:tcBorders/>
            <w:vAlign w:val="center"/>
          </w:tcPr>
          <w:p>
            <w:pPr>
              <w:pStyle w:val="TableContents"/>
              <w:bidi w:val="0"/>
              <w:spacing w:before="0" w:after="283"/>
              <w:jc w:val="left"/>
              <w:rPr/>
            </w:pPr>
            <w:r>
              <w:rPr/>
              <w:t xml:space="preserve">10 </w:t>
            </w:r>
          </w:p>
        </w:tc>
      </w:tr>
      <w:tr>
        <w:trPr/>
        <w:tc>
          <w:tcPr>
            <w:tcW w:w="1746" w:type="dxa"/>
            <w:tcBorders/>
            <w:vAlign w:val="center"/>
          </w:tcPr>
          <w:p>
            <w:pPr>
              <w:pStyle w:val="TableHeading"/>
              <w:suppressLineNumbers/>
              <w:bidi w:val="0"/>
              <w:spacing w:before="0" w:after="283"/>
              <w:jc w:val="center"/>
              <w:rPr/>
            </w:pPr>
            <w:r>
              <w:rPr/>
              <w:t xml:space="preserve">Jaksojen lukumäärä </w:t>
            </w:r>
          </w:p>
        </w:tc>
        <w:tc>
          <w:tcPr>
            <w:tcW w:w="8459" w:type="dxa"/>
            <w:tcBorders/>
            <w:vAlign w:val="center"/>
          </w:tcPr>
          <w:p>
            <w:pPr>
              <w:pStyle w:val="TableContents"/>
              <w:bidi w:val="0"/>
              <w:spacing w:before="0" w:after="283"/>
              <w:jc w:val="left"/>
              <w:rPr/>
            </w:pPr>
            <w:r>
              <w:rPr/>
              <w:t xml:space="preserve">138 Tuotanto </w:t>
            </w:r>
          </w:p>
        </w:tc>
      </w:tr>
      <w:tr>
        <w:trPr/>
        <w:tc>
          <w:tcPr>
            <w:tcW w:w="1746" w:type="dxa"/>
            <w:tcBorders/>
            <w:vAlign w:val="center"/>
          </w:tcPr>
          <w:p>
            <w:pPr>
              <w:pStyle w:val="TableHeading"/>
              <w:suppressLineNumbers/>
              <w:bidi w:val="0"/>
              <w:spacing w:before="0" w:after="283"/>
              <w:jc w:val="center"/>
              <w:rPr/>
            </w:pPr>
            <w:r>
              <w:rPr/>
              <w:t xml:space="preserve">Vastaava tuottaja (s) </w:t>
            </w:r>
          </w:p>
        </w:tc>
        <w:tc>
          <w:tcPr>
            <w:tcW w:w="8459" w:type="dxa"/>
            <w:tcBorders/>
            <w:vAlign w:val="center"/>
          </w:tcPr>
          <w:p>
            <w:pPr>
              <w:pStyle w:val="TableContents"/>
              <w:bidi w:val="0"/>
              <w:spacing w:before="0" w:after="283"/>
              <w:jc w:val="left"/>
              <w:rPr/>
            </w:pPr>
            <w:r>
              <w:rPr/>
              <w:t xml:space="preserve">Jane Beacon Katie Rawcliffe </w:t>
            </w:r>
          </w:p>
        </w:tc>
      </w:tr>
      <w:tr>
        <w:trPr/>
        <w:tc>
          <w:tcPr>
            <w:tcW w:w="1746" w:type="dxa"/>
            <w:tcBorders/>
            <w:vAlign w:val="center"/>
          </w:tcPr>
          <w:p>
            <w:pPr>
              <w:pStyle w:val="TableHeading"/>
              <w:suppressLineNumbers/>
              <w:bidi w:val="0"/>
              <w:spacing w:before="0" w:after="283"/>
              <w:jc w:val="center"/>
              <w:rPr/>
            </w:pPr>
            <w:r>
              <w:rPr/>
              <w:t xml:space="preserve">Sijainti (s) </w:t>
            </w:r>
          </w:p>
        </w:tc>
        <w:tc>
          <w:tcPr>
            <w:tcW w:w="8459" w:type="dxa"/>
            <w:tcBorders/>
            <w:vAlign w:val="center"/>
          </w:tcPr>
          <w:p>
            <w:pPr>
              <w:pStyle w:val="TableContents"/>
              <w:bidi w:val="0"/>
              <w:spacing w:before="0" w:after="283"/>
              <w:jc w:val="left"/>
              <w:rPr/>
            </w:pPr>
            <w:r>
              <w:rPr/>
              <w:t xml:space="preserve">Elstree Studios (2006 -- 10, 2012 -- 14) Shepperton Studios (2011) </w:t>
            </w:r>
            <w:r>
              <w:rPr>
                <w:color w:val="A9A9A9"/>
              </w:rPr>
              <w:t xml:space="preserve">RAF Bovingdon </w:t>
            </w:r>
            <w:r>
              <w:rPr/>
              <w:t xml:space="preserve">(2018 --) </w:t>
            </w:r>
          </w:p>
        </w:tc>
      </w:tr>
      <w:tr>
        <w:trPr/>
        <w:tc>
          <w:tcPr>
            <w:tcW w:w="1746" w:type="dxa"/>
            <w:tcBorders/>
            <w:vAlign w:val="center"/>
          </w:tcPr>
          <w:p>
            <w:pPr>
              <w:pStyle w:val="TableHeading"/>
              <w:suppressLineNumbers/>
              <w:bidi w:val="0"/>
              <w:spacing w:before="0" w:after="283"/>
              <w:jc w:val="center"/>
              <w:rPr/>
            </w:pPr>
            <w:r>
              <w:rPr/>
              <w:t xml:space="preserve">Juoksuaika </w:t>
            </w:r>
          </w:p>
        </w:tc>
        <w:tc>
          <w:tcPr>
            <w:tcW w:w="8459" w:type="dxa"/>
            <w:tcBorders/>
            <w:vAlign w:val="center"/>
          </w:tcPr>
          <w:p>
            <w:pPr>
              <w:pStyle w:val="TableContents"/>
              <w:bidi w:val="0"/>
              <w:spacing w:before="0" w:after="283"/>
              <w:jc w:val="left"/>
              <w:rPr/>
            </w:pPr>
            <w:r>
              <w:rPr/>
              <w:t xml:space="preserve">60 -- 120 minuuttia </w:t>
            </w:r>
          </w:p>
        </w:tc>
      </w:tr>
      <w:tr>
        <w:trPr/>
        <w:tc>
          <w:tcPr>
            <w:tcW w:w="1746" w:type="dxa"/>
            <w:tcBorders/>
            <w:vAlign w:val="center"/>
          </w:tcPr>
          <w:p>
            <w:pPr>
              <w:pStyle w:val="TableHeading"/>
              <w:suppressLineNumbers/>
              <w:bidi w:val="0"/>
              <w:spacing w:before="0" w:after="283"/>
              <w:jc w:val="center"/>
              <w:rPr/>
            </w:pPr>
            <w:r>
              <w:rPr/>
              <w:t xml:space="preserve">Tuotantoyhtiö(t) </w:t>
            </w:r>
          </w:p>
        </w:tc>
        <w:tc>
          <w:tcPr>
            <w:tcW w:w="8459" w:type="dxa"/>
            <w:tcBorders/>
            <w:vAlign w:val="center"/>
          </w:tcPr>
          <w:p>
            <w:pPr>
              <w:pStyle w:val="TableContents"/>
              <w:bidi w:val="0"/>
              <w:spacing w:before="0" w:after="283"/>
              <w:jc w:val="left"/>
              <w:rPr/>
            </w:pPr>
            <w:r>
              <w:rPr/>
              <w:t xml:space="preserve">ITV Studiosin julkaisu </w:t>
            </w:r>
          </w:p>
        </w:tc>
      </w:tr>
      <w:tr>
        <w:trPr/>
        <w:tc>
          <w:tcPr>
            <w:tcW w:w="1746" w:type="dxa"/>
            <w:tcBorders/>
            <w:vAlign w:val="center"/>
          </w:tcPr>
          <w:p>
            <w:pPr>
              <w:pStyle w:val="TableHeading"/>
              <w:suppressLineNumbers/>
              <w:bidi w:val="0"/>
              <w:spacing w:before="0" w:after="283"/>
              <w:jc w:val="center"/>
              <w:rPr/>
            </w:pPr>
            <w:r>
              <w:rPr/>
              <w:t xml:space="preserve">Alkuperäinen verkko </w:t>
            </w:r>
          </w:p>
        </w:tc>
        <w:tc>
          <w:tcPr>
            <w:tcW w:w="8459" w:type="dxa"/>
            <w:tcBorders/>
            <w:vAlign w:val="center"/>
          </w:tcPr>
          <w:p>
            <w:pPr>
              <w:pStyle w:val="TableContents"/>
              <w:bidi w:val="0"/>
              <w:spacing w:before="0" w:after="283"/>
              <w:jc w:val="left"/>
              <w:rPr/>
            </w:pPr>
            <w:r>
              <w:rPr/>
              <w:t xml:space="preserve">ITV </w:t>
            </w:r>
          </w:p>
        </w:tc>
      </w:tr>
      <w:tr>
        <w:trPr/>
        <w:tc>
          <w:tcPr>
            <w:tcW w:w="1746" w:type="dxa"/>
            <w:tcBorders/>
            <w:vAlign w:val="center"/>
          </w:tcPr>
          <w:p>
            <w:pPr>
              <w:pStyle w:val="TableHeading"/>
              <w:suppressLineNumbers/>
              <w:bidi w:val="0"/>
              <w:spacing w:before="0" w:after="283"/>
              <w:jc w:val="center"/>
              <w:rPr/>
            </w:pPr>
            <w:r>
              <w:rPr/>
              <w:t xml:space="preserve">Kuvaformaatti </w:t>
            </w:r>
          </w:p>
        </w:tc>
        <w:tc>
          <w:tcPr>
            <w:tcW w:w="8459" w:type="dxa"/>
            <w:tcBorders/>
            <w:vAlign w:val="center"/>
          </w:tcPr>
          <w:p>
            <w:pPr>
              <w:pStyle w:val="TableContents"/>
              <w:bidi w:val="0"/>
              <w:spacing w:before="0" w:after="283"/>
              <w:jc w:val="left"/>
              <w:rPr/>
            </w:pPr>
            <w:r>
              <w:rPr/>
              <w:t xml:space="preserve">16: 9 1080i (HDTV) 16: 9 576i (SDTV) </w:t>
            </w:r>
          </w:p>
        </w:tc>
      </w:tr>
      <w:tr>
        <w:trPr/>
        <w:tc>
          <w:tcPr>
            <w:tcW w:w="1746" w:type="dxa"/>
            <w:tcBorders/>
            <w:vAlign w:val="center"/>
          </w:tcPr>
          <w:p>
            <w:pPr>
              <w:pStyle w:val="TableHeading"/>
              <w:suppressLineNumbers/>
              <w:bidi w:val="0"/>
              <w:spacing w:before="0" w:after="283"/>
              <w:jc w:val="center"/>
              <w:rPr/>
            </w:pPr>
            <w:r>
              <w:rPr/>
              <w:t xml:space="preserve">Alkuperäinen julkaisu </w:t>
            </w:r>
          </w:p>
        </w:tc>
        <w:tc>
          <w:tcPr>
            <w:tcW w:w="8459" w:type="dxa"/>
            <w:tcBorders/>
            <w:vAlign w:val="center"/>
          </w:tcPr>
          <w:p>
            <w:pPr>
              <w:pStyle w:val="TableContents"/>
              <w:bidi w:val="0"/>
              <w:spacing w:before="0" w:after="283"/>
              <w:jc w:val="left"/>
              <w:rPr/>
            </w:pPr>
            <w:r>
              <w:rPr/>
              <w:t xml:space="preserve">Alkuperäinen sarja: 14. tammikuuta 2006 (2006-01-14) -- 9. maaliskuuta 2014 (2014-03-09) Elvytetty sarja: Ulkoiset linkit Verkkosivusto Verkkosivu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Dancing on Ice -elokuva on kuvattu?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 toimi </w:t>
      </w:r>
      <w:r>
        <w:rPr>
          <w:color w:val="A9A9A9"/>
        </w:rPr>
        <w:t xml:space="preserve">Elstree Studiosin George Lucas Stage -lavalla </w:t>
      </w:r>
      <w:r>
        <w:rPr/>
        <w:t xml:space="preserve">vuosina 2006-2010. Vuonna 2011 ohjelma lähetettiin Shepperton Studiosilta. Vuonna 2012 se palasi Elstreen uuteen, nykyaikaisempaan lavastukseen.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Dancing on Ice -studio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2018 uusintajaksoa varten ohjelma siirrettiin </w:t>
      </w:r>
      <w:r>
        <w:rPr>
          <w:color w:val="A9A9A9"/>
        </w:rPr>
        <w:t xml:space="preserve">RAF Bovingdoniin rakennettuun studioon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Dancing on Ice kuvataan vuonna 2018?</w:t>
      </w:r>
    </w:p>
    <w:p>
      <w:pPr>
        <w:pStyle w:val="TextBody"/>
        <w:bidi w:val="0"/>
        <w:jc w:val="left"/>
        <w:rPr>
          <w:b/>
          <w:u w:val="single"/>
          <w:shd w:val="clear" w:fill="FFFF00"/>
        </w:rPr>
      </w:pPr>
      <w:r>
        <w:rPr>
          <w:b/>
          <w:u w:val="single"/>
          <w:shd w:val="clear" w:fill="FFFF00"/>
        </w:rPr>
        <w:t xml:space="preserve">Asiakirjan numero 19206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Cook Off! on Cathryn Michonin ja Guy Shalomin ohjaama yhdysvaltalainen mockumentary-komediaelokuva. Elokuva julkaistiin </w:t>
      </w:r>
      <w:r>
        <w:rPr>
          <w:color w:val="A9A9A9"/>
        </w:rPr>
        <w:t xml:space="preserve">17. marraskuuta 2017 </w:t>
      </w:r>
      <w:r>
        <w:rPr/>
        <w:t xml:space="preserve">sen jälkeen, kun se oli ollut hyllyssä 10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cook off tuli ulos</w:t>
      </w:r>
    </w:p>
    <w:p>
      <w:pPr>
        <w:pStyle w:val="TextBody"/>
        <w:bidi w:val="0"/>
        <w:jc w:val="left"/>
        <w:rPr>
          <w:b/>
          <w:u w:val="single"/>
          <w:shd w:val="clear" w:fill="FFFF00"/>
        </w:rPr>
      </w:pPr>
      <w:r>
        <w:rPr>
          <w:b/>
          <w:u w:val="single"/>
          <w:shd w:val="clear" w:fill="FFFF00"/>
        </w:rPr>
        <w:t xml:space="preserve">Asiakirjan numero 19207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Goodyear </w:t>
      </w:r>
      <w:r>
        <w:rPr/>
        <w:t xml:space="preserve">(29. joulukuuta 1800 - 1. heinäkuuta 1860) oli yhdysvaltalainen itseoppinut kemisti ja tuotantoinsinööri, joka kehitti vulkanoidun kumin, jolle hän sai patentin numero 3633 Yhdysvaltain patenttivirastolta 15. kesäkuuta 1844.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kehittäneen vulkanointiprosessin...</w:t>
      </w:r>
    </w:p>
    <w:p>
      <w:pPr>
        <w:pStyle w:val="TextBody"/>
        <w:bidi w:val="0"/>
        <w:jc w:val="left"/>
        <w:rPr>
          <w:b/>
          <w:u w:val="single"/>
          <w:shd w:val="clear" w:fill="FFFF00"/>
        </w:rPr>
      </w:pPr>
      <w:r>
        <w:rPr>
          <w:b/>
          <w:u w:val="single"/>
          <w:shd w:val="clear" w:fill="FFFF00"/>
        </w:rPr>
        <w:t xml:space="preserve">Asiakirjan numero 19208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Lucas palasi Tree Hilliin </w:t>
      </w:r>
      <w:r>
        <w:rPr>
          <w:color w:val="A9A9A9"/>
        </w:rPr>
        <w:t xml:space="preserve">yhdeksännellä kaudella </w:t>
      </w:r>
      <w:r>
        <w:rPr/>
        <w:t xml:space="preserve">Haleyn pyynnöstä.</w:t>
      </w:r>
      <w:r>
        <w:rPr/>
        <w:t xml:space="preserve"> Haley pyytää häntä viemään lapset pois kaupungista asumaan hänen ja Peytonin luokse, kunnes hän löytää Nathanin ja tuo hänet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Lucas palaa takaisin One Tree Hilliin...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Kuudennen kauden ensimmäisessä jaksossa yleisö saa tietää, että Peyton oli Lucasin puhelun vastaanottaja. Hän odottaa nähdäkseen, saapuuko Peyton todella paikalle, ja hetkeä myöhemmin hän löytää hänet väkijoukon keskeltä kulkemassa kohti häntä laukut pakattuina. He jakavat intohimoiset suudelmat, Peyton hehkuu onnesta, ja nousevat sitten lentokoneeseen matkalla Las Vegasiin. Perillä he viettävät yön perverssissä hotellihuoneessa Vegasissa. Seuraavana päivänä he menevät hääkappeliin, mutta paikan mauttomuus vakuuttaa heidät siitä, että tämä oli väärä päätös. Sen sijaan Peyton vie Lucasin hotellihuoneeseen, jossa Lucas kosi häntä ensimmäisen kerran, ja he tekevät sen uudelleen, mutta tällä kertaa </w:t>
      </w:r>
      <w:r>
        <w:rPr>
          <w:color w:val="A9A9A9"/>
        </w:rPr>
        <w:t xml:space="preserve">Peyton </w:t>
      </w:r>
      <w:r>
        <w:rPr/>
        <w:t xml:space="preserve">sanoo "kyllä" ennen kuin Lucas on edes kysynyt kysymystä. Uuden kirjansa julkaisun lähestyessä Lucas matkustaa New Yorkiin tapaamaan Lindseytä ja kertoo tälle lopulta kihlauksestaan Peytonin kanssa. Pian hän aloittaa kirjakiertueensa, mutta se epäonnistuu nopeasti ja peruuntuu, joten hän palaa kotiin Peytonin luo. Kun kaksikko on ratkaissut ongelmat ja pelot yhteen muuttamisesta, Julian Baker tarjoaa Lucasille elokuvasopimusta. Julian kyselee Lucasilta kysymyksiä Peytonista ennen kuin tämä pääsee sinne, ja kun hän törmää Julianiin lähellä vessaa, paljastuu, että tämä on hänen entinen poikaystävänsä. Kolmeen viikkoon </w:t>
      </w:r>
      <w:r>
        <w:rPr>
          <w:color w:val="DCDCDC"/>
        </w:rPr>
        <w:t xml:space="preserve">Peyton </w:t>
      </w:r>
      <w:r>
        <w:rPr/>
        <w:t xml:space="preserve">ei kerro Lucasille Julianista, ja Lucas on vihainen, kun hän saa selville heidän menneisyytensä omin päin.</w:t>
      </w:r>
      <w:r>
        <w:rPr/>
        <w:t xml:space="preserve"> Vaikka hän on aluksi vihainen, he paikkaavat välinsä, ja Peyton saa Lucasin suostuteltua jatkamaan osallistumista elokuvan tekemiseen, vaikka hän ei halua työskennellä Julianin kanssa. Elokuva kuvataan Tree Hillissä, Pohjois-Carolinassa. Hän saa myös tietää, että Peyton odottaa heidän ensimmäistä lastaan. Vaikka heillä on aluksi ongelmia Peytonin raskauden ja sen kanssa, että Peyton saattaa kuolla, jos lapsi syntyy, he menevät lopulta naimisiin järven rannalla, jossa he tapasivat ensimmäisen kerran, ja pitävät vastaanoton Tricissä. He saavat pian terveen tyttären, Sawyer Brooke Scottin, jonka Peyton nimeää parhaan ystävänsä Brooken mukaan (samaan tapaan kuin James Lucas Scottin), ja he ratsastavat auringonlaskuun.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Lucas nai One Tree Hillissä?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päätyy Lucasin kanssa One Tree Hillissä...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Neljännellä kaudella </w:t>
      </w:r>
      <w:r>
        <w:rPr/>
        <w:t xml:space="preserve">Lucas yrittää saada Brooken takaisin, mutta Brooke torjuu hänet, koska hänestä tuntuu, ettei intohimoa enää ole. Eräänä päivänä hän kiirehtii pelastamaan Peytonin internetin ahdistelijalta ``Psycho Derekiltä'' ja tulee sen jälkeen huomattavasti läheisemmäksi Peytoniin. Hän auttaa myös Karenia, joka on raskaana Keithin vauvalle, ja suunnittelee valmistuttuaan menevänsä Pohjois-Carolinan yliopistoon, jotta hän voisi olla lähellä kotia, jos Keith tarvitsee häntä. Dan auttaa myös Karenia tämän raskauden kanssa, sillä hän haluaa hyvittää Keithin kuoleman. Danin kanssa keskusteltuaan Karen suostuttelee Whiteyn antamaan Lucasin pelata 15 minuuttia peliä kohden, jotta Lucas ei jäisi paitsi jostain, mitä hän rakastaa. Brooke ja Lucas yrittävät taas seurustella keskenään, mutta huomaavat, että se ei ole sitä, mitä he todella haluavat, eikä sitä ole tarkoitettu, mikä saa Peytonin tunnustamaan tunteensa Lucasia kohtaan. Sitten Lucas saa selville, että Nathan aikoo velkojensa takia heittää osavaltion mestaruusottelun. Lucas suunnittelee estävänsä tämän ja jättää tahallaan ottamatta sydänlääkkeensä, jotta voisi pelata paremmin, mutta Nathan innostuu kuullessaan, että hän saa pojan, ja he voittavat ottelun, ja Lucas heittää voittolaukauksen. Juhlinnan aikana Lucas, saatuaan Brooken siunauksen, näkee Peytonin ja kertoo tälle, että hän on tyttö, jota varten hänet on tarkoitettu. Sitten he jakavat kauan odotetun suudelman. Heistä tulee pari jälkibileissä, mutta heidän onnensa jää lyhytaikaiseksi, kun Haley jää auton alle ja Lucas yrittää kertoa ensihoitajille, mitä tapahtui, mutta saa sydänkohtauksen. Sairaalassa ollessaan Lucas näkee unta, että Keith vierailee hänen luonaan ja näyttää Lucasille, millaista elämä olisi ollut, jos hän olisi ollut huonompi ihminen. Lopulta Lucas tajuaa, että hänen on palattava takaisin omaan elämäänsä, koska hän ei ole koskaan kertonut Peytonille rakastavansa tätä. Lucas herää ja aloittaa suhteen Peytonin kanssa. Tree Hill High'n epäonnistuneen tanssiaisyrityksen jälkeen ryhmä lähtee pelastusretkelle pelastaakseen Honeygroveen jumiin jääneen Mouthin. Sen jälkeen he kaikki syöksyvät paikalliseen tanssiaistanssiin, jossa hän ja Peyton harrastavat seksiä toistensa kanssa ensimmäistä kertaa. Hän alkaa tutkia Keithin kuolemaa, sillä Keith hänen unessaan vihjasi, ettei Jimmy tappanut häntä, mutta hän alkaa myös lähentyä Dania, joka kertoo Karenille haluavansa suuremman osan Lucasin elämässä. Lucas saa selville totuuden Danista todistaja Abby Brownin ansiosta. Hän hyökkää Danin kimppuun nähtyään tämän ja Karenin suutelemassa ja kertoo Karenille, että Dan tappoi Keithin, mutta Dan vakuuttaa Karenille, että Lucas on harhainen ja tarvitsee apua. Tämän jälkeen Lucas varastaa Debin aseen ja kohtaa Karenin edessä Danin, joka on lavastanut hänet lähettämällä hänelle viestin ``Abbyltä''. Karen lyyhistyy ja Lucas ampuu varoituslaukauksen Dania kohti käskien tätä olemaan koskematta Kareniin. Karen kiidätetään sairaalaan eklampsian vuoksi, ja hänelle tehdään hätäkeisarileikkaus. Lucas saa sisarpuoli, joka saa nimekseen Lily Roe Scott, kun Karen palaa tajuihinsa. Myöhemmin Dan ilmoittautuu Keithin murhasta. Lucas valmistuu ylioppilaaksi ja saa palkinnoksi äidiltään kirjansa (An Unkindness of Ravens). Samana päivänä hänestä tulee setä, kun Nathanin ja Haleyn poika James Lucas Scott syntyy, joka on osittain nimetty hänen mukaansa. Lucas nimetään Jamesin kummisedäksi ja ilmoittaa, että hän aikoo avustaa Whiteya Nathanin yliopistokoripallovalmentajana.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Lucas saa selville, että Dan tappoi Keithin?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Lucas Scott Chad Michael Murray Lucas Scottin roolissa One Tree Hill -hahmo </w:t>
      </w:r>
    </w:p>
    <w:tbl>
      <w:tblPr>
        <w:tblW w:w="10205" w:type="dxa"/>
        <w:jc w:val="left"/>
        <w:tblInd w:w="0" w:type="dxa"/>
        <w:tblLayout w:type="fixed"/>
        <w:tblCellMar>
          <w:top w:w="28" w:type="dxa"/>
          <w:left w:w="28" w:type="dxa"/>
          <w:bottom w:w="28" w:type="dxa"/>
          <w:right w:w="28" w:type="dxa"/>
        </w:tblCellMar>
      </w:tblPr>
      <w:tblGrid>
        <w:gridCol w:w="1406"/>
        <w:gridCol w:w="8799"/>
      </w:tblGrid>
      <w:tr>
        <w:trPr/>
        <w:tc>
          <w:tcPr>
            <w:tcW w:w="1406" w:type="dxa"/>
            <w:tcBorders/>
            <w:vAlign w:val="center"/>
          </w:tcPr>
          <w:p>
            <w:pPr>
              <w:pStyle w:val="TableHeading"/>
              <w:suppressLineNumbers/>
              <w:bidi w:val="0"/>
              <w:spacing w:before="0" w:after="283"/>
              <w:jc w:val="center"/>
              <w:rPr/>
            </w:pPr>
            <w:r>
              <w:rPr/>
              <w:t xml:space="preserve">Kuvat: </w:t>
            </w:r>
          </w:p>
        </w:tc>
        <w:tc>
          <w:tcPr>
            <w:tcW w:w="8799" w:type="dxa"/>
            <w:tcBorders/>
            <w:vAlign w:val="center"/>
          </w:tcPr>
          <w:p>
            <w:pPr>
              <w:pStyle w:val="TableContents"/>
              <w:bidi w:val="0"/>
              <w:spacing w:before="0" w:after="283"/>
              <w:jc w:val="left"/>
              <w:rPr/>
            </w:pPr>
            <w:r>
              <w:rPr/>
              <w:t xml:space="preserve">Chad Michael Murray </w:t>
            </w:r>
          </w:p>
        </w:tc>
      </w:tr>
      <w:tr>
        <w:trPr/>
        <w:tc>
          <w:tcPr>
            <w:tcW w:w="1406" w:type="dxa"/>
            <w:tcBorders/>
            <w:vAlign w:val="center"/>
          </w:tcPr>
          <w:p>
            <w:pPr>
              <w:pStyle w:val="TableHeading"/>
              <w:suppressLineNumbers/>
              <w:bidi w:val="0"/>
              <w:spacing w:before="0" w:after="283"/>
              <w:jc w:val="center"/>
              <w:rPr/>
            </w:pPr>
            <w:r>
              <w:rPr/>
              <w:t xml:space="preserve">Ensimmäinen esiintyminen </w:t>
            </w:r>
          </w:p>
        </w:tc>
        <w:tc>
          <w:tcPr>
            <w:tcW w:w="8799" w:type="dxa"/>
            <w:tcBorders/>
            <w:vAlign w:val="center"/>
          </w:tcPr>
          <w:p>
            <w:pPr>
              <w:pStyle w:val="TableContents"/>
              <w:bidi w:val="0"/>
              <w:spacing w:before="0" w:after="283"/>
              <w:jc w:val="left"/>
              <w:rPr/>
            </w:pPr>
            <w:r>
              <w:rPr/>
              <w:t xml:space="preserve">``Pilotti'' (jakso 1.01) </w:t>
            </w:r>
          </w:p>
        </w:tc>
      </w:tr>
      <w:tr>
        <w:trPr/>
        <w:tc>
          <w:tcPr>
            <w:tcW w:w="1406" w:type="dxa"/>
            <w:tcBorders/>
            <w:vAlign w:val="center"/>
          </w:tcPr>
          <w:p>
            <w:pPr>
              <w:pStyle w:val="TableHeading"/>
              <w:suppressLineNumbers/>
              <w:bidi w:val="0"/>
              <w:spacing w:before="0" w:after="283"/>
              <w:jc w:val="center"/>
              <w:rPr/>
            </w:pPr>
            <w:r>
              <w:rPr/>
              <w:t xml:space="preserve">Viimeinen esiintyminen </w:t>
            </w:r>
          </w:p>
        </w:tc>
        <w:tc>
          <w:tcPr>
            <w:tcW w:w="8799" w:type="dxa"/>
            <w:tcBorders/>
            <w:vAlign w:val="center"/>
          </w:tcPr>
          <w:p>
            <w:pPr>
              <w:pStyle w:val="TableContents"/>
              <w:bidi w:val="0"/>
              <w:spacing w:before="0" w:after="283"/>
              <w:jc w:val="left"/>
              <w:rPr/>
            </w:pPr>
            <w:r>
              <w:rPr/>
              <w:t xml:space="preserve">``Viimeinen </w:t>
            </w:r>
            <w:r>
              <w:rPr>
                <w:color w:val="A9A9A9"/>
              </w:rPr>
              <w:t xml:space="preserve">tunnettu ympäristö</w:t>
            </w:r>
            <w:r>
              <w:rPr/>
              <w:t xml:space="preserve">'' (jakso 9.07) </w:t>
            </w:r>
          </w:p>
        </w:tc>
      </w:tr>
      <w:tr>
        <w:trPr/>
        <w:tc>
          <w:tcPr>
            <w:tcW w:w="1406" w:type="dxa"/>
            <w:tcBorders/>
            <w:vAlign w:val="center"/>
          </w:tcPr>
          <w:p>
            <w:pPr>
              <w:pStyle w:val="TableHeading"/>
              <w:suppressLineNumbers/>
              <w:bidi w:val="0"/>
              <w:spacing w:before="0" w:after="283"/>
              <w:jc w:val="center"/>
              <w:rPr/>
            </w:pPr>
            <w:r>
              <w:rPr/>
              <w:t xml:space="preserve">Luonut </w:t>
            </w:r>
          </w:p>
        </w:tc>
        <w:tc>
          <w:tcPr>
            <w:tcW w:w="8799" w:type="dxa"/>
            <w:tcBorders/>
            <w:vAlign w:val="center"/>
          </w:tcPr>
          <w:p>
            <w:pPr>
              <w:pStyle w:val="TableContents"/>
              <w:bidi w:val="0"/>
              <w:spacing w:before="0" w:after="283"/>
              <w:jc w:val="left"/>
              <w:rPr/>
            </w:pPr>
            <w:r>
              <w:rPr/>
              <w:t xml:space="preserve">Mark Schwahn profiili </w:t>
            </w:r>
          </w:p>
        </w:tc>
      </w:tr>
      <w:tr>
        <w:trPr/>
        <w:tc>
          <w:tcPr>
            <w:tcW w:w="1406" w:type="dxa"/>
            <w:tcBorders/>
            <w:vAlign w:val="center"/>
          </w:tcPr>
          <w:p>
            <w:pPr>
              <w:pStyle w:val="TableHeading"/>
              <w:suppressLineNumbers/>
              <w:bidi w:val="0"/>
              <w:spacing w:before="0" w:after="283"/>
              <w:jc w:val="center"/>
              <w:rPr/>
            </w:pPr>
            <w:r>
              <w:rPr/>
              <w:t xml:space="preserve">Muut nimet </w:t>
            </w:r>
          </w:p>
        </w:tc>
        <w:tc>
          <w:tcPr>
            <w:tcW w:w="8799" w:type="dxa"/>
            <w:tcBorders/>
            <w:vAlign w:val="center"/>
          </w:tcPr>
          <w:p>
            <w:pPr>
              <w:pStyle w:val="TableContents"/>
              <w:bidi w:val="0"/>
              <w:spacing w:before="0" w:after="283"/>
              <w:jc w:val="left"/>
              <w:rPr/>
            </w:pPr>
            <w:r>
              <w:rPr/>
              <w:t xml:space="preserve">Luke </w:t>
            </w:r>
          </w:p>
        </w:tc>
      </w:tr>
      <w:tr>
        <w:trPr/>
        <w:tc>
          <w:tcPr>
            <w:tcW w:w="1406" w:type="dxa"/>
            <w:tcBorders/>
            <w:vAlign w:val="center"/>
          </w:tcPr>
          <w:p>
            <w:pPr>
              <w:pStyle w:val="TableHeading"/>
              <w:suppressLineNumbers/>
              <w:bidi w:val="0"/>
              <w:spacing w:before="0" w:after="283"/>
              <w:jc w:val="center"/>
              <w:rPr/>
            </w:pPr>
            <w:r>
              <w:rPr/>
              <w:t xml:space="preserve">Ammatti </w:t>
            </w:r>
          </w:p>
        </w:tc>
        <w:tc>
          <w:tcPr>
            <w:tcW w:w="8799" w:type="dxa"/>
            <w:tcBorders/>
            <w:vAlign w:val="center"/>
          </w:tcPr>
          <w:p>
            <w:pPr>
              <w:pStyle w:val="TableContents"/>
              <w:bidi w:val="0"/>
              <w:spacing w:before="0" w:after="283"/>
              <w:jc w:val="left"/>
              <w:rPr/>
            </w:pPr>
            <w:r>
              <w:rPr/>
              <w:t xml:space="preserve">Kirjoittaja Basketball coach (former) </w:t>
            </w:r>
          </w:p>
        </w:tc>
      </w:tr>
      <w:tr>
        <w:trPr/>
        <w:tc>
          <w:tcPr>
            <w:tcW w:w="1406" w:type="dxa"/>
            <w:tcBorders/>
            <w:vAlign w:val="center"/>
          </w:tcPr>
          <w:p>
            <w:pPr>
              <w:pStyle w:val="TableHeading"/>
              <w:suppressLineNumbers/>
              <w:bidi w:val="0"/>
              <w:spacing w:before="0" w:after="283"/>
              <w:jc w:val="center"/>
              <w:rPr/>
            </w:pPr>
            <w:r>
              <w:rPr/>
              <w:t xml:space="preserve">Asuinpaikka </w:t>
            </w:r>
          </w:p>
        </w:tc>
        <w:tc>
          <w:tcPr>
            <w:tcW w:w="8799" w:type="dxa"/>
            <w:tcBorders/>
            <w:vAlign w:val="center"/>
          </w:tcPr>
          <w:p>
            <w:pPr>
              <w:pStyle w:val="TableContents"/>
              <w:bidi w:val="0"/>
              <w:spacing w:before="0" w:after="283"/>
              <w:jc w:val="left"/>
              <w:rPr/>
            </w:pPr>
            <w:r>
              <w:rPr/>
              <w:t xml:space="preserve">Entinen: 1829 Barnette Drive Tree Hill, Pohjois-Carolina (näytä) Perhe </w:t>
            </w:r>
          </w:p>
        </w:tc>
      </w:tr>
      <w:tr>
        <w:trPr/>
        <w:tc>
          <w:tcPr>
            <w:tcW w:w="1406" w:type="dxa"/>
            <w:tcBorders/>
            <w:vAlign w:val="center"/>
          </w:tcPr>
          <w:p>
            <w:pPr>
              <w:pStyle w:val="TableHeading"/>
              <w:suppressLineNumbers/>
              <w:bidi w:val="0"/>
              <w:spacing w:before="0" w:after="283"/>
              <w:jc w:val="center"/>
              <w:rPr/>
            </w:pPr>
            <w:r>
              <w:rPr/>
              <w:t xml:space="preserve">Perhe </w:t>
            </w:r>
          </w:p>
        </w:tc>
        <w:tc>
          <w:tcPr>
            <w:tcW w:w="8799" w:type="dxa"/>
            <w:tcBorders/>
            <w:vAlign w:val="center"/>
          </w:tcPr>
          <w:p>
            <w:pPr>
              <w:pStyle w:val="TableContents"/>
              <w:bidi w:val="0"/>
              <w:spacing w:before="0" w:after="283"/>
              <w:jc w:val="left"/>
              <w:rPr/>
            </w:pPr>
            <w:r>
              <w:rPr/>
              <w:t xml:space="preserve">Daniel ``Dan'' Scott (isä; kuollut) Karen Roe (äiti) Andrew ``Andy'' Hargrove (isäpuoli) Deborah ``Deb'' Lee (entinen äitipuoli) Royal ja May Scott (isän isovanhemmat) Oliver ja Cynthia Roe (äidin isovanhemmat) Keith Scott (isän setä); Nathan Scott (isänpuoleinen velipuoli) Lily Roe Scott (äidinpuoleinen sisarpuoli / serkku) James Lucas ``Jamie'' Scott (kummipoika / veljenpoika, Nathanin ja Haleyn kautta) Lydia Bob Scott (sisarentytär, Nathanin ja Haleyn kautta) </w:t>
            </w:r>
          </w:p>
        </w:tc>
      </w:tr>
      <w:tr>
        <w:trPr/>
        <w:tc>
          <w:tcPr>
            <w:tcW w:w="1406" w:type="dxa"/>
            <w:tcBorders/>
            <w:vAlign w:val="center"/>
          </w:tcPr>
          <w:p>
            <w:pPr>
              <w:pStyle w:val="TableHeading"/>
              <w:suppressLineNumbers/>
              <w:bidi w:val="0"/>
              <w:spacing w:before="0" w:after="283"/>
              <w:jc w:val="center"/>
              <w:rPr/>
            </w:pPr>
            <w:r>
              <w:rPr/>
              <w:t xml:space="preserve">Puoliso </w:t>
            </w:r>
          </w:p>
        </w:tc>
        <w:tc>
          <w:tcPr>
            <w:tcW w:w="8799" w:type="dxa"/>
            <w:tcBorders/>
            <w:vAlign w:val="center"/>
          </w:tcPr>
          <w:p>
            <w:pPr>
              <w:pStyle w:val="TableContents"/>
              <w:bidi w:val="0"/>
              <w:spacing w:before="0" w:after="283"/>
              <w:jc w:val="left"/>
              <w:rPr/>
            </w:pPr>
            <w:r>
              <w:rPr/>
              <w:t xml:space="preserve">Peyton Sawyer (vaimo; 1 lapsi) </w:t>
            </w:r>
          </w:p>
        </w:tc>
      </w:tr>
      <w:tr>
        <w:trPr/>
        <w:tc>
          <w:tcPr>
            <w:tcW w:w="1406" w:type="dxa"/>
            <w:tcBorders/>
            <w:vAlign w:val="center"/>
          </w:tcPr>
          <w:p>
            <w:pPr>
              <w:pStyle w:val="TableHeading"/>
              <w:suppressLineNumbers/>
              <w:bidi w:val="0"/>
              <w:spacing w:before="0" w:after="283"/>
              <w:jc w:val="center"/>
              <w:rPr/>
            </w:pPr>
            <w:r>
              <w:rPr/>
              <w:t xml:space="preserve">Lapset </w:t>
            </w:r>
          </w:p>
        </w:tc>
        <w:tc>
          <w:tcPr>
            <w:tcW w:w="8799" w:type="dxa"/>
            <w:tcBorders/>
            <w:vAlign w:val="center"/>
          </w:tcPr>
          <w:p>
            <w:pPr>
              <w:pStyle w:val="TableContents"/>
              <w:bidi w:val="0"/>
              <w:spacing w:before="0" w:after="283"/>
              <w:jc w:val="left"/>
              <w:rPr/>
            </w:pPr>
            <w:r>
              <w:rPr/>
              <w:t xml:space="preserve">Sawyer Brooke Scott (tytär, Peytonin kanssa) </w:t>
            </w:r>
          </w:p>
        </w:tc>
      </w:tr>
      <w:tr>
        <w:trPr/>
        <w:tc>
          <w:tcPr>
            <w:tcW w:w="1406" w:type="dxa"/>
            <w:tcBorders/>
            <w:vAlign w:val="center"/>
          </w:tcPr>
          <w:p>
            <w:pPr>
              <w:pStyle w:val="TableHeading"/>
              <w:suppressLineNumbers/>
              <w:bidi w:val="0"/>
              <w:spacing w:before="0" w:after="283"/>
              <w:jc w:val="center"/>
              <w:rPr/>
            </w:pPr>
            <w:r>
              <w:rPr/>
              <w:t xml:space="preserve">Muut sukulaiset </w:t>
            </w:r>
          </w:p>
        </w:tc>
        <w:tc>
          <w:tcPr>
            <w:tcW w:w="8799" w:type="dxa"/>
            <w:tcBorders/>
            <w:vAlign w:val="center"/>
          </w:tcPr>
          <w:p>
            <w:pPr>
              <w:pStyle w:val="TableContents"/>
              <w:bidi w:val="0"/>
              <w:spacing w:before="0" w:after="283"/>
              <w:jc w:val="left"/>
              <w:rPr/>
            </w:pPr>
            <w:r>
              <w:rPr/>
              <w:t xml:space="preserve">Larry Sawyer (appi) Anna Sawyer (anoppi; kuollut) Haley James Scott (käly, Nathanin kautta) Derek Sommers (lanko, Peytonin kautta)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Lucas jättää One Tree Hillin</w:t>
      </w:r>
    </w:p>
    <w:p>
      <w:pPr>
        <w:pStyle w:val="TextBody"/>
        <w:bidi w:val="0"/>
        <w:jc w:val="left"/>
        <w:rPr>
          <w:b/>
          <w:u w:val="single"/>
          <w:shd w:val="clear" w:fill="FFFF00"/>
        </w:rPr>
      </w:pPr>
      <w:r>
        <w:rPr>
          <w:b/>
          <w:u w:val="single"/>
          <w:shd w:val="clear" w:fill="FFFF00"/>
        </w:rPr>
        <w:t xml:space="preserve">Asiakirjan numero 19209</w:t>
      </w:r>
    </w:p>
    <w:p>
      <w:pPr>
        <w:pStyle w:val="TextBody"/>
        <w:bidi w:val="0"/>
        <w:jc w:val="left"/>
        <w:rPr>
          <w:b/>
          <w:shd w:val="clear" w:fill="FFFF00"/>
        </w:rPr>
      </w:pPr>
      <w:r>
        <w:rPr>
          <w:b/>
          <w:shd w:val="clear" w:fill="FFFF00"/>
        </w:rPr>
        <w:t xml:space="preserve">Tekstin numero 0</w:t>
      </w:r>
    </w:p>
    <w:tbl>
      <w:tblPr>
        <w:tblW w:w="8764" w:type="dxa"/>
        <w:jc w:val="left"/>
        <w:tblInd w:w="0" w:type="dxa"/>
        <w:tblLayout w:type="fixed"/>
        <w:tblCellMar>
          <w:top w:w="28" w:type="dxa"/>
          <w:left w:w="28" w:type="dxa"/>
          <w:bottom w:w="28" w:type="dxa"/>
          <w:right w:w="28" w:type="dxa"/>
        </w:tblCellMar>
      </w:tblPr>
      <w:tblGrid>
        <w:gridCol w:w="751"/>
        <w:gridCol w:w="2506"/>
        <w:gridCol w:w="4786"/>
        <w:gridCol w:w="721"/>
      </w:tblGrid>
      <w:tr>
        <w:trPr/>
        <w:tc>
          <w:tcPr>
            <w:tcW w:w="751" w:type="dxa"/>
            <w:tcBorders/>
            <w:vAlign w:val="center"/>
          </w:tcPr>
          <w:p>
            <w:pPr>
              <w:pStyle w:val="TableHeading"/>
              <w:suppressLineNumbers/>
              <w:bidi w:val="0"/>
              <w:spacing w:before="0" w:after="283"/>
              <w:jc w:val="center"/>
              <w:rPr/>
            </w:pPr>
            <w:r>
              <w:rPr/>
              <w:t xml:space="preserve">Sijoitus </w:t>
            </w:r>
          </w:p>
        </w:tc>
        <w:tc>
          <w:tcPr>
            <w:tcW w:w="2506" w:type="dxa"/>
            <w:tcBorders/>
            <w:vAlign w:val="center"/>
          </w:tcPr>
          <w:p>
            <w:pPr>
              <w:pStyle w:val="TableHeading"/>
              <w:suppressLineNumbers/>
              <w:bidi w:val="0"/>
              <w:spacing w:before="0" w:after="283"/>
              <w:jc w:val="center"/>
              <w:rPr/>
            </w:pPr>
            <w:r>
              <w:rPr/>
              <w:t xml:space="preserve">Maa </w:t>
            </w:r>
          </w:p>
        </w:tc>
        <w:tc>
          <w:tcPr>
            <w:tcW w:w="4786" w:type="dxa"/>
            <w:tcBorders/>
            <w:vAlign w:val="center"/>
          </w:tcPr>
          <w:p>
            <w:pPr>
              <w:pStyle w:val="TableHeading"/>
              <w:suppressLineNumbers/>
              <w:bidi w:val="0"/>
              <w:spacing w:before="0" w:after="283"/>
              <w:jc w:val="center"/>
              <w:rPr/>
            </w:pPr>
            <w:r>
              <w:rPr/>
              <w:t xml:space="preserve">Käyttökelpoisen rautamalmin tuotanto (tuhatta tonnia) </w:t>
            </w:r>
          </w:p>
        </w:tc>
        <w:tc>
          <w:tcPr>
            <w:tcW w:w="721" w:type="dxa"/>
            <w:tcBorders/>
            <w:vAlign w:val="center"/>
          </w:tcPr>
          <w:p>
            <w:pPr>
              <w:pStyle w:val="TableHeading"/>
              <w:suppressLineNumbers/>
              <w:bidi w:val="0"/>
              <w:spacing w:before="0" w:after="283"/>
              <w:jc w:val="center"/>
              <w:rPr/>
            </w:pPr>
            <w:r>
              <w:rPr/>
              <w:t xml:space="preserve">Vuosi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Maailma </w:t>
            </w:r>
          </w:p>
        </w:tc>
        <w:tc>
          <w:tcPr>
            <w:tcW w:w="4786" w:type="dxa"/>
            <w:tcBorders/>
            <w:vAlign w:val="center"/>
          </w:tcPr>
          <w:p>
            <w:pPr>
              <w:pStyle w:val="TableContents"/>
              <w:bidi w:val="0"/>
              <w:spacing w:before="0" w:after="283"/>
              <w:jc w:val="left"/>
              <w:rPr/>
            </w:pPr>
            <w:r>
              <w:rPr/>
              <w:t xml:space="preserve">2,280,000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color w:val="A9A9A9"/>
              </w:rPr>
              <w:t xml:space="preserve">Australi</w:t>
            </w:r>
            <w:r>
              <w:rPr/>
              <w:t xml:space="preserve">a </w:t>
            </w:r>
          </w:p>
        </w:tc>
        <w:tc>
          <w:tcPr>
            <w:tcW w:w="4786" w:type="dxa"/>
            <w:tcBorders/>
            <w:vAlign w:val="center"/>
          </w:tcPr>
          <w:p>
            <w:pPr>
              <w:pStyle w:val="TableContents"/>
              <w:bidi w:val="0"/>
              <w:spacing w:before="0" w:after="283"/>
              <w:jc w:val="left"/>
              <w:rPr/>
            </w:pPr>
            <w:r>
              <w:rPr/>
              <w:t xml:space="preserve">817,000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Brasilia </w:t>
            </w:r>
          </w:p>
        </w:tc>
        <w:tc>
          <w:tcPr>
            <w:tcW w:w="4786" w:type="dxa"/>
            <w:tcBorders/>
            <w:vAlign w:val="center"/>
          </w:tcPr>
          <w:p>
            <w:pPr>
              <w:pStyle w:val="TableContents"/>
              <w:bidi w:val="0"/>
              <w:spacing w:before="0" w:after="283"/>
              <w:jc w:val="left"/>
              <w:rPr/>
            </w:pPr>
            <w:r>
              <w:rPr/>
              <w:t xml:space="preserve">397,000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Kiina </w:t>
            </w:r>
          </w:p>
        </w:tc>
        <w:tc>
          <w:tcPr>
            <w:tcW w:w="4786" w:type="dxa"/>
            <w:tcBorders/>
            <w:vAlign w:val="center"/>
          </w:tcPr>
          <w:p>
            <w:pPr>
              <w:pStyle w:val="TableContents"/>
              <w:bidi w:val="0"/>
              <w:spacing w:before="0" w:after="283"/>
              <w:jc w:val="left"/>
              <w:rPr/>
            </w:pPr>
            <w:r>
              <w:rPr/>
              <w:t xml:space="preserve">375 000 (arvio)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Intia </w:t>
            </w:r>
          </w:p>
        </w:tc>
        <w:tc>
          <w:tcPr>
            <w:tcW w:w="4786" w:type="dxa"/>
            <w:tcBorders/>
            <w:vAlign w:val="center"/>
          </w:tcPr>
          <w:p>
            <w:pPr>
              <w:pStyle w:val="TableContents"/>
              <w:bidi w:val="0"/>
              <w:spacing w:before="0" w:after="283"/>
              <w:jc w:val="left"/>
              <w:rPr/>
            </w:pPr>
            <w:r>
              <w:rPr/>
              <w:t xml:space="preserve">156,000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5 </w:t>
            </w:r>
          </w:p>
        </w:tc>
        <w:tc>
          <w:tcPr>
            <w:tcW w:w="2506" w:type="dxa"/>
            <w:tcBorders/>
            <w:vAlign w:val="center"/>
          </w:tcPr>
          <w:p>
            <w:pPr>
              <w:pStyle w:val="TableContents"/>
              <w:bidi w:val="0"/>
              <w:spacing w:before="0" w:after="283"/>
              <w:jc w:val="left"/>
              <w:rPr/>
            </w:pPr>
            <w:r>
              <w:rPr/>
              <w:t xml:space="preserve">Venäjä </w:t>
            </w:r>
          </w:p>
        </w:tc>
        <w:tc>
          <w:tcPr>
            <w:tcW w:w="4786" w:type="dxa"/>
            <w:tcBorders/>
            <w:vAlign w:val="center"/>
          </w:tcPr>
          <w:p>
            <w:pPr>
              <w:pStyle w:val="TableContents"/>
              <w:bidi w:val="0"/>
              <w:spacing w:before="0" w:after="283"/>
              <w:jc w:val="left"/>
              <w:rPr/>
            </w:pPr>
            <w:r>
              <w:rPr/>
              <w:t xml:space="preserve">101,000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6 </w:t>
            </w:r>
          </w:p>
        </w:tc>
        <w:tc>
          <w:tcPr>
            <w:tcW w:w="2506" w:type="dxa"/>
            <w:tcBorders/>
            <w:vAlign w:val="center"/>
          </w:tcPr>
          <w:p>
            <w:pPr>
              <w:pStyle w:val="TableContents"/>
              <w:bidi w:val="0"/>
              <w:spacing w:before="0" w:after="283"/>
              <w:jc w:val="left"/>
              <w:rPr/>
            </w:pPr>
            <w:r>
              <w:rPr/>
              <w:t xml:space="preserve">Etelä-Afrikka </w:t>
            </w:r>
          </w:p>
        </w:tc>
        <w:tc>
          <w:tcPr>
            <w:tcW w:w="4786" w:type="dxa"/>
            <w:tcBorders/>
            <w:vAlign w:val="center"/>
          </w:tcPr>
          <w:p>
            <w:pPr>
              <w:pStyle w:val="TableContents"/>
              <w:bidi w:val="0"/>
              <w:spacing w:before="0" w:after="283"/>
              <w:jc w:val="left"/>
              <w:rPr/>
            </w:pPr>
            <w:r>
              <w:rPr/>
              <w:t xml:space="preserve">73,000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7 </w:t>
            </w:r>
          </w:p>
        </w:tc>
        <w:tc>
          <w:tcPr>
            <w:tcW w:w="2506" w:type="dxa"/>
            <w:tcBorders/>
            <w:vAlign w:val="center"/>
          </w:tcPr>
          <w:p>
            <w:pPr>
              <w:pStyle w:val="TableContents"/>
              <w:bidi w:val="0"/>
              <w:spacing w:before="0" w:after="283"/>
              <w:jc w:val="left"/>
              <w:rPr/>
            </w:pPr>
            <w:r>
              <w:rPr/>
              <w:t xml:space="preserve">Ukraina </w:t>
            </w:r>
          </w:p>
        </w:tc>
        <w:tc>
          <w:tcPr>
            <w:tcW w:w="4786" w:type="dxa"/>
            <w:tcBorders/>
            <w:vAlign w:val="center"/>
          </w:tcPr>
          <w:p>
            <w:pPr>
              <w:pStyle w:val="TableContents"/>
              <w:bidi w:val="0"/>
              <w:spacing w:before="0" w:after="283"/>
              <w:jc w:val="left"/>
              <w:rPr/>
            </w:pPr>
            <w:r>
              <w:rPr/>
              <w:t xml:space="preserve">67,000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8 </w:t>
            </w:r>
          </w:p>
        </w:tc>
        <w:tc>
          <w:tcPr>
            <w:tcW w:w="2506" w:type="dxa"/>
            <w:tcBorders/>
            <w:vAlign w:val="center"/>
          </w:tcPr>
          <w:p>
            <w:pPr>
              <w:pStyle w:val="TableContents"/>
              <w:bidi w:val="0"/>
              <w:spacing w:before="0" w:after="283"/>
              <w:jc w:val="left"/>
              <w:rPr/>
            </w:pPr>
            <w:r>
              <w:rPr/>
              <w:t xml:space="preserve">Yhdysvallat </w:t>
            </w:r>
          </w:p>
        </w:tc>
        <w:tc>
          <w:tcPr>
            <w:tcW w:w="4786" w:type="dxa"/>
            <w:tcBorders/>
            <w:vAlign w:val="center"/>
          </w:tcPr>
          <w:p>
            <w:pPr>
              <w:pStyle w:val="TableContents"/>
              <w:bidi w:val="0"/>
              <w:spacing w:before="0" w:after="283"/>
              <w:jc w:val="left"/>
              <w:rPr/>
            </w:pPr>
            <w:r>
              <w:rPr/>
              <w:t xml:space="preserve">46,000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9 </w:t>
            </w:r>
          </w:p>
        </w:tc>
        <w:tc>
          <w:tcPr>
            <w:tcW w:w="2506" w:type="dxa"/>
            <w:tcBorders/>
            <w:vAlign w:val="center"/>
          </w:tcPr>
          <w:p>
            <w:pPr>
              <w:pStyle w:val="TableContents"/>
              <w:bidi w:val="0"/>
              <w:spacing w:before="0" w:after="283"/>
              <w:jc w:val="left"/>
              <w:rPr/>
            </w:pPr>
            <w:r>
              <w:rPr/>
              <w:t xml:space="preserve">Kanada </w:t>
            </w:r>
          </w:p>
        </w:tc>
        <w:tc>
          <w:tcPr>
            <w:tcW w:w="4786" w:type="dxa"/>
            <w:tcBorders/>
            <w:vAlign w:val="center"/>
          </w:tcPr>
          <w:p>
            <w:pPr>
              <w:pStyle w:val="TableContents"/>
              <w:bidi w:val="0"/>
              <w:spacing w:before="0" w:after="283"/>
              <w:jc w:val="left"/>
              <w:rPr/>
            </w:pPr>
            <w:r>
              <w:rPr/>
              <w:t xml:space="preserve">46,000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10 </w:t>
            </w:r>
          </w:p>
        </w:tc>
        <w:tc>
          <w:tcPr>
            <w:tcW w:w="2506" w:type="dxa"/>
            <w:tcBorders/>
            <w:vAlign w:val="center"/>
          </w:tcPr>
          <w:p>
            <w:pPr>
              <w:pStyle w:val="TableContents"/>
              <w:bidi w:val="0"/>
              <w:spacing w:before="0" w:after="283"/>
              <w:jc w:val="left"/>
              <w:rPr/>
            </w:pPr>
            <w:r>
              <w:rPr/>
              <w:t xml:space="preserve">Iran </w:t>
            </w:r>
          </w:p>
        </w:tc>
        <w:tc>
          <w:tcPr>
            <w:tcW w:w="4786" w:type="dxa"/>
            <w:tcBorders/>
            <w:vAlign w:val="center"/>
          </w:tcPr>
          <w:p>
            <w:pPr>
              <w:pStyle w:val="TableContents"/>
              <w:bidi w:val="0"/>
              <w:spacing w:before="0" w:after="283"/>
              <w:jc w:val="left"/>
              <w:rPr/>
            </w:pPr>
            <w:r>
              <w:rPr/>
              <w:t xml:space="preserve">27,000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11 </w:t>
            </w:r>
          </w:p>
        </w:tc>
        <w:tc>
          <w:tcPr>
            <w:tcW w:w="2506" w:type="dxa"/>
            <w:tcBorders/>
            <w:vAlign w:val="center"/>
          </w:tcPr>
          <w:p>
            <w:pPr>
              <w:pStyle w:val="TableContents"/>
              <w:bidi w:val="0"/>
              <w:spacing w:before="0" w:after="283"/>
              <w:jc w:val="left"/>
              <w:rPr/>
            </w:pPr>
            <w:r>
              <w:rPr/>
              <w:t xml:space="preserve">Ruotsi </w:t>
            </w:r>
          </w:p>
        </w:tc>
        <w:tc>
          <w:tcPr>
            <w:tcW w:w="4786" w:type="dxa"/>
            <w:tcBorders/>
            <w:vAlign w:val="center"/>
          </w:tcPr>
          <w:p>
            <w:pPr>
              <w:pStyle w:val="TableContents"/>
              <w:bidi w:val="0"/>
              <w:spacing w:before="0" w:after="283"/>
              <w:jc w:val="left"/>
              <w:rPr/>
            </w:pPr>
            <w:r>
              <w:rPr/>
              <w:t xml:space="preserve">25,000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12 </w:t>
            </w:r>
          </w:p>
        </w:tc>
        <w:tc>
          <w:tcPr>
            <w:tcW w:w="2506" w:type="dxa"/>
            <w:tcBorders/>
            <w:vAlign w:val="center"/>
          </w:tcPr>
          <w:p>
            <w:pPr>
              <w:pStyle w:val="TableContents"/>
              <w:bidi w:val="0"/>
              <w:spacing w:before="0" w:after="283"/>
              <w:jc w:val="left"/>
              <w:rPr/>
            </w:pPr>
            <w:r>
              <w:rPr/>
              <w:t xml:space="preserve">Kazakstan </w:t>
            </w:r>
          </w:p>
        </w:tc>
        <w:tc>
          <w:tcPr>
            <w:tcW w:w="4786" w:type="dxa"/>
            <w:tcBorders/>
            <w:vAlign w:val="center"/>
          </w:tcPr>
          <w:p>
            <w:pPr>
              <w:pStyle w:val="TableContents"/>
              <w:bidi w:val="0"/>
              <w:spacing w:before="0" w:after="283"/>
              <w:jc w:val="left"/>
              <w:rPr/>
            </w:pPr>
            <w:r>
              <w:rPr/>
              <w:t xml:space="preserve">21,000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13 </w:t>
            </w:r>
          </w:p>
        </w:tc>
        <w:tc>
          <w:tcPr>
            <w:tcW w:w="2506" w:type="dxa"/>
            <w:tcBorders/>
            <w:vAlign w:val="center"/>
          </w:tcPr>
          <w:p>
            <w:pPr>
              <w:pStyle w:val="TableContents"/>
              <w:bidi w:val="0"/>
              <w:spacing w:before="0" w:after="283"/>
              <w:jc w:val="left"/>
              <w:rPr/>
            </w:pPr>
            <w:r>
              <w:rPr/>
              <w:t xml:space="preserve">Meksiko </w:t>
            </w:r>
          </w:p>
        </w:tc>
        <w:tc>
          <w:tcPr>
            <w:tcW w:w="4786" w:type="dxa"/>
            <w:tcBorders/>
            <w:vAlign w:val="center"/>
          </w:tcPr>
          <w:p>
            <w:pPr>
              <w:pStyle w:val="TableContents"/>
              <w:bidi w:val="0"/>
              <w:spacing w:before="0" w:after="283"/>
              <w:jc w:val="left"/>
              <w:rPr/>
            </w:pPr>
            <w:r>
              <w:rPr/>
              <w:t xml:space="preserve">18,840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14 </w:t>
            </w:r>
          </w:p>
        </w:tc>
        <w:tc>
          <w:tcPr>
            <w:tcW w:w="2506" w:type="dxa"/>
            <w:tcBorders/>
            <w:vAlign w:val="center"/>
          </w:tcPr>
          <w:p>
            <w:pPr>
              <w:pStyle w:val="TableContents"/>
              <w:bidi w:val="0"/>
              <w:spacing w:before="0" w:after="283"/>
              <w:jc w:val="left"/>
              <w:rPr/>
            </w:pPr>
            <w:r>
              <w:rPr/>
              <w:t xml:space="preserve">Chile </w:t>
            </w:r>
          </w:p>
        </w:tc>
        <w:tc>
          <w:tcPr>
            <w:tcW w:w="4786" w:type="dxa"/>
            <w:tcBorders/>
            <w:vAlign w:val="center"/>
          </w:tcPr>
          <w:p>
            <w:pPr>
              <w:pStyle w:val="TableContents"/>
              <w:bidi w:val="0"/>
              <w:spacing w:before="0" w:after="283"/>
              <w:jc w:val="left"/>
              <w:rPr/>
            </w:pPr>
            <w:r>
              <w:rPr/>
              <w:t xml:space="preserve">17,109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15 </w:t>
            </w:r>
          </w:p>
        </w:tc>
        <w:tc>
          <w:tcPr>
            <w:tcW w:w="2506" w:type="dxa"/>
            <w:tcBorders/>
            <w:vAlign w:val="center"/>
          </w:tcPr>
          <w:p>
            <w:pPr>
              <w:pStyle w:val="TableContents"/>
              <w:bidi w:val="0"/>
              <w:spacing w:before="0" w:after="283"/>
              <w:jc w:val="left"/>
              <w:rPr/>
            </w:pPr>
            <w:r>
              <w:rPr/>
              <w:t xml:space="preserve">Venezuela </w:t>
            </w:r>
          </w:p>
        </w:tc>
        <w:tc>
          <w:tcPr>
            <w:tcW w:w="4786" w:type="dxa"/>
            <w:tcBorders/>
            <w:vAlign w:val="center"/>
          </w:tcPr>
          <w:p>
            <w:pPr>
              <w:pStyle w:val="TableContents"/>
              <w:bidi w:val="0"/>
              <w:spacing w:before="0" w:after="283"/>
              <w:jc w:val="left"/>
              <w:rPr/>
            </w:pPr>
            <w:r>
              <w:rPr/>
              <w:t xml:space="preserve">16,800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16 </w:t>
            </w:r>
          </w:p>
        </w:tc>
        <w:tc>
          <w:tcPr>
            <w:tcW w:w="2506" w:type="dxa"/>
            <w:tcBorders/>
            <w:vAlign w:val="center"/>
          </w:tcPr>
          <w:p>
            <w:pPr>
              <w:pStyle w:val="TableContents"/>
              <w:bidi w:val="0"/>
              <w:spacing w:before="0" w:after="283"/>
              <w:jc w:val="left"/>
              <w:rPr/>
            </w:pPr>
            <w:r>
              <w:rPr/>
              <w:t xml:space="preserve">Mauritania </w:t>
            </w:r>
          </w:p>
        </w:tc>
        <w:tc>
          <w:tcPr>
            <w:tcW w:w="4786" w:type="dxa"/>
            <w:tcBorders/>
            <w:vAlign w:val="center"/>
          </w:tcPr>
          <w:p>
            <w:pPr>
              <w:pStyle w:val="TableContents"/>
              <w:bidi w:val="0"/>
              <w:spacing w:before="0" w:after="283"/>
              <w:jc w:val="left"/>
              <w:rPr/>
            </w:pPr>
            <w:r>
              <w:rPr/>
              <w:t xml:space="preserve">13,400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17 </w:t>
            </w:r>
          </w:p>
        </w:tc>
        <w:tc>
          <w:tcPr>
            <w:tcW w:w="2506" w:type="dxa"/>
            <w:tcBorders/>
            <w:vAlign w:val="center"/>
          </w:tcPr>
          <w:p>
            <w:pPr>
              <w:pStyle w:val="TableContents"/>
              <w:bidi w:val="0"/>
              <w:spacing w:before="0" w:after="283"/>
              <w:jc w:val="left"/>
              <w:rPr/>
            </w:pPr>
            <w:r>
              <w:rPr/>
              <w:t xml:space="preserve">Sierra Leone </w:t>
            </w:r>
          </w:p>
        </w:tc>
        <w:tc>
          <w:tcPr>
            <w:tcW w:w="4786" w:type="dxa"/>
            <w:tcBorders/>
            <w:vAlign w:val="center"/>
          </w:tcPr>
          <w:p>
            <w:pPr>
              <w:pStyle w:val="TableContents"/>
              <w:bidi w:val="0"/>
              <w:spacing w:before="0" w:after="283"/>
              <w:jc w:val="left"/>
              <w:rPr/>
            </w:pPr>
            <w:r>
              <w:rPr/>
              <w:t xml:space="preserve">11,895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18 </w:t>
            </w:r>
          </w:p>
        </w:tc>
        <w:tc>
          <w:tcPr>
            <w:tcW w:w="2506" w:type="dxa"/>
            <w:tcBorders/>
            <w:vAlign w:val="center"/>
          </w:tcPr>
          <w:p>
            <w:pPr>
              <w:pStyle w:val="TableContents"/>
              <w:bidi w:val="0"/>
              <w:spacing w:before="0" w:after="283"/>
              <w:jc w:val="left"/>
              <w:rPr/>
            </w:pPr>
            <w:r>
              <w:rPr/>
              <w:t xml:space="preserve">Malesia </w:t>
            </w:r>
          </w:p>
        </w:tc>
        <w:tc>
          <w:tcPr>
            <w:tcW w:w="4786" w:type="dxa"/>
            <w:tcBorders/>
            <w:vAlign w:val="center"/>
          </w:tcPr>
          <w:p>
            <w:pPr>
              <w:pStyle w:val="TableContents"/>
              <w:bidi w:val="0"/>
              <w:spacing w:before="0" w:after="283"/>
              <w:jc w:val="left"/>
              <w:rPr/>
            </w:pPr>
            <w:r>
              <w:rPr/>
              <w:t xml:space="preserve">11,588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19 </w:t>
            </w:r>
          </w:p>
        </w:tc>
        <w:tc>
          <w:tcPr>
            <w:tcW w:w="2506" w:type="dxa"/>
            <w:tcBorders/>
            <w:vAlign w:val="center"/>
          </w:tcPr>
          <w:p>
            <w:pPr>
              <w:pStyle w:val="TableContents"/>
              <w:bidi w:val="0"/>
              <w:spacing w:before="0" w:after="283"/>
              <w:jc w:val="left"/>
              <w:rPr/>
            </w:pPr>
            <w:r>
              <w:rPr/>
              <w:t xml:space="preserve">Peru </w:t>
            </w:r>
          </w:p>
        </w:tc>
        <w:tc>
          <w:tcPr>
            <w:tcW w:w="4786" w:type="dxa"/>
            <w:tcBorders/>
            <w:vAlign w:val="center"/>
          </w:tcPr>
          <w:p>
            <w:pPr>
              <w:pStyle w:val="TableContents"/>
              <w:bidi w:val="0"/>
              <w:spacing w:before="0" w:after="283"/>
              <w:jc w:val="left"/>
              <w:rPr/>
            </w:pPr>
            <w:r>
              <w:rPr/>
              <w:t xml:space="preserve">10,126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20 </w:t>
            </w:r>
          </w:p>
        </w:tc>
        <w:tc>
          <w:tcPr>
            <w:tcW w:w="2506" w:type="dxa"/>
            <w:tcBorders/>
            <w:vAlign w:val="center"/>
          </w:tcPr>
          <w:p>
            <w:pPr>
              <w:pStyle w:val="TableContents"/>
              <w:bidi w:val="0"/>
              <w:spacing w:before="0" w:after="283"/>
              <w:jc w:val="left"/>
              <w:rPr/>
            </w:pPr>
            <w:r>
              <w:rPr/>
              <w:t xml:space="preserve">Turkki </w:t>
            </w:r>
          </w:p>
        </w:tc>
        <w:tc>
          <w:tcPr>
            <w:tcW w:w="4786" w:type="dxa"/>
            <w:tcBorders/>
            <w:vAlign w:val="center"/>
          </w:tcPr>
          <w:p>
            <w:pPr>
              <w:pStyle w:val="TableContents"/>
              <w:bidi w:val="0"/>
              <w:spacing w:before="0" w:after="283"/>
              <w:jc w:val="left"/>
              <w:rPr/>
            </w:pPr>
            <w:r>
              <w:rPr/>
              <w:t xml:space="preserve">8,589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21 </w:t>
            </w:r>
          </w:p>
        </w:tc>
        <w:tc>
          <w:tcPr>
            <w:tcW w:w="2506" w:type="dxa"/>
            <w:tcBorders/>
            <w:vAlign w:val="center"/>
          </w:tcPr>
          <w:p>
            <w:pPr>
              <w:pStyle w:val="TableContents"/>
              <w:bidi w:val="0"/>
              <w:spacing w:before="0" w:after="283"/>
              <w:jc w:val="left"/>
              <w:rPr/>
            </w:pPr>
            <w:r>
              <w:rPr/>
              <w:t xml:space="preserve">Mongolia </w:t>
            </w:r>
          </w:p>
        </w:tc>
        <w:tc>
          <w:tcPr>
            <w:tcW w:w="4786" w:type="dxa"/>
            <w:tcBorders/>
            <w:vAlign w:val="center"/>
          </w:tcPr>
          <w:p>
            <w:pPr>
              <w:pStyle w:val="TableContents"/>
              <w:bidi w:val="0"/>
              <w:spacing w:before="0" w:after="283"/>
              <w:jc w:val="left"/>
              <w:rPr/>
            </w:pPr>
            <w:r>
              <w:rPr/>
              <w:t xml:space="preserve">6,736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22 </w:t>
            </w:r>
          </w:p>
        </w:tc>
        <w:tc>
          <w:tcPr>
            <w:tcW w:w="2506" w:type="dxa"/>
            <w:tcBorders/>
            <w:vAlign w:val="center"/>
          </w:tcPr>
          <w:p>
            <w:pPr>
              <w:pStyle w:val="TableContents"/>
              <w:bidi w:val="0"/>
              <w:spacing w:before="0" w:after="283"/>
              <w:jc w:val="left"/>
              <w:rPr/>
            </w:pPr>
            <w:r>
              <w:rPr/>
              <w:t xml:space="preserve">Liberia </w:t>
            </w:r>
          </w:p>
        </w:tc>
        <w:tc>
          <w:tcPr>
            <w:tcW w:w="4786" w:type="dxa"/>
            <w:tcBorders/>
            <w:vAlign w:val="center"/>
          </w:tcPr>
          <w:p>
            <w:pPr>
              <w:pStyle w:val="TableContents"/>
              <w:bidi w:val="0"/>
              <w:spacing w:before="0" w:after="283"/>
              <w:jc w:val="left"/>
              <w:rPr/>
            </w:pPr>
            <w:r>
              <w:rPr/>
              <w:t xml:space="preserve">5,103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23 </w:t>
            </w:r>
          </w:p>
        </w:tc>
        <w:tc>
          <w:tcPr>
            <w:tcW w:w="2506" w:type="dxa"/>
            <w:tcBorders/>
            <w:vAlign w:val="center"/>
          </w:tcPr>
          <w:p>
            <w:pPr>
              <w:pStyle w:val="TableContents"/>
              <w:bidi w:val="0"/>
              <w:spacing w:before="0" w:after="283"/>
              <w:jc w:val="left"/>
              <w:rPr/>
            </w:pPr>
            <w:r>
              <w:rPr/>
              <w:t xml:space="preserve">Vietnam </w:t>
            </w:r>
          </w:p>
        </w:tc>
        <w:tc>
          <w:tcPr>
            <w:tcW w:w="4786" w:type="dxa"/>
            <w:tcBorders/>
            <w:vAlign w:val="center"/>
          </w:tcPr>
          <w:p>
            <w:pPr>
              <w:pStyle w:val="TableContents"/>
              <w:bidi w:val="0"/>
              <w:spacing w:before="0" w:after="283"/>
              <w:jc w:val="left"/>
              <w:rPr/>
            </w:pPr>
            <w:r>
              <w:rPr/>
              <w:t xml:space="preserve">4,708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24 </w:t>
            </w:r>
          </w:p>
        </w:tc>
        <w:tc>
          <w:tcPr>
            <w:tcW w:w="2506" w:type="dxa"/>
            <w:tcBorders/>
            <w:vAlign w:val="center"/>
          </w:tcPr>
          <w:p>
            <w:pPr>
              <w:pStyle w:val="TableContents"/>
              <w:bidi w:val="0"/>
              <w:spacing w:before="0" w:after="283"/>
              <w:jc w:val="left"/>
              <w:rPr/>
            </w:pPr>
            <w:r>
              <w:rPr/>
              <w:t xml:space="preserve">Indonesia </w:t>
            </w:r>
          </w:p>
        </w:tc>
        <w:tc>
          <w:tcPr>
            <w:tcW w:w="4786" w:type="dxa"/>
            <w:tcBorders/>
            <w:vAlign w:val="center"/>
          </w:tcPr>
          <w:p>
            <w:pPr>
              <w:pStyle w:val="TableContents"/>
              <w:bidi w:val="0"/>
              <w:spacing w:before="0" w:after="283"/>
              <w:jc w:val="left"/>
              <w:rPr/>
            </w:pPr>
            <w:r>
              <w:rPr/>
              <w:t xml:space="preserve">4,000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25 </w:t>
            </w:r>
          </w:p>
        </w:tc>
        <w:tc>
          <w:tcPr>
            <w:tcW w:w="2506" w:type="dxa"/>
            <w:tcBorders/>
            <w:vAlign w:val="center"/>
          </w:tcPr>
          <w:p>
            <w:pPr>
              <w:pStyle w:val="TableContents"/>
              <w:bidi w:val="0"/>
              <w:spacing w:before="0" w:after="283"/>
              <w:jc w:val="left"/>
              <w:rPr/>
            </w:pPr>
            <w:r>
              <w:rPr/>
              <w:t xml:space="preserve">Norja </w:t>
            </w:r>
          </w:p>
        </w:tc>
        <w:tc>
          <w:tcPr>
            <w:tcW w:w="4786" w:type="dxa"/>
            <w:tcBorders/>
            <w:vAlign w:val="center"/>
          </w:tcPr>
          <w:p>
            <w:pPr>
              <w:pStyle w:val="TableContents"/>
              <w:bidi w:val="0"/>
              <w:spacing w:before="0" w:after="283"/>
              <w:jc w:val="left"/>
              <w:rPr/>
            </w:pPr>
            <w:r>
              <w:rPr/>
              <w:t xml:space="preserve">3,409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26 </w:t>
            </w:r>
          </w:p>
        </w:tc>
        <w:tc>
          <w:tcPr>
            <w:tcW w:w="2506" w:type="dxa"/>
            <w:tcBorders/>
            <w:vAlign w:val="center"/>
          </w:tcPr>
          <w:p>
            <w:pPr>
              <w:pStyle w:val="TableContents"/>
              <w:bidi w:val="0"/>
              <w:spacing w:before="0" w:after="283"/>
              <w:jc w:val="left"/>
              <w:rPr/>
            </w:pPr>
            <w:r>
              <w:rPr/>
              <w:t xml:space="preserve">Egypti </w:t>
            </w:r>
          </w:p>
        </w:tc>
        <w:tc>
          <w:tcPr>
            <w:tcW w:w="4786" w:type="dxa"/>
            <w:tcBorders/>
            <w:vAlign w:val="center"/>
          </w:tcPr>
          <w:p>
            <w:pPr>
              <w:pStyle w:val="TableContents"/>
              <w:bidi w:val="0"/>
              <w:spacing w:before="0" w:after="283"/>
              <w:jc w:val="left"/>
              <w:rPr/>
            </w:pPr>
            <w:r>
              <w:rPr/>
              <w:t xml:space="preserve">3,320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27 </w:t>
            </w:r>
          </w:p>
        </w:tc>
        <w:tc>
          <w:tcPr>
            <w:tcW w:w="2506" w:type="dxa"/>
            <w:tcBorders/>
            <w:vAlign w:val="center"/>
          </w:tcPr>
          <w:p>
            <w:pPr>
              <w:pStyle w:val="TableContents"/>
              <w:bidi w:val="0"/>
              <w:spacing w:before="0" w:after="283"/>
              <w:jc w:val="left"/>
              <w:rPr/>
            </w:pPr>
            <w:r>
              <w:rPr/>
              <w:t xml:space="preserve">Uusi-Seelanti </w:t>
            </w:r>
          </w:p>
        </w:tc>
        <w:tc>
          <w:tcPr>
            <w:tcW w:w="4786" w:type="dxa"/>
            <w:tcBorders/>
            <w:vAlign w:val="center"/>
          </w:tcPr>
          <w:p>
            <w:pPr>
              <w:pStyle w:val="TableContents"/>
              <w:bidi w:val="0"/>
              <w:spacing w:before="0" w:after="283"/>
              <w:jc w:val="left"/>
              <w:rPr/>
            </w:pPr>
            <w:r>
              <w:rPr/>
              <w:t xml:space="preserve">3,157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28 </w:t>
            </w:r>
          </w:p>
        </w:tc>
        <w:tc>
          <w:tcPr>
            <w:tcW w:w="2506" w:type="dxa"/>
            <w:tcBorders/>
            <w:vAlign w:val="center"/>
          </w:tcPr>
          <w:p>
            <w:pPr>
              <w:pStyle w:val="TableContents"/>
              <w:bidi w:val="0"/>
              <w:spacing w:before="0" w:after="283"/>
              <w:jc w:val="left"/>
              <w:rPr/>
            </w:pPr>
            <w:r>
              <w:rPr/>
              <w:t xml:space="preserve">Pohjois-Korea </w:t>
            </w:r>
          </w:p>
        </w:tc>
        <w:tc>
          <w:tcPr>
            <w:tcW w:w="4786" w:type="dxa"/>
            <w:tcBorders/>
            <w:vAlign w:val="center"/>
          </w:tcPr>
          <w:p>
            <w:pPr>
              <w:pStyle w:val="TableContents"/>
              <w:bidi w:val="0"/>
              <w:spacing w:before="0" w:after="283"/>
              <w:jc w:val="left"/>
              <w:rPr/>
            </w:pPr>
            <w:r>
              <w:rPr/>
              <w:t xml:space="preserve">3,054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29 </w:t>
            </w:r>
          </w:p>
        </w:tc>
        <w:tc>
          <w:tcPr>
            <w:tcW w:w="2506" w:type="dxa"/>
            <w:tcBorders/>
            <w:vAlign w:val="center"/>
          </w:tcPr>
          <w:p>
            <w:pPr>
              <w:pStyle w:val="TableContents"/>
              <w:bidi w:val="0"/>
              <w:spacing w:before="0" w:after="283"/>
              <w:jc w:val="left"/>
              <w:rPr/>
            </w:pPr>
            <w:r>
              <w:rPr/>
              <w:t xml:space="preserve">Itävalta </w:t>
            </w:r>
          </w:p>
        </w:tc>
        <w:tc>
          <w:tcPr>
            <w:tcW w:w="4786" w:type="dxa"/>
            <w:tcBorders/>
            <w:vAlign w:val="center"/>
          </w:tcPr>
          <w:p>
            <w:pPr>
              <w:pStyle w:val="TableContents"/>
              <w:bidi w:val="0"/>
              <w:spacing w:before="0" w:after="283"/>
              <w:jc w:val="left"/>
              <w:rPr/>
            </w:pPr>
            <w:r>
              <w:rPr/>
              <w:t xml:space="preserve">2,320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30 </w:t>
            </w:r>
          </w:p>
        </w:tc>
        <w:tc>
          <w:tcPr>
            <w:tcW w:w="2506" w:type="dxa"/>
            <w:tcBorders/>
            <w:vAlign w:val="center"/>
          </w:tcPr>
          <w:p>
            <w:pPr>
              <w:pStyle w:val="TableContents"/>
              <w:bidi w:val="0"/>
              <w:spacing w:before="0" w:after="283"/>
              <w:jc w:val="left"/>
              <w:rPr/>
            </w:pPr>
            <w:r>
              <w:rPr/>
              <w:t xml:space="preserve">Kreikka </w:t>
            </w:r>
          </w:p>
        </w:tc>
        <w:tc>
          <w:tcPr>
            <w:tcW w:w="4786" w:type="dxa"/>
            <w:tcBorders/>
            <w:vAlign w:val="center"/>
          </w:tcPr>
          <w:p>
            <w:pPr>
              <w:pStyle w:val="TableContents"/>
              <w:bidi w:val="0"/>
              <w:spacing w:before="0" w:after="283"/>
              <w:jc w:val="left"/>
              <w:rPr/>
            </w:pPr>
            <w:r>
              <w:rPr/>
              <w:t xml:space="preserve">2,221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31 </w:t>
            </w:r>
          </w:p>
        </w:tc>
        <w:tc>
          <w:tcPr>
            <w:tcW w:w="2506" w:type="dxa"/>
            <w:tcBorders/>
            <w:vAlign w:val="center"/>
          </w:tcPr>
          <w:p>
            <w:pPr>
              <w:pStyle w:val="TableContents"/>
              <w:bidi w:val="0"/>
              <w:spacing w:before="0" w:after="283"/>
              <w:jc w:val="left"/>
              <w:rPr/>
            </w:pPr>
            <w:r>
              <w:rPr/>
              <w:t xml:space="preserve">Bosnia ja Hertsegovina </w:t>
            </w:r>
          </w:p>
        </w:tc>
        <w:tc>
          <w:tcPr>
            <w:tcW w:w="4786" w:type="dxa"/>
            <w:tcBorders/>
            <w:vAlign w:val="center"/>
          </w:tcPr>
          <w:p>
            <w:pPr>
              <w:pStyle w:val="TableContents"/>
              <w:bidi w:val="0"/>
              <w:spacing w:before="0" w:after="283"/>
              <w:jc w:val="left"/>
              <w:rPr/>
            </w:pPr>
            <w:r>
              <w:rPr/>
              <w:t xml:space="preserve">2,122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32 </w:t>
            </w:r>
          </w:p>
        </w:tc>
        <w:tc>
          <w:tcPr>
            <w:tcW w:w="2506" w:type="dxa"/>
            <w:tcBorders/>
            <w:vAlign w:val="center"/>
          </w:tcPr>
          <w:p>
            <w:pPr>
              <w:pStyle w:val="TableContents"/>
              <w:bidi w:val="0"/>
              <w:spacing w:before="0" w:after="283"/>
              <w:jc w:val="left"/>
              <w:rPr/>
            </w:pPr>
            <w:r>
              <w:rPr/>
              <w:t xml:space="preserve">Laos </w:t>
            </w:r>
          </w:p>
        </w:tc>
        <w:tc>
          <w:tcPr>
            <w:tcW w:w="4786" w:type="dxa"/>
            <w:tcBorders/>
            <w:vAlign w:val="center"/>
          </w:tcPr>
          <w:p>
            <w:pPr>
              <w:pStyle w:val="TableContents"/>
              <w:bidi w:val="0"/>
              <w:spacing w:before="0" w:after="283"/>
              <w:jc w:val="left"/>
              <w:rPr/>
            </w:pPr>
            <w:r>
              <w:rPr/>
              <w:t xml:space="preserve">1,459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33 </w:t>
            </w:r>
          </w:p>
        </w:tc>
        <w:tc>
          <w:tcPr>
            <w:tcW w:w="2506" w:type="dxa"/>
            <w:tcBorders/>
            <w:vAlign w:val="center"/>
          </w:tcPr>
          <w:p>
            <w:pPr>
              <w:pStyle w:val="TableContents"/>
              <w:bidi w:val="0"/>
              <w:spacing w:before="0" w:after="283"/>
              <w:jc w:val="left"/>
              <w:rPr/>
            </w:pPr>
            <w:r>
              <w:rPr/>
              <w:t xml:space="preserve">Algeria </w:t>
            </w:r>
          </w:p>
        </w:tc>
        <w:tc>
          <w:tcPr>
            <w:tcW w:w="4786" w:type="dxa"/>
            <w:tcBorders/>
            <w:vAlign w:val="center"/>
          </w:tcPr>
          <w:p>
            <w:pPr>
              <w:pStyle w:val="TableContents"/>
              <w:bidi w:val="0"/>
              <w:spacing w:before="0" w:after="283"/>
              <w:jc w:val="left"/>
              <w:rPr/>
            </w:pPr>
            <w:r>
              <w:rPr/>
              <w:t xml:space="preserve">1,067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34 </w:t>
            </w:r>
          </w:p>
        </w:tc>
        <w:tc>
          <w:tcPr>
            <w:tcW w:w="2506" w:type="dxa"/>
            <w:tcBorders/>
            <w:vAlign w:val="center"/>
          </w:tcPr>
          <w:p>
            <w:pPr>
              <w:pStyle w:val="TableContents"/>
              <w:bidi w:val="0"/>
              <w:spacing w:before="0" w:after="283"/>
              <w:jc w:val="left"/>
              <w:rPr/>
            </w:pPr>
            <w:r>
              <w:rPr/>
              <w:t xml:space="preserve">Filippiinit </w:t>
            </w:r>
          </w:p>
        </w:tc>
        <w:tc>
          <w:tcPr>
            <w:tcW w:w="4786" w:type="dxa"/>
            <w:tcBorders/>
            <w:vAlign w:val="center"/>
          </w:tcPr>
          <w:p>
            <w:pPr>
              <w:pStyle w:val="TableContents"/>
              <w:bidi w:val="0"/>
              <w:spacing w:before="0" w:after="283"/>
              <w:jc w:val="left"/>
              <w:rPr/>
            </w:pPr>
            <w:r>
              <w:rPr/>
              <w:t xml:space="preserve">1,057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35 </w:t>
            </w:r>
          </w:p>
        </w:tc>
        <w:tc>
          <w:tcPr>
            <w:tcW w:w="2506" w:type="dxa"/>
            <w:tcBorders/>
            <w:vAlign w:val="center"/>
          </w:tcPr>
          <w:p>
            <w:pPr>
              <w:pStyle w:val="TableContents"/>
              <w:bidi w:val="0"/>
              <w:spacing w:before="0" w:after="283"/>
              <w:jc w:val="left"/>
              <w:rPr/>
            </w:pPr>
            <w:r>
              <w:rPr/>
              <w:t xml:space="preserve">Kolumbia </w:t>
            </w:r>
          </w:p>
        </w:tc>
        <w:tc>
          <w:tcPr>
            <w:tcW w:w="4786" w:type="dxa"/>
            <w:tcBorders/>
            <w:vAlign w:val="center"/>
          </w:tcPr>
          <w:p>
            <w:pPr>
              <w:pStyle w:val="TableContents"/>
              <w:bidi w:val="0"/>
              <w:spacing w:before="0" w:after="283"/>
              <w:jc w:val="left"/>
              <w:rPr/>
            </w:pPr>
            <w:r>
              <w:rPr/>
              <w:t xml:space="preserve">710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36 </w:t>
            </w:r>
          </w:p>
        </w:tc>
        <w:tc>
          <w:tcPr>
            <w:tcW w:w="2506" w:type="dxa"/>
            <w:tcBorders/>
            <w:vAlign w:val="center"/>
          </w:tcPr>
          <w:p>
            <w:pPr>
              <w:pStyle w:val="TableContents"/>
              <w:bidi w:val="0"/>
              <w:spacing w:before="0" w:after="283"/>
              <w:jc w:val="left"/>
              <w:rPr/>
            </w:pPr>
            <w:r>
              <w:rPr/>
              <w:t xml:space="preserve">Etelä-Korea </w:t>
            </w:r>
          </w:p>
        </w:tc>
        <w:tc>
          <w:tcPr>
            <w:tcW w:w="4786" w:type="dxa"/>
            <w:tcBorders/>
            <w:vAlign w:val="center"/>
          </w:tcPr>
          <w:p>
            <w:pPr>
              <w:pStyle w:val="TableContents"/>
              <w:bidi w:val="0"/>
              <w:spacing w:before="0" w:after="283"/>
              <w:jc w:val="left"/>
              <w:rPr/>
            </w:pPr>
            <w:r>
              <w:rPr/>
              <w:t xml:space="preserve">663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37 </w:t>
            </w:r>
          </w:p>
        </w:tc>
        <w:tc>
          <w:tcPr>
            <w:tcW w:w="2506" w:type="dxa"/>
            <w:tcBorders/>
            <w:vAlign w:val="center"/>
          </w:tcPr>
          <w:p>
            <w:pPr>
              <w:pStyle w:val="TableContents"/>
              <w:bidi w:val="0"/>
              <w:spacing w:before="0" w:after="283"/>
              <w:jc w:val="left"/>
              <w:rPr/>
            </w:pPr>
            <w:r>
              <w:rPr/>
              <w:t xml:space="preserve">Thaimaa </w:t>
            </w:r>
          </w:p>
        </w:tc>
        <w:tc>
          <w:tcPr>
            <w:tcW w:w="4786" w:type="dxa"/>
            <w:tcBorders/>
            <w:vAlign w:val="center"/>
          </w:tcPr>
          <w:p>
            <w:pPr>
              <w:pStyle w:val="TableContents"/>
              <w:bidi w:val="0"/>
              <w:spacing w:before="0" w:after="283"/>
              <w:jc w:val="left"/>
              <w:rPr/>
            </w:pPr>
            <w:r>
              <w:rPr/>
              <w:t xml:space="preserve">334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38 </w:t>
            </w:r>
          </w:p>
        </w:tc>
        <w:tc>
          <w:tcPr>
            <w:tcW w:w="2506" w:type="dxa"/>
            <w:tcBorders/>
            <w:vAlign w:val="center"/>
          </w:tcPr>
          <w:p>
            <w:pPr>
              <w:pStyle w:val="TableContents"/>
              <w:bidi w:val="0"/>
              <w:spacing w:before="0" w:after="283"/>
              <w:jc w:val="left"/>
              <w:rPr/>
            </w:pPr>
            <w:r>
              <w:rPr/>
              <w:t xml:space="preserve">Marokko </w:t>
            </w:r>
          </w:p>
        </w:tc>
        <w:tc>
          <w:tcPr>
            <w:tcW w:w="4786" w:type="dxa"/>
            <w:tcBorders/>
            <w:vAlign w:val="center"/>
          </w:tcPr>
          <w:p>
            <w:pPr>
              <w:pStyle w:val="TableContents"/>
              <w:bidi w:val="0"/>
              <w:spacing w:before="0" w:after="283"/>
              <w:jc w:val="left"/>
              <w:rPr/>
            </w:pPr>
            <w:r>
              <w:rPr/>
              <w:t xml:space="preserve">301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39 </w:t>
            </w:r>
          </w:p>
        </w:tc>
        <w:tc>
          <w:tcPr>
            <w:tcW w:w="2506" w:type="dxa"/>
            <w:tcBorders/>
            <w:vAlign w:val="center"/>
          </w:tcPr>
          <w:p>
            <w:pPr>
              <w:pStyle w:val="TableContents"/>
              <w:bidi w:val="0"/>
              <w:spacing w:before="0" w:after="283"/>
              <w:jc w:val="left"/>
              <w:rPr/>
            </w:pPr>
            <w:r>
              <w:rPr/>
              <w:t xml:space="preserve">Tunisia </w:t>
            </w:r>
          </w:p>
        </w:tc>
        <w:tc>
          <w:tcPr>
            <w:tcW w:w="4786" w:type="dxa"/>
            <w:tcBorders/>
            <w:vAlign w:val="center"/>
          </w:tcPr>
          <w:p>
            <w:pPr>
              <w:pStyle w:val="TableContents"/>
              <w:bidi w:val="0"/>
              <w:spacing w:before="0" w:after="283"/>
              <w:jc w:val="left"/>
              <w:rPr/>
            </w:pPr>
            <w:r>
              <w:rPr/>
              <w:t xml:space="preserve">244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40 </w:t>
            </w:r>
          </w:p>
        </w:tc>
        <w:tc>
          <w:tcPr>
            <w:tcW w:w="2506" w:type="dxa"/>
            <w:tcBorders/>
            <w:vAlign w:val="center"/>
          </w:tcPr>
          <w:p>
            <w:pPr>
              <w:pStyle w:val="TableContents"/>
              <w:bidi w:val="0"/>
              <w:spacing w:before="0" w:after="283"/>
              <w:jc w:val="left"/>
              <w:rPr/>
            </w:pPr>
            <w:r>
              <w:rPr/>
              <w:t xml:space="preserve">Pakistan </w:t>
            </w:r>
          </w:p>
        </w:tc>
        <w:tc>
          <w:tcPr>
            <w:tcW w:w="4786" w:type="dxa"/>
            <w:tcBorders/>
            <w:vAlign w:val="center"/>
          </w:tcPr>
          <w:p>
            <w:pPr>
              <w:pStyle w:val="TableContents"/>
              <w:bidi w:val="0"/>
              <w:spacing w:before="0" w:after="283"/>
              <w:jc w:val="left"/>
              <w:rPr/>
            </w:pPr>
            <w:r>
              <w:rPr/>
              <w:t xml:space="preserve">193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41 </w:t>
            </w:r>
          </w:p>
        </w:tc>
        <w:tc>
          <w:tcPr>
            <w:tcW w:w="2506" w:type="dxa"/>
            <w:tcBorders/>
            <w:vAlign w:val="center"/>
          </w:tcPr>
          <w:p>
            <w:pPr>
              <w:pStyle w:val="TableContents"/>
              <w:bidi w:val="0"/>
              <w:spacing w:before="0" w:after="283"/>
              <w:jc w:val="left"/>
              <w:rPr/>
            </w:pPr>
            <w:r>
              <w:rPr/>
              <w:t xml:space="preserve">Azerbaidžan </w:t>
            </w:r>
          </w:p>
        </w:tc>
        <w:tc>
          <w:tcPr>
            <w:tcW w:w="4786" w:type="dxa"/>
            <w:tcBorders/>
            <w:vAlign w:val="center"/>
          </w:tcPr>
          <w:p>
            <w:pPr>
              <w:pStyle w:val="TableContents"/>
              <w:bidi w:val="0"/>
              <w:spacing w:before="0" w:after="283"/>
              <w:jc w:val="left"/>
              <w:rPr/>
            </w:pPr>
            <w:r>
              <w:rPr/>
              <w:t xml:space="preserve">141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muut maat </w:t>
            </w:r>
          </w:p>
        </w:tc>
        <w:tc>
          <w:tcPr>
            <w:tcW w:w="4786" w:type="dxa"/>
            <w:tcBorders/>
            <w:vAlign w:val="center"/>
          </w:tcPr>
          <w:p>
            <w:pPr>
              <w:pStyle w:val="TableContents"/>
              <w:bidi w:val="0"/>
              <w:spacing w:before="0" w:after="283"/>
              <w:jc w:val="left"/>
              <w:rPr/>
            </w:pPr>
            <w:r>
              <w:rPr/>
              <w:t xml:space="preserve">147 </w:t>
            </w:r>
          </w:p>
        </w:tc>
        <w:tc>
          <w:tcPr>
            <w:tcW w:w="721" w:type="dxa"/>
            <w:tcBorders/>
            <w:vAlign w:val="center"/>
          </w:tcPr>
          <w:p>
            <w:pPr>
              <w:pStyle w:val="TableContents"/>
              <w:bidi w:val="0"/>
              <w:spacing w:before="0" w:after="283"/>
              <w:jc w:val="left"/>
              <w:rPr/>
            </w:pPr>
            <w:r>
              <w:rPr/>
              <w:t xml:space="preserve">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maailman raudasta louhitaan?</w:t>
      </w:r>
    </w:p>
    <w:p>
      <w:pPr>
        <w:pStyle w:val="TextBody"/>
        <w:bidi w:val="0"/>
        <w:jc w:val="left"/>
        <w:rPr>
          <w:b/>
          <w:u w:val="single"/>
          <w:shd w:val="clear" w:fill="FFFF00"/>
        </w:rPr>
      </w:pPr>
      <w:r>
        <w:rPr>
          <w:b/>
          <w:u w:val="single"/>
          <w:shd w:val="clear" w:fill="FFFF00"/>
        </w:rPr>
        <w:t xml:space="preserve">Asiakirjan numero 19210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Antiikin Rooman arkkitehtuurin suuressa talossa (domus) </w:t>
      </w:r>
      <w:r>
        <w:rPr>
          <w:color w:val="A9A9A9"/>
        </w:rPr>
        <w:t xml:space="preserve">atrium </w:t>
      </w:r>
      <w:r>
        <w:rPr/>
        <w:t xml:space="preserve">oli avoin keskipiha, jonka kaikilla sivuilla oli suljettuja huoneita. Atriumin keskellä oli impluvium, matala lattiaan upotettu allas, joka keräsi katolta tulevan sadeveden. Jotkut säilyneet esimerkit ovat kauniisti koristeltuja. Altaan yläpuolella oleva kattoaukko (compluvium) vaati jonkinlaista kattotukea, ja tässä kohtaa voidaan erottaa viisi eri atriumtyyliä toisistaan. Talon keskipisteenä atrium oli runsaimmin sisustettu huone. Siihen sijoitettiin myös pieni kappeli esi-isien hengille (lararium), kotitilojen kassakaappi (arca) ja joskus talon isännän rintakuva.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roomalaisen domuksen keskipiste?</w:t>
      </w:r>
    </w:p>
    <w:p>
      <w:pPr>
        <w:pStyle w:val="TextBody"/>
        <w:bidi w:val="0"/>
        <w:jc w:val="left"/>
        <w:rPr>
          <w:b/>
          <w:u w:val="single"/>
          <w:shd w:val="clear" w:fill="FFFF00"/>
        </w:rPr>
      </w:pPr>
      <w:r>
        <w:rPr>
          <w:b/>
          <w:u w:val="single"/>
          <w:shd w:val="clear" w:fill="FFFF00"/>
        </w:rPr>
        <w:t xml:space="preserve">Asiakirjan numero 19211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Kari Kimmel on </w:t>
      </w:r>
      <w:r>
        <w:rPr/>
        <w:t xml:space="preserve">yhdysvaltalainen laulaja, lauluntekijä, säveltäjä ja tuottaja. Hänet tunnetaan parhaiten Ella Enchanted -elokuvan tunnuskappaleesta It's Not Just Make Believe, The Walking Dead -trailerin tunnuskappaleesta Black ja The Fosters -elokuvan tunnuskappaleesta Where You Belong. Hänen musiikkinsa kattaa popin, rockin, folkin ja R&amp;B:n genrejä.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intro-laulun fostereille.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Kari Meredyth Kimmel on </w:t>
      </w:r>
      <w:r>
        <w:rPr/>
        <w:t xml:space="preserve">yhdysvaltalainen laulaja, lauluntekijä, säveltäjä ja tuottaja. Hänet tunnetaan parhaiten Ella Enchanted -elokuvan tunnuskappaleesta It's Not Just Make Believe, The Walking Dead -trailerin tunnuskappaleesta Black ja The Fosters -elokuvan tunnuskappaleesta Where You Belong. Hänen musiikkinsa kattaa popin, rockin, folkin ja R&amp;B:n genrejä.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tunnussävelmän televisio-ohjelmassa The Fosterit...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2013 -- The Fostersin avausbiisi ``Where </w:t>
      </w:r>
      <w:r>
        <w:rPr>
          <w:color w:val="A9A9A9"/>
        </w:rPr>
        <w:t xml:space="preserve">You Belong</w:t>
      </w:r>
      <w:r>
        <w:rPr/>
        <w:t xml:space="preserve">'' Esittäjä: Kari Kimmel Kirjoittanut Kari Kimmel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Fostersin tunnussoitto? Mikä on Fostersin tunnussoitto?</w:t>
      </w:r>
    </w:p>
    <w:p>
      <w:pPr>
        <w:pStyle w:val="TextBody"/>
        <w:bidi w:val="0"/>
        <w:jc w:val="left"/>
        <w:rPr>
          <w:b/>
          <w:u w:val="single"/>
          <w:shd w:val="clear" w:fill="FFFF00"/>
        </w:rPr>
      </w:pPr>
      <w:r>
        <w:rPr>
          <w:b/>
          <w:u w:val="single"/>
          <w:shd w:val="clear" w:fill="FFFF00"/>
        </w:rPr>
        <w:t xml:space="preserve">Asiakirjan numero 19212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Mount Nyiragongo Ilmakuva tulivuoren huipusta Korkein kohta </w:t>
      </w:r>
    </w:p>
    <w:tbl>
      <w:tblPr>
        <w:tblW w:w="10205" w:type="dxa"/>
        <w:jc w:val="left"/>
        <w:tblInd w:w="0" w:type="dxa"/>
        <w:tblLayout w:type="fixed"/>
        <w:tblCellMar>
          <w:top w:w="28" w:type="dxa"/>
          <w:left w:w="28" w:type="dxa"/>
          <w:bottom w:w="28" w:type="dxa"/>
          <w:right w:w="28" w:type="dxa"/>
        </w:tblCellMar>
      </w:tblPr>
      <w:tblGrid>
        <w:gridCol w:w="1491"/>
        <w:gridCol w:w="8714"/>
      </w:tblGrid>
      <w:tr>
        <w:trPr/>
        <w:tc>
          <w:tcPr>
            <w:tcW w:w="1491" w:type="dxa"/>
            <w:tcBorders/>
            <w:vAlign w:val="center"/>
          </w:tcPr>
          <w:p>
            <w:pPr>
              <w:pStyle w:val="TableHeading"/>
              <w:suppressLineNumbers/>
              <w:bidi w:val="0"/>
              <w:spacing w:before="0" w:after="283"/>
              <w:jc w:val="center"/>
              <w:rPr/>
            </w:pPr>
            <w:r>
              <w:rPr/>
              <w:t xml:space="preserve">Korkeusasema </w:t>
            </w:r>
          </w:p>
        </w:tc>
        <w:tc>
          <w:tcPr>
            <w:tcW w:w="8714" w:type="dxa"/>
            <w:tcBorders/>
            <w:vAlign w:val="center"/>
          </w:tcPr>
          <w:p>
            <w:pPr>
              <w:pStyle w:val="TableContents"/>
              <w:bidi w:val="0"/>
              <w:spacing w:before="0" w:after="283"/>
              <w:jc w:val="left"/>
              <w:rPr/>
            </w:pPr>
            <w:r>
              <w:rPr/>
              <w:t xml:space="preserve">3 470 m (11 380 ft) </w:t>
            </w:r>
          </w:p>
        </w:tc>
      </w:tr>
      <w:tr>
        <w:trPr/>
        <w:tc>
          <w:tcPr>
            <w:tcW w:w="1491" w:type="dxa"/>
            <w:tcBorders/>
            <w:vAlign w:val="center"/>
          </w:tcPr>
          <w:p>
            <w:pPr>
              <w:pStyle w:val="TableHeading"/>
              <w:suppressLineNumbers/>
              <w:bidi w:val="0"/>
              <w:spacing w:before="0" w:after="283"/>
              <w:jc w:val="center"/>
              <w:rPr/>
            </w:pPr>
            <w:r>
              <w:rPr/>
              <w:t xml:space="preserve">Koordinaatit </w:t>
            </w:r>
          </w:p>
        </w:tc>
        <w:tc>
          <w:tcPr>
            <w:tcW w:w="8714" w:type="dxa"/>
            <w:tcBorders/>
            <w:vAlign w:val="center"/>
          </w:tcPr>
          <w:p>
            <w:pPr>
              <w:pStyle w:val="TableContents"/>
              <w:bidi w:val="0"/>
              <w:spacing w:before="0" w:after="283"/>
              <w:jc w:val="left"/>
              <w:rPr/>
            </w:pPr>
            <w:r>
              <w:rPr/>
              <w:t xml:space="preserve">1 ° 31′ S 29 ° 15′ E </w:t>
            </w:r>
            <w:r>
              <w:rPr/>
              <w:t xml:space="preserve">/ </w:t>
            </w:r>
            <w:r>
              <w:rPr/>
              <w:t xml:space="preserve">1</w:t>
            </w:r>
            <w:r>
              <w:rPr/>
              <w:t xml:space="preserve">,517 ° S 29,250 ° E </w:t>
            </w:r>
            <w:r>
              <w:rPr/>
              <w:t xml:space="preserve">/-1,517; 29,250 Koordinaatit: 1 ° 31′ S 29 ° 15′ E </w:t>
            </w:r>
            <w:r>
              <w:rPr/>
              <w:t xml:space="preserve">/ </w:t>
            </w:r>
            <w:r>
              <w:rPr/>
              <w:t xml:space="preserve">1</w:t>
            </w:r>
            <w:r>
              <w:rPr/>
              <w:t xml:space="preserve">.517 ° S 29.250 ° E </w:t>
            </w:r>
            <w:r>
              <w:rPr/>
              <w:t xml:space="preserve">/-1.517; 29.250 Maantiede Mount Nyiragongo Kongon demokraattinen tasavalta </w:t>
            </w:r>
          </w:p>
        </w:tc>
      </w:tr>
      <w:tr>
        <w:trPr/>
        <w:tc>
          <w:tcPr>
            <w:tcW w:w="1491" w:type="dxa"/>
            <w:tcBorders/>
            <w:vAlign w:val="center"/>
          </w:tcPr>
          <w:p>
            <w:pPr>
              <w:pStyle w:val="TableHeading"/>
              <w:suppressLineNumbers/>
              <w:bidi w:val="0"/>
              <w:spacing w:before="0" w:after="283"/>
              <w:jc w:val="center"/>
              <w:rPr/>
            </w:pPr>
            <w:r>
              <w:rPr/>
              <w:t xml:space="preserve">Vanhempien alue </w:t>
            </w:r>
          </w:p>
        </w:tc>
        <w:tc>
          <w:tcPr>
            <w:tcW w:w="8714" w:type="dxa"/>
            <w:tcBorders/>
            <w:vAlign w:val="center"/>
          </w:tcPr>
          <w:p>
            <w:pPr>
              <w:pStyle w:val="TableContents"/>
              <w:bidi w:val="0"/>
              <w:spacing w:before="0" w:after="283"/>
              <w:jc w:val="left"/>
              <w:rPr/>
            </w:pPr>
            <w:r>
              <w:rPr/>
              <w:t xml:space="preserve">Virunga-vuorten geologia </w:t>
            </w:r>
          </w:p>
        </w:tc>
      </w:tr>
      <w:tr>
        <w:trPr/>
        <w:tc>
          <w:tcPr>
            <w:tcW w:w="1491" w:type="dxa"/>
            <w:tcBorders/>
            <w:vAlign w:val="center"/>
          </w:tcPr>
          <w:p>
            <w:pPr>
              <w:pStyle w:val="TableHeading"/>
              <w:suppressLineNumbers/>
              <w:bidi w:val="0"/>
              <w:spacing w:before="0" w:after="283"/>
              <w:jc w:val="center"/>
              <w:rPr/>
            </w:pPr>
            <w:r>
              <w:rPr/>
              <w:t xml:space="preserve">Vuoristotyyppi </w:t>
            </w:r>
          </w:p>
        </w:tc>
        <w:tc>
          <w:tcPr>
            <w:tcW w:w="8714" w:type="dxa"/>
            <w:tcBorders/>
            <w:vAlign w:val="center"/>
          </w:tcPr>
          <w:p>
            <w:pPr>
              <w:pStyle w:val="TableContents"/>
              <w:bidi w:val="0"/>
              <w:spacing w:before="0" w:after="283"/>
              <w:jc w:val="left"/>
              <w:rPr/>
            </w:pPr>
            <w:r>
              <w:rPr/>
              <w:t xml:space="preserve">Stratovulkaanit </w:t>
            </w:r>
          </w:p>
        </w:tc>
      </w:tr>
      <w:tr>
        <w:trPr/>
        <w:tc>
          <w:tcPr>
            <w:tcW w:w="1491" w:type="dxa"/>
            <w:tcBorders/>
            <w:vAlign w:val="center"/>
          </w:tcPr>
          <w:p>
            <w:pPr>
              <w:pStyle w:val="TableHeading"/>
              <w:suppressLineNumbers/>
              <w:bidi w:val="0"/>
              <w:spacing w:before="0" w:after="283"/>
              <w:jc w:val="center"/>
              <w:rPr/>
            </w:pPr>
            <w:r>
              <w:rPr/>
              <w:t xml:space="preserve">Viimeisin purkaus </w:t>
            </w:r>
          </w:p>
        </w:tc>
        <w:tc>
          <w:tcPr>
            <w:tcW w:w="8714" w:type="dxa"/>
            <w:tcBorders/>
            <w:vAlign w:val="center"/>
          </w:tcPr>
          <w:p>
            <w:pPr>
              <w:pStyle w:val="TableContents"/>
              <w:bidi w:val="0"/>
              <w:spacing w:before="0" w:after="283"/>
              <w:jc w:val="left"/>
              <w:rPr/>
            </w:pPr>
            <w:r>
              <w:rPr/>
              <w:t xml:space="preserve">2002-2015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Nyiragongo-vuori purkautui viimeksi?</w:t>
      </w:r>
    </w:p>
    <w:p>
      <w:pPr>
        <w:pStyle w:val="TextBody"/>
        <w:bidi w:val="0"/>
        <w:jc w:val="left"/>
        <w:rPr>
          <w:b/>
          <w:u w:val="single"/>
          <w:shd w:val="clear" w:fill="FFFF00"/>
        </w:rPr>
      </w:pPr>
      <w:r>
        <w:rPr>
          <w:b/>
          <w:u w:val="single"/>
          <w:shd w:val="clear" w:fill="FFFF00"/>
        </w:rPr>
        <w:t xml:space="preserve">Asiakirjan numero 19213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Jakson käsikirjoitti Diane Ruggiero ja ohjasi Nick Marck, mikä merkitsee Ruggieron yhdeksättä kirjoitustyötä Veronica Marsissa ja Marckin kuudetta ohjaustyötä sarjassa. Vaikka Weevil (Francis Capra), Wallace ja Jackie (Tessa Thompson) eivät näy jaksossa ``Nobody Puts Baby in a Corner''. Jakson vierailevien tähtien joukossa on tärkeitä toistuvia hahmoja, kuten Don Lamb (Michael Muhney), Gia Goodman (Krysten Ritter), Woody Goodman (Steve Guttenberg) ja Kendall Casablancas (Charisma Carpenter). Ritter totesi, että hänen kohtauksensa jaksossa oli yksi hänen lempikohtauksistaan, joita hän oli kuvannut.'' Jakson nimi viittaa kuuluisaan repliikkiin, jonka </w:t>
      </w:r>
      <w:r>
        <w:rPr>
          <w:color w:val="A9A9A9"/>
        </w:rPr>
        <w:t xml:space="preserve">Johnny (Patrick Swayze) </w:t>
      </w:r>
      <w:r>
        <w:rPr/>
        <w:t xml:space="preserve">lausui </w:t>
      </w:r>
      <w:r>
        <w:rPr/>
        <w:t xml:space="preserve">vuonna 1987 ilmestyneessä romanttisessa draamassa Dirty Dancing.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sanoo, ettei kukaan laita vauvaa nurkkaan</w:t>
      </w:r>
    </w:p>
    <w:p>
      <w:pPr>
        <w:pStyle w:val="TextBody"/>
        <w:bidi w:val="0"/>
        <w:jc w:val="left"/>
        <w:rPr>
          <w:b/>
          <w:u w:val="single"/>
          <w:shd w:val="clear" w:fill="FFFF00"/>
        </w:rPr>
      </w:pPr>
      <w:r>
        <w:rPr>
          <w:b/>
          <w:u w:val="single"/>
          <w:shd w:val="clear" w:fill="FFFF00"/>
        </w:rPr>
        <w:t xml:space="preserve">Asiakirjan numero 19214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Roman Brady on fiktiivinen hahmo pitkästä NBC:n saippuaoopperasta Days of Our Lives. Roolin aloitti vuonna 1981 </w:t>
      </w:r>
      <w:r>
        <w:rPr>
          <w:color w:val="A9A9A9"/>
        </w:rPr>
        <w:t xml:space="preserve">Wayne Northrop, </w:t>
      </w:r>
      <w:r>
        <w:rPr/>
        <w:t xml:space="preserve">joka näytteli roolia vuoteen 1984 asti, Drake Hogestyn esitti sitä vuosina 1986-1991, Northrop taas vuosina 1991-1994, ja tällä hetkellä roolia esittää sarjan veteraani </w:t>
      </w:r>
      <w:r>
        <w:rPr>
          <w:color w:val="DCDCDC"/>
        </w:rPr>
        <w:t xml:space="preserve">Josh Taylor</w:t>
      </w:r>
      <w:r>
        <w:rPr/>
        <w:t xml:space="preserve">, joka astui rooliin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alkuperäistä roomalaista elämäni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Roman Brady Elämämme päivinä -ohjelmassa?</w:t>
      </w:r>
    </w:p>
    <w:p>
      <w:pPr>
        <w:pStyle w:val="TextBody"/>
        <w:bidi w:val="0"/>
        <w:jc w:val="left"/>
        <w:rPr>
          <w:b/>
          <w:u w:val="single"/>
          <w:shd w:val="clear" w:fill="FFFF00"/>
        </w:rPr>
      </w:pPr>
      <w:r>
        <w:rPr>
          <w:b/>
          <w:u w:val="single"/>
          <w:shd w:val="clear" w:fill="FFFF00"/>
        </w:rPr>
        <w:t xml:space="preserve">Asiakirjan numero 19215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usein mainittu epätavallisten paikannimien luetteloissa. </w:t>
      </w:r>
      <w:r>
        <w:rPr>
          <w:color w:val="A9A9A9"/>
        </w:rPr>
        <w:t xml:space="preserve">Legenda kertoo, että kun intiaanit tuhosivat useita New River -joen varrella puiston eteläpuolella sijaitsevia siirtokuntia, Molly Marley ja hänen pieni lapsensa kuuluivat eloonjääneiden joukkoon, jotka vietiin puiston pohjoispuolella sijaitsevaan ryöstäjien tukikohtaan. Lopulta he pakenivat ja vaelsivat erämaassa marjoja syöden. Molly romahti lopulta, ja hänen lapsensa vaelsi puroon. Kun lapsi löysi apua, hän pystyi lausumaan vain sanat "nälkäinen äiti". Kun etsintäpartio saapui vuoren juurelle, jossa Molly oli romahtanut, he löysivät lapsen äidin kuolleena. Nykyään tuo vuori on Molly's Knob (3 270 jalkaa), ja puro on Hungry Mother Creek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nälkäinen äiti osavaltion puisto sai nimensä?</w:t>
      </w:r>
    </w:p>
    <w:p>
      <w:pPr>
        <w:pStyle w:val="TextBody"/>
        <w:bidi w:val="0"/>
        <w:jc w:val="left"/>
        <w:rPr>
          <w:b/>
          <w:u w:val="single"/>
          <w:shd w:val="clear" w:fill="FFFF00"/>
        </w:rPr>
      </w:pPr>
      <w:r>
        <w:rPr>
          <w:b/>
          <w:u w:val="single"/>
          <w:shd w:val="clear" w:fill="FFFF00"/>
        </w:rPr>
        <w:t xml:space="preserve">Asiakirjan numero 19216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953" w:type="dxa"/>
        <w:jc w:val="left"/>
        <w:tblInd w:w="0" w:type="dxa"/>
        <w:tblLayout w:type="fixed"/>
        <w:tblCellMar>
          <w:top w:w="28" w:type="dxa"/>
          <w:left w:w="28" w:type="dxa"/>
          <w:bottom w:w="28" w:type="dxa"/>
          <w:right w:w="28" w:type="dxa"/>
        </w:tblCellMar>
      </w:tblPr>
      <w:tblGrid>
        <w:gridCol w:w="2881"/>
        <w:gridCol w:w="1441"/>
        <w:gridCol w:w="631"/>
      </w:tblGrid>
      <w:tr>
        <w:trPr/>
        <w:tc>
          <w:tcPr>
            <w:tcW w:w="2881" w:type="dxa"/>
            <w:tcBorders/>
            <w:vAlign w:val="center"/>
          </w:tcPr>
          <w:p>
            <w:pPr>
              <w:pStyle w:val="TableHeading"/>
              <w:suppressLineNumbers/>
              <w:bidi w:val="0"/>
              <w:spacing w:before="0" w:after="283"/>
              <w:jc w:val="center"/>
              <w:rPr/>
            </w:pPr>
            <w:r>
              <w:rPr/>
              <w:t xml:space="preserve">Ave. Yhdistyneen kuningaskunnan katsojat (miljoonaa) </w:t>
            </w:r>
          </w:p>
        </w:tc>
        <w:tc>
          <w:tcPr>
            <w:tcW w:w="144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Ensiesitys </w:t>
            </w:r>
          </w:p>
        </w:tc>
        <w:tc>
          <w:tcPr>
            <w:tcW w:w="1441" w:type="dxa"/>
            <w:tcBorders/>
            <w:vAlign w:val="center"/>
          </w:tcPr>
          <w:p>
            <w:pPr>
              <w:pStyle w:val="TableHeading"/>
              <w:suppressLineNumbers/>
              <w:bidi w:val="0"/>
              <w:spacing w:before="0" w:after="283"/>
              <w:jc w:val="center"/>
              <w:rPr/>
            </w:pPr>
            <w:r>
              <w:rPr/>
              <w:t xml:space="preserve">Viimeksi esitetty </w:t>
            </w:r>
          </w:p>
        </w:tc>
        <w:tc>
          <w:tcPr>
            <w:tcW w:w="63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Contents"/>
              <w:bidi w:val="0"/>
              <w:spacing w:before="0" w:after="283"/>
              <w:jc w:val="left"/>
              <w:rPr>
                <w:sz w:val="4"/>
                <w:szCs w:val="4"/>
              </w:rPr>
            </w:pPr>
            <w:r>
              <w:rPr>
                <w:sz w:val="4"/>
                <w:szCs w:val="4"/>
              </w:rPr>
              <w:t xml:space="preserve">8 4. huhtikuuta 2016 </w:t>
            </w:r>
          </w:p>
        </w:tc>
        <w:tc>
          <w:tcPr>
            <w:tcW w:w="1441" w:type="dxa"/>
            <w:tcBorders/>
            <w:vAlign w:val="center"/>
          </w:tcPr>
          <w:p>
            <w:pPr>
              <w:pStyle w:val="TableContents"/>
              <w:bidi w:val="0"/>
              <w:spacing w:before="0" w:after="283"/>
              <w:jc w:val="left"/>
              <w:rPr/>
            </w:pPr>
            <w:r>
              <w:rPr/>
              <w:t xml:space="preserve">17 toukokuuta 2016 </w:t>
            </w:r>
          </w:p>
        </w:tc>
        <w:tc>
          <w:tcPr>
            <w:tcW w:w="631" w:type="dxa"/>
            <w:tcBorders/>
            <w:vAlign w:val="center"/>
          </w:tcPr>
          <w:p>
            <w:pPr>
              <w:pStyle w:val="TableContents"/>
              <w:bidi w:val="0"/>
              <w:spacing w:before="0" w:after="283"/>
              <w:jc w:val="left"/>
              <w:rPr/>
            </w:pPr>
            <w:r>
              <w:rPr/>
              <w:t xml:space="preserve">7.59 </w:t>
            </w:r>
          </w:p>
        </w:tc>
      </w:tr>
      <w:tr>
        <w:trPr/>
        <w:tc>
          <w:tcPr>
            <w:tcW w:w="2881"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19. helmikuuta 2018 </w:t>
            </w:r>
          </w:p>
        </w:tc>
        <w:tc>
          <w:tcPr>
            <w:tcW w:w="1441" w:type="dxa"/>
            <w:tcBorders/>
            <w:vAlign w:val="center"/>
          </w:tcPr>
          <w:p>
            <w:pPr>
              <w:pStyle w:val="TableContents"/>
              <w:bidi w:val="0"/>
              <w:spacing w:before="0" w:after="283"/>
              <w:jc w:val="left"/>
              <w:rPr/>
            </w:pPr>
            <w:r>
              <w:rPr/>
              <w:t xml:space="preserve">9. huhtikuuta 2018 </w:t>
            </w:r>
          </w:p>
        </w:tc>
        <w:tc>
          <w:tcPr>
            <w:tcW w:w="631" w:type="dxa"/>
            <w:tcBorders/>
            <w:vAlign w:val="center"/>
          </w:tcPr>
          <w:p>
            <w:pPr>
              <w:pStyle w:val="TableContents"/>
              <w:bidi w:val="0"/>
              <w:spacing w:before="0" w:after="283"/>
              <w:jc w:val="left"/>
              <w:rPr/>
            </w:pPr>
            <w:r>
              <w:rPr/>
              <w:t xml:space="preserve">5.12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marcella-sarjassa 2?</w:t>
      </w:r>
    </w:p>
    <w:p>
      <w:pPr>
        <w:pStyle w:val="TextBody"/>
        <w:bidi w:val="0"/>
        <w:jc w:val="left"/>
        <w:rPr>
          <w:b/>
          <w:u w:val="single"/>
          <w:shd w:val="clear" w:fill="FFFF00"/>
        </w:rPr>
      </w:pPr>
      <w:r>
        <w:rPr>
          <w:b/>
          <w:u w:val="single"/>
          <w:shd w:val="clear" w:fill="FFFF00"/>
        </w:rPr>
        <w:t xml:space="preserve">Asiakirjan numero 19217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Reed -- Sternbergin solut (tunnetaan myös nimellä lacunar histiosyytit tietyntyyppisten solujen osalta) ovat erilaisia jättiläissoluja, joita on löydetty valomikroskoopilla </w:t>
      </w:r>
      <w:r>
        <w:rPr>
          <w:color w:val="A9A9A9"/>
        </w:rPr>
        <w:t xml:space="preserve">Hodgkinin lymfoomaa (eli Hodgkinin tautia, eräs lymfoomatyyppi) </w:t>
      </w:r>
      <w:r>
        <w:rPr/>
        <w:t xml:space="preserve">sairastavien henkilöiden koepaloista</w:t>
      </w:r>
      <w:r>
        <w:rPr/>
        <w:t xml:space="preserve">. Ne ovat yleensä peräisin B-lymfosyyteistä, joita pidetään klassisesti rampautuneina itukeskuksen B-soluina, mikä tarkoittaa, että ne eivät ole läpikäyneet hypermutaatiota ilmentääkseen vasta-ainetta. B-solujen merta vasten ne antavat kudokselle koiperäisen ulkonäön.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reed-sternbergin soluja imukudoksessa on diagnostinen taudinaiheuttaja</w:t>
      </w:r>
    </w:p>
    <w:p>
      <w:pPr>
        <w:pStyle w:val="TextBody"/>
        <w:bidi w:val="0"/>
        <w:jc w:val="left"/>
        <w:rPr>
          <w:b/>
          <w:u w:val="single"/>
          <w:shd w:val="clear" w:fill="FFFF00"/>
        </w:rPr>
      </w:pPr>
      <w:r>
        <w:rPr>
          <w:b/>
          <w:u w:val="single"/>
          <w:shd w:val="clear" w:fill="FFFF00"/>
        </w:rPr>
        <w:t xml:space="preserve">Asiakirjan numero 19218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Pikafilmi on </w:t>
      </w:r>
      <w:r>
        <w:rPr/>
        <w:t xml:space="preserve">Polaroidin käyttöön ottama valokuvausfilmityyppi, jota käytetään pikakamerassa (ja lisävarusteiden avulla monissa muissa ammattikäyttöön tarkoitetuissa filmikameroissa). Filmi sisältää valokuvan kehittämiseen ja kiinnittämiseen tarvittavat kemikaalit, ja pikakamera valottaa ja käynnistää kehitysprosessin valokuvan ottamisen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filmiä polaroid-kamerat käyttävät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Pikakuvafilmiä on saatavana </w:t>
      </w:r>
      <w:r>
        <w:rPr>
          <w:color w:val="A9A9A9"/>
        </w:rPr>
        <w:t xml:space="preserve">24 mm × 36 mm (0,94 tuumaa × 1,42 tuumaa) (kuten 135-filmiä) ja 50,8 cm × 61 cm (20 tuumaa × 24 tuumaa) väliltä</w:t>
      </w:r>
      <w:r>
        <w:rPr/>
        <w:t xml:space="preserve">, ja suosituimmat filmikoot kuluttajille suunnatuissa tilannekuvissa ovat noin 83 mm × 108 mm (3,3 tuumaa × 4,3 tuumaa) (itse kuva on pienempi, koska sitä ympäröi reunus). Varhaisia pikafilmejä jaettiin rullina, mutta myöhempiä ja nykyisiä filmejä toimitetaan 8 tai 10 arkin pakkauksissa ja yksittäisarkkeina yhteensopivalla taustapuolella varustetuissa suurkameroissa käytettäväksi.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polaroidikuvan mitat</w:t>
      </w:r>
    </w:p>
    <w:p>
      <w:pPr>
        <w:pStyle w:val="TextBody"/>
        <w:bidi w:val="0"/>
        <w:jc w:val="left"/>
        <w:rPr>
          <w:b/>
          <w:u w:val="single"/>
          <w:shd w:val="clear" w:fill="FFFF00"/>
        </w:rPr>
      </w:pPr>
      <w:r>
        <w:rPr>
          <w:b/>
          <w:u w:val="single"/>
          <w:shd w:val="clear" w:fill="FFFF00"/>
        </w:rPr>
        <w:t xml:space="preserve">Asiakirjan numero 19219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Markkinointitutkimushankkeen ensimmäinen vaihe on </w:t>
      </w:r>
      <w:r>
        <w:rPr>
          <w:color w:val="A9A9A9"/>
        </w:rPr>
        <w:t xml:space="preserve">ongelman määrittely</w:t>
      </w:r>
      <w:r>
        <w:rPr/>
        <w:t xml:space="preserve">. Ongelmaa määritellessään tutkijan on otettava huomioon tutkimuksen tarkoitus, asiaankuuluvat taustatiedot ja kaikki tarvittavat tiedot sekä se, miten kerättyä tietoa käytetään päätöksenteossa. Ongelman määrittelyyn kuuluu keskustelua päätöksentekijöiden kanssa, alan asiantuntijoiden haastatteluja, sekundääritietojen analysointia ja mahdollisesti jonkin verran laadullista tutkimusta, kuten fokusryhmiä. Kun ongelma on määritelty tarkasti, tutkimus voidaan suunnitella ja toteuttaa asianmukaisesti.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markkinointitutkimuksen ensimmäinen vaihe?</w:t>
      </w:r>
    </w:p>
    <w:p>
      <w:pPr>
        <w:pStyle w:val="TextBody"/>
        <w:bidi w:val="0"/>
        <w:jc w:val="left"/>
        <w:rPr>
          <w:b/>
          <w:u w:val="single"/>
          <w:shd w:val="clear" w:fill="FFFF00"/>
        </w:rPr>
      </w:pPr>
      <w:r>
        <w:rPr>
          <w:b/>
          <w:u w:val="single"/>
          <w:shd w:val="clear" w:fill="FFFF00"/>
        </w:rPr>
        <w:t xml:space="preserve">Asiakirjan numero 19220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Kia esitteli hiljattain uudistetun Sportagen Frankfurtin autonäyttelyssä </w:t>
      </w:r>
      <w:r>
        <w:rPr>
          <w:color w:val="A9A9A9"/>
        </w:rPr>
        <w:t xml:space="preserve">syyskuussa 2015, ja se </w:t>
      </w:r>
      <w:r>
        <w:rPr/>
        <w:t xml:space="preserve">on tarkoitus tuoda markkinoille vuoden 2016 mallina. Yhtiön mukaan terävien reunojen ja sileiden pintojen kontrasti on saanut inspiraationsa nykyaikaisista hävittäjistä.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muotoinen kia sportage ilmestyi?</w:t>
      </w:r>
    </w:p>
    <w:p>
      <w:pPr>
        <w:pStyle w:val="TextBody"/>
        <w:bidi w:val="0"/>
        <w:jc w:val="left"/>
        <w:rPr>
          <w:b/>
          <w:u w:val="single"/>
          <w:shd w:val="clear" w:fill="FFFF00"/>
        </w:rPr>
      </w:pPr>
      <w:r>
        <w:rPr>
          <w:b/>
          <w:u w:val="single"/>
          <w:shd w:val="clear" w:fill="FFFF00"/>
        </w:rPr>
        <w:t xml:space="preserve">Asiakirjan numero 19221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HTTPS (kutsutaan myös nimillä HTTP over Transport Layer Security (TLS), HTTP over SSL ja </w:t>
      </w:r>
      <w:r>
        <w:rPr>
          <w:color w:val="A9A9A9"/>
        </w:rPr>
        <w:t xml:space="preserve">HTTP Secure</w:t>
      </w:r>
      <w:r>
        <w:rPr/>
        <w:t xml:space="preserve">) on tietoliikenneprotokolla suojattuun tietoliikenteeseen tietoverkossa, jota käytetään laajasti Internetissä. HTTPS koostuu HTTP-protokollan (Hypertext Transfer Protocol) välityksellä tapahtuvasta viestinnästä Transport Layer Securityn (tai sen edeltäjän Secure Sockets Layer -protokollan) salaamassa yhteydessä. HTTPS:n pääasiallinen motivaatio on vierailevan verkkosivuston todentaminen ja vaihdettujen tietojen yksityisyyden ja eheyden suojaaminen.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https:n avulla tiedot salataan protokollalla nimeltä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HTTP toimii </w:t>
      </w:r>
      <w:r>
        <w:rPr/>
        <w:t xml:space="preserve">TCP/IP-mallin </w:t>
      </w:r>
      <w:r>
        <w:rPr>
          <w:color w:val="A9A9A9"/>
        </w:rPr>
        <w:t xml:space="preserve">ylimmällä kerroksella</w:t>
      </w:r>
      <w:r>
        <w:rPr/>
        <w:t xml:space="preserve">, sovelluskerroksella, samoin kuin TLS-turvaprotokolla (joka toimii saman kerroksen alempana alikerroksena), joka salaa HTTP-viestin ennen lähetystä ja purkaa viestin sen saapuessa. Tarkkaan ottaen HTTPS ei ole erillinen protokolla, vaan sillä tarkoitetaan tavallisen HTTP:n käyttöä salatun SSL/TLS-yhteyden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tcp/ip-kerroksella https-protokolla toimii?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Kaikki HTTPS-viestissä on salattu, mukaan lukien </w:t>
      </w:r>
      <w:r>
        <w:rPr>
          <w:color w:val="A9A9A9"/>
        </w:rPr>
        <w:t xml:space="preserve">otsikot </w:t>
      </w:r>
      <w:r>
        <w:rPr/>
        <w:t xml:space="preserve">ja </w:t>
      </w:r>
      <w:r>
        <w:rPr>
          <w:color w:val="DCDCDC"/>
        </w:rPr>
        <w:t xml:space="preserve">pyyntö/vastauskuorma</w:t>
      </w:r>
      <w:r>
        <w:rPr/>
        <w:t xml:space="preserve">. Lukuun ottamatta mahdollista CCA-kryptografista hyökkäystä, jota kuvataan jäljempänä rajoituksia käsittelevässä osassa, hyökkääjä voi tietää vain, että kahden osapuolen välillä on yhteys, sekä niiden verkkotunnukset ja IP-osoitteet.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tietotyyppiä salataan https-protokollalla (valitse kaksi.)</w:t>
      </w:r>
    </w:p>
    <w:p>
      <w:pPr>
        <w:pStyle w:val="TextBody"/>
        <w:bidi w:val="0"/>
        <w:jc w:val="left"/>
        <w:rPr>
          <w:b/>
          <w:u w:val="single"/>
          <w:shd w:val="clear" w:fill="FFFF00"/>
        </w:rPr>
      </w:pPr>
      <w:r>
        <w:rPr>
          <w:b/>
          <w:u w:val="single"/>
          <w:shd w:val="clear" w:fill="FFFF00"/>
        </w:rPr>
        <w:t xml:space="preserve">Asiakirjan numero 19222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Tähtitieteessä </w:t>
      </w:r>
      <w:r>
        <w:rPr>
          <w:color w:val="A9A9A9"/>
        </w:rPr>
        <w:t xml:space="preserve">deklinaatio </w:t>
      </w:r>
      <w:r>
        <w:rPr/>
        <w:t xml:space="preserve">(lyhenne dec; symboli δ) on toinen niistä kahdesta kulmasta, jotka määrittävät pisteen taivaanpallolla ekvatoriaalisessa koordinaatistossa, ja toinen on tuntikulma. Deklinaatiokulma mitataan taivaan päiväntasaajasta pohjoiseen tai etelään, kyseisen pisteen kautta kulkevaa tuntikehää pitkin.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taivaan koordinaattia, joka on samankaltainen kuin maapallon pituuskoordinaatti?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 pohjoisella pallonpuoliskolla sijaitsevista paikoista katsottuna taivaankappaleet, joiden deklinaatio on suurempi kuin 90 ° - φ (missä φ = havaitsijan leveysaste), näyttävät kiertävän päivittäin taivaan napaa ilman, että ne painuvat horisontin alapuolelle, ja siksi niitä kutsutaan kiertotähdiksi. Samoin tapahtuu eteläisellä pallonpuoliskolla kohteille, joiden deklinaatio on pienempi (eli negatiivisempi) kuin - 90 ° - φ (jossa φ on aina negatiivinen luku eteläisillä leveysasteilla). Äärimmäinen esimerkki on </w:t>
      </w:r>
      <w:r>
        <w:rPr>
          <w:color w:val="A9A9A9"/>
        </w:rPr>
        <w:t xml:space="preserve">napatähti</w:t>
      </w:r>
      <w:r>
        <w:rPr/>
        <w:t xml:space="preserve">, jonka deklinaatio on lähes + 90°, joten se on sirkumpolaarinen, kun sitä katsotaan mistä tahansa pohjoisen pallonpuoliskon alueelta paitsi hyvin lähellä päiväntasaajaa.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tämän tähden korkeus muuttuu, kun muutamme leveysastetta.</w:t>
      </w:r>
    </w:p>
    <w:p>
      <w:pPr>
        <w:pStyle w:val="TextBody"/>
        <w:bidi w:val="0"/>
        <w:jc w:val="left"/>
        <w:rPr>
          <w:b/>
          <w:u w:val="single"/>
          <w:shd w:val="clear" w:fill="FFFF00"/>
        </w:rPr>
      </w:pPr>
      <w:r>
        <w:rPr>
          <w:b/>
          <w:u w:val="single"/>
          <w:shd w:val="clear" w:fill="FFFF00"/>
        </w:rPr>
        <w:t xml:space="preserve">Asiakirjan numero 19223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Raytheon jätti 8. lokakuuta 1945 Yhdysvaltojen patenttihakemuksen Spencerin mikroaaltokeittomenetelmälle, ja pian </w:t>
      </w:r>
      <w:r>
        <w:rPr>
          <w:color w:val="A9A9A9"/>
        </w:rPr>
        <w:t xml:space="preserve">bostonilaisessa ravintolassa </w:t>
      </w:r>
      <w:r>
        <w:rPr/>
        <w:t xml:space="preserve">testattiin </w:t>
      </w:r>
      <w:r>
        <w:rPr/>
        <w:t xml:space="preserve">uunia, joka lämmitti ruokaa magnetronin mikroaaltoenergian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mikroaaltouuni asetettiin testattavaksi?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Ontelomagnetronin kehittäminen Yhdistyneessä kuningaskunnassa mahdollisti riittävän pienen aallonpituuden omaavien sähkömagneettisten aaltojen (mikroaaltojen) tuottamisen. Amerikkalaisen insinöörin Percy Spencerin katsotaan yleisesti keksineen nykyaikaisen mikroaaltouunin toisen maailmansodan jälkeen sodan aikana kehitetystä tutkatekniikasta. Sen nimi oli ``Radarange'', ja sitä myytiin ensimmäisen kerran vuonna </w:t>
      </w:r>
      <w:r>
        <w:rPr>
          <w:color w:val="A9A9A9"/>
        </w:rPr>
        <w:t xml:space="preserve">1946</w:t>
      </w:r>
      <w:r>
        <w:rPr/>
        <w:t xml:space="preserve">. Raytheon lisensoi myöhemmin patenttinsa kotikäyttöön tarkoitettuun mikroaaltouuniin, jonka Tappan esitteli ensimmäisen kerran vuonna 1955, mutta nämä laitteet olivat edelleen liian suuria ja kalliita yleiseen kotikäyttöön. </w:t>
      </w:r>
      <w:r>
        <w:rPr/>
        <w:t xml:space="preserve">Amana Corporation </w:t>
      </w:r>
      <w:r>
        <w:rPr/>
        <w:t xml:space="preserve">esitteli pöytämikroaaltouunin ensimmäisen kerran vuonna </w:t>
      </w:r>
      <w:r>
        <w:rPr>
          <w:color w:val="DCDCDC"/>
        </w:rPr>
        <w:t xml:space="preserve">1967</w:t>
      </w:r>
      <w:r>
        <w:rPr/>
        <w:t xml:space="preserve">, ja niiden käyttö on levinnyt kaupallisiin ja kotitalouksien keittiöihin ympäri maailmaa.</w:t>
      </w:r>
      <w:r>
        <w:rPr/>
        <w:t xml:space="preserve"> Sen lisäksi, että mikroaaltouunityyppejä käytetään ruoanvalmistukseen, niitä käytetään myös lämmitykseen monissa teollisissa prosesseissa.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mikroaaltouunista tuli yleinen kodinkone?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mikroaaltouuni esiteltiin yleisölle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Nykyaikaisissa mikroaaltouuneissa käytetään joko analogista säätöpyörätyyppistä ajastinta tai digitaalista ohjauspaneelia. Ohjauspaneeleissa on LED-, nestekide- tai tyhjiöloisteputkinäyttö. 90-luvulla Panasonicin ja GE:n kaltaiset tuotemerkit alkoivat tarjota malleja, joissa on vieritystekstinäyttö, jossa näkyvät kypsennysohjeet, numeropainikkeet kypsennysajan syöttämistä varten, tehotason valintatoiminto ja muita mahdollisia toimintoja, kuten sulatusasetus ja esiohjelmoidut asetukset eri ruokatyypeille, kuten lihalle, kalalle, siipikarjalle, vihanneksille, pakastetuille vihanneksille, pakastetuille päivällisille ja popcornille. Useimmissa uuneissa magnetronia ohjaa lineaarinen muuntaja, joka on mahdollista kytkeä vain kokonaan päälle tai pois päältä. Näin ollen tehon valinta ei vaikuta mikroaaltosäteilyn voimakkuuteen, vaan magnetroni kytketään päälle ja pois päältä muutaman sekunnin välein, mikä muuttaa suuren mittakaavan työjaksoa. Uudemmissa malleissa on invertterivirtalähteet, joissa käytetään pulssinleveysmodulaatiota, </w:t>
      </w:r>
      <w:r>
        <w:rPr>
          <w:color w:val="A9A9A9"/>
        </w:rPr>
        <w:t xml:space="preserve">jotta saadaan aikaan tehokkaasti jatkuva lämmitys pienemmällä teholla, jolloin elintarvikkeet kuumenevat tasaisemmin tietyllä tehotasolla ja ne voidaan kuumentaa nopeammin ilman, että epätasainen kuumeneminen vahingoittaa niitä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invertteri tekee mikroaaltouunissa?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Ontelomagnetronin kehittäminen Yhdistyneessä kuningaskunnassa mahdollisti riittävän pienen aallonpituuden omaavien sähkömagneettisten aaltojen (mikroaaltojen) tuottamisen. Amerikkalaisen insinöörin Percy Spencerin katsotaan yleisesti keksineen nykyaikaisen mikroaaltouunin toisen maailmansodan jälkeen sodan aikana kehitetystä tutkatekniikasta. Sen nimi oli ``Radarange'', ja sitä myytiin ensimmäisen kerran vuonna 1946. Raytheon lisensoi myöhemmin patenttinsa kotikäyttöön tarkoitettuun mikroaaltouuniin, jonka Tappan esitteli ensimmäisen kerran vuonna 1955, mutta nämä laitteet olivat edelleen liian suuria ja kalliita yleiseen kotikäyttöön. Sharp Corporation esitteli ensimmäisen kääntölevyllä varustetun mikroaaltouunin vuosina 1964-1966. Amana Corporation esitteli pöytämikroaaltouunin ensimmäisen kerran vuonna 1967. Sen jälkeen kun Sharp esitteli </w:t>
      </w:r>
      <w:r>
        <w:rPr>
          <w:color w:val="A9A9A9"/>
        </w:rPr>
        <w:t xml:space="preserve">1970-luvun lopulla </w:t>
      </w:r>
      <w:r>
        <w:rPr/>
        <w:t xml:space="preserve">edullisia ja kohtuuhintaisia mikroaaltouuneja kotikäyttöön</w:t>
      </w:r>
      <w:r>
        <w:rPr/>
        <w:t xml:space="preserve">, niiden käyttö levisi kaupallisiin ja kotitalouksien keittiöihin ympäri maailmaa. Sen lisäksi, että mikroaaltouunityyppejä käytetään ruoanvalmistukseen, niitä käytetään lämmitykseen monissa teollisissa prosesseissa.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mikroaaltouunista tuli yleinen kotitaloustarvike?</w:t>
      </w:r>
    </w:p>
    <w:p>
      <w:pPr>
        <w:pStyle w:val="TextBody"/>
        <w:bidi w:val="0"/>
        <w:jc w:val="left"/>
        <w:rPr>
          <w:b/>
          <w:u w:val="single"/>
          <w:shd w:val="clear" w:fill="FFFF00"/>
        </w:rPr>
      </w:pPr>
      <w:r>
        <w:rPr>
          <w:b/>
          <w:u w:val="single"/>
          <w:shd w:val="clear" w:fill="FFFF00"/>
        </w:rPr>
        <w:t xml:space="preserve">Asiakirjan numero 19224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Puhallinsoitin </w:t>
      </w:r>
      <w:r>
        <w:rPr/>
        <w:t xml:space="preserve">on soitin, joka sisältää jonkinlaisen resonaattorin (yleensä putken), jossa ilmapatsas saadaan värähtelemään soittajan puhaltamalla resonaattorin päähän tai sen lähelle asetettuun suukappaleeseen (tai sen yli). Värähtelyn sävelkorkeus määräytyy </w:t>
      </w:r>
      <w:r>
        <w:rPr>
          <w:color w:val="DCDCDC"/>
        </w:rPr>
        <w:t xml:space="preserve">putken </w:t>
      </w:r>
      <w:r>
        <w:rPr/>
        <w:t xml:space="preserve">pituuden </w:t>
      </w:r>
      <w:r>
        <w:rPr/>
        <w:t xml:space="preserve">ja värähtelevän ilmapatsaan tehollisen pituuden manuaalisten muutosten perusteella.</w:t>
      </w:r>
      <w:r>
        <w:rPr/>
        <w:t xml:space="preserve"> Joissakin puhallinsoittimissa ääni tuotetaan puhaltamalla kielekkeen läpi, toisissa taas puhaltamalla metalliseen suukappaleeseen.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soittimet, jotka tuottavat ääntä värähtelevän ilmapatsaan avulla.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vaskisoittimien värähtelyt tulevat ilmapatsaan ilmapatsaasta.</w:t>
      </w:r>
    </w:p>
    <w:p>
      <w:pPr>
        <w:pStyle w:val="TextBody"/>
        <w:bidi w:val="0"/>
        <w:jc w:val="left"/>
        <w:rPr>
          <w:b/>
          <w:u w:val="single"/>
          <w:shd w:val="clear" w:fill="FFFF00"/>
        </w:rPr>
      </w:pPr>
      <w:r>
        <w:rPr>
          <w:b/>
          <w:u w:val="single"/>
          <w:shd w:val="clear" w:fill="FFFF00"/>
        </w:rPr>
        <w:t xml:space="preserve">Asiakirjan numero 19225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 tiedetä kovin hyvin, miten sähköinen signaali liikkuu eteisessä. Näyttää siltä, että se liikkuu säteittäisesti, mutta Bachmannin kimpulla ja sepelvaltimoiden sinuslihaksella on merkitystä johtumisessa kahden eteisen välillä, joissa on lähes samanaikainen systole. Kun taas kammioissa signaalia kuljettaa erikoistunut kudos, jota kutsutaan </w:t>
      </w:r>
      <w:r>
        <w:rPr>
          <w:color w:val="A9A9A9"/>
        </w:rPr>
        <w:t xml:space="preserve">Purkinje-kuiduiksi, </w:t>
      </w:r>
      <w:r>
        <w:rPr/>
        <w:t xml:space="preserve">jotka sitten välittävät sähkövarauksen sydänlihakseen.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sähköiset impulssit johdetaan tehokkaasti sydänlihaksen läpi kautta</w:t>
      </w:r>
    </w:p>
    <w:p>
      <w:pPr>
        <w:pStyle w:val="TextBody"/>
        <w:bidi w:val="0"/>
        <w:jc w:val="left"/>
        <w:rPr>
          <w:b/>
          <w:u w:val="single"/>
          <w:shd w:val="clear" w:fill="FFFF00"/>
        </w:rPr>
      </w:pPr>
      <w:r>
        <w:rPr>
          <w:b/>
          <w:u w:val="single"/>
          <w:shd w:val="clear" w:fill="FFFF00"/>
        </w:rPr>
        <w:t xml:space="preserve">Asiakirjan numero 19226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CB-slangi on omaleimainen anti-kieli, argot tai cant, joka kehittyi </w:t>
      </w:r>
      <w:r>
        <w:rPr>
          <w:color w:val="A9A9A9"/>
        </w:rPr>
        <w:t xml:space="preserve">Citizens Band </w:t>
      </w:r>
      <w:r>
        <w:rPr/>
        <w:t xml:space="preserve">-radiopuhelimen (CB) </w:t>
      </w:r>
      <w:r>
        <w:rPr/>
        <w:t xml:space="preserve">käyttäjien</w:t>
      </w:r>
      <w:r>
        <w:rPr/>
        <w:t xml:space="preserve">, erityisesti kuorma-autonkuljettajien </w:t>
      </w:r>
      <w:r>
        <w:rPr/>
        <w:t xml:space="preserve">keskuudessa Yhdysvalloissa </w:t>
      </w:r>
      <w:r>
        <w:rPr/>
        <w:t xml:space="preserve">1970-luvulla ja 1980-luvun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cb tarkoittaa cb-radiossa cb radio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10-4 </w:t>
      </w:r>
      <w:r>
        <w:rPr>
          <w:color w:val="A9A9A9"/>
        </w:rPr>
        <w:t xml:space="preserve">Kuitattu; voidaan käyttää myös ilmaisemaan tai korostamaan sopimusta </w:t>
      </w:r>
      <w:r>
        <w:rPr/>
        <w:t xml:space="preserve">(``Tämä on iso 10-4.'').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10 4 good buddy tuli</w:t>
      </w:r>
    </w:p>
    <w:p>
      <w:pPr>
        <w:pStyle w:val="TextBody"/>
        <w:bidi w:val="0"/>
        <w:jc w:val="left"/>
        <w:rPr>
          <w:b/>
          <w:u w:val="single"/>
          <w:shd w:val="clear" w:fill="FFFF00"/>
        </w:rPr>
      </w:pPr>
      <w:r>
        <w:rPr>
          <w:b/>
          <w:u w:val="single"/>
          <w:shd w:val="clear" w:fill="FFFF00"/>
        </w:rPr>
        <w:t xml:space="preserve">Asiakirjan numero 19227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unionin armeijan lippu vuodesta 1863 vuoteen 1865 (35 osavaltiota / tähteä). </w:t>
      </w:r>
    </w:p>
    <w:tbl>
      <w:tblPr>
        <w:tblW w:w="10205" w:type="dxa"/>
        <w:jc w:val="left"/>
        <w:tblInd w:w="0" w:type="dxa"/>
        <w:tblLayout w:type="fixed"/>
        <w:tblCellMar>
          <w:top w:w="28" w:type="dxa"/>
          <w:left w:w="28" w:type="dxa"/>
          <w:bottom w:w="28" w:type="dxa"/>
          <w:right w:w="28" w:type="dxa"/>
        </w:tblCellMar>
      </w:tblPr>
      <w:tblGrid>
        <w:gridCol w:w="2352"/>
        <w:gridCol w:w="7853"/>
      </w:tblGrid>
      <w:tr>
        <w:trPr/>
        <w:tc>
          <w:tcPr>
            <w:tcW w:w="2352" w:type="dxa"/>
            <w:tcBorders/>
            <w:vAlign w:val="center"/>
          </w:tcPr>
          <w:p>
            <w:pPr>
              <w:pStyle w:val="TableHeading"/>
              <w:suppressLineNumbers/>
              <w:bidi w:val="0"/>
              <w:spacing w:before="0" w:after="283"/>
              <w:jc w:val="center"/>
              <w:rPr/>
            </w:pPr>
            <w:r>
              <w:rPr/>
              <w:t xml:space="preserve">Aktiivinen </w:t>
            </w:r>
          </w:p>
        </w:tc>
        <w:tc>
          <w:tcPr>
            <w:tcW w:w="7853" w:type="dxa"/>
            <w:tcBorders/>
            <w:vAlign w:val="center"/>
          </w:tcPr>
          <w:p>
            <w:pPr>
              <w:pStyle w:val="TableContents"/>
              <w:bidi w:val="0"/>
              <w:spacing w:before="0" w:after="283"/>
              <w:jc w:val="left"/>
              <w:rPr/>
            </w:pPr>
            <w:r>
              <w:rPr/>
              <w:t xml:space="preserve">28. helmikuuta 1861 -- 26. toukokuuta 1865 (4 vuotta, 2 kuukautta ja 4 viikkoa). </w:t>
            </w:r>
          </w:p>
        </w:tc>
      </w:tr>
      <w:tr>
        <w:trPr/>
        <w:tc>
          <w:tcPr>
            <w:tcW w:w="2352" w:type="dxa"/>
            <w:tcBorders/>
            <w:vAlign w:val="center"/>
          </w:tcPr>
          <w:p>
            <w:pPr>
              <w:pStyle w:val="TableHeading"/>
              <w:suppressLineNumbers/>
              <w:bidi w:val="0"/>
              <w:spacing w:before="0" w:after="283"/>
              <w:jc w:val="center"/>
              <w:rPr/>
            </w:pPr>
            <w:r>
              <w:rPr/>
              <w:t xml:space="preserve">Maa </w:t>
            </w:r>
          </w:p>
        </w:tc>
        <w:tc>
          <w:tcPr>
            <w:tcW w:w="7853" w:type="dxa"/>
            <w:tcBorders/>
            <w:vAlign w:val="center"/>
          </w:tcPr>
          <w:p>
            <w:pPr>
              <w:pStyle w:val="TableContents"/>
              <w:bidi w:val="0"/>
              <w:spacing w:before="0" w:after="283"/>
              <w:jc w:val="left"/>
              <w:rPr/>
            </w:pPr>
            <w:r>
              <w:rPr/>
              <w:t xml:space="preserve">Yhdysvallat </w:t>
            </w:r>
          </w:p>
        </w:tc>
      </w:tr>
      <w:tr>
        <w:trPr/>
        <w:tc>
          <w:tcPr>
            <w:tcW w:w="2352" w:type="dxa"/>
            <w:tcBorders/>
            <w:vAlign w:val="center"/>
          </w:tcPr>
          <w:p>
            <w:pPr>
              <w:pStyle w:val="TableHeading"/>
              <w:suppressLineNumbers/>
              <w:bidi w:val="0"/>
              <w:spacing w:before="0" w:after="283"/>
              <w:jc w:val="center"/>
              <w:rPr/>
            </w:pPr>
            <w:r>
              <w:rPr/>
              <w:t xml:space="preserve">Tyyppi </w:t>
            </w:r>
          </w:p>
        </w:tc>
        <w:tc>
          <w:tcPr>
            <w:tcW w:w="7853" w:type="dxa"/>
            <w:tcBorders/>
            <w:vAlign w:val="center"/>
          </w:tcPr>
          <w:p>
            <w:pPr>
              <w:pStyle w:val="TableContents"/>
              <w:bidi w:val="0"/>
              <w:spacing w:before="0" w:after="283"/>
              <w:jc w:val="left"/>
              <w:rPr/>
            </w:pPr>
            <w:r>
              <w:rPr/>
              <w:t xml:space="preserve">Armeija </w:t>
            </w:r>
          </w:p>
        </w:tc>
      </w:tr>
      <w:tr>
        <w:trPr/>
        <w:tc>
          <w:tcPr>
            <w:tcW w:w="2352" w:type="dxa"/>
            <w:tcBorders/>
            <w:vAlign w:val="center"/>
          </w:tcPr>
          <w:p>
            <w:pPr>
              <w:pStyle w:val="TableHeading"/>
              <w:suppressLineNumbers/>
              <w:bidi w:val="0"/>
              <w:spacing w:before="0" w:after="283"/>
              <w:jc w:val="center"/>
              <w:rPr/>
            </w:pPr>
            <w:r>
              <w:rPr/>
              <w:t xml:space="preserve">Koko </w:t>
            </w:r>
          </w:p>
        </w:tc>
        <w:tc>
          <w:tcPr>
            <w:tcW w:w="7853" w:type="dxa"/>
            <w:tcBorders/>
            <w:vAlign w:val="center"/>
          </w:tcPr>
          <w:p>
            <w:pPr>
              <w:pStyle w:val="TableContents"/>
              <w:bidi w:val="0"/>
              <w:spacing w:before="0" w:after="283"/>
              <w:jc w:val="left"/>
              <w:rPr/>
            </w:pPr>
            <w:r>
              <w:rPr/>
              <w:t xml:space="preserve">2 128 948 palveluksessa ollutta yhteensä </w:t>
            </w:r>
          </w:p>
        </w:tc>
      </w:tr>
      <w:tr>
        <w:trPr/>
        <w:tc>
          <w:tcPr>
            <w:tcW w:w="2352" w:type="dxa"/>
            <w:tcBorders/>
            <w:vAlign w:val="center"/>
          </w:tcPr>
          <w:p>
            <w:pPr>
              <w:pStyle w:val="TableHeading"/>
              <w:suppressLineNumbers/>
              <w:bidi w:val="0"/>
              <w:spacing w:before="0" w:after="283"/>
              <w:jc w:val="center"/>
              <w:rPr/>
            </w:pPr>
            <w:r>
              <w:rPr/>
              <w:t xml:space="preserve">Osa </w:t>
            </w:r>
          </w:p>
        </w:tc>
        <w:tc>
          <w:tcPr>
            <w:tcW w:w="7853" w:type="dxa"/>
            <w:tcBorders/>
            <w:vAlign w:val="center"/>
          </w:tcPr>
          <w:p>
            <w:pPr>
              <w:pStyle w:val="TableContents"/>
              <w:bidi w:val="0"/>
              <w:spacing w:before="0" w:after="283"/>
              <w:jc w:val="left"/>
              <w:rPr/>
            </w:pPr>
            <w:r>
              <w:rPr/>
              <w:t xml:space="preserve">Yhdysvaltain sotaministeriö </w:t>
            </w:r>
          </w:p>
        </w:tc>
      </w:tr>
      <w:tr>
        <w:trPr/>
        <w:tc>
          <w:tcPr>
            <w:tcW w:w="2352" w:type="dxa"/>
            <w:tcBorders/>
            <w:vAlign w:val="center"/>
          </w:tcPr>
          <w:p>
            <w:pPr>
              <w:pStyle w:val="TableHeading"/>
              <w:suppressLineNumbers/>
              <w:bidi w:val="0"/>
              <w:spacing w:before="0" w:after="283"/>
              <w:jc w:val="center"/>
              <w:rPr/>
            </w:pPr>
            <w:r>
              <w:rPr/>
              <w:t xml:space="preserve">Värit </w:t>
            </w:r>
          </w:p>
        </w:tc>
        <w:tc>
          <w:tcPr>
            <w:tcW w:w="7853" w:type="dxa"/>
            <w:tcBorders/>
            <w:vAlign w:val="center"/>
          </w:tcPr>
          <w:p>
            <w:pPr>
              <w:pStyle w:val="TableContents"/>
              <w:bidi w:val="0"/>
              <w:spacing w:before="0" w:after="283"/>
              <w:jc w:val="left"/>
              <w:rPr/>
            </w:pPr>
            <w:r>
              <w:rPr/>
              <w:t xml:space="preserve">tummansininen </w:t>
            </w:r>
          </w:p>
        </w:tc>
      </w:tr>
      <w:tr>
        <w:trPr/>
        <w:tc>
          <w:tcPr>
            <w:tcW w:w="2352" w:type="dxa"/>
            <w:tcBorders/>
            <w:vAlign w:val="center"/>
          </w:tcPr>
          <w:p>
            <w:pPr>
              <w:pStyle w:val="TableHeading"/>
              <w:suppressLineNumbers/>
              <w:bidi w:val="0"/>
              <w:spacing w:before="0" w:after="283"/>
              <w:jc w:val="center"/>
              <w:rPr/>
            </w:pPr>
            <w:r>
              <w:rPr/>
              <w:t xml:space="preserve">Maaliskuu </w:t>
            </w:r>
          </w:p>
        </w:tc>
        <w:tc>
          <w:tcPr>
            <w:tcW w:w="7853" w:type="dxa"/>
            <w:tcBorders/>
            <w:vAlign w:val="center"/>
          </w:tcPr>
          <w:p>
            <w:pPr>
              <w:pStyle w:val="TableContents"/>
              <w:bidi w:val="0"/>
              <w:spacing w:before="0" w:after="283"/>
              <w:jc w:val="left"/>
              <w:rPr/>
            </w:pPr>
            <w:r>
              <w:rPr/>
              <w:t xml:space="preserve">``Battle Hymn of the Republic'' </w:t>
            </w:r>
          </w:p>
        </w:tc>
      </w:tr>
      <w:tr>
        <w:trPr/>
        <w:tc>
          <w:tcPr>
            <w:tcW w:w="2352" w:type="dxa"/>
            <w:tcBorders/>
            <w:vAlign w:val="center"/>
          </w:tcPr>
          <w:p>
            <w:pPr>
              <w:pStyle w:val="TableHeading"/>
              <w:suppressLineNumbers/>
              <w:bidi w:val="0"/>
              <w:spacing w:before="0" w:after="283"/>
              <w:jc w:val="center"/>
              <w:rPr/>
            </w:pPr>
            <w:r>
              <w:rPr/>
              <w:t xml:space="preserve">Kihlaukset </w:t>
            </w:r>
          </w:p>
        </w:tc>
        <w:tc>
          <w:tcPr>
            <w:tcW w:w="7853" w:type="dxa"/>
            <w:tcBorders/>
            <w:vAlign w:val="center"/>
          </w:tcPr>
          <w:p>
            <w:pPr>
              <w:pStyle w:val="TableContents"/>
              <w:bidi w:val="0"/>
              <w:jc w:val="left"/>
              <w:rPr/>
            </w:pPr>
            <w:r>
              <w:rPr/>
              <w:t xml:space="preserve">Amerikan intiaanisodat Amerikan sisällissota </w:t>
            </w:r>
          </w:p>
          <w:p>
            <w:pPr>
              <w:pStyle w:val="TableContents"/>
              <w:numPr>
                <w:ilvl w:val="0"/>
                <w:numId w:val="51"/>
              </w:numPr>
              <w:tabs>
                <w:tab w:val="clear" w:pos="1134"/>
                <w:tab w:val="left" w:leader="none" w:pos="707"/>
              </w:tabs>
              <w:bidi w:val="0"/>
              <w:spacing w:before="0" w:after="0"/>
              <w:ind w:start="707" w:hanging="283"/>
              <w:jc w:val="left"/>
              <w:rPr/>
            </w:pPr>
            <w:r>
              <w:rPr/>
              <w:t xml:space="preserve">Fort Sumter </w:t>
            </w:r>
          </w:p>
          <w:p>
            <w:pPr>
              <w:pStyle w:val="TableContents"/>
              <w:numPr>
                <w:ilvl w:val="0"/>
                <w:numId w:val="51"/>
              </w:numPr>
              <w:tabs>
                <w:tab w:val="clear" w:pos="1134"/>
                <w:tab w:val="left" w:leader="none" w:pos="707"/>
              </w:tabs>
              <w:bidi w:val="0"/>
              <w:spacing w:before="0" w:after="0"/>
              <w:ind w:start="707" w:hanging="283"/>
              <w:jc w:val="left"/>
              <w:rPr/>
            </w:pPr>
            <w:r>
              <w:rPr/>
              <w:t xml:space="preserve">Ensimmäinen Bull Run </w:t>
            </w:r>
          </w:p>
          <w:p>
            <w:pPr>
              <w:pStyle w:val="TableContents"/>
              <w:numPr>
                <w:ilvl w:val="0"/>
                <w:numId w:val="51"/>
              </w:numPr>
              <w:tabs>
                <w:tab w:val="clear" w:pos="1134"/>
                <w:tab w:val="left" w:leader="none" w:pos="707"/>
              </w:tabs>
              <w:bidi w:val="0"/>
              <w:spacing w:before="0" w:after="0"/>
              <w:ind w:start="707" w:hanging="283"/>
              <w:jc w:val="left"/>
              <w:rPr/>
            </w:pPr>
            <w:r>
              <w:rPr/>
              <w:t xml:space="preserve">Wilson's Creek </w:t>
            </w:r>
          </w:p>
          <w:p>
            <w:pPr>
              <w:pStyle w:val="TableContents"/>
              <w:numPr>
                <w:ilvl w:val="0"/>
                <w:numId w:val="51"/>
              </w:numPr>
              <w:tabs>
                <w:tab w:val="clear" w:pos="1134"/>
                <w:tab w:val="left" w:leader="none" w:pos="707"/>
              </w:tabs>
              <w:bidi w:val="0"/>
              <w:spacing w:before="0" w:after="0"/>
              <w:ind w:start="707" w:hanging="283"/>
              <w:jc w:val="left"/>
              <w:rPr/>
            </w:pPr>
            <w:r>
              <w:rPr/>
              <w:t xml:space="preserve">Henryn ja Donelsonin linnakkeet </w:t>
            </w:r>
          </w:p>
          <w:p>
            <w:pPr>
              <w:pStyle w:val="TableContents"/>
              <w:numPr>
                <w:ilvl w:val="0"/>
                <w:numId w:val="51"/>
              </w:numPr>
              <w:tabs>
                <w:tab w:val="clear" w:pos="1134"/>
                <w:tab w:val="left" w:leader="none" w:pos="707"/>
              </w:tabs>
              <w:bidi w:val="0"/>
              <w:spacing w:before="0" w:after="0"/>
              <w:ind w:start="707" w:hanging="283"/>
              <w:jc w:val="left"/>
              <w:rPr/>
            </w:pPr>
            <w:r>
              <w:rPr/>
              <w:t xml:space="preserve">Shenandoah </w:t>
            </w:r>
          </w:p>
          <w:p>
            <w:pPr>
              <w:pStyle w:val="TableContents"/>
              <w:numPr>
                <w:ilvl w:val="0"/>
                <w:numId w:val="51"/>
              </w:numPr>
              <w:tabs>
                <w:tab w:val="clear" w:pos="1134"/>
                <w:tab w:val="left" w:leader="none" w:pos="707"/>
              </w:tabs>
              <w:bidi w:val="0"/>
              <w:spacing w:before="0" w:after="0"/>
              <w:ind w:start="707" w:hanging="283"/>
              <w:jc w:val="left"/>
              <w:rPr/>
            </w:pPr>
            <w:r>
              <w:rPr/>
              <w:t xml:space="preserve">South Mills </w:t>
            </w:r>
          </w:p>
          <w:p>
            <w:pPr>
              <w:pStyle w:val="TableContents"/>
              <w:numPr>
                <w:ilvl w:val="0"/>
                <w:numId w:val="51"/>
              </w:numPr>
              <w:tabs>
                <w:tab w:val="clear" w:pos="1134"/>
                <w:tab w:val="left" w:leader="none" w:pos="707"/>
              </w:tabs>
              <w:bidi w:val="0"/>
              <w:spacing w:before="0" w:after="0"/>
              <w:ind w:start="707" w:hanging="283"/>
              <w:jc w:val="left"/>
              <w:rPr/>
            </w:pPr>
            <w:r>
              <w:rPr/>
              <w:t xml:space="preserve">Richmond </w:t>
            </w:r>
          </w:p>
          <w:p>
            <w:pPr>
              <w:pStyle w:val="TableContents"/>
              <w:numPr>
                <w:ilvl w:val="0"/>
                <w:numId w:val="51"/>
              </w:numPr>
              <w:tabs>
                <w:tab w:val="clear" w:pos="1134"/>
                <w:tab w:val="left" w:leader="none" w:pos="707"/>
              </w:tabs>
              <w:bidi w:val="0"/>
              <w:spacing w:before="0" w:after="0"/>
              <w:ind w:start="707" w:hanging="283"/>
              <w:jc w:val="left"/>
              <w:rPr/>
            </w:pPr>
            <w:r>
              <w:rPr/>
              <w:t xml:space="preserve">Harpers Ferry </w:t>
            </w:r>
          </w:p>
          <w:p>
            <w:pPr>
              <w:pStyle w:val="TableContents"/>
              <w:numPr>
                <w:ilvl w:val="0"/>
                <w:numId w:val="51"/>
              </w:numPr>
              <w:tabs>
                <w:tab w:val="clear" w:pos="1134"/>
                <w:tab w:val="left" w:leader="none" w:pos="707"/>
              </w:tabs>
              <w:bidi w:val="0"/>
              <w:spacing w:before="0" w:after="0"/>
              <w:ind w:start="707" w:hanging="283"/>
              <w:jc w:val="left"/>
              <w:rPr/>
            </w:pPr>
            <w:r>
              <w:rPr/>
              <w:t xml:space="preserve">Munfordville </w:t>
            </w:r>
          </w:p>
          <w:p>
            <w:pPr>
              <w:pStyle w:val="TableContents"/>
              <w:numPr>
                <w:ilvl w:val="0"/>
                <w:numId w:val="51"/>
              </w:numPr>
              <w:tabs>
                <w:tab w:val="clear" w:pos="1134"/>
                <w:tab w:val="left" w:leader="none" w:pos="707"/>
              </w:tabs>
              <w:bidi w:val="0"/>
              <w:spacing w:before="0" w:after="0"/>
              <w:ind w:start="707" w:hanging="283"/>
              <w:jc w:val="left"/>
              <w:rPr/>
            </w:pPr>
            <w:r>
              <w:rPr/>
              <w:t xml:space="preserve">Shepherdstown </w:t>
            </w:r>
          </w:p>
          <w:p>
            <w:pPr>
              <w:pStyle w:val="TableContents"/>
              <w:numPr>
                <w:ilvl w:val="0"/>
                <w:numId w:val="51"/>
              </w:numPr>
              <w:tabs>
                <w:tab w:val="clear" w:pos="1134"/>
                <w:tab w:val="left" w:leader="none" w:pos="707"/>
              </w:tabs>
              <w:bidi w:val="0"/>
              <w:spacing w:before="0" w:after="0"/>
              <w:ind w:start="707" w:hanging="283"/>
              <w:jc w:val="left"/>
              <w:rPr/>
            </w:pPr>
            <w:r>
              <w:rPr/>
              <w:t xml:space="preserve">Chambersburgin ryöstöretki </w:t>
            </w:r>
          </w:p>
          <w:p>
            <w:pPr>
              <w:pStyle w:val="TableContents"/>
              <w:numPr>
                <w:ilvl w:val="0"/>
                <w:numId w:val="51"/>
              </w:numPr>
              <w:tabs>
                <w:tab w:val="clear" w:pos="1134"/>
                <w:tab w:val="left" w:leader="none" w:pos="707"/>
              </w:tabs>
              <w:bidi w:val="0"/>
              <w:spacing w:before="0" w:after="0"/>
              <w:ind w:start="707" w:hanging="283"/>
              <w:jc w:val="left"/>
              <w:rPr/>
            </w:pPr>
            <w:r>
              <w:rPr/>
              <w:t xml:space="preserve">Mississippi </w:t>
            </w:r>
          </w:p>
          <w:p>
            <w:pPr>
              <w:pStyle w:val="TableContents"/>
              <w:numPr>
                <w:ilvl w:val="0"/>
                <w:numId w:val="51"/>
              </w:numPr>
              <w:tabs>
                <w:tab w:val="clear" w:pos="1134"/>
                <w:tab w:val="left" w:leader="none" w:pos="707"/>
              </w:tabs>
              <w:bidi w:val="0"/>
              <w:spacing w:before="0" w:after="0"/>
              <w:ind w:start="707" w:hanging="283"/>
              <w:jc w:val="left"/>
              <w:rPr/>
            </w:pPr>
            <w:r>
              <w:rPr/>
              <w:t xml:space="preserve">Peninsula </w:t>
            </w:r>
          </w:p>
          <w:p>
            <w:pPr>
              <w:pStyle w:val="TableContents"/>
              <w:numPr>
                <w:ilvl w:val="0"/>
                <w:numId w:val="51"/>
              </w:numPr>
              <w:tabs>
                <w:tab w:val="clear" w:pos="1134"/>
                <w:tab w:val="left" w:leader="none" w:pos="707"/>
              </w:tabs>
              <w:bidi w:val="0"/>
              <w:spacing w:before="0" w:after="0"/>
              <w:ind w:start="707" w:hanging="283"/>
              <w:jc w:val="left"/>
              <w:rPr/>
            </w:pPr>
            <w:r>
              <w:rPr/>
              <w:t xml:space="preserve">Shiloh </w:t>
            </w:r>
          </w:p>
          <w:p>
            <w:pPr>
              <w:pStyle w:val="TableContents"/>
              <w:numPr>
                <w:ilvl w:val="0"/>
                <w:numId w:val="51"/>
              </w:numPr>
              <w:tabs>
                <w:tab w:val="clear" w:pos="1134"/>
                <w:tab w:val="left" w:leader="none" w:pos="707"/>
              </w:tabs>
              <w:bidi w:val="0"/>
              <w:spacing w:before="0" w:after="0"/>
              <w:ind w:start="707" w:hanging="283"/>
              <w:jc w:val="left"/>
              <w:rPr/>
            </w:pPr>
            <w:r>
              <w:rPr/>
              <w:t xml:space="preserve">Jacksonin Valleyn kampanja </w:t>
            </w:r>
          </w:p>
          <w:p>
            <w:pPr>
              <w:pStyle w:val="TableContents"/>
              <w:numPr>
                <w:ilvl w:val="0"/>
                <w:numId w:val="51"/>
              </w:numPr>
              <w:tabs>
                <w:tab w:val="clear" w:pos="1134"/>
                <w:tab w:val="left" w:leader="none" w:pos="707"/>
              </w:tabs>
              <w:bidi w:val="0"/>
              <w:spacing w:before="0" w:after="0"/>
              <w:ind w:start="707" w:hanging="283"/>
              <w:jc w:val="left"/>
              <w:rPr/>
            </w:pPr>
            <w:r>
              <w:rPr/>
              <w:t xml:space="preserve">Toinen Bull Run </w:t>
            </w:r>
          </w:p>
          <w:p>
            <w:pPr>
              <w:pStyle w:val="TableContents"/>
              <w:numPr>
                <w:ilvl w:val="0"/>
                <w:numId w:val="51"/>
              </w:numPr>
              <w:tabs>
                <w:tab w:val="clear" w:pos="1134"/>
                <w:tab w:val="left" w:leader="none" w:pos="707"/>
              </w:tabs>
              <w:bidi w:val="0"/>
              <w:spacing w:before="0" w:after="0"/>
              <w:ind w:start="707" w:hanging="283"/>
              <w:jc w:val="left"/>
              <w:rPr/>
            </w:pPr>
            <w:r>
              <w:rPr/>
              <w:t xml:space="preserve">Eteläinen vuori </w:t>
            </w:r>
          </w:p>
          <w:p>
            <w:pPr>
              <w:pStyle w:val="TableContents"/>
              <w:numPr>
                <w:ilvl w:val="0"/>
                <w:numId w:val="51"/>
              </w:numPr>
              <w:tabs>
                <w:tab w:val="clear" w:pos="1134"/>
                <w:tab w:val="left" w:leader="none" w:pos="707"/>
              </w:tabs>
              <w:bidi w:val="0"/>
              <w:spacing w:before="0" w:after="0"/>
              <w:ind w:start="707" w:hanging="283"/>
              <w:jc w:val="left"/>
              <w:rPr/>
            </w:pPr>
            <w:r>
              <w:rPr/>
              <w:t xml:space="preserve">Antietam </w:t>
            </w:r>
          </w:p>
          <w:p>
            <w:pPr>
              <w:pStyle w:val="TableContents"/>
              <w:numPr>
                <w:ilvl w:val="0"/>
                <w:numId w:val="51"/>
              </w:numPr>
              <w:tabs>
                <w:tab w:val="clear" w:pos="1134"/>
                <w:tab w:val="left" w:leader="none" w:pos="707"/>
              </w:tabs>
              <w:bidi w:val="0"/>
              <w:spacing w:before="0" w:after="0"/>
              <w:ind w:start="707" w:hanging="283"/>
              <w:jc w:val="left"/>
              <w:rPr/>
            </w:pPr>
            <w:r>
              <w:rPr/>
              <w:t xml:space="preserve">Hartsville </w:t>
            </w:r>
          </w:p>
          <w:p>
            <w:pPr>
              <w:pStyle w:val="TableContents"/>
              <w:numPr>
                <w:ilvl w:val="0"/>
                <w:numId w:val="51"/>
              </w:numPr>
              <w:tabs>
                <w:tab w:val="clear" w:pos="1134"/>
                <w:tab w:val="left" w:leader="none" w:pos="707"/>
              </w:tabs>
              <w:bidi w:val="0"/>
              <w:spacing w:before="0" w:after="0"/>
              <w:ind w:start="707" w:hanging="283"/>
              <w:jc w:val="left"/>
              <w:rPr/>
            </w:pPr>
            <w:r>
              <w:rPr/>
              <w:t xml:space="preserve">Fredericksburg </w:t>
            </w:r>
          </w:p>
          <w:p>
            <w:pPr>
              <w:pStyle w:val="TableContents"/>
              <w:numPr>
                <w:ilvl w:val="0"/>
                <w:numId w:val="51"/>
              </w:numPr>
              <w:tabs>
                <w:tab w:val="clear" w:pos="1134"/>
                <w:tab w:val="left" w:leader="none" w:pos="707"/>
              </w:tabs>
              <w:bidi w:val="0"/>
              <w:spacing w:before="0" w:after="0"/>
              <w:ind w:start="707" w:hanging="283"/>
              <w:jc w:val="left"/>
              <w:rPr/>
            </w:pPr>
            <w:r>
              <w:rPr/>
              <w:t xml:space="preserve">Stones River </w:t>
            </w:r>
          </w:p>
          <w:p>
            <w:pPr>
              <w:pStyle w:val="TableContents"/>
              <w:numPr>
                <w:ilvl w:val="0"/>
                <w:numId w:val="51"/>
              </w:numPr>
              <w:tabs>
                <w:tab w:val="clear" w:pos="1134"/>
                <w:tab w:val="left" w:leader="none" w:pos="707"/>
              </w:tabs>
              <w:bidi w:val="0"/>
              <w:spacing w:before="0" w:after="0"/>
              <w:ind w:start="707" w:hanging="283"/>
              <w:jc w:val="left"/>
              <w:rPr/>
            </w:pPr>
            <w:r>
              <w:rPr/>
              <w:t xml:space="preserve">Chancellorsville </w:t>
            </w:r>
          </w:p>
          <w:p>
            <w:pPr>
              <w:pStyle w:val="TableContents"/>
              <w:numPr>
                <w:ilvl w:val="0"/>
                <w:numId w:val="51"/>
              </w:numPr>
              <w:tabs>
                <w:tab w:val="clear" w:pos="1134"/>
                <w:tab w:val="left" w:leader="none" w:pos="707"/>
              </w:tabs>
              <w:bidi w:val="0"/>
              <w:spacing w:before="0" w:after="0"/>
              <w:ind w:start="707" w:hanging="283"/>
              <w:jc w:val="left"/>
              <w:rPr/>
            </w:pPr>
            <w:r>
              <w:rPr/>
              <w:t xml:space="preserve">Gettysburg </w:t>
            </w:r>
          </w:p>
          <w:p>
            <w:pPr>
              <w:pStyle w:val="TableContents"/>
              <w:numPr>
                <w:ilvl w:val="0"/>
                <w:numId w:val="51"/>
              </w:numPr>
              <w:tabs>
                <w:tab w:val="clear" w:pos="1134"/>
                <w:tab w:val="left" w:leader="none" w:pos="707"/>
              </w:tabs>
              <w:bidi w:val="0"/>
              <w:spacing w:before="0" w:after="0"/>
              <w:ind w:start="707" w:hanging="283"/>
              <w:jc w:val="left"/>
              <w:rPr/>
            </w:pPr>
            <w:r>
              <w:rPr/>
              <w:t xml:space="preserve">Champion Hill </w:t>
            </w:r>
          </w:p>
          <w:p>
            <w:pPr>
              <w:pStyle w:val="TableContents"/>
              <w:numPr>
                <w:ilvl w:val="0"/>
                <w:numId w:val="51"/>
              </w:numPr>
              <w:tabs>
                <w:tab w:val="clear" w:pos="1134"/>
                <w:tab w:val="left" w:leader="none" w:pos="707"/>
              </w:tabs>
              <w:bidi w:val="0"/>
              <w:spacing w:before="0" w:after="0"/>
              <w:ind w:start="707" w:hanging="283"/>
              <w:jc w:val="left"/>
              <w:rPr/>
            </w:pPr>
            <w:r>
              <w:rPr/>
              <w:t xml:space="preserve">Vicksburgin piiritys </w:t>
            </w:r>
          </w:p>
          <w:p>
            <w:pPr>
              <w:pStyle w:val="TableContents"/>
              <w:numPr>
                <w:ilvl w:val="0"/>
                <w:numId w:val="51"/>
              </w:numPr>
              <w:tabs>
                <w:tab w:val="clear" w:pos="1134"/>
                <w:tab w:val="left" w:leader="none" w:pos="707"/>
              </w:tabs>
              <w:bidi w:val="0"/>
              <w:spacing w:before="0" w:after="0"/>
              <w:ind w:start="707" w:hanging="283"/>
              <w:jc w:val="left"/>
              <w:rPr/>
            </w:pPr>
            <w:r>
              <w:rPr/>
              <w:t xml:space="preserve">Corydon </w:t>
            </w:r>
          </w:p>
          <w:p>
            <w:pPr>
              <w:pStyle w:val="TableContents"/>
              <w:numPr>
                <w:ilvl w:val="0"/>
                <w:numId w:val="51"/>
              </w:numPr>
              <w:tabs>
                <w:tab w:val="clear" w:pos="1134"/>
                <w:tab w:val="left" w:leader="none" w:pos="707"/>
              </w:tabs>
              <w:bidi w:val="0"/>
              <w:spacing w:before="0" w:after="0"/>
              <w:ind w:start="707" w:hanging="283"/>
              <w:jc w:val="left"/>
              <w:rPr/>
            </w:pPr>
            <w:r>
              <w:rPr/>
              <w:t xml:space="preserve">Chickamauga </w:t>
            </w:r>
          </w:p>
          <w:p>
            <w:pPr>
              <w:pStyle w:val="TableContents"/>
              <w:numPr>
                <w:ilvl w:val="0"/>
                <w:numId w:val="51"/>
              </w:numPr>
              <w:tabs>
                <w:tab w:val="clear" w:pos="1134"/>
                <w:tab w:val="left" w:leader="none" w:pos="707"/>
              </w:tabs>
              <w:bidi w:val="0"/>
              <w:spacing w:before="0" w:after="0"/>
              <w:ind w:start="707" w:hanging="283"/>
              <w:jc w:val="left"/>
              <w:rPr/>
            </w:pPr>
            <w:r>
              <w:rPr/>
              <w:t xml:space="preserve">Chattanooga </w:t>
            </w:r>
          </w:p>
          <w:p>
            <w:pPr>
              <w:pStyle w:val="TableContents"/>
              <w:numPr>
                <w:ilvl w:val="0"/>
                <w:numId w:val="51"/>
              </w:numPr>
              <w:tabs>
                <w:tab w:val="clear" w:pos="1134"/>
                <w:tab w:val="left" w:leader="none" w:pos="707"/>
              </w:tabs>
              <w:bidi w:val="0"/>
              <w:spacing w:before="0" w:after="0"/>
              <w:ind w:start="707" w:hanging="283"/>
              <w:jc w:val="left"/>
              <w:rPr/>
            </w:pPr>
            <w:r>
              <w:rPr/>
              <w:t xml:space="preserve">Erämaa </w:t>
            </w:r>
          </w:p>
          <w:p>
            <w:pPr>
              <w:pStyle w:val="TableContents"/>
              <w:numPr>
                <w:ilvl w:val="0"/>
                <w:numId w:val="51"/>
              </w:numPr>
              <w:tabs>
                <w:tab w:val="clear" w:pos="1134"/>
                <w:tab w:val="left" w:leader="none" w:pos="707"/>
              </w:tabs>
              <w:bidi w:val="0"/>
              <w:spacing w:before="0" w:after="0"/>
              <w:ind w:start="707" w:hanging="283"/>
              <w:jc w:val="left"/>
              <w:rPr/>
            </w:pPr>
            <w:r>
              <w:rPr/>
              <w:t xml:space="preserve">Atlanta </w:t>
            </w:r>
          </w:p>
          <w:p>
            <w:pPr>
              <w:pStyle w:val="TableContents"/>
              <w:numPr>
                <w:ilvl w:val="0"/>
                <w:numId w:val="51"/>
              </w:numPr>
              <w:tabs>
                <w:tab w:val="clear" w:pos="1134"/>
                <w:tab w:val="left" w:leader="none" w:pos="707"/>
              </w:tabs>
              <w:bidi w:val="0"/>
              <w:spacing w:before="0" w:after="0"/>
              <w:ind w:start="707" w:hanging="283"/>
              <w:jc w:val="left"/>
              <w:rPr/>
            </w:pPr>
            <w:r>
              <w:rPr/>
              <w:t xml:space="preserve">Spotsylvania </w:t>
            </w:r>
          </w:p>
          <w:p>
            <w:pPr>
              <w:pStyle w:val="TableContents"/>
              <w:numPr>
                <w:ilvl w:val="0"/>
                <w:numId w:val="51"/>
              </w:numPr>
              <w:tabs>
                <w:tab w:val="clear" w:pos="1134"/>
                <w:tab w:val="left" w:leader="none" w:pos="707"/>
              </w:tabs>
              <w:bidi w:val="0"/>
              <w:spacing w:before="0" w:after="0"/>
              <w:ind w:start="707" w:hanging="283"/>
              <w:jc w:val="left"/>
              <w:rPr/>
            </w:pPr>
            <w:r>
              <w:rPr/>
              <w:t xml:space="preserve">Sabine Pass </w:t>
            </w:r>
          </w:p>
          <w:p>
            <w:pPr>
              <w:pStyle w:val="TableContents"/>
              <w:numPr>
                <w:ilvl w:val="0"/>
                <w:numId w:val="51"/>
              </w:numPr>
              <w:tabs>
                <w:tab w:val="clear" w:pos="1134"/>
                <w:tab w:val="left" w:leader="none" w:pos="707"/>
              </w:tabs>
              <w:bidi w:val="0"/>
              <w:spacing w:before="0" w:after="0"/>
              <w:ind w:start="707" w:hanging="283"/>
              <w:jc w:val="left"/>
              <w:rPr/>
            </w:pPr>
            <w:r>
              <w:rPr/>
              <w:t xml:space="preserve">Uuden toivon kirkko </w:t>
            </w:r>
          </w:p>
          <w:p>
            <w:pPr>
              <w:pStyle w:val="TableContents"/>
              <w:numPr>
                <w:ilvl w:val="0"/>
                <w:numId w:val="51"/>
              </w:numPr>
              <w:tabs>
                <w:tab w:val="clear" w:pos="1134"/>
                <w:tab w:val="left" w:leader="none" w:pos="707"/>
              </w:tabs>
              <w:bidi w:val="0"/>
              <w:spacing w:before="0" w:after="0"/>
              <w:ind w:start="707" w:hanging="283"/>
              <w:jc w:val="left"/>
              <w:rPr/>
            </w:pPr>
            <w:r>
              <w:rPr/>
              <w:t xml:space="preserve">Pickettin mylly </w:t>
            </w:r>
          </w:p>
          <w:p>
            <w:pPr>
              <w:pStyle w:val="TableContents"/>
              <w:numPr>
                <w:ilvl w:val="0"/>
                <w:numId w:val="51"/>
              </w:numPr>
              <w:tabs>
                <w:tab w:val="clear" w:pos="1134"/>
                <w:tab w:val="left" w:leader="none" w:pos="707"/>
              </w:tabs>
              <w:bidi w:val="0"/>
              <w:spacing w:before="0" w:after="0"/>
              <w:ind w:start="707" w:hanging="283"/>
              <w:jc w:val="left"/>
              <w:rPr/>
            </w:pPr>
            <w:r>
              <w:rPr/>
              <w:t xml:space="preserve">Cold Harbor </w:t>
            </w:r>
          </w:p>
          <w:p>
            <w:pPr>
              <w:pStyle w:val="TableContents"/>
              <w:numPr>
                <w:ilvl w:val="0"/>
                <w:numId w:val="51"/>
              </w:numPr>
              <w:tabs>
                <w:tab w:val="clear" w:pos="1134"/>
                <w:tab w:val="left" w:leader="none" w:pos="707"/>
              </w:tabs>
              <w:bidi w:val="0"/>
              <w:spacing w:before="0" w:after="0"/>
              <w:ind w:start="707" w:hanging="283"/>
              <w:jc w:val="left"/>
              <w:rPr/>
            </w:pPr>
            <w:r>
              <w:rPr/>
              <w:t xml:space="preserve">Plymouth </w:t>
            </w:r>
          </w:p>
          <w:p>
            <w:pPr>
              <w:pStyle w:val="TableContents"/>
              <w:numPr>
                <w:ilvl w:val="0"/>
                <w:numId w:val="51"/>
              </w:numPr>
              <w:tabs>
                <w:tab w:val="clear" w:pos="1134"/>
                <w:tab w:val="left" w:leader="none" w:pos="707"/>
              </w:tabs>
              <w:bidi w:val="0"/>
              <w:spacing w:before="0" w:after="0"/>
              <w:ind w:start="707" w:hanging="283"/>
              <w:jc w:val="left"/>
              <w:rPr/>
            </w:pPr>
            <w:r>
              <w:rPr/>
              <w:t xml:space="preserve">Fort Pillow </w:t>
            </w:r>
          </w:p>
          <w:p>
            <w:pPr>
              <w:pStyle w:val="TableContents"/>
              <w:numPr>
                <w:ilvl w:val="0"/>
                <w:numId w:val="51"/>
              </w:numPr>
              <w:tabs>
                <w:tab w:val="clear" w:pos="1134"/>
                <w:tab w:val="left" w:leader="none" w:pos="707"/>
              </w:tabs>
              <w:bidi w:val="0"/>
              <w:spacing w:before="0" w:after="0"/>
              <w:ind w:start="707" w:hanging="283"/>
              <w:jc w:val="left"/>
              <w:rPr/>
            </w:pPr>
            <w:r>
              <w:rPr/>
              <w:t xml:space="preserve">Pietarin piiritys </w:t>
            </w:r>
          </w:p>
          <w:p>
            <w:pPr>
              <w:pStyle w:val="TableContents"/>
              <w:numPr>
                <w:ilvl w:val="0"/>
                <w:numId w:val="51"/>
              </w:numPr>
              <w:tabs>
                <w:tab w:val="clear" w:pos="1134"/>
                <w:tab w:val="left" w:leader="none" w:pos="707"/>
              </w:tabs>
              <w:bidi w:val="0"/>
              <w:spacing w:before="0" w:after="0"/>
              <w:ind w:start="707" w:hanging="283"/>
              <w:jc w:val="left"/>
              <w:rPr/>
            </w:pPr>
            <w:r>
              <w:rPr/>
              <w:t xml:space="preserve">Kennesaw Mountain </w:t>
            </w:r>
          </w:p>
          <w:p>
            <w:pPr>
              <w:pStyle w:val="TableContents"/>
              <w:numPr>
                <w:ilvl w:val="0"/>
                <w:numId w:val="51"/>
              </w:numPr>
              <w:tabs>
                <w:tab w:val="clear" w:pos="1134"/>
                <w:tab w:val="left" w:leader="none" w:pos="707"/>
              </w:tabs>
              <w:bidi w:val="0"/>
              <w:spacing w:before="0" w:after="0"/>
              <w:ind w:start="707" w:hanging="283"/>
              <w:jc w:val="left"/>
              <w:rPr/>
            </w:pPr>
            <w:r>
              <w:rPr/>
              <w:t xml:space="preserve">Jonesborough </w:t>
            </w:r>
          </w:p>
          <w:p>
            <w:pPr>
              <w:pStyle w:val="TableContents"/>
              <w:numPr>
                <w:ilvl w:val="0"/>
                <w:numId w:val="51"/>
              </w:numPr>
              <w:tabs>
                <w:tab w:val="clear" w:pos="1134"/>
                <w:tab w:val="left" w:leader="none" w:pos="707"/>
              </w:tabs>
              <w:bidi w:val="0"/>
              <w:spacing w:before="0" w:after="0"/>
              <w:ind w:start="707" w:hanging="283"/>
              <w:jc w:val="left"/>
              <w:rPr/>
            </w:pPr>
            <w:r>
              <w:rPr/>
              <w:t xml:space="preserve">Franklin </w:t>
            </w:r>
          </w:p>
          <w:p>
            <w:pPr>
              <w:pStyle w:val="TableContents"/>
              <w:numPr>
                <w:ilvl w:val="0"/>
                <w:numId w:val="51"/>
              </w:numPr>
              <w:tabs>
                <w:tab w:val="clear" w:pos="1134"/>
                <w:tab w:val="left" w:leader="none" w:pos="707"/>
              </w:tabs>
              <w:bidi w:val="0"/>
              <w:spacing w:before="0" w:after="0"/>
              <w:ind w:start="707" w:hanging="283"/>
              <w:jc w:val="left"/>
              <w:rPr/>
            </w:pPr>
            <w:r>
              <w:rPr/>
              <w:t xml:space="preserve">Nashville </w:t>
            </w:r>
          </w:p>
          <w:p>
            <w:pPr>
              <w:pStyle w:val="TableContents"/>
              <w:numPr>
                <w:ilvl w:val="0"/>
                <w:numId w:val="51"/>
              </w:numPr>
              <w:tabs>
                <w:tab w:val="clear" w:pos="1134"/>
                <w:tab w:val="left" w:leader="none" w:pos="707"/>
              </w:tabs>
              <w:bidi w:val="0"/>
              <w:spacing w:before="0" w:after="283"/>
              <w:ind w:start="707" w:hanging="283"/>
              <w:jc w:val="left"/>
              <w:rPr/>
            </w:pPr>
            <w:r>
              <w:rPr/>
              <w:t xml:space="preserve">Appomattoxin hovitalon komentajat </w:t>
            </w:r>
          </w:p>
        </w:tc>
      </w:tr>
      <w:tr>
        <w:trPr/>
        <w:tc>
          <w:tcPr>
            <w:tcW w:w="2352" w:type="dxa"/>
            <w:tcBorders/>
            <w:vAlign w:val="center"/>
          </w:tcPr>
          <w:p>
            <w:pPr>
              <w:pStyle w:val="TableHeading"/>
              <w:suppressLineNumbers/>
              <w:bidi w:val="0"/>
              <w:spacing w:before="0" w:after="283"/>
              <w:jc w:val="center"/>
              <w:rPr/>
            </w:pPr>
            <w:r>
              <w:rPr/>
              <w:t xml:space="preserve">Ylipäällikkö </w:t>
            </w:r>
          </w:p>
        </w:tc>
        <w:tc>
          <w:tcPr>
            <w:tcW w:w="7853" w:type="dxa"/>
            <w:tcBorders/>
            <w:vAlign w:val="center"/>
          </w:tcPr>
          <w:p>
            <w:pPr>
              <w:pStyle w:val="TableContents"/>
              <w:bidi w:val="0"/>
              <w:spacing w:before="0" w:after="283"/>
              <w:jc w:val="left"/>
              <w:rPr/>
            </w:pPr>
            <w:r>
              <w:rPr/>
              <w:t xml:space="preserve">Yhdysvaltain 16. presidentti Abraham </w:t>
            </w:r>
            <w:r>
              <w:rPr>
                <w:color w:val="A9A9A9"/>
              </w:rPr>
              <w:t xml:space="preserve">Lincoln </w:t>
            </w:r>
            <w:r>
              <w:rPr/>
              <w:t xml:space="preserve">(1861-1865) 17. presidentti Andrew Johnson (1865) </w:t>
            </w:r>
          </w:p>
        </w:tc>
      </w:tr>
      <w:tr>
        <w:trPr/>
        <w:tc>
          <w:tcPr>
            <w:tcW w:w="2352" w:type="dxa"/>
            <w:tcBorders/>
            <w:vAlign w:val="center"/>
          </w:tcPr>
          <w:p>
            <w:pPr>
              <w:pStyle w:val="TableHeading"/>
              <w:suppressLineNumbers/>
              <w:bidi w:val="0"/>
              <w:spacing w:before="0" w:after="283"/>
              <w:jc w:val="center"/>
              <w:rPr/>
            </w:pPr>
            <w:r>
              <w:rPr/>
              <w:t xml:space="preserve">Ylipäällikkö </w:t>
            </w:r>
          </w:p>
        </w:tc>
        <w:tc>
          <w:tcPr>
            <w:tcW w:w="7853" w:type="dxa"/>
            <w:tcBorders/>
            <w:vAlign w:val="center"/>
          </w:tcPr>
          <w:p>
            <w:pPr>
              <w:pStyle w:val="TableContents"/>
              <w:bidi w:val="0"/>
              <w:spacing w:before="0" w:after="283"/>
              <w:jc w:val="left"/>
              <w:rPr/>
            </w:pPr>
            <w:r>
              <w:rPr/>
              <w:t xml:space="preserve">1: Winfield Scott 2: McClellan 3.: Henry W. Halleck Lopullinen: Grant: Ulysses S. Grant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unionin armeijan presidentti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Mustien ottamisesta taistelusotilaiksi tuli merkittävä kysymys. Lopulta huomattiin, erityisesti 54. Massachusettsin vapaaehtoisen jalkaväkijoukon urhean ponnistelun jälkeen </w:t>
      </w:r>
      <w:r>
        <w:rPr>
          <w:color w:val="A9A9A9"/>
        </w:rPr>
        <w:t xml:space="preserve">Fort Wagnerin taistelussa</w:t>
      </w:r>
      <w:r>
        <w:rPr/>
        <w:t xml:space="preserve">, että mustat pystyivät täysin toimimaan pätevinä ja luotettavina sotilaina. Tämä johtui osittain Robert Smallsin ponnisteluista, joka vielä orjana saavutti mainetta loikkaamalla Konfederaatiosta ja tuomalla mukanaan konfederaation kuljetusaluksen, jota hän ohjasi. Myöhemmin hän tapasi sotaministeri Edwin Stantonin puolustaakseen mustien ottamista taisteluyksiköihin. Tämä johti ensimmäisen mustien sotilaiden taisteluyksikön, 1. Etelä-Carolinan vapaaehtoisten muodostamiseen. Mustien sotilaiden rykmenttejä kutsuttiin lopulta nimellä United States Colored Troops. Mustille sotilaille maksettiin vähemmän palkkaa kuin valkoisille sotilaille sodan loppupuolelle asti, ja heitä kohdeltiin yleisesti ottaen ankarasti.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suuri taistelu afroamerikkalaisten joukkojen liittovaltion armeijassa?</w:t>
      </w:r>
    </w:p>
    <w:p>
      <w:pPr>
        <w:pStyle w:val="TextBody"/>
        <w:bidi w:val="0"/>
        <w:jc w:val="left"/>
        <w:rPr>
          <w:b/>
          <w:u w:val="single"/>
          <w:shd w:val="clear" w:fill="FFFF00"/>
        </w:rPr>
      </w:pPr>
      <w:r>
        <w:rPr>
          <w:b/>
          <w:u w:val="single"/>
          <w:shd w:val="clear" w:fill="FFFF00"/>
        </w:rPr>
        <w:t xml:space="preserve">Asiakirjan numero 19228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``Rammer Jammer Cheer'' on perinteinen huuto. </w:t>
      </w:r>
      <w:r>
        <w:rPr>
          <w:color w:val="A9A9A9"/>
        </w:rPr>
        <w:t xml:space="preserve">Sanat ovat peräisin 1920-luvulla ilmestyneestä opiskelijalehdestä The Rammer-Jammer ja Alabaman osavaltion linnusta, yellowhammerista</w:t>
      </w:r>
      <w:r>
        <w:rPr/>
        <w:t xml:space="preserve">. Termiä ``yellowhammer'' käytettiin alun perin kuvaamaan Alabamasta kotoisin olevia konfederaation sotilaita, joilla oli kirkkaan keltainen kangas univormussaan; kun sotilaat marssivat Hopkinsvillen kaupunkiin Kentuckyssa, konfederaation kannattajat hurrasivat heille laululla ``yellowhammer, yellowhammer''. Yhdysvaltain sisällissodan aikana ja sen jälkeen termiä käytettiin edelleen, ja Alabama tunnettiin nimellä "Yellowhammer State".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rammer jammer keltainen vasara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Crimson White -lehdessä 25. marraskuuta 1926 julkaistun artikkelin mukaan jalkapallo otettiin käyttöön Alabaman yliopistossa ensimmäisen kerran vuonna 1892 </w:t>
      </w:r>
      <w:r>
        <w:rPr/>
        <w:t xml:space="preserve">Livingstonissa, Alabamassa asuvan </w:t>
      </w:r>
      <w:r>
        <w:rPr>
          <w:color w:val="A9A9A9"/>
        </w:rPr>
        <w:t xml:space="preserve">W.G. Littlen </w:t>
      </w:r>
      <w:r>
        <w:rPr/>
        <w:t xml:space="preserve">toimesta, </w:t>
      </w:r>
      <w:r>
        <w:rPr/>
        <w:t xml:space="preserve">joka oli opiskellut Andoverissa, Massachusettsissa, ja ``meni yliopistoon peliä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alabama crimson tide on peräisin?</w:t>
      </w:r>
    </w:p>
    <w:p>
      <w:pPr>
        <w:pStyle w:val="TextBody"/>
        <w:bidi w:val="0"/>
        <w:jc w:val="left"/>
        <w:rPr>
          <w:b/>
          <w:u w:val="single"/>
          <w:shd w:val="clear" w:fill="FFFF00"/>
        </w:rPr>
      </w:pPr>
      <w:r>
        <w:rPr>
          <w:b/>
          <w:u w:val="single"/>
          <w:shd w:val="clear" w:fill="FFFF00"/>
        </w:rPr>
        <w:t xml:space="preserve">Asiakirjan numero 19229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kulhopeleistä, joissa näkyy kulhossa pelattu kulho, pisteet, päivämäärä, kausi, vastustaja, stadion, sijainti, osallistujamäärä ja päävalmentaja. </w:t>
      </w:r>
    </w:p>
    <w:tbl>
      <w:tblPr>
        <w:tblW w:w="12160" w:type="dxa"/>
        <w:jc w:val="left"/>
        <w:tblInd w:w="0" w:type="dxa"/>
        <w:tblLayout w:type="fixed"/>
        <w:tblCellMar>
          <w:top w:w="28" w:type="dxa"/>
          <w:left w:w="28" w:type="dxa"/>
          <w:bottom w:w="28" w:type="dxa"/>
          <w:right w:w="28" w:type="dxa"/>
        </w:tblCellMar>
      </w:tblPr>
      <w:tblGrid>
        <w:gridCol w:w="361"/>
        <w:gridCol w:w="1531"/>
        <w:gridCol w:w="676"/>
        <w:gridCol w:w="1621"/>
        <w:gridCol w:w="961"/>
        <w:gridCol w:w="1591"/>
        <w:gridCol w:w="1591"/>
        <w:gridCol w:w="1276"/>
        <w:gridCol w:w="1276"/>
        <w:gridCol w:w="1276"/>
      </w:tblGrid>
      <w:tr>
        <w:trPr/>
        <w:tc>
          <w:tcPr>
            <w:tcW w:w="361"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Heading"/>
              <w:suppressLineNumbers/>
              <w:bidi w:val="0"/>
              <w:spacing w:before="0" w:after="283"/>
              <w:jc w:val="center"/>
              <w:rPr/>
            </w:pPr>
            <w:r>
              <w:rPr/>
              <w:t xml:space="preserve">Kulho </w:t>
            </w:r>
          </w:p>
        </w:tc>
        <w:tc>
          <w:tcPr>
            <w:tcW w:w="676" w:type="dxa"/>
            <w:tcBorders/>
            <w:vAlign w:val="center"/>
          </w:tcPr>
          <w:p>
            <w:pPr>
              <w:pStyle w:val="TableHeading"/>
              <w:suppressLineNumbers/>
              <w:bidi w:val="0"/>
              <w:spacing w:before="0" w:after="283"/>
              <w:jc w:val="center"/>
              <w:rPr/>
            </w:pPr>
            <w:r>
              <w:rPr/>
              <w:t xml:space="preserve">Pisteet </w:t>
            </w:r>
          </w:p>
        </w:tc>
        <w:tc>
          <w:tcPr>
            <w:tcW w:w="1621" w:type="dxa"/>
            <w:tcBorders/>
            <w:vAlign w:val="center"/>
          </w:tcPr>
          <w:p>
            <w:pPr>
              <w:pStyle w:val="TableHeading"/>
              <w:suppressLineNumbers/>
              <w:bidi w:val="0"/>
              <w:spacing w:before="0" w:after="283"/>
              <w:jc w:val="center"/>
              <w:rPr/>
            </w:pPr>
            <w:r>
              <w:rPr/>
              <w:t xml:space="preserve">Päivämäärä </w:t>
            </w:r>
          </w:p>
        </w:tc>
        <w:tc>
          <w:tcPr>
            <w:tcW w:w="961" w:type="dxa"/>
            <w:tcBorders/>
            <w:vAlign w:val="center"/>
          </w:tcPr>
          <w:p>
            <w:pPr>
              <w:pStyle w:val="TableHeading"/>
              <w:suppressLineNumbers/>
              <w:bidi w:val="0"/>
              <w:spacing w:before="0" w:after="283"/>
              <w:jc w:val="center"/>
              <w:rPr/>
            </w:pPr>
            <w:r>
              <w:rPr/>
              <w:t xml:space="preserve">Kausi </w:t>
            </w:r>
          </w:p>
        </w:tc>
        <w:tc>
          <w:tcPr>
            <w:tcW w:w="1591" w:type="dxa"/>
            <w:tcBorders/>
            <w:vAlign w:val="center"/>
          </w:tcPr>
          <w:p>
            <w:pPr>
              <w:pStyle w:val="TableHeading"/>
              <w:suppressLineNumbers/>
              <w:bidi w:val="0"/>
              <w:spacing w:before="0" w:after="283"/>
              <w:jc w:val="center"/>
              <w:rPr/>
            </w:pPr>
            <w:r>
              <w:rPr/>
              <w:t xml:space="preserve">Vastustaja </w:t>
            </w:r>
          </w:p>
        </w:tc>
        <w:tc>
          <w:tcPr>
            <w:tcW w:w="1591" w:type="dxa"/>
            <w:tcBorders/>
            <w:vAlign w:val="center"/>
          </w:tcPr>
          <w:p>
            <w:pPr>
              <w:pStyle w:val="TableHeading"/>
              <w:suppressLineNumbers/>
              <w:bidi w:val="0"/>
              <w:spacing w:before="0" w:after="283"/>
              <w:jc w:val="center"/>
              <w:rPr/>
            </w:pPr>
            <w:r>
              <w:rPr/>
              <w:t xml:space="preserve">Stadion </w:t>
            </w:r>
          </w:p>
        </w:tc>
        <w:tc>
          <w:tcPr>
            <w:tcW w:w="1276" w:type="dxa"/>
            <w:tcBorders/>
            <w:vAlign w:val="center"/>
          </w:tcPr>
          <w:p>
            <w:pPr>
              <w:pStyle w:val="TableHeading"/>
              <w:suppressLineNumbers/>
              <w:bidi w:val="0"/>
              <w:spacing w:before="0" w:after="283"/>
              <w:jc w:val="center"/>
              <w:rPr/>
            </w:pPr>
            <w:r>
              <w:rPr/>
              <w:t xml:space="preserve">Sijainti </w:t>
            </w:r>
          </w:p>
        </w:tc>
        <w:tc>
          <w:tcPr>
            <w:tcW w:w="1276" w:type="dxa"/>
            <w:tcBorders/>
            <w:vAlign w:val="center"/>
          </w:tcPr>
          <w:p>
            <w:pPr>
              <w:pStyle w:val="TableHeading"/>
              <w:suppressLineNumbers/>
              <w:bidi w:val="0"/>
              <w:spacing w:before="0" w:after="283"/>
              <w:jc w:val="center"/>
              <w:rPr/>
            </w:pPr>
            <w:r>
              <w:rPr/>
              <w:t xml:space="preserve">Osallistuminen </w:t>
            </w:r>
          </w:p>
        </w:tc>
        <w:tc>
          <w:tcPr>
            <w:tcW w:w="1276" w:type="dxa"/>
            <w:tcBorders/>
            <w:vAlign w:val="center"/>
          </w:tcPr>
          <w:p>
            <w:pPr>
              <w:pStyle w:val="TableHeading"/>
              <w:suppressLineNumbers/>
              <w:bidi w:val="0"/>
              <w:spacing w:before="0" w:after="283"/>
              <w:jc w:val="center"/>
              <w:rPr/>
            </w:pPr>
            <w:r>
              <w:rPr/>
              <w:t xml:space="preserve">Päävalmentaja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1! W 20 -- 19 </w:t>
            </w:r>
          </w:p>
        </w:tc>
        <w:tc>
          <w:tcPr>
            <w:tcW w:w="1621" w:type="dxa"/>
            <w:tcBorders/>
            <w:vAlign w:val="center"/>
          </w:tcPr>
          <w:p>
            <w:pPr>
              <w:pStyle w:val="TableContents"/>
              <w:bidi w:val="0"/>
              <w:spacing w:before="0" w:after="283"/>
              <w:jc w:val="left"/>
              <w:rPr/>
            </w:pPr>
            <w:r>
              <w:rPr/>
              <w:t xml:space="preserve">000000001926-01-01-0000 </w:t>
            </w:r>
            <w:r>
              <w:rPr>
                <w:color w:val="A9A9A9"/>
              </w:rPr>
              <w:t xml:space="preserve">tammikuu 1, 1926 </w:t>
            </w:r>
          </w:p>
        </w:tc>
        <w:tc>
          <w:tcPr>
            <w:tcW w:w="961" w:type="dxa"/>
            <w:tcBorders/>
            <w:vAlign w:val="center"/>
          </w:tcPr>
          <w:p>
            <w:pPr>
              <w:pStyle w:val="TableContents"/>
              <w:bidi w:val="0"/>
              <w:spacing w:before="0" w:after="283"/>
              <w:jc w:val="left"/>
              <w:rPr/>
            </w:pPr>
            <w:r>
              <w:rPr/>
              <w:t xml:space="preserve">1925 </w:t>
            </w:r>
          </w:p>
        </w:tc>
        <w:tc>
          <w:tcPr>
            <w:tcW w:w="1591" w:type="dxa"/>
            <w:tcBorders/>
            <w:vAlign w:val="center"/>
          </w:tcPr>
          <w:p>
            <w:pPr>
              <w:pStyle w:val="TableContents"/>
              <w:bidi w:val="0"/>
              <w:spacing w:before="0" w:after="283"/>
              <w:jc w:val="left"/>
              <w:rPr/>
            </w:pPr>
            <w:r>
              <w:rPr/>
              <w:t xml:space="preserve">Washington Huskies </w:t>
            </w:r>
          </w:p>
        </w:tc>
        <w:tc>
          <w:tcPr>
            <w:tcW w:w="1591" w:type="dxa"/>
            <w:tcBorders/>
            <w:vAlign w:val="center"/>
          </w:tcPr>
          <w:p>
            <w:pPr>
              <w:pStyle w:val="TableContents"/>
              <w:bidi w:val="0"/>
              <w:spacing w:before="0" w:after="283"/>
              <w:jc w:val="left"/>
              <w:rPr/>
            </w:pPr>
            <w:r>
              <w:rPr/>
              <w:t xml:space="preserve">Rose Bowl </w:t>
            </w:r>
          </w:p>
        </w:tc>
        <w:tc>
          <w:tcPr>
            <w:tcW w:w="1276"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50,000 </w:t>
            </w:r>
          </w:p>
        </w:tc>
        <w:tc>
          <w:tcPr>
            <w:tcW w:w="1276" w:type="dxa"/>
            <w:tcBorders/>
            <w:vAlign w:val="center"/>
          </w:tcPr>
          <w:p>
            <w:pPr>
              <w:pStyle w:val="TableContents"/>
              <w:bidi w:val="0"/>
              <w:spacing w:before="0" w:after="283"/>
              <w:jc w:val="left"/>
              <w:rPr/>
            </w:pPr>
            <w:r>
              <w:rPr/>
              <w:t xml:space="preserve">Wade, Wallace Wallace Wade Wallace Wade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0! T 7 -- 7 </w:t>
            </w:r>
          </w:p>
        </w:tc>
        <w:tc>
          <w:tcPr>
            <w:tcW w:w="1621" w:type="dxa"/>
            <w:tcBorders/>
            <w:vAlign w:val="center"/>
          </w:tcPr>
          <w:p>
            <w:pPr>
              <w:pStyle w:val="TableContents"/>
              <w:bidi w:val="0"/>
              <w:spacing w:before="0" w:after="283"/>
              <w:jc w:val="left"/>
              <w:rPr/>
            </w:pPr>
            <w:r>
              <w:rPr/>
              <w:t xml:space="preserve">000000001927-01-01-0000 </w:t>
            </w:r>
            <w:r>
              <w:rPr>
                <w:color w:val="DCDCDC"/>
              </w:rPr>
              <w:t xml:space="preserve">1. tammikuuta </w:t>
            </w:r>
            <w:r>
              <w:rPr/>
              <w:t xml:space="preserve">1927 </w:t>
            </w:r>
          </w:p>
        </w:tc>
        <w:tc>
          <w:tcPr>
            <w:tcW w:w="961" w:type="dxa"/>
            <w:tcBorders/>
            <w:vAlign w:val="center"/>
          </w:tcPr>
          <w:p>
            <w:pPr>
              <w:pStyle w:val="TableContents"/>
              <w:bidi w:val="0"/>
              <w:spacing w:before="0" w:after="283"/>
              <w:jc w:val="left"/>
              <w:rPr/>
            </w:pPr>
            <w:r>
              <w:rPr/>
              <w:t xml:space="preserve">1926 </w:t>
            </w:r>
          </w:p>
        </w:tc>
        <w:tc>
          <w:tcPr>
            <w:tcW w:w="1591" w:type="dxa"/>
            <w:tcBorders/>
            <w:vAlign w:val="center"/>
          </w:tcPr>
          <w:p>
            <w:pPr>
              <w:pStyle w:val="TableContents"/>
              <w:bidi w:val="0"/>
              <w:spacing w:before="0" w:after="283"/>
              <w:jc w:val="left"/>
              <w:rPr/>
            </w:pPr>
            <w:r>
              <w:rPr/>
              <w:t xml:space="preserve">Stanford </w:t>
            </w:r>
          </w:p>
        </w:tc>
        <w:tc>
          <w:tcPr>
            <w:tcW w:w="1591" w:type="dxa"/>
            <w:tcBorders/>
            <w:vAlign w:val="center"/>
          </w:tcPr>
          <w:p>
            <w:pPr>
              <w:pStyle w:val="TableContents"/>
              <w:bidi w:val="0"/>
              <w:spacing w:before="0" w:after="283"/>
              <w:jc w:val="left"/>
              <w:rPr/>
            </w:pPr>
            <w:r>
              <w:rPr/>
              <w:t xml:space="preserve">Rose Bowl </w:t>
            </w:r>
          </w:p>
        </w:tc>
        <w:tc>
          <w:tcPr>
            <w:tcW w:w="1276"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57,417 </w:t>
            </w:r>
          </w:p>
        </w:tc>
        <w:tc>
          <w:tcPr>
            <w:tcW w:w="1276" w:type="dxa"/>
            <w:tcBorders/>
            <w:vAlign w:val="center"/>
          </w:tcPr>
          <w:p>
            <w:pPr>
              <w:pStyle w:val="TableContents"/>
              <w:bidi w:val="0"/>
              <w:spacing w:before="0" w:after="283"/>
              <w:jc w:val="left"/>
              <w:rPr/>
            </w:pPr>
            <w:r>
              <w:rPr/>
              <w:t xml:space="preserve">Wade, Wallace Wallace Wade Wallace Wade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24! W 24 -- 0 </w:t>
            </w:r>
          </w:p>
        </w:tc>
        <w:tc>
          <w:tcPr>
            <w:tcW w:w="1621" w:type="dxa"/>
            <w:tcBorders/>
            <w:vAlign w:val="center"/>
          </w:tcPr>
          <w:p>
            <w:pPr>
              <w:pStyle w:val="TableContents"/>
              <w:bidi w:val="0"/>
              <w:spacing w:before="0" w:after="283"/>
              <w:jc w:val="left"/>
              <w:rPr/>
            </w:pPr>
            <w:r>
              <w:rPr/>
              <w:t xml:space="preserve">000000001931-01-01-0000 </w:t>
            </w:r>
            <w:r>
              <w:rPr>
                <w:color w:val="2F4F4F"/>
              </w:rPr>
              <w:t xml:space="preserve">tammikuu 1, 1931 </w:t>
            </w:r>
          </w:p>
        </w:tc>
        <w:tc>
          <w:tcPr>
            <w:tcW w:w="961" w:type="dxa"/>
            <w:tcBorders/>
            <w:vAlign w:val="center"/>
          </w:tcPr>
          <w:p>
            <w:pPr>
              <w:pStyle w:val="TableContents"/>
              <w:bidi w:val="0"/>
              <w:spacing w:before="0" w:after="283"/>
              <w:jc w:val="left"/>
              <w:rPr/>
            </w:pPr>
            <w:r>
              <w:rPr/>
              <w:t xml:space="preserve">1930 </w:t>
            </w:r>
          </w:p>
        </w:tc>
        <w:tc>
          <w:tcPr>
            <w:tcW w:w="1591" w:type="dxa"/>
            <w:tcBorders/>
            <w:vAlign w:val="center"/>
          </w:tcPr>
          <w:p>
            <w:pPr>
              <w:pStyle w:val="TableContents"/>
              <w:bidi w:val="0"/>
              <w:spacing w:before="0" w:after="283"/>
              <w:jc w:val="left"/>
              <w:rPr/>
            </w:pPr>
            <w:r>
              <w:rPr/>
              <w:t xml:space="preserve">Washington State Cougars </w:t>
            </w:r>
          </w:p>
        </w:tc>
        <w:tc>
          <w:tcPr>
            <w:tcW w:w="1591" w:type="dxa"/>
            <w:tcBorders/>
            <w:vAlign w:val="center"/>
          </w:tcPr>
          <w:p>
            <w:pPr>
              <w:pStyle w:val="TableContents"/>
              <w:bidi w:val="0"/>
              <w:spacing w:before="0" w:after="283"/>
              <w:jc w:val="left"/>
              <w:rPr/>
            </w:pPr>
            <w:r>
              <w:rPr/>
              <w:t xml:space="preserve">Rose Bowl </w:t>
            </w:r>
          </w:p>
        </w:tc>
        <w:tc>
          <w:tcPr>
            <w:tcW w:w="1276"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60,000 </w:t>
            </w:r>
          </w:p>
        </w:tc>
        <w:tc>
          <w:tcPr>
            <w:tcW w:w="1276" w:type="dxa"/>
            <w:tcBorders/>
            <w:vAlign w:val="center"/>
          </w:tcPr>
          <w:p>
            <w:pPr>
              <w:pStyle w:val="TableContents"/>
              <w:bidi w:val="0"/>
              <w:spacing w:before="0" w:after="283"/>
              <w:jc w:val="left"/>
              <w:rPr/>
            </w:pPr>
            <w:r>
              <w:rPr/>
              <w:t xml:space="preserve">Wade, Wallace Wallace Wade Wallace Wade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16! W 29 -- 13 </w:t>
            </w:r>
          </w:p>
        </w:tc>
        <w:tc>
          <w:tcPr>
            <w:tcW w:w="1621" w:type="dxa"/>
            <w:tcBorders/>
            <w:vAlign w:val="center"/>
          </w:tcPr>
          <w:p>
            <w:pPr>
              <w:pStyle w:val="TableContents"/>
              <w:bidi w:val="0"/>
              <w:spacing w:before="0" w:after="283"/>
              <w:jc w:val="left"/>
              <w:rPr/>
            </w:pPr>
            <w:r>
              <w:rPr/>
              <w:t xml:space="preserve">000000001935-01-01-0000 </w:t>
            </w:r>
            <w:r>
              <w:rPr>
                <w:color w:val="556B2F"/>
              </w:rPr>
              <w:t xml:space="preserve">1. tammikuuta </w:t>
            </w:r>
            <w:r>
              <w:rPr/>
              <w:t xml:space="preserve">1935 </w:t>
            </w:r>
          </w:p>
        </w:tc>
        <w:tc>
          <w:tcPr>
            <w:tcW w:w="961" w:type="dxa"/>
            <w:tcBorders/>
            <w:vAlign w:val="center"/>
          </w:tcPr>
          <w:p>
            <w:pPr>
              <w:pStyle w:val="TableContents"/>
              <w:bidi w:val="0"/>
              <w:spacing w:before="0" w:after="283"/>
              <w:jc w:val="left"/>
              <w:rPr/>
            </w:pPr>
            <w:r>
              <w:rPr/>
              <w:t xml:space="preserve">1934 </w:t>
            </w:r>
          </w:p>
        </w:tc>
        <w:tc>
          <w:tcPr>
            <w:tcW w:w="1591" w:type="dxa"/>
            <w:tcBorders/>
            <w:vAlign w:val="center"/>
          </w:tcPr>
          <w:p>
            <w:pPr>
              <w:pStyle w:val="TableContents"/>
              <w:bidi w:val="0"/>
              <w:spacing w:before="0" w:after="283"/>
              <w:jc w:val="left"/>
              <w:rPr/>
            </w:pPr>
            <w:r>
              <w:rPr/>
              <w:t xml:space="preserve">Stanford Indians </w:t>
            </w:r>
          </w:p>
        </w:tc>
        <w:tc>
          <w:tcPr>
            <w:tcW w:w="1591" w:type="dxa"/>
            <w:tcBorders/>
            <w:vAlign w:val="center"/>
          </w:tcPr>
          <w:p>
            <w:pPr>
              <w:pStyle w:val="TableContents"/>
              <w:bidi w:val="0"/>
              <w:spacing w:before="0" w:after="283"/>
              <w:jc w:val="left"/>
              <w:rPr/>
            </w:pPr>
            <w:r>
              <w:rPr/>
              <w:t xml:space="preserve">Rose Bowl </w:t>
            </w:r>
          </w:p>
        </w:tc>
        <w:tc>
          <w:tcPr>
            <w:tcW w:w="1276"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84,474 </w:t>
            </w:r>
          </w:p>
        </w:tc>
        <w:tc>
          <w:tcPr>
            <w:tcW w:w="1276" w:type="dxa"/>
            <w:tcBorders/>
            <w:vAlign w:val="center"/>
          </w:tcPr>
          <w:p>
            <w:pPr>
              <w:pStyle w:val="TableContents"/>
              <w:bidi w:val="0"/>
              <w:spacing w:before="0" w:after="283"/>
              <w:jc w:val="left"/>
              <w:rPr/>
            </w:pPr>
            <w:r>
              <w:rPr/>
              <w:t xml:space="preserve">Frank Thomas Frank Thomas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-13! L 13 -- 0 </w:t>
            </w:r>
          </w:p>
        </w:tc>
        <w:tc>
          <w:tcPr>
            <w:tcW w:w="1621" w:type="dxa"/>
            <w:tcBorders/>
            <w:vAlign w:val="center"/>
          </w:tcPr>
          <w:p>
            <w:pPr>
              <w:pStyle w:val="TableContents"/>
              <w:bidi w:val="0"/>
              <w:spacing w:before="0" w:after="283"/>
              <w:jc w:val="left"/>
              <w:rPr/>
            </w:pPr>
            <w:r>
              <w:rPr/>
              <w:t xml:space="preserve">000000001938-01-01-0000 </w:t>
            </w:r>
            <w:r>
              <w:rPr>
                <w:color w:val="6B8E23"/>
              </w:rPr>
              <w:t xml:space="preserve">tammikuu 1, </w:t>
            </w:r>
            <w:r>
              <w:rPr/>
              <w:t xml:space="preserve">1938 </w:t>
            </w:r>
          </w:p>
        </w:tc>
        <w:tc>
          <w:tcPr>
            <w:tcW w:w="961" w:type="dxa"/>
            <w:tcBorders/>
            <w:vAlign w:val="center"/>
          </w:tcPr>
          <w:p>
            <w:pPr>
              <w:pStyle w:val="TableContents"/>
              <w:bidi w:val="0"/>
              <w:spacing w:before="0" w:after="283"/>
              <w:jc w:val="left"/>
              <w:rPr/>
            </w:pPr>
            <w:r>
              <w:rPr/>
              <w:t xml:space="preserve">1937 </w:t>
            </w:r>
          </w:p>
        </w:tc>
        <w:tc>
          <w:tcPr>
            <w:tcW w:w="1591" w:type="dxa"/>
            <w:tcBorders/>
            <w:vAlign w:val="center"/>
          </w:tcPr>
          <w:p>
            <w:pPr>
              <w:pStyle w:val="TableContents"/>
              <w:bidi w:val="0"/>
              <w:spacing w:before="0" w:after="283"/>
              <w:jc w:val="left"/>
              <w:rPr/>
            </w:pPr>
            <w:r>
              <w:rPr/>
              <w:t xml:space="preserve">California Golden Bears </w:t>
            </w:r>
          </w:p>
        </w:tc>
        <w:tc>
          <w:tcPr>
            <w:tcW w:w="1591" w:type="dxa"/>
            <w:tcBorders/>
            <w:vAlign w:val="center"/>
          </w:tcPr>
          <w:p>
            <w:pPr>
              <w:pStyle w:val="TableContents"/>
              <w:bidi w:val="0"/>
              <w:spacing w:before="0" w:after="283"/>
              <w:jc w:val="left"/>
              <w:rPr/>
            </w:pPr>
            <w:r>
              <w:rPr/>
              <w:t xml:space="preserve">Rose Bowl </w:t>
            </w:r>
          </w:p>
        </w:tc>
        <w:tc>
          <w:tcPr>
            <w:tcW w:w="1276"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90,000 </w:t>
            </w:r>
          </w:p>
        </w:tc>
        <w:tc>
          <w:tcPr>
            <w:tcW w:w="1276" w:type="dxa"/>
            <w:tcBorders/>
            <w:vAlign w:val="center"/>
          </w:tcPr>
          <w:p>
            <w:pPr>
              <w:pStyle w:val="TableContents"/>
              <w:bidi w:val="0"/>
              <w:spacing w:before="0" w:after="283"/>
              <w:jc w:val="left"/>
              <w:rPr/>
            </w:pPr>
            <w:r>
              <w:rPr/>
              <w:t xml:space="preserve">Frank Thomas Frank Thomas </w:t>
            </w:r>
          </w:p>
        </w:tc>
      </w:tr>
      <w:tr>
        <w:trPr/>
        <w:tc>
          <w:tcPr>
            <w:tcW w:w="361" w:type="dxa"/>
            <w:tcBorders/>
            <w:vAlign w:val="center"/>
          </w:tcPr>
          <w:p>
            <w:pPr>
              <w:pStyle w:val="TableContents"/>
              <w:bidi w:val="0"/>
              <w:spacing w:before="0" w:after="283"/>
              <w:jc w:val="left"/>
              <w:rPr/>
            </w:pPr>
            <w:r>
              <w:rPr/>
              <w:t xml:space="preserve">6 </w:t>
            </w:r>
          </w:p>
        </w:tc>
        <w:tc>
          <w:tcPr>
            <w:tcW w:w="1531" w:type="dxa"/>
            <w:tcBorders/>
            <w:vAlign w:val="center"/>
          </w:tcPr>
          <w:p>
            <w:pPr>
              <w:pStyle w:val="TableHeading"/>
              <w:suppressLineNumbers/>
              <w:bidi w:val="0"/>
              <w:spacing w:before="0" w:after="283"/>
              <w:jc w:val="center"/>
              <w:rPr/>
            </w:pPr>
            <w:r>
              <w:rPr/>
              <w:t xml:space="preserve">Cotton Bowl Classic </w:t>
            </w:r>
          </w:p>
        </w:tc>
        <w:tc>
          <w:tcPr>
            <w:tcW w:w="676" w:type="dxa"/>
            <w:tcBorders/>
            <w:vAlign w:val="center"/>
          </w:tcPr>
          <w:p>
            <w:pPr>
              <w:pStyle w:val="TableContents"/>
              <w:bidi w:val="0"/>
              <w:spacing w:before="0" w:after="283"/>
              <w:jc w:val="left"/>
              <w:rPr/>
            </w:pPr>
            <w:r>
              <w:rPr/>
              <w:t xml:space="preserve">8! W 29 -- 21 </w:t>
            </w:r>
          </w:p>
        </w:tc>
        <w:tc>
          <w:tcPr>
            <w:tcW w:w="1621" w:type="dxa"/>
            <w:tcBorders/>
            <w:vAlign w:val="center"/>
          </w:tcPr>
          <w:p>
            <w:pPr>
              <w:pStyle w:val="TableContents"/>
              <w:bidi w:val="0"/>
              <w:spacing w:before="0" w:after="283"/>
              <w:jc w:val="left"/>
              <w:rPr/>
            </w:pPr>
            <w:r>
              <w:rPr/>
              <w:t xml:space="preserve">000000001942-01-01-0000 1. tammikuuta 1942 </w:t>
            </w:r>
          </w:p>
        </w:tc>
        <w:tc>
          <w:tcPr>
            <w:tcW w:w="961" w:type="dxa"/>
            <w:tcBorders/>
            <w:vAlign w:val="center"/>
          </w:tcPr>
          <w:p>
            <w:pPr>
              <w:pStyle w:val="TableContents"/>
              <w:bidi w:val="0"/>
              <w:spacing w:before="0" w:after="283"/>
              <w:jc w:val="left"/>
              <w:rPr/>
            </w:pPr>
            <w:r>
              <w:rPr/>
              <w:t xml:space="preserve">1941 </w:t>
            </w:r>
          </w:p>
        </w:tc>
        <w:tc>
          <w:tcPr>
            <w:tcW w:w="1591" w:type="dxa"/>
            <w:tcBorders/>
            <w:vAlign w:val="center"/>
          </w:tcPr>
          <w:p>
            <w:pPr>
              <w:pStyle w:val="TableContents"/>
              <w:bidi w:val="0"/>
              <w:spacing w:before="0" w:after="283"/>
              <w:jc w:val="left"/>
              <w:rPr/>
            </w:pPr>
            <w:r>
              <w:rPr/>
              <w:t xml:space="preserve">Texas A&amp;M Aggies </w:t>
            </w:r>
          </w:p>
        </w:tc>
        <w:tc>
          <w:tcPr>
            <w:tcW w:w="1591" w:type="dxa"/>
            <w:tcBorders/>
            <w:vAlign w:val="center"/>
          </w:tcPr>
          <w:p>
            <w:pPr>
              <w:pStyle w:val="TableContents"/>
              <w:bidi w:val="0"/>
              <w:spacing w:before="0" w:after="283"/>
              <w:jc w:val="left"/>
              <w:rPr/>
            </w:pPr>
            <w:r>
              <w:rPr/>
              <w:t xml:space="preserve">Cotton Bowl </w:t>
            </w:r>
          </w:p>
        </w:tc>
        <w:tc>
          <w:tcPr>
            <w:tcW w:w="1276" w:type="dxa"/>
            <w:tcBorders/>
            <w:vAlign w:val="center"/>
          </w:tcPr>
          <w:p>
            <w:pPr>
              <w:pStyle w:val="TableContents"/>
              <w:bidi w:val="0"/>
              <w:spacing w:before="0" w:after="283"/>
              <w:jc w:val="left"/>
              <w:rPr/>
            </w:pPr>
            <w:r>
              <w:rPr/>
              <w:t xml:space="preserve">Dallas </w:t>
            </w:r>
          </w:p>
        </w:tc>
        <w:tc>
          <w:tcPr>
            <w:tcW w:w="1276" w:type="dxa"/>
            <w:tcBorders/>
            <w:vAlign w:val="center"/>
          </w:tcPr>
          <w:p>
            <w:pPr>
              <w:pStyle w:val="TableContents"/>
              <w:bidi w:val="0"/>
              <w:spacing w:before="0" w:after="283"/>
              <w:jc w:val="left"/>
              <w:rPr/>
            </w:pPr>
            <w:r>
              <w:rPr/>
              <w:t xml:space="preserve">38,000 </w:t>
            </w:r>
          </w:p>
        </w:tc>
        <w:tc>
          <w:tcPr>
            <w:tcW w:w="1276" w:type="dxa"/>
            <w:tcBorders/>
            <w:vAlign w:val="center"/>
          </w:tcPr>
          <w:p>
            <w:pPr>
              <w:pStyle w:val="TableContents"/>
              <w:bidi w:val="0"/>
              <w:spacing w:before="0" w:after="283"/>
              <w:jc w:val="left"/>
              <w:rPr/>
            </w:pPr>
            <w:r>
              <w:rPr/>
              <w:t xml:space="preserve">Frank Thomas Frank Thomas </w:t>
            </w:r>
          </w:p>
        </w:tc>
      </w:tr>
      <w:tr>
        <w:trPr/>
        <w:tc>
          <w:tcPr>
            <w:tcW w:w="361" w:type="dxa"/>
            <w:tcBorders/>
            <w:vAlign w:val="center"/>
          </w:tcPr>
          <w:p>
            <w:pPr>
              <w:pStyle w:val="TableContents"/>
              <w:bidi w:val="0"/>
              <w:spacing w:before="0" w:after="283"/>
              <w:jc w:val="left"/>
              <w:rPr/>
            </w:pPr>
            <w:r>
              <w:rPr/>
              <w:t xml:space="preserve">7 </w:t>
            </w:r>
          </w:p>
        </w:tc>
        <w:tc>
          <w:tcPr>
            <w:tcW w:w="153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16! W 37 -- 21 </w:t>
            </w:r>
          </w:p>
        </w:tc>
        <w:tc>
          <w:tcPr>
            <w:tcW w:w="1621" w:type="dxa"/>
            <w:tcBorders/>
            <w:vAlign w:val="center"/>
          </w:tcPr>
          <w:p>
            <w:pPr>
              <w:pStyle w:val="TableContents"/>
              <w:bidi w:val="0"/>
              <w:spacing w:before="0" w:after="283"/>
              <w:jc w:val="left"/>
              <w:rPr/>
            </w:pPr>
            <w:r>
              <w:rPr/>
              <w:t xml:space="preserve">000000001943-01-01-0000 1. tammikuuta 1943 </w:t>
            </w:r>
          </w:p>
        </w:tc>
        <w:tc>
          <w:tcPr>
            <w:tcW w:w="961" w:type="dxa"/>
            <w:tcBorders/>
            <w:vAlign w:val="center"/>
          </w:tcPr>
          <w:p>
            <w:pPr>
              <w:pStyle w:val="TableContents"/>
              <w:bidi w:val="0"/>
              <w:spacing w:before="0" w:after="283"/>
              <w:jc w:val="left"/>
              <w:rPr/>
            </w:pPr>
            <w:r>
              <w:rPr/>
              <w:t xml:space="preserve">1942 </w:t>
            </w:r>
          </w:p>
        </w:tc>
        <w:tc>
          <w:tcPr>
            <w:tcW w:w="1591" w:type="dxa"/>
            <w:tcBorders/>
            <w:vAlign w:val="center"/>
          </w:tcPr>
          <w:p>
            <w:pPr>
              <w:pStyle w:val="TableContents"/>
              <w:bidi w:val="0"/>
              <w:spacing w:before="0" w:after="283"/>
              <w:jc w:val="left"/>
              <w:rPr/>
            </w:pPr>
            <w:r>
              <w:rPr/>
              <w:t xml:space="preserve">Boston College Eagles </w:t>
            </w:r>
          </w:p>
        </w:tc>
        <w:tc>
          <w:tcPr>
            <w:tcW w:w="1591" w:type="dxa"/>
            <w:tcBorders/>
            <w:vAlign w:val="center"/>
          </w:tcPr>
          <w:p>
            <w:pPr>
              <w:pStyle w:val="TableContents"/>
              <w:bidi w:val="0"/>
              <w:spacing w:before="0" w:after="283"/>
              <w:jc w:val="left"/>
              <w:rPr/>
            </w:pPr>
            <w:r>
              <w:rPr/>
              <w:t xml:space="preserve">Orange Bowl </w:t>
            </w:r>
          </w:p>
        </w:tc>
        <w:tc>
          <w:tcPr>
            <w:tcW w:w="1276" w:type="dxa"/>
            <w:tcBorders/>
            <w:vAlign w:val="center"/>
          </w:tcPr>
          <w:p>
            <w:pPr>
              <w:pStyle w:val="TableContents"/>
              <w:bidi w:val="0"/>
              <w:spacing w:before="0" w:after="283"/>
              <w:jc w:val="left"/>
              <w:rPr/>
            </w:pPr>
            <w:r>
              <w:rPr/>
              <w:t xml:space="preserve">Miami </w:t>
            </w:r>
          </w:p>
        </w:tc>
        <w:tc>
          <w:tcPr>
            <w:tcW w:w="1276" w:type="dxa"/>
            <w:tcBorders/>
            <w:vAlign w:val="center"/>
          </w:tcPr>
          <w:p>
            <w:pPr>
              <w:pStyle w:val="TableContents"/>
              <w:bidi w:val="0"/>
              <w:spacing w:before="0" w:after="283"/>
              <w:jc w:val="left"/>
              <w:rPr/>
            </w:pPr>
            <w:r>
              <w:rPr/>
              <w:t xml:space="preserve">25,166 </w:t>
            </w:r>
          </w:p>
        </w:tc>
        <w:tc>
          <w:tcPr>
            <w:tcW w:w="1276" w:type="dxa"/>
            <w:tcBorders/>
            <w:vAlign w:val="center"/>
          </w:tcPr>
          <w:p>
            <w:pPr>
              <w:pStyle w:val="TableContents"/>
              <w:bidi w:val="0"/>
              <w:spacing w:before="0" w:after="283"/>
              <w:jc w:val="left"/>
              <w:rPr/>
            </w:pPr>
            <w:r>
              <w:rPr/>
              <w:t xml:space="preserve">Frank Thomas Frank Thomas </w:t>
            </w:r>
          </w:p>
        </w:tc>
      </w:tr>
      <w:tr>
        <w:trPr/>
        <w:tc>
          <w:tcPr>
            <w:tcW w:w="361" w:type="dxa"/>
            <w:tcBorders/>
            <w:vAlign w:val="center"/>
          </w:tcPr>
          <w:p>
            <w:pPr>
              <w:pStyle w:val="TableContents"/>
              <w:bidi w:val="0"/>
              <w:spacing w:before="0" w:after="283"/>
              <w:jc w:val="left"/>
              <w:rPr/>
            </w:pPr>
            <w:r>
              <w:rPr/>
              <w:t xml:space="preserve">8 </w:t>
            </w:r>
          </w:p>
        </w:tc>
        <w:tc>
          <w:tcPr>
            <w:tcW w:w="153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-3! L 29 -- 26 </w:t>
            </w:r>
          </w:p>
        </w:tc>
        <w:tc>
          <w:tcPr>
            <w:tcW w:w="1621" w:type="dxa"/>
            <w:tcBorders/>
            <w:vAlign w:val="center"/>
          </w:tcPr>
          <w:p>
            <w:pPr>
              <w:pStyle w:val="TableContents"/>
              <w:bidi w:val="0"/>
              <w:spacing w:before="0" w:after="283"/>
              <w:jc w:val="left"/>
              <w:rPr/>
            </w:pPr>
            <w:r>
              <w:rPr/>
              <w:t xml:space="preserve">000000001945-01-01-0000 tammikuu 1, 1945 </w:t>
            </w:r>
          </w:p>
        </w:tc>
        <w:tc>
          <w:tcPr>
            <w:tcW w:w="961" w:type="dxa"/>
            <w:tcBorders/>
            <w:vAlign w:val="center"/>
          </w:tcPr>
          <w:p>
            <w:pPr>
              <w:pStyle w:val="TableContents"/>
              <w:bidi w:val="0"/>
              <w:spacing w:before="0" w:after="283"/>
              <w:jc w:val="left"/>
              <w:rPr/>
            </w:pPr>
            <w:r>
              <w:rPr/>
              <w:t xml:space="preserve">1944 </w:t>
            </w:r>
          </w:p>
        </w:tc>
        <w:tc>
          <w:tcPr>
            <w:tcW w:w="1591" w:type="dxa"/>
            <w:tcBorders/>
            <w:vAlign w:val="center"/>
          </w:tcPr>
          <w:p>
            <w:pPr>
              <w:pStyle w:val="TableContents"/>
              <w:bidi w:val="0"/>
              <w:spacing w:before="0" w:after="283"/>
              <w:jc w:val="left"/>
              <w:rPr/>
            </w:pPr>
            <w:r>
              <w:rPr/>
              <w:t xml:space="preserve">Duke Blue Devils </w:t>
            </w:r>
          </w:p>
        </w:tc>
        <w:tc>
          <w:tcPr>
            <w:tcW w:w="1591" w:type="dxa"/>
            <w:tcBorders/>
            <w:vAlign w:val="center"/>
          </w:tcPr>
          <w:p>
            <w:pPr>
              <w:pStyle w:val="TableContents"/>
              <w:bidi w:val="0"/>
              <w:spacing w:before="0" w:after="283"/>
              <w:jc w:val="left"/>
              <w:rPr/>
            </w:pPr>
            <w:r>
              <w:rPr/>
              <w:t xml:space="preserve">Tulane Stadium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72,000 </w:t>
            </w:r>
          </w:p>
        </w:tc>
        <w:tc>
          <w:tcPr>
            <w:tcW w:w="1276" w:type="dxa"/>
            <w:tcBorders/>
            <w:vAlign w:val="center"/>
          </w:tcPr>
          <w:p>
            <w:pPr>
              <w:pStyle w:val="TableContents"/>
              <w:bidi w:val="0"/>
              <w:spacing w:before="0" w:after="283"/>
              <w:jc w:val="left"/>
              <w:rPr/>
            </w:pPr>
            <w:r>
              <w:rPr/>
              <w:t xml:space="preserve">Frank Thomas Frank Thomas </w:t>
            </w:r>
          </w:p>
        </w:tc>
      </w:tr>
      <w:tr>
        <w:trPr/>
        <w:tc>
          <w:tcPr>
            <w:tcW w:w="361" w:type="dxa"/>
            <w:tcBorders/>
            <w:vAlign w:val="center"/>
          </w:tcPr>
          <w:p>
            <w:pPr>
              <w:pStyle w:val="TableContents"/>
              <w:bidi w:val="0"/>
              <w:spacing w:before="0" w:after="283"/>
              <w:jc w:val="left"/>
              <w:rPr/>
            </w:pPr>
            <w:r>
              <w:rPr/>
              <w:t xml:space="preserve">9 </w:t>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20! W 34 -- 14 </w:t>
            </w:r>
          </w:p>
        </w:tc>
        <w:tc>
          <w:tcPr>
            <w:tcW w:w="1621" w:type="dxa"/>
            <w:tcBorders/>
            <w:vAlign w:val="center"/>
          </w:tcPr>
          <w:p>
            <w:pPr>
              <w:pStyle w:val="TableContents"/>
              <w:bidi w:val="0"/>
              <w:spacing w:before="0" w:after="283"/>
              <w:jc w:val="left"/>
              <w:rPr/>
            </w:pPr>
            <w:r>
              <w:rPr/>
              <w:t xml:space="preserve">000000001946-01-01-0000 </w:t>
            </w:r>
            <w:r>
              <w:rPr>
                <w:color w:val="A0522D"/>
              </w:rPr>
              <w:t xml:space="preserve">tammikuu 1, </w:t>
            </w:r>
            <w:r>
              <w:rPr/>
              <w:t xml:space="preserve">1946 </w:t>
            </w:r>
          </w:p>
        </w:tc>
        <w:tc>
          <w:tcPr>
            <w:tcW w:w="961" w:type="dxa"/>
            <w:tcBorders/>
            <w:vAlign w:val="center"/>
          </w:tcPr>
          <w:p>
            <w:pPr>
              <w:pStyle w:val="TableContents"/>
              <w:bidi w:val="0"/>
              <w:spacing w:before="0" w:after="283"/>
              <w:jc w:val="left"/>
              <w:rPr/>
            </w:pPr>
            <w:r>
              <w:rPr/>
              <w:t xml:space="preserve">1945 </w:t>
            </w:r>
          </w:p>
        </w:tc>
        <w:tc>
          <w:tcPr>
            <w:tcW w:w="1591" w:type="dxa"/>
            <w:tcBorders/>
            <w:vAlign w:val="center"/>
          </w:tcPr>
          <w:p>
            <w:pPr>
              <w:pStyle w:val="TableContents"/>
              <w:bidi w:val="0"/>
              <w:spacing w:before="0" w:after="283"/>
              <w:jc w:val="left"/>
              <w:rPr/>
            </w:pPr>
            <w:r>
              <w:rPr/>
              <w:t xml:space="preserve">USC Trojans </w:t>
            </w:r>
          </w:p>
        </w:tc>
        <w:tc>
          <w:tcPr>
            <w:tcW w:w="1591" w:type="dxa"/>
            <w:tcBorders/>
            <w:vAlign w:val="center"/>
          </w:tcPr>
          <w:p>
            <w:pPr>
              <w:pStyle w:val="TableContents"/>
              <w:bidi w:val="0"/>
              <w:spacing w:before="0" w:after="283"/>
              <w:jc w:val="left"/>
              <w:rPr/>
            </w:pPr>
            <w:r>
              <w:rPr/>
              <w:t xml:space="preserve">Rose Bowl </w:t>
            </w:r>
          </w:p>
        </w:tc>
        <w:tc>
          <w:tcPr>
            <w:tcW w:w="1276"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93,000 </w:t>
            </w:r>
          </w:p>
        </w:tc>
        <w:tc>
          <w:tcPr>
            <w:tcW w:w="1276" w:type="dxa"/>
            <w:tcBorders/>
            <w:vAlign w:val="center"/>
          </w:tcPr>
          <w:p>
            <w:pPr>
              <w:pStyle w:val="TableContents"/>
              <w:bidi w:val="0"/>
              <w:spacing w:before="0" w:after="283"/>
              <w:jc w:val="left"/>
              <w:rPr/>
            </w:pPr>
            <w:r>
              <w:rPr/>
              <w:t xml:space="preserve">Frank Thomas Frank Thomas </w:t>
            </w:r>
          </w:p>
        </w:tc>
      </w:tr>
      <w:tr>
        <w:trPr/>
        <w:tc>
          <w:tcPr>
            <w:tcW w:w="361" w:type="dxa"/>
            <w:tcBorders/>
            <w:vAlign w:val="center"/>
          </w:tcPr>
          <w:p>
            <w:pPr>
              <w:pStyle w:val="TableContents"/>
              <w:bidi w:val="0"/>
              <w:spacing w:before="0" w:after="283"/>
              <w:jc w:val="left"/>
              <w:rPr/>
            </w:pPr>
            <w:r>
              <w:rPr/>
              <w:t xml:space="preserve">10 </w:t>
            </w:r>
          </w:p>
        </w:tc>
        <w:tc>
          <w:tcPr>
            <w:tcW w:w="153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-20! L 27 -- 7 </w:t>
            </w:r>
          </w:p>
        </w:tc>
        <w:tc>
          <w:tcPr>
            <w:tcW w:w="1621" w:type="dxa"/>
            <w:tcBorders/>
            <w:vAlign w:val="center"/>
          </w:tcPr>
          <w:p>
            <w:pPr>
              <w:pStyle w:val="TableContents"/>
              <w:bidi w:val="0"/>
              <w:spacing w:before="0" w:after="283"/>
              <w:jc w:val="left"/>
              <w:rPr/>
            </w:pPr>
            <w:r>
              <w:rPr/>
              <w:t xml:space="preserve">000000001948-01-01-0000 tammikuu 1, 1948 </w:t>
            </w:r>
          </w:p>
        </w:tc>
        <w:tc>
          <w:tcPr>
            <w:tcW w:w="961" w:type="dxa"/>
            <w:tcBorders/>
            <w:vAlign w:val="center"/>
          </w:tcPr>
          <w:p>
            <w:pPr>
              <w:pStyle w:val="TableContents"/>
              <w:bidi w:val="0"/>
              <w:spacing w:before="0" w:after="283"/>
              <w:jc w:val="left"/>
              <w:rPr/>
            </w:pPr>
            <w:r>
              <w:rPr/>
              <w:t xml:space="preserve">1947 </w:t>
            </w:r>
          </w:p>
        </w:tc>
        <w:tc>
          <w:tcPr>
            <w:tcW w:w="1591" w:type="dxa"/>
            <w:tcBorders/>
            <w:vAlign w:val="center"/>
          </w:tcPr>
          <w:p>
            <w:pPr>
              <w:pStyle w:val="TableContents"/>
              <w:bidi w:val="0"/>
              <w:spacing w:before="0" w:after="283"/>
              <w:jc w:val="left"/>
              <w:rPr/>
            </w:pPr>
            <w:r>
              <w:rPr/>
              <w:t xml:space="preserve">Texas Longhorns </w:t>
            </w:r>
          </w:p>
        </w:tc>
        <w:tc>
          <w:tcPr>
            <w:tcW w:w="1591" w:type="dxa"/>
            <w:tcBorders/>
            <w:vAlign w:val="center"/>
          </w:tcPr>
          <w:p>
            <w:pPr>
              <w:pStyle w:val="TableContents"/>
              <w:bidi w:val="0"/>
              <w:spacing w:before="0" w:after="283"/>
              <w:jc w:val="left"/>
              <w:rPr/>
            </w:pPr>
            <w:r>
              <w:rPr/>
              <w:t xml:space="preserve">Tulane Stadium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72,000 </w:t>
            </w:r>
          </w:p>
        </w:tc>
        <w:tc>
          <w:tcPr>
            <w:tcW w:w="1276" w:type="dxa"/>
            <w:tcBorders/>
            <w:vAlign w:val="center"/>
          </w:tcPr>
          <w:p>
            <w:pPr>
              <w:pStyle w:val="TableContents"/>
              <w:bidi w:val="0"/>
              <w:spacing w:before="0" w:after="283"/>
              <w:jc w:val="left"/>
              <w:rPr/>
            </w:pPr>
            <w:r>
              <w:rPr/>
              <w:t xml:space="preserve">Drew, Harold Harold Drew </w:t>
            </w:r>
          </w:p>
        </w:tc>
      </w:tr>
      <w:tr>
        <w:trPr/>
        <w:tc>
          <w:tcPr>
            <w:tcW w:w="361" w:type="dxa"/>
            <w:tcBorders/>
            <w:vAlign w:val="center"/>
          </w:tcPr>
          <w:p>
            <w:pPr>
              <w:pStyle w:val="TableContents"/>
              <w:bidi w:val="0"/>
              <w:spacing w:before="0" w:after="283"/>
              <w:jc w:val="left"/>
              <w:rPr/>
            </w:pPr>
            <w:r>
              <w:rPr/>
              <w:t xml:space="preserve">11 </w:t>
            </w:r>
          </w:p>
        </w:tc>
        <w:tc>
          <w:tcPr>
            <w:tcW w:w="153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55! W 61 -- 6 </w:t>
            </w:r>
          </w:p>
        </w:tc>
        <w:tc>
          <w:tcPr>
            <w:tcW w:w="1621" w:type="dxa"/>
            <w:tcBorders/>
            <w:vAlign w:val="center"/>
          </w:tcPr>
          <w:p>
            <w:pPr>
              <w:pStyle w:val="TableContents"/>
              <w:bidi w:val="0"/>
              <w:spacing w:before="0" w:after="283"/>
              <w:jc w:val="left"/>
              <w:rPr/>
            </w:pPr>
            <w:r>
              <w:rPr/>
              <w:t xml:space="preserve">000000001953-01-01-0000 1. tammikuuta 1953 </w:t>
            </w:r>
          </w:p>
        </w:tc>
        <w:tc>
          <w:tcPr>
            <w:tcW w:w="961" w:type="dxa"/>
            <w:tcBorders/>
            <w:vAlign w:val="center"/>
          </w:tcPr>
          <w:p>
            <w:pPr>
              <w:pStyle w:val="TableContents"/>
              <w:bidi w:val="0"/>
              <w:spacing w:before="0" w:after="283"/>
              <w:jc w:val="left"/>
              <w:rPr/>
            </w:pPr>
            <w:r>
              <w:rPr/>
              <w:t xml:space="preserve">1952 </w:t>
            </w:r>
          </w:p>
        </w:tc>
        <w:tc>
          <w:tcPr>
            <w:tcW w:w="1591" w:type="dxa"/>
            <w:tcBorders/>
            <w:vAlign w:val="center"/>
          </w:tcPr>
          <w:p>
            <w:pPr>
              <w:pStyle w:val="TableContents"/>
              <w:bidi w:val="0"/>
              <w:spacing w:before="0" w:after="283"/>
              <w:jc w:val="left"/>
              <w:rPr/>
            </w:pPr>
            <w:r>
              <w:rPr/>
              <w:t xml:space="preserve">Syracuse Orangemen </w:t>
            </w:r>
          </w:p>
        </w:tc>
        <w:tc>
          <w:tcPr>
            <w:tcW w:w="1591" w:type="dxa"/>
            <w:tcBorders/>
            <w:vAlign w:val="center"/>
          </w:tcPr>
          <w:p>
            <w:pPr>
              <w:pStyle w:val="TableContents"/>
              <w:bidi w:val="0"/>
              <w:spacing w:before="0" w:after="283"/>
              <w:jc w:val="left"/>
              <w:rPr/>
            </w:pPr>
            <w:r>
              <w:rPr/>
              <w:t xml:space="preserve">Orange Bowl </w:t>
            </w:r>
          </w:p>
        </w:tc>
        <w:tc>
          <w:tcPr>
            <w:tcW w:w="1276" w:type="dxa"/>
            <w:tcBorders/>
            <w:vAlign w:val="center"/>
          </w:tcPr>
          <w:p>
            <w:pPr>
              <w:pStyle w:val="TableContents"/>
              <w:bidi w:val="0"/>
              <w:spacing w:before="0" w:after="283"/>
              <w:jc w:val="left"/>
              <w:rPr/>
            </w:pPr>
            <w:r>
              <w:rPr/>
              <w:t xml:space="preserve">Miami </w:t>
            </w:r>
          </w:p>
        </w:tc>
        <w:tc>
          <w:tcPr>
            <w:tcW w:w="1276" w:type="dxa"/>
            <w:tcBorders/>
            <w:vAlign w:val="center"/>
          </w:tcPr>
          <w:p>
            <w:pPr>
              <w:pStyle w:val="TableContents"/>
              <w:bidi w:val="0"/>
              <w:spacing w:before="0" w:after="283"/>
              <w:jc w:val="left"/>
              <w:rPr/>
            </w:pPr>
            <w:r>
              <w:rPr/>
              <w:t xml:space="preserve">66,280 </w:t>
            </w:r>
          </w:p>
        </w:tc>
        <w:tc>
          <w:tcPr>
            <w:tcW w:w="1276" w:type="dxa"/>
            <w:tcBorders/>
            <w:vAlign w:val="center"/>
          </w:tcPr>
          <w:p>
            <w:pPr>
              <w:pStyle w:val="TableContents"/>
              <w:bidi w:val="0"/>
              <w:spacing w:before="0" w:after="283"/>
              <w:jc w:val="left"/>
              <w:rPr/>
            </w:pPr>
            <w:r>
              <w:rPr/>
              <w:t xml:space="preserve">Drew, Harold Harold Drew </w:t>
            </w:r>
          </w:p>
        </w:tc>
      </w:tr>
      <w:tr>
        <w:trPr/>
        <w:tc>
          <w:tcPr>
            <w:tcW w:w="361" w:type="dxa"/>
            <w:tcBorders/>
            <w:vAlign w:val="center"/>
          </w:tcPr>
          <w:p>
            <w:pPr>
              <w:pStyle w:val="TableContents"/>
              <w:bidi w:val="0"/>
              <w:spacing w:before="0" w:after="283"/>
              <w:jc w:val="left"/>
              <w:rPr/>
            </w:pPr>
            <w:r>
              <w:rPr/>
              <w:t xml:space="preserve">12 </w:t>
            </w:r>
          </w:p>
        </w:tc>
        <w:tc>
          <w:tcPr>
            <w:tcW w:w="1531" w:type="dxa"/>
            <w:tcBorders/>
            <w:vAlign w:val="center"/>
          </w:tcPr>
          <w:p>
            <w:pPr>
              <w:pStyle w:val="TableHeading"/>
              <w:suppressLineNumbers/>
              <w:bidi w:val="0"/>
              <w:spacing w:before="0" w:after="283"/>
              <w:jc w:val="center"/>
              <w:rPr/>
            </w:pPr>
            <w:r>
              <w:rPr/>
              <w:t xml:space="preserve">Cotton Bowl Classic </w:t>
            </w:r>
          </w:p>
        </w:tc>
        <w:tc>
          <w:tcPr>
            <w:tcW w:w="676" w:type="dxa"/>
            <w:tcBorders/>
            <w:vAlign w:val="center"/>
          </w:tcPr>
          <w:p>
            <w:pPr>
              <w:pStyle w:val="TableContents"/>
              <w:bidi w:val="0"/>
              <w:spacing w:before="0" w:after="283"/>
              <w:jc w:val="left"/>
              <w:rPr/>
            </w:pPr>
            <w:r>
              <w:rPr/>
              <w:t xml:space="preserve">-22! L 28 -- 6 </w:t>
            </w:r>
          </w:p>
        </w:tc>
        <w:tc>
          <w:tcPr>
            <w:tcW w:w="1621" w:type="dxa"/>
            <w:tcBorders/>
            <w:vAlign w:val="center"/>
          </w:tcPr>
          <w:p>
            <w:pPr>
              <w:pStyle w:val="TableContents"/>
              <w:bidi w:val="0"/>
              <w:spacing w:before="0" w:after="283"/>
              <w:jc w:val="left"/>
              <w:rPr/>
            </w:pPr>
            <w:r>
              <w:rPr/>
              <w:t xml:space="preserve">000000001954-01-01-0000 tammikuu 1, 1954 </w:t>
            </w:r>
          </w:p>
        </w:tc>
        <w:tc>
          <w:tcPr>
            <w:tcW w:w="961" w:type="dxa"/>
            <w:tcBorders/>
            <w:vAlign w:val="center"/>
          </w:tcPr>
          <w:p>
            <w:pPr>
              <w:pStyle w:val="TableContents"/>
              <w:bidi w:val="0"/>
              <w:spacing w:before="0" w:after="283"/>
              <w:jc w:val="left"/>
              <w:rPr/>
            </w:pPr>
            <w:r>
              <w:rPr/>
              <w:t xml:space="preserve">1953 </w:t>
            </w:r>
          </w:p>
        </w:tc>
        <w:tc>
          <w:tcPr>
            <w:tcW w:w="1591" w:type="dxa"/>
            <w:tcBorders/>
            <w:vAlign w:val="center"/>
          </w:tcPr>
          <w:p>
            <w:pPr>
              <w:pStyle w:val="TableContents"/>
              <w:bidi w:val="0"/>
              <w:spacing w:before="0" w:after="283"/>
              <w:jc w:val="left"/>
              <w:rPr/>
            </w:pPr>
            <w:r>
              <w:rPr/>
              <w:t xml:space="preserve">Rice Pöllöt </w:t>
            </w:r>
          </w:p>
        </w:tc>
        <w:tc>
          <w:tcPr>
            <w:tcW w:w="1591" w:type="dxa"/>
            <w:tcBorders/>
            <w:vAlign w:val="center"/>
          </w:tcPr>
          <w:p>
            <w:pPr>
              <w:pStyle w:val="TableContents"/>
              <w:bidi w:val="0"/>
              <w:spacing w:before="0" w:after="283"/>
              <w:jc w:val="left"/>
              <w:rPr/>
            </w:pPr>
            <w:r>
              <w:rPr/>
              <w:t xml:space="preserve">Cotton Bowl </w:t>
            </w:r>
          </w:p>
        </w:tc>
        <w:tc>
          <w:tcPr>
            <w:tcW w:w="1276" w:type="dxa"/>
            <w:tcBorders/>
            <w:vAlign w:val="center"/>
          </w:tcPr>
          <w:p>
            <w:pPr>
              <w:pStyle w:val="TableContents"/>
              <w:bidi w:val="0"/>
              <w:spacing w:before="0" w:after="283"/>
              <w:jc w:val="left"/>
              <w:rPr/>
            </w:pPr>
            <w:r>
              <w:rPr/>
              <w:t xml:space="preserve">Dallas </w:t>
            </w:r>
          </w:p>
        </w:tc>
        <w:tc>
          <w:tcPr>
            <w:tcW w:w="1276" w:type="dxa"/>
            <w:tcBorders/>
            <w:vAlign w:val="center"/>
          </w:tcPr>
          <w:p>
            <w:pPr>
              <w:pStyle w:val="TableContents"/>
              <w:bidi w:val="0"/>
              <w:spacing w:before="0" w:after="283"/>
              <w:jc w:val="left"/>
              <w:rPr/>
            </w:pPr>
            <w:r>
              <w:rPr/>
              <w:t xml:space="preserve">75,504 </w:t>
            </w:r>
          </w:p>
        </w:tc>
        <w:tc>
          <w:tcPr>
            <w:tcW w:w="1276" w:type="dxa"/>
            <w:tcBorders/>
            <w:vAlign w:val="center"/>
          </w:tcPr>
          <w:p>
            <w:pPr>
              <w:pStyle w:val="TableContents"/>
              <w:bidi w:val="0"/>
              <w:spacing w:before="0" w:after="283"/>
              <w:jc w:val="left"/>
              <w:rPr/>
            </w:pPr>
            <w:r>
              <w:rPr/>
              <w:t xml:space="preserve">Drew, Harold Harold Drew </w:t>
            </w:r>
          </w:p>
        </w:tc>
      </w:tr>
      <w:tr>
        <w:trPr/>
        <w:tc>
          <w:tcPr>
            <w:tcW w:w="361" w:type="dxa"/>
            <w:tcBorders/>
            <w:vAlign w:val="center"/>
          </w:tcPr>
          <w:p>
            <w:pPr>
              <w:pStyle w:val="TableContents"/>
              <w:bidi w:val="0"/>
              <w:spacing w:before="0" w:after="283"/>
              <w:jc w:val="left"/>
              <w:rPr/>
            </w:pPr>
            <w:r>
              <w:rPr/>
              <w:t xml:space="preserve">13 </w:t>
            </w:r>
          </w:p>
        </w:tc>
        <w:tc>
          <w:tcPr>
            <w:tcW w:w="1531" w:type="dxa"/>
            <w:tcBorders/>
            <w:vAlign w:val="center"/>
          </w:tcPr>
          <w:p>
            <w:pPr>
              <w:pStyle w:val="TableHeading"/>
              <w:suppressLineNumbers/>
              <w:bidi w:val="0"/>
              <w:spacing w:before="0" w:after="283"/>
              <w:jc w:val="center"/>
              <w:rPr/>
            </w:pPr>
            <w:r>
              <w:rPr/>
              <w:t xml:space="preserve">Liberty Bowl </w:t>
            </w:r>
          </w:p>
        </w:tc>
        <w:tc>
          <w:tcPr>
            <w:tcW w:w="676" w:type="dxa"/>
            <w:tcBorders/>
            <w:vAlign w:val="center"/>
          </w:tcPr>
          <w:p>
            <w:pPr>
              <w:pStyle w:val="TableContents"/>
              <w:bidi w:val="0"/>
              <w:spacing w:before="0" w:after="283"/>
              <w:jc w:val="left"/>
              <w:rPr/>
            </w:pPr>
            <w:r>
              <w:rPr/>
              <w:t xml:space="preserve">-7! L 7 -- 0 </w:t>
            </w:r>
          </w:p>
        </w:tc>
        <w:tc>
          <w:tcPr>
            <w:tcW w:w="1621" w:type="dxa"/>
            <w:tcBorders/>
            <w:vAlign w:val="center"/>
          </w:tcPr>
          <w:p>
            <w:pPr>
              <w:pStyle w:val="TableContents"/>
              <w:bidi w:val="0"/>
              <w:spacing w:before="0" w:after="283"/>
              <w:jc w:val="left"/>
              <w:rPr/>
            </w:pPr>
            <w:r>
              <w:rPr/>
              <w:t xml:space="preserve">000000001959-12-19-0000 19. joulukuuta 1959 </w:t>
            </w:r>
          </w:p>
        </w:tc>
        <w:tc>
          <w:tcPr>
            <w:tcW w:w="961" w:type="dxa"/>
            <w:tcBorders/>
            <w:vAlign w:val="center"/>
          </w:tcPr>
          <w:p>
            <w:pPr>
              <w:pStyle w:val="TableContents"/>
              <w:bidi w:val="0"/>
              <w:spacing w:before="0" w:after="283"/>
              <w:jc w:val="left"/>
              <w:rPr/>
            </w:pPr>
            <w:r>
              <w:rPr/>
              <w:t xml:space="preserve">1959 </w:t>
            </w:r>
          </w:p>
        </w:tc>
        <w:tc>
          <w:tcPr>
            <w:tcW w:w="1591" w:type="dxa"/>
            <w:tcBorders/>
            <w:vAlign w:val="center"/>
          </w:tcPr>
          <w:p>
            <w:pPr>
              <w:pStyle w:val="TableContents"/>
              <w:bidi w:val="0"/>
              <w:spacing w:before="0" w:after="283"/>
              <w:jc w:val="left"/>
              <w:rPr/>
            </w:pPr>
            <w:r>
              <w:rPr/>
              <w:t xml:space="preserve">Penn State Nittany Lions </w:t>
            </w:r>
          </w:p>
        </w:tc>
        <w:tc>
          <w:tcPr>
            <w:tcW w:w="1591" w:type="dxa"/>
            <w:tcBorders/>
            <w:vAlign w:val="center"/>
          </w:tcPr>
          <w:p>
            <w:pPr>
              <w:pStyle w:val="TableContents"/>
              <w:bidi w:val="0"/>
              <w:spacing w:before="0" w:after="283"/>
              <w:jc w:val="left"/>
              <w:rPr/>
            </w:pPr>
            <w:r>
              <w:rPr/>
              <w:t xml:space="preserve">Philadelphia Municipal Stadium </w:t>
            </w:r>
          </w:p>
        </w:tc>
        <w:tc>
          <w:tcPr>
            <w:tcW w:w="1276" w:type="dxa"/>
            <w:tcBorders/>
            <w:vAlign w:val="center"/>
          </w:tcPr>
          <w:p>
            <w:pPr>
              <w:pStyle w:val="TableContents"/>
              <w:bidi w:val="0"/>
              <w:spacing w:before="0" w:after="283"/>
              <w:jc w:val="left"/>
              <w:rPr/>
            </w:pPr>
            <w:r>
              <w:rPr/>
              <w:t xml:space="preserve">Philadelphia </w:t>
            </w:r>
          </w:p>
        </w:tc>
        <w:tc>
          <w:tcPr>
            <w:tcW w:w="1276" w:type="dxa"/>
            <w:tcBorders/>
            <w:vAlign w:val="center"/>
          </w:tcPr>
          <w:p>
            <w:pPr>
              <w:pStyle w:val="TableContents"/>
              <w:bidi w:val="0"/>
              <w:spacing w:before="0" w:after="283"/>
              <w:jc w:val="left"/>
              <w:rPr/>
            </w:pPr>
            <w:r>
              <w:rPr/>
              <w:t xml:space="preserve">36,211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14 </w:t>
            </w:r>
          </w:p>
        </w:tc>
        <w:tc>
          <w:tcPr>
            <w:tcW w:w="1531" w:type="dxa"/>
            <w:tcBorders/>
            <w:vAlign w:val="center"/>
          </w:tcPr>
          <w:p>
            <w:pPr>
              <w:pStyle w:val="TableHeading"/>
              <w:suppressLineNumbers/>
              <w:bidi w:val="0"/>
              <w:spacing w:before="0" w:after="283"/>
              <w:jc w:val="center"/>
              <w:rPr/>
            </w:pPr>
            <w:r>
              <w:rPr/>
              <w:t xml:space="preserve">Bluebonnet Bowl </w:t>
            </w:r>
          </w:p>
        </w:tc>
        <w:tc>
          <w:tcPr>
            <w:tcW w:w="676" w:type="dxa"/>
            <w:tcBorders/>
            <w:vAlign w:val="center"/>
          </w:tcPr>
          <w:p>
            <w:pPr>
              <w:pStyle w:val="TableContents"/>
              <w:bidi w:val="0"/>
              <w:spacing w:before="0" w:after="283"/>
              <w:jc w:val="left"/>
              <w:rPr/>
            </w:pPr>
            <w:r>
              <w:rPr/>
              <w:t xml:space="preserve">0! T 3 -- 3 </w:t>
            </w:r>
          </w:p>
        </w:tc>
        <w:tc>
          <w:tcPr>
            <w:tcW w:w="1621" w:type="dxa"/>
            <w:tcBorders/>
            <w:vAlign w:val="center"/>
          </w:tcPr>
          <w:p>
            <w:pPr>
              <w:pStyle w:val="TableContents"/>
              <w:bidi w:val="0"/>
              <w:spacing w:before="0" w:after="283"/>
              <w:jc w:val="left"/>
              <w:rPr/>
            </w:pPr>
            <w:r>
              <w:rPr/>
              <w:t xml:space="preserve">000000001960-12-17-0000 17. joulukuuta 1960 </w:t>
            </w:r>
          </w:p>
        </w:tc>
        <w:tc>
          <w:tcPr>
            <w:tcW w:w="961" w:type="dxa"/>
            <w:tcBorders/>
            <w:vAlign w:val="center"/>
          </w:tcPr>
          <w:p>
            <w:pPr>
              <w:pStyle w:val="TableContents"/>
              <w:bidi w:val="0"/>
              <w:spacing w:before="0" w:after="283"/>
              <w:jc w:val="left"/>
              <w:rPr/>
            </w:pPr>
            <w:r>
              <w:rPr/>
              <w:t xml:space="preserve">1960 </w:t>
            </w:r>
          </w:p>
        </w:tc>
        <w:tc>
          <w:tcPr>
            <w:tcW w:w="1591" w:type="dxa"/>
            <w:tcBorders/>
            <w:vAlign w:val="center"/>
          </w:tcPr>
          <w:p>
            <w:pPr>
              <w:pStyle w:val="TableContents"/>
              <w:bidi w:val="0"/>
              <w:spacing w:before="0" w:after="283"/>
              <w:jc w:val="left"/>
              <w:rPr/>
            </w:pPr>
            <w:r>
              <w:rPr/>
              <w:t xml:space="preserve">Texas Longhorns </w:t>
            </w:r>
          </w:p>
        </w:tc>
        <w:tc>
          <w:tcPr>
            <w:tcW w:w="1591" w:type="dxa"/>
            <w:tcBorders/>
            <w:vAlign w:val="center"/>
          </w:tcPr>
          <w:p>
            <w:pPr>
              <w:pStyle w:val="TableContents"/>
              <w:bidi w:val="0"/>
              <w:spacing w:before="0" w:after="283"/>
              <w:jc w:val="left"/>
              <w:rPr/>
            </w:pPr>
            <w:r>
              <w:rPr/>
              <w:t xml:space="preserve">Rice Stadium </w:t>
            </w:r>
          </w:p>
        </w:tc>
        <w:tc>
          <w:tcPr>
            <w:tcW w:w="1276" w:type="dxa"/>
            <w:tcBorders/>
            <w:vAlign w:val="center"/>
          </w:tcPr>
          <w:p>
            <w:pPr>
              <w:pStyle w:val="TableContents"/>
              <w:bidi w:val="0"/>
              <w:spacing w:before="0" w:after="283"/>
              <w:jc w:val="left"/>
              <w:rPr/>
            </w:pPr>
            <w:r>
              <w:rPr/>
              <w:t xml:space="preserve">Houston </w:t>
            </w:r>
          </w:p>
        </w:tc>
        <w:tc>
          <w:tcPr>
            <w:tcW w:w="1276" w:type="dxa"/>
            <w:tcBorders/>
            <w:vAlign w:val="center"/>
          </w:tcPr>
          <w:p>
            <w:pPr>
              <w:pStyle w:val="TableContents"/>
              <w:bidi w:val="0"/>
              <w:spacing w:before="0" w:after="283"/>
              <w:jc w:val="left"/>
              <w:rPr/>
            </w:pPr>
            <w:r>
              <w:rPr/>
              <w:t xml:space="preserve">68,000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15 </w:t>
            </w:r>
          </w:p>
        </w:tc>
        <w:tc>
          <w:tcPr>
            <w:tcW w:w="153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7! W 10 -- 3 </w:t>
            </w:r>
          </w:p>
        </w:tc>
        <w:tc>
          <w:tcPr>
            <w:tcW w:w="1621" w:type="dxa"/>
            <w:tcBorders/>
            <w:vAlign w:val="center"/>
          </w:tcPr>
          <w:p>
            <w:pPr>
              <w:pStyle w:val="TableContents"/>
              <w:bidi w:val="0"/>
              <w:spacing w:before="0" w:after="283"/>
              <w:jc w:val="left"/>
              <w:rPr/>
            </w:pPr>
            <w:r>
              <w:rPr/>
              <w:t xml:space="preserve">000000001962-01-01-0000 1. tammikuuta 1962 </w:t>
            </w:r>
          </w:p>
        </w:tc>
        <w:tc>
          <w:tcPr>
            <w:tcW w:w="961" w:type="dxa"/>
            <w:tcBorders/>
            <w:vAlign w:val="center"/>
          </w:tcPr>
          <w:p>
            <w:pPr>
              <w:pStyle w:val="TableContents"/>
              <w:bidi w:val="0"/>
              <w:spacing w:before="0" w:after="283"/>
              <w:jc w:val="left"/>
              <w:rPr/>
            </w:pPr>
            <w:r>
              <w:rPr/>
              <w:t xml:space="preserve">1961 </w:t>
            </w:r>
          </w:p>
        </w:tc>
        <w:tc>
          <w:tcPr>
            <w:tcW w:w="1591" w:type="dxa"/>
            <w:tcBorders/>
            <w:vAlign w:val="center"/>
          </w:tcPr>
          <w:p>
            <w:pPr>
              <w:pStyle w:val="TableContents"/>
              <w:bidi w:val="0"/>
              <w:spacing w:before="0" w:after="283"/>
              <w:jc w:val="left"/>
              <w:rPr/>
            </w:pPr>
            <w:r>
              <w:rPr/>
              <w:t xml:space="preserve">Arkansas Razorbacks </w:t>
            </w:r>
          </w:p>
        </w:tc>
        <w:tc>
          <w:tcPr>
            <w:tcW w:w="1591" w:type="dxa"/>
            <w:tcBorders/>
            <w:vAlign w:val="center"/>
          </w:tcPr>
          <w:p>
            <w:pPr>
              <w:pStyle w:val="TableContents"/>
              <w:bidi w:val="0"/>
              <w:spacing w:before="0" w:after="283"/>
              <w:jc w:val="left"/>
              <w:rPr/>
            </w:pPr>
            <w:r>
              <w:rPr/>
              <w:t xml:space="preserve">Tulane Stadium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82,910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16 </w:t>
            </w:r>
          </w:p>
        </w:tc>
        <w:tc>
          <w:tcPr>
            <w:tcW w:w="153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17! W 17 -- 0 </w:t>
            </w:r>
          </w:p>
        </w:tc>
        <w:tc>
          <w:tcPr>
            <w:tcW w:w="1621" w:type="dxa"/>
            <w:tcBorders/>
            <w:vAlign w:val="center"/>
          </w:tcPr>
          <w:p>
            <w:pPr>
              <w:pStyle w:val="TableContents"/>
              <w:bidi w:val="0"/>
              <w:spacing w:before="0" w:after="283"/>
              <w:jc w:val="left"/>
              <w:rPr/>
            </w:pPr>
            <w:r>
              <w:rPr/>
              <w:t xml:space="preserve">000000001963-01-01-0000 1. tammikuuta 1963 </w:t>
            </w:r>
          </w:p>
        </w:tc>
        <w:tc>
          <w:tcPr>
            <w:tcW w:w="961" w:type="dxa"/>
            <w:tcBorders/>
            <w:vAlign w:val="center"/>
          </w:tcPr>
          <w:p>
            <w:pPr>
              <w:pStyle w:val="TableContents"/>
              <w:bidi w:val="0"/>
              <w:spacing w:before="0" w:after="283"/>
              <w:jc w:val="left"/>
              <w:rPr/>
            </w:pPr>
            <w:r>
              <w:rPr/>
              <w:t xml:space="preserve">1962 </w:t>
            </w:r>
          </w:p>
        </w:tc>
        <w:tc>
          <w:tcPr>
            <w:tcW w:w="1591" w:type="dxa"/>
            <w:tcBorders/>
            <w:vAlign w:val="center"/>
          </w:tcPr>
          <w:p>
            <w:pPr>
              <w:pStyle w:val="TableContents"/>
              <w:bidi w:val="0"/>
              <w:spacing w:before="0" w:after="283"/>
              <w:jc w:val="left"/>
              <w:rPr/>
            </w:pPr>
            <w:r>
              <w:rPr/>
              <w:t xml:space="preserve">Oklahoma Sooners </w:t>
            </w:r>
          </w:p>
        </w:tc>
        <w:tc>
          <w:tcPr>
            <w:tcW w:w="1591" w:type="dxa"/>
            <w:tcBorders/>
            <w:vAlign w:val="center"/>
          </w:tcPr>
          <w:p>
            <w:pPr>
              <w:pStyle w:val="TableContents"/>
              <w:bidi w:val="0"/>
              <w:spacing w:before="0" w:after="283"/>
              <w:jc w:val="left"/>
              <w:rPr/>
            </w:pPr>
            <w:r>
              <w:rPr/>
              <w:t xml:space="preserve">Orange Bowl </w:t>
            </w:r>
          </w:p>
        </w:tc>
        <w:tc>
          <w:tcPr>
            <w:tcW w:w="1276" w:type="dxa"/>
            <w:tcBorders/>
            <w:vAlign w:val="center"/>
          </w:tcPr>
          <w:p>
            <w:pPr>
              <w:pStyle w:val="TableContents"/>
              <w:bidi w:val="0"/>
              <w:spacing w:before="0" w:after="283"/>
              <w:jc w:val="left"/>
              <w:rPr/>
            </w:pPr>
            <w:r>
              <w:rPr/>
              <w:t xml:space="preserve">Miami </w:t>
            </w:r>
          </w:p>
        </w:tc>
        <w:tc>
          <w:tcPr>
            <w:tcW w:w="1276" w:type="dxa"/>
            <w:tcBorders/>
            <w:vAlign w:val="center"/>
          </w:tcPr>
          <w:p>
            <w:pPr>
              <w:pStyle w:val="TableContents"/>
              <w:bidi w:val="0"/>
              <w:spacing w:before="0" w:after="283"/>
              <w:jc w:val="left"/>
              <w:rPr/>
            </w:pPr>
            <w:r>
              <w:rPr/>
              <w:t xml:space="preserve">72,880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17 </w:t>
            </w:r>
          </w:p>
        </w:tc>
        <w:tc>
          <w:tcPr>
            <w:tcW w:w="153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5! W 12 -- 7 </w:t>
            </w:r>
          </w:p>
        </w:tc>
        <w:tc>
          <w:tcPr>
            <w:tcW w:w="1621" w:type="dxa"/>
            <w:tcBorders/>
            <w:vAlign w:val="center"/>
          </w:tcPr>
          <w:p>
            <w:pPr>
              <w:pStyle w:val="TableContents"/>
              <w:bidi w:val="0"/>
              <w:spacing w:before="0" w:after="283"/>
              <w:jc w:val="left"/>
              <w:rPr/>
            </w:pPr>
            <w:r>
              <w:rPr/>
              <w:t xml:space="preserve">000000001964-01-01-0000 tammikuu 1, 1964 </w:t>
            </w:r>
          </w:p>
        </w:tc>
        <w:tc>
          <w:tcPr>
            <w:tcW w:w="961" w:type="dxa"/>
            <w:tcBorders/>
            <w:vAlign w:val="center"/>
          </w:tcPr>
          <w:p>
            <w:pPr>
              <w:pStyle w:val="TableContents"/>
              <w:bidi w:val="0"/>
              <w:spacing w:before="0" w:after="283"/>
              <w:jc w:val="left"/>
              <w:rPr/>
            </w:pPr>
            <w:r>
              <w:rPr/>
              <w:t xml:space="preserve">1963 </w:t>
            </w:r>
          </w:p>
        </w:tc>
        <w:tc>
          <w:tcPr>
            <w:tcW w:w="1591" w:type="dxa"/>
            <w:tcBorders/>
            <w:vAlign w:val="center"/>
          </w:tcPr>
          <w:p>
            <w:pPr>
              <w:pStyle w:val="TableContents"/>
              <w:bidi w:val="0"/>
              <w:spacing w:before="0" w:after="283"/>
              <w:jc w:val="left"/>
              <w:rPr/>
            </w:pPr>
            <w:r>
              <w:rPr/>
              <w:t xml:space="preserve">Ole Miss Rebels </w:t>
            </w:r>
          </w:p>
        </w:tc>
        <w:tc>
          <w:tcPr>
            <w:tcW w:w="1591" w:type="dxa"/>
            <w:tcBorders/>
            <w:vAlign w:val="center"/>
          </w:tcPr>
          <w:p>
            <w:pPr>
              <w:pStyle w:val="TableContents"/>
              <w:bidi w:val="0"/>
              <w:spacing w:before="0" w:after="283"/>
              <w:jc w:val="left"/>
              <w:rPr/>
            </w:pPr>
            <w:r>
              <w:rPr/>
              <w:t xml:space="preserve">Tulane Stadium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80,785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18 </w:t>
            </w:r>
          </w:p>
        </w:tc>
        <w:tc>
          <w:tcPr>
            <w:tcW w:w="153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-4! L 21 -- 17 </w:t>
            </w:r>
          </w:p>
        </w:tc>
        <w:tc>
          <w:tcPr>
            <w:tcW w:w="1621" w:type="dxa"/>
            <w:tcBorders/>
            <w:vAlign w:val="center"/>
          </w:tcPr>
          <w:p>
            <w:pPr>
              <w:pStyle w:val="TableContents"/>
              <w:bidi w:val="0"/>
              <w:spacing w:before="0" w:after="283"/>
              <w:jc w:val="left"/>
              <w:rPr/>
            </w:pPr>
            <w:r>
              <w:rPr/>
              <w:t xml:space="preserve">000000001965-01-01-0000 tammikuu 1, 1965 </w:t>
            </w:r>
          </w:p>
        </w:tc>
        <w:tc>
          <w:tcPr>
            <w:tcW w:w="961" w:type="dxa"/>
            <w:tcBorders/>
            <w:vAlign w:val="center"/>
          </w:tcPr>
          <w:p>
            <w:pPr>
              <w:pStyle w:val="TableContents"/>
              <w:bidi w:val="0"/>
              <w:spacing w:before="0" w:after="283"/>
              <w:jc w:val="left"/>
              <w:rPr/>
            </w:pPr>
            <w:r>
              <w:rPr/>
              <w:t xml:space="preserve">1964 </w:t>
            </w:r>
          </w:p>
        </w:tc>
        <w:tc>
          <w:tcPr>
            <w:tcW w:w="1591" w:type="dxa"/>
            <w:tcBorders/>
            <w:vAlign w:val="center"/>
          </w:tcPr>
          <w:p>
            <w:pPr>
              <w:pStyle w:val="TableContents"/>
              <w:bidi w:val="0"/>
              <w:spacing w:before="0" w:after="283"/>
              <w:jc w:val="left"/>
              <w:rPr/>
            </w:pPr>
            <w:r>
              <w:rPr/>
              <w:t xml:space="preserve">Texas Longhorns </w:t>
            </w:r>
          </w:p>
        </w:tc>
        <w:tc>
          <w:tcPr>
            <w:tcW w:w="1591" w:type="dxa"/>
            <w:tcBorders/>
            <w:vAlign w:val="center"/>
          </w:tcPr>
          <w:p>
            <w:pPr>
              <w:pStyle w:val="TableContents"/>
              <w:bidi w:val="0"/>
              <w:spacing w:before="0" w:after="283"/>
              <w:jc w:val="left"/>
              <w:rPr/>
            </w:pPr>
            <w:r>
              <w:rPr/>
              <w:t xml:space="preserve">Orange Bowl </w:t>
            </w:r>
          </w:p>
        </w:tc>
        <w:tc>
          <w:tcPr>
            <w:tcW w:w="1276" w:type="dxa"/>
            <w:tcBorders/>
            <w:vAlign w:val="center"/>
          </w:tcPr>
          <w:p>
            <w:pPr>
              <w:pStyle w:val="TableContents"/>
              <w:bidi w:val="0"/>
              <w:spacing w:before="0" w:after="283"/>
              <w:jc w:val="left"/>
              <w:rPr/>
            </w:pPr>
            <w:r>
              <w:rPr/>
              <w:t xml:space="preserve">Miami </w:t>
            </w:r>
          </w:p>
        </w:tc>
        <w:tc>
          <w:tcPr>
            <w:tcW w:w="1276" w:type="dxa"/>
            <w:tcBorders/>
            <w:vAlign w:val="center"/>
          </w:tcPr>
          <w:p>
            <w:pPr>
              <w:pStyle w:val="TableContents"/>
              <w:bidi w:val="0"/>
              <w:spacing w:before="0" w:after="283"/>
              <w:jc w:val="left"/>
              <w:rPr/>
            </w:pPr>
            <w:r>
              <w:rPr/>
              <w:t xml:space="preserve">72,647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19 </w:t>
            </w:r>
          </w:p>
        </w:tc>
        <w:tc>
          <w:tcPr>
            <w:tcW w:w="153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11! W 39 -- 28 </w:t>
            </w:r>
          </w:p>
        </w:tc>
        <w:tc>
          <w:tcPr>
            <w:tcW w:w="1621" w:type="dxa"/>
            <w:tcBorders/>
            <w:vAlign w:val="center"/>
          </w:tcPr>
          <w:p>
            <w:pPr>
              <w:pStyle w:val="TableContents"/>
              <w:bidi w:val="0"/>
              <w:spacing w:before="0" w:after="283"/>
              <w:jc w:val="left"/>
              <w:rPr/>
            </w:pPr>
            <w:r>
              <w:rPr/>
              <w:t xml:space="preserve">000000001966-01-01-01-0000 1. tammikuuta 1966 </w:t>
            </w:r>
          </w:p>
        </w:tc>
        <w:tc>
          <w:tcPr>
            <w:tcW w:w="961" w:type="dxa"/>
            <w:tcBorders/>
            <w:vAlign w:val="center"/>
          </w:tcPr>
          <w:p>
            <w:pPr>
              <w:pStyle w:val="TableContents"/>
              <w:bidi w:val="0"/>
              <w:spacing w:before="0" w:after="283"/>
              <w:jc w:val="left"/>
              <w:rPr/>
            </w:pPr>
            <w:r>
              <w:rPr/>
              <w:t xml:space="preserve">1965 </w:t>
            </w:r>
          </w:p>
        </w:tc>
        <w:tc>
          <w:tcPr>
            <w:tcW w:w="1591" w:type="dxa"/>
            <w:tcBorders/>
            <w:vAlign w:val="center"/>
          </w:tcPr>
          <w:p>
            <w:pPr>
              <w:pStyle w:val="TableContents"/>
              <w:bidi w:val="0"/>
              <w:spacing w:before="0" w:after="283"/>
              <w:jc w:val="left"/>
              <w:rPr/>
            </w:pPr>
            <w:r>
              <w:rPr/>
              <w:t xml:space="preserve">Nebraska Cornhuskers </w:t>
            </w:r>
          </w:p>
        </w:tc>
        <w:tc>
          <w:tcPr>
            <w:tcW w:w="1591" w:type="dxa"/>
            <w:tcBorders/>
            <w:vAlign w:val="center"/>
          </w:tcPr>
          <w:p>
            <w:pPr>
              <w:pStyle w:val="TableContents"/>
              <w:bidi w:val="0"/>
              <w:spacing w:before="0" w:after="283"/>
              <w:jc w:val="left"/>
              <w:rPr/>
            </w:pPr>
            <w:r>
              <w:rPr/>
              <w:t xml:space="preserve">Orange Bowl </w:t>
            </w:r>
          </w:p>
        </w:tc>
        <w:tc>
          <w:tcPr>
            <w:tcW w:w="1276" w:type="dxa"/>
            <w:tcBorders/>
            <w:vAlign w:val="center"/>
          </w:tcPr>
          <w:p>
            <w:pPr>
              <w:pStyle w:val="TableContents"/>
              <w:bidi w:val="0"/>
              <w:spacing w:before="0" w:after="283"/>
              <w:jc w:val="left"/>
              <w:rPr/>
            </w:pPr>
            <w:r>
              <w:rPr/>
              <w:t xml:space="preserve">Miami </w:t>
            </w:r>
          </w:p>
        </w:tc>
        <w:tc>
          <w:tcPr>
            <w:tcW w:w="1276" w:type="dxa"/>
            <w:tcBorders/>
            <w:vAlign w:val="center"/>
          </w:tcPr>
          <w:p>
            <w:pPr>
              <w:pStyle w:val="TableContents"/>
              <w:bidi w:val="0"/>
              <w:spacing w:before="0" w:after="283"/>
              <w:jc w:val="left"/>
              <w:rPr/>
            </w:pPr>
            <w:r>
              <w:rPr/>
              <w:t xml:space="preserve">72,214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20 </w:t>
            </w:r>
          </w:p>
        </w:tc>
        <w:tc>
          <w:tcPr>
            <w:tcW w:w="153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27! W 34 -- 7 </w:t>
            </w:r>
          </w:p>
        </w:tc>
        <w:tc>
          <w:tcPr>
            <w:tcW w:w="1621" w:type="dxa"/>
            <w:tcBorders/>
            <w:vAlign w:val="center"/>
          </w:tcPr>
          <w:p>
            <w:pPr>
              <w:pStyle w:val="TableContents"/>
              <w:bidi w:val="0"/>
              <w:spacing w:before="0" w:after="283"/>
              <w:jc w:val="left"/>
              <w:rPr/>
            </w:pPr>
            <w:r>
              <w:rPr/>
              <w:t xml:space="preserve">000000001967-01-02-0000 2. tammikuuta 1967 </w:t>
            </w:r>
          </w:p>
        </w:tc>
        <w:tc>
          <w:tcPr>
            <w:tcW w:w="961" w:type="dxa"/>
            <w:tcBorders/>
            <w:vAlign w:val="center"/>
          </w:tcPr>
          <w:p>
            <w:pPr>
              <w:pStyle w:val="TableContents"/>
              <w:bidi w:val="0"/>
              <w:spacing w:before="0" w:after="283"/>
              <w:jc w:val="left"/>
              <w:rPr/>
            </w:pPr>
            <w:r>
              <w:rPr/>
              <w:t xml:space="preserve">1966 </w:t>
            </w:r>
          </w:p>
        </w:tc>
        <w:tc>
          <w:tcPr>
            <w:tcW w:w="1591" w:type="dxa"/>
            <w:tcBorders/>
            <w:vAlign w:val="center"/>
          </w:tcPr>
          <w:p>
            <w:pPr>
              <w:pStyle w:val="TableContents"/>
              <w:bidi w:val="0"/>
              <w:spacing w:before="0" w:after="283"/>
              <w:jc w:val="left"/>
              <w:rPr/>
            </w:pPr>
            <w:r>
              <w:rPr/>
              <w:t xml:space="preserve">Nebraska Cornhuskers </w:t>
            </w:r>
          </w:p>
        </w:tc>
        <w:tc>
          <w:tcPr>
            <w:tcW w:w="1591" w:type="dxa"/>
            <w:tcBorders/>
            <w:vAlign w:val="center"/>
          </w:tcPr>
          <w:p>
            <w:pPr>
              <w:pStyle w:val="TableContents"/>
              <w:bidi w:val="0"/>
              <w:spacing w:before="0" w:after="283"/>
              <w:jc w:val="left"/>
              <w:rPr/>
            </w:pPr>
            <w:r>
              <w:rPr/>
              <w:t xml:space="preserve">Tulane Stadium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82,000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21 </w:t>
            </w:r>
          </w:p>
        </w:tc>
        <w:tc>
          <w:tcPr>
            <w:tcW w:w="1531" w:type="dxa"/>
            <w:tcBorders/>
            <w:vAlign w:val="center"/>
          </w:tcPr>
          <w:p>
            <w:pPr>
              <w:pStyle w:val="TableHeading"/>
              <w:suppressLineNumbers/>
              <w:bidi w:val="0"/>
              <w:spacing w:before="0" w:after="283"/>
              <w:jc w:val="center"/>
              <w:rPr/>
            </w:pPr>
            <w:r>
              <w:rPr/>
              <w:t xml:space="preserve">Cotton Bowl Classic </w:t>
            </w:r>
          </w:p>
        </w:tc>
        <w:tc>
          <w:tcPr>
            <w:tcW w:w="676" w:type="dxa"/>
            <w:tcBorders/>
            <w:vAlign w:val="center"/>
          </w:tcPr>
          <w:p>
            <w:pPr>
              <w:pStyle w:val="TableContents"/>
              <w:bidi w:val="0"/>
              <w:spacing w:before="0" w:after="283"/>
              <w:jc w:val="left"/>
              <w:rPr/>
            </w:pPr>
            <w:r>
              <w:rPr/>
              <w:t xml:space="preserve">-4! L 20 -- 16 </w:t>
            </w:r>
          </w:p>
        </w:tc>
        <w:tc>
          <w:tcPr>
            <w:tcW w:w="1621" w:type="dxa"/>
            <w:tcBorders/>
            <w:vAlign w:val="center"/>
          </w:tcPr>
          <w:p>
            <w:pPr>
              <w:pStyle w:val="TableContents"/>
              <w:bidi w:val="0"/>
              <w:spacing w:before="0" w:after="283"/>
              <w:jc w:val="left"/>
              <w:rPr/>
            </w:pPr>
            <w:r>
              <w:rPr/>
              <w:t xml:space="preserve">000000001968-01-01-0000 1. tammikuuta 1968 </w:t>
            </w:r>
          </w:p>
        </w:tc>
        <w:tc>
          <w:tcPr>
            <w:tcW w:w="961" w:type="dxa"/>
            <w:tcBorders/>
            <w:vAlign w:val="center"/>
          </w:tcPr>
          <w:p>
            <w:pPr>
              <w:pStyle w:val="TableContents"/>
              <w:bidi w:val="0"/>
              <w:spacing w:before="0" w:after="283"/>
              <w:jc w:val="left"/>
              <w:rPr/>
            </w:pPr>
            <w:r>
              <w:rPr/>
              <w:t xml:space="preserve">1967 </w:t>
            </w:r>
          </w:p>
        </w:tc>
        <w:tc>
          <w:tcPr>
            <w:tcW w:w="1591" w:type="dxa"/>
            <w:tcBorders/>
            <w:vAlign w:val="center"/>
          </w:tcPr>
          <w:p>
            <w:pPr>
              <w:pStyle w:val="TableContents"/>
              <w:bidi w:val="0"/>
              <w:spacing w:before="0" w:after="283"/>
              <w:jc w:val="left"/>
              <w:rPr/>
            </w:pPr>
            <w:r>
              <w:rPr/>
              <w:t xml:space="preserve">Texas A&amp;M Aggies </w:t>
            </w:r>
          </w:p>
        </w:tc>
        <w:tc>
          <w:tcPr>
            <w:tcW w:w="1591" w:type="dxa"/>
            <w:tcBorders/>
            <w:vAlign w:val="center"/>
          </w:tcPr>
          <w:p>
            <w:pPr>
              <w:pStyle w:val="TableContents"/>
              <w:bidi w:val="0"/>
              <w:spacing w:before="0" w:after="283"/>
              <w:jc w:val="left"/>
              <w:rPr/>
            </w:pPr>
            <w:r>
              <w:rPr/>
              <w:t xml:space="preserve">Cotton Bowl </w:t>
            </w:r>
          </w:p>
        </w:tc>
        <w:tc>
          <w:tcPr>
            <w:tcW w:w="1276" w:type="dxa"/>
            <w:tcBorders/>
            <w:vAlign w:val="center"/>
          </w:tcPr>
          <w:p>
            <w:pPr>
              <w:pStyle w:val="TableContents"/>
              <w:bidi w:val="0"/>
              <w:spacing w:before="0" w:after="283"/>
              <w:jc w:val="left"/>
              <w:rPr/>
            </w:pPr>
            <w:r>
              <w:rPr/>
              <w:t xml:space="preserve">Dallas </w:t>
            </w:r>
          </w:p>
        </w:tc>
        <w:tc>
          <w:tcPr>
            <w:tcW w:w="1276" w:type="dxa"/>
            <w:tcBorders/>
            <w:vAlign w:val="center"/>
          </w:tcPr>
          <w:p>
            <w:pPr>
              <w:pStyle w:val="TableContents"/>
              <w:bidi w:val="0"/>
              <w:spacing w:before="0" w:after="283"/>
              <w:jc w:val="left"/>
              <w:rPr/>
            </w:pPr>
            <w:r>
              <w:rPr/>
              <w:t xml:space="preserve">75,504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22 </w:t>
            </w:r>
          </w:p>
        </w:tc>
        <w:tc>
          <w:tcPr>
            <w:tcW w:w="1531" w:type="dxa"/>
            <w:tcBorders/>
            <w:vAlign w:val="center"/>
          </w:tcPr>
          <w:p>
            <w:pPr>
              <w:pStyle w:val="TableHeading"/>
              <w:suppressLineNumbers/>
              <w:bidi w:val="0"/>
              <w:spacing w:before="0" w:after="283"/>
              <w:jc w:val="center"/>
              <w:rPr/>
            </w:pPr>
            <w:r>
              <w:rPr/>
              <w:t xml:space="preserve">Gator Bowl </w:t>
            </w:r>
          </w:p>
        </w:tc>
        <w:tc>
          <w:tcPr>
            <w:tcW w:w="676" w:type="dxa"/>
            <w:tcBorders/>
            <w:vAlign w:val="center"/>
          </w:tcPr>
          <w:p>
            <w:pPr>
              <w:pStyle w:val="TableContents"/>
              <w:bidi w:val="0"/>
              <w:spacing w:before="0" w:after="283"/>
              <w:jc w:val="left"/>
              <w:rPr/>
            </w:pPr>
            <w:r>
              <w:rPr/>
              <w:t xml:space="preserve">-25! L 35 -- 10 </w:t>
            </w:r>
          </w:p>
        </w:tc>
        <w:tc>
          <w:tcPr>
            <w:tcW w:w="1621" w:type="dxa"/>
            <w:tcBorders/>
            <w:vAlign w:val="center"/>
          </w:tcPr>
          <w:p>
            <w:pPr>
              <w:pStyle w:val="TableContents"/>
              <w:bidi w:val="0"/>
              <w:spacing w:before="0" w:after="283"/>
              <w:jc w:val="left"/>
              <w:rPr/>
            </w:pPr>
            <w:r>
              <w:rPr/>
              <w:t xml:space="preserve">000000001968-12-28-0000 joulukuu 28, 1968 </w:t>
            </w:r>
          </w:p>
        </w:tc>
        <w:tc>
          <w:tcPr>
            <w:tcW w:w="961" w:type="dxa"/>
            <w:tcBorders/>
            <w:vAlign w:val="center"/>
          </w:tcPr>
          <w:p>
            <w:pPr>
              <w:pStyle w:val="TableContents"/>
              <w:bidi w:val="0"/>
              <w:spacing w:before="0" w:after="283"/>
              <w:jc w:val="left"/>
              <w:rPr/>
            </w:pPr>
            <w:r>
              <w:rPr/>
              <w:t xml:space="preserve">1968 </w:t>
            </w:r>
          </w:p>
        </w:tc>
        <w:tc>
          <w:tcPr>
            <w:tcW w:w="1591" w:type="dxa"/>
            <w:tcBorders/>
            <w:vAlign w:val="center"/>
          </w:tcPr>
          <w:p>
            <w:pPr>
              <w:pStyle w:val="TableContents"/>
              <w:bidi w:val="0"/>
              <w:spacing w:before="0" w:after="283"/>
              <w:jc w:val="left"/>
              <w:rPr/>
            </w:pPr>
            <w:r>
              <w:rPr/>
              <w:t xml:space="preserve">Missouri Tigers </w:t>
            </w:r>
          </w:p>
        </w:tc>
        <w:tc>
          <w:tcPr>
            <w:tcW w:w="1591" w:type="dxa"/>
            <w:tcBorders/>
            <w:vAlign w:val="center"/>
          </w:tcPr>
          <w:p>
            <w:pPr>
              <w:pStyle w:val="TableContents"/>
              <w:bidi w:val="0"/>
              <w:spacing w:before="0" w:after="283"/>
              <w:jc w:val="left"/>
              <w:rPr/>
            </w:pPr>
            <w:r>
              <w:rPr/>
              <w:t xml:space="preserve">Gator Bowl Stadium </w:t>
            </w:r>
          </w:p>
        </w:tc>
        <w:tc>
          <w:tcPr>
            <w:tcW w:w="1276" w:type="dxa"/>
            <w:tcBorders/>
            <w:vAlign w:val="center"/>
          </w:tcPr>
          <w:p>
            <w:pPr>
              <w:pStyle w:val="TableContents"/>
              <w:bidi w:val="0"/>
              <w:spacing w:before="0" w:after="283"/>
              <w:jc w:val="left"/>
              <w:rPr/>
            </w:pPr>
            <w:r>
              <w:rPr/>
              <w:t xml:space="preserve">Jacksonville </w:t>
            </w:r>
          </w:p>
        </w:tc>
        <w:tc>
          <w:tcPr>
            <w:tcW w:w="1276" w:type="dxa"/>
            <w:tcBorders/>
            <w:vAlign w:val="center"/>
          </w:tcPr>
          <w:p>
            <w:pPr>
              <w:pStyle w:val="TableContents"/>
              <w:bidi w:val="0"/>
              <w:spacing w:before="0" w:after="283"/>
              <w:jc w:val="left"/>
              <w:rPr/>
            </w:pPr>
            <w:r>
              <w:rPr/>
              <w:t xml:space="preserve">68,011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23 </w:t>
            </w:r>
          </w:p>
        </w:tc>
        <w:tc>
          <w:tcPr>
            <w:tcW w:w="1531" w:type="dxa"/>
            <w:tcBorders/>
            <w:vAlign w:val="center"/>
          </w:tcPr>
          <w:p>
            <w:pPr>
              <w:pStyle w:val="TableHeading"/>
              <w:suppressLineNumbers/>
              <w:bidi w:val="0"/>
              <w:spacing w:before="0" w:after="283"/>
              <w:jc w:val="center"/>
              <w:rPr/>
            </w:pPr>
            <w:r>
              <w:rPr/>
              <w:t xml:space="preserve">Liberty Bowl </w:t>
            </w:r>
          </w:p>
        </w:tc>
        <w:tc>
          <w:tcPr>
            <w:tcW w:w="676" w:type="dxa"/>
            <w:tcBorders/>
            <w:vAlign w:val="center"/>
          </w:tcPr>
          <w:p>
            <w:pPr>
              <w:pStyle w:val="TableContents"/>
              <w:bidi w:val="0"/>
              <w:spacing w:before="0" w:after="283"/>
              <w:jc w:val="left"/>
              <w:rPr/>
            </w:pPr>
            <w:r>
              <w:rPr/>
              <w:t xml:space="preserve">-14! L 47 -- 33 </w:t>
            </w:r>
          </w:p>
        </w:tc>
        <w:tc>
          <w:tcPr>
            <w:tcW w:w="1621" w:type="dxa"/>
            <w:tcBorders/>
            <w:vAlign w:val="center"/>
          </w:tcPr>
          <w:p>
            <w:pPr>
              <w:pStyle w:val="TableContents"/>
              <w:bidi w:val="0"/>
              <w:spacing w:before="0" w:after="283"/>
              <w:jc w:val="left"/>
              <w:rPr/>
            </w:pPr>
            <w:r>
              <w:rPr/>
              <w:t xml:space="preserve">000000001969-12-13-0000 joulukuu 13, 1969 </w:t>
            </w:r>
          </w:p>
        </w:tc>
        <w:tc>
          <w:tcPr>
            <w:tcW w:w="961" w:type="dxa"/>
            <w:tcBorders/>
            <w:vAlign w:val="center"/>
          </w:tcPr>
          <w:p>
            <w:pPr>
              <w:pStyle w:val="TableContents"/>
              <w:bidi w:val="0"/>
              <w:spacing w:before="0" w:after="283"/>
              <w:jc w:val="left"/>
              <w:rPr/>
            </w:pPr>
            <w:r>
              <w:rPr/>
              <w:t xml:space="preserve">1969 </w:t>
            </w:r>
          </w:p>
        </w:tc>
        <w:tc>
          <w:tcPr>
            <w:tcW w:w="1591" w:type="dxa"/>
            <w:tcBorders/>
            <w:vAlign w:val="center"/>
          </w:tcPr>
          <w:p>
            <w:pPr>
              <w:pStyle w:val="TableContents"/>
              <w:bidi w:val="0"/>
              <w:spacing w:before="0" w:after="283"/>
              <w:jc w:val="left"/>
              <w:rPr/>
            </w:pPr>
            <w:r>
              <w:rPr/>
              <w:t xml:space="preserve">Colorado Buffaloes </w:t>
            </w:r>
          </w:p>
        </w:tc>
        <w:tc>
          <w:tcPr>
            <w:tcW w:w="1591" w:type="dxa"/>
            <w:tcBorders/>
            <w:vAlign w:val="center"/>
          </w:tcPr>
          <w:p>
            <w:pPr>
              <w:pStyle w:val="TableContents"/>
              <w:bidi w:val="0"/>
              <w:spacing w:before="0" w:after="283"/>
              <w:jc w:val="left"/>
              <w:rPr/>
            </w:pPr>
            <w:r>
              <w:rPr/>
              <w:t xml:space="preserve">Liberty Bowl Memorial Stadium! Memphis Memorial Stadium </w:t>
            </w:r>
          </w:p>
        </w:tc>
        <w:tc>
          <w:tcPr>
            <w:tcW w:w="1276" w:type="dxa"/>
            <w:tcBorders/>
            <w:vAlign w:val="center"/>
          </w:tcPr>
          <w:p>
            <w:pPr>
              <w:pStyle w:val="TableContents"/>
              <w:bidi w:val="0"/>
              <w:spacing w:before="0" w:after="283"/>
              <w:jc w:val="left"/>
              <w:rPr/>
            </w:pPr>
            <w:r>
              <w:rPr/>
              <w:t xml:space="preserve">Memphis </w:t>
            </w:r>
          </w:p>
        </w:tc>
        <w:tc>
          <w:tcPr>
            <w:tcW w:w="1276" w:type="dxa"/>
            <w:tcBorders/>
            <w:vAlign w:val="center"/>
          </w:tcPr>
          <w:p>
            <w:pPr>
              <w:pStyle w:val="TableContents"/>
              <w:bidi w:val="0"/>
              <w:spacing w:before="0" w:after="283"/>
              <w:jc w:val="left"/>
              <w:rPr/>
            </w:pPr>
            <w:r>
              <w:rPr/>
              <w:t xml:space="preserve">50,042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24 </w:t>
            </w:r>
          </w:p>
        </w:tc>
        <w:tc>
          <w:tcPr>
            <w:tcW w:w="1531" w:type="dxa"/>
            <w:tcBorders/>
            <w:vAlign w:val="center"/>
          </w:tcPr>
          <w:p>
            <w:pPr>
              <w:pStyle w:val="TableHeading"/>
              <w:suppressLineNumbers/>
              <w:bidi w:val="0"/>
              <w:spacing w:before="0" w:after="283"/>
              <w:jc w:val="center"/>
              <w:rPr/>
            </w:pPr>
            <w:r>
              <w:rPr/>
              <w:t xml:space="preserve">Bluebonnet Bowl </w:t>
            </w:r>
          </w:p>
        </w:tc>
        <w:tc>
          <w:tcPr>
            <w:tcW w:w="676" w:type="dxa"/>
            <w:tcBorders/>
            <w:vAlign w:val="center"/>
          </w:tcPr>
          <w:p>
            <w:pPr>
              <w:pStyle w:val="TableContents"/>
              <w:bidi w:val="0"/>
              <w:spacing w:before="0" w:after="283"/>
              <w:jc w:val="left"/>
              <w:rPr/>
            </w:pPr>
            <w:r>
              <w:rPr/>
              <w:t xml:space="preserve">0! T 24 -- 24 </w:t>
            </w:r>
          </w:p>
        </w:tc>
        <w:tc>
          <w:tcPr>
            <w:tcW w:w="1621" w:type="dxa"/>
            <w:tcBorders/>
            <w:vAlign w:val="center"/>
          </w:tcPr>
          <w:p>
            <w:pPr>
              <w:pStyle w:val="TableContents"/>
              <w:bidi w:val="0"/>
              <w:spacing w:before="0" w:after="283"/>
              <w:jc w:val="left"/>
              <w:rPr/>
            </w:pPr>
            <w:r>
              <w:rPr/>
              <w:t xml:space="preserve">000000001970-12-31-0000 31. joulukuuta 1970 </w:t>
            </w:r>
          </w:p>
        </w:tc>
        <w:tc>
          <w:tcPr>
            <w:tcW w:w="961" w:type="dxa"/>
            <w:tcBorders/>
            <w:vAlign w:val="center"/>
          </w:tcPr>
          <w:p>
            <w:pPr>
              <w:pStyle w:val="TableContents"/>
              <w:bidi w:val="0"/>
              <w:spacing w:before="0" w:after="283"/>
              <w:jc w:val="left"/>
              <w:rPr/>
            </w:pPr>
            <w:r>
              <w:rPr/>
              <w:t xml:space="preserve">1970 </w:t>
            </w:r>
          </w:p>
        </w:tc>
        <w:tc>
          <w:tcPr>
            <w:tcW w:w="1591" w:type="dxa"/>
            <w:tcBorders/>
            <w:vAlign w:val="center"/>
          </w:tcPr>
          <w:p>
            <w:pPr>
              <w:pStyle w:val="TableContents"/>
              <w:bidi w:val="0"/>
              <w:spacing w:before="0" w:after="283"/>
              <w:jc w:val="left"/>
              <w:rPr/>
            </w:pPr>
            <w:r>
              <w:rPr/>
              <w:t xml:space="preserve">Oklahoma Sooners </w:t>
            </w:r>
          </w:p>
        </w:tc>
        <w:tc>
          <w:tcPr>
            <w:tcW w:w="1591" w:type="dxa"/>
            <w:tcBorders/>
            <w:vAlign w:val="center"/>
          </w:tcPr>
          <w:p>
            <w:pPr>
              <w:pStyle w:val="TableContents"/>
              <w:bidi w:val="0"/>
              <w:spacing w:before="0" w:after="283"/>
              <w:jc w:val="left"/>
              <w:rPr/>
            </w:pPr>
            <w:r>
              <w:rPr/>
              <w:t xml:space="preserve">Houston Astrodome </w:t>
            </w:r>
          </w:p>
        </w:tc>
        <w:tc>
          <w:tcPr>
            <w:tcW w:w="1276" w:type="dxa"/>
            <w:tcBorders/>
            <w:vAlign w:val="center"/>
          </w:tcPr>
          <w:p>
            <w:pPr>
              <w:pStyle w:val="TableContents"/>
              <w:bidi w:val="0"/>
              <w:spacing w:before="0" w:after="283"/>
              <w:jc w:val="left"/>
              <w:rPr/>
            </w:pPr>
            <w:r>
              <w:rPr/>
              <w:t xml:space="preserve">Houston </w:t>
            </w:r>
          </w:p>
        </w:tc>
        <w:tc>
          <w:tcPr>
            <w:tcW w:w="1276" w:type="dxa"/>
            <w:tcBorders/>
            <w:vAlign w:val="center"/>
          </w:tcPr>
          <w:p>
            <w:pPr>
              <w:pStyle w:val="TableContents"/>
              <w:bidi w:val="0"/>
              <w:spacing w:before="0" w:after="283"/>
              <w:jc w:val="left"/>
              <w:rPr/>
            </w:pPr>
            <w:r>
              <w:rPr/>
              <w:t xml:space="preserve">53,829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25 </w:t>
            </w:r>
          </w:p>
        </w:tc>
        <w:tc>
          <w:tcPr>
            <w:tcW w:w="153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-32! L 38 -- 6 </w:t>
            </w:r>
          </w:p>
        </w:tc>
        <w:tc>
          <w:tcPr>
            <w:tcW w:w="1621" w:type="dxa"/>
            <w:tcBorders/>
            <w:vAlign w:val="center"/>
          </w:tcPr>
          <w:p>
            <w:pPr>
              <w:pStyle w:val="TableContents"/>
              <w:bidi w:val="0"/>
              <w:spacing w:before="0" w:after="283"/>
              <w:jc w:val="left"/>
              <w:rPr/>
            </w:pPr>
            <w:r>
              <w:rPr/>
              <w:t xml:space="preserve">000000001972-01-01-0000 tammikuu 1, 1972 </w:t>
            </w:r>
          </w:p>
        </w:tc>
        <w:tc>
          <w:tcPr>
            <w:tcW w:w="961" w:type="dxa"/>
            <w:tcBorders/>
            <w:vAlign w:val="center"/>
          </w:tcPr>
          <w:p>
            <w:pPr>
              <w:pStyle w:val="TableContents"/>
              <w:bidi w:val="0"/>
              <w:spacing w:before="0" w:after="283"/>
              <w:jc w:val="left"/>
              <w:rPr/>
            </w:pPr>
            <w:r>
              <w:rPr/>
              <w:t xml:space="preserve">1971 </w:t>
            </w:r>
          </w:p>
        </w:tc>
        <w:tc>
          <w:tcPr>
            <w:tcW w:w="1591" w:type="dxa"/>
            <w:tcBorders/>
            <w:vAlign w:val="center"/>
          </w:tcPr>
          <w:p>
            <w:pPr>
              <w:pStyle w:val="TableContents"/>
              <w:bidi w:val="0"/>
              <w:spacing w:before="0" w:after="283"/>
              <w:jc w:val="left"/>
              <w:rPr/>
            </w:pPr>
            <w:r>
              <w:rPr/>
              <w:t xml:space="preserve">Nebraska Cornhuskers </w:t>
            </w:r>
          </w:p>
        </w:tc>
        <w:tc>
          <w:tcPr>
            <w:tcW w:w="1591" w:type="dxa"/>
            <w:tcBorders/>
            <w:vAlign w:val="center"/>
          </w:tcPr>
          <w:p>
            <w:pPr>
              <w:pStyle w:val="TableContents"/>
              <w:bidi w:val="0"/>
              <w:spacing w:before="0" w:after="283"/>
              <w:jc w:val="left"/>
              <w:rPr/>
            </w:pPr>
            <w:r>
              <w:rPr/>
              <w:t xml:space="preserve">Orange Bowl </w:t>
            </w:r>
          </w:p>
        </w:tc>
        <w:tc>
          <w:tcPr>
            <w:tcW w:w="1276" w:type="dxa"/>
            <w:tcBorders/>
            <w:vAlign w:val="center"/>
          </w:tcPr>
          <w:p>
            <w:pPr>
              <w:pStyle w:val="TableContents"/>
              <w:bidi w:val="0"/>
              <w:spacing w:before="0" w:after="283"/>
              <w:jc w:val="left"/>
              <w:rPr/>
            </w:pPr>
            <w:r>
              <w:rPr/>
              <w:t xml:space="preserve">Miami </w:t>
            </w:r>
          </w:p>
        </w:tc>
        <w:tc>
          <w:tcPr>
            <w:tcW w:w="1276" w:type="dxa"/>
            <w:tcBorders/>
            <w:vAlign w:val="center"/>
          </w:tcPr>
          <w:p>
            <w:pPr>
              <w:pStyle w:val="TableContents"/>
              <w:bidi w:val="0"/>
              <w:spacing w:before="0" w:after="283"/>
              <w:jc w:val="left"/>
              <w:rPr/>
            </w:pPr>
            <w:r>
              <w:rPr/>
              <w:t xml:space="preserve">78,151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26 </w:t>
            </w:r>
          </w:p>
        </w:tc>
        <w:tc>
          <w:tcPr>
            <w:tcW w:w="1531" w:type="dxa"/>
            <w:tcBorders/>
            <w:vAlign w:val="center"/>
          </w:tcPr>
          <w:p>
            <w:pPr>
              <w:pStyle w:val="TableHeading"/>
              <w:suppressLineNumbers/>
              <w:bidi w:val="0"/>
              <w:spacing w:before="0" w:after="283"/>
              <w:jc w:val="center"/>
              <w:rPr/>
            </w:pPr>
            <w:r>
              <w:rPr/>
              <w:t xml:space="preserve">Cotton Bowl Classic </w:t>
            </w:r>
          </w:p>
        </w:tc>
        <w:tc>
          <w:tcPr>
            <w:tcW w:w="676" w:type="dxa"/>
            <w:tcBorders/>
            <w:vAlign w:val="center"/>
          </w:tcPr>
          <w:p>
            <w:pPr>
              <w:pStyle w:val="TableContents"/>
              <w:bidi w:val="0"/>
              <w:spacing w:before="0" w:after="283"/>
              <w:jc w:val="left"/>
              <w:rPr/>
            </w:pPr>
            <w:r>
              <w:rPr/>
              <w:t xml:space="preserve">-4! L 17 -- 13 </w:t>
            </w:r>
          </w:p>
        </w:tc>
        <w:tc>
          <w:tcPr>
            <w:tcW w:w="1621" w:type="dxa"/>
            <w:tcBorders/>
            <w:vAlign w:val="center"/>
          </w:tcPr>
          <w:p>
            <w:pPr>
              <w:pStyle w:val="TableContents"/>
              <w:bidi w:val="0"/>
              <w:spacing w:before="0" w:after="283"/>
              <w:jc w:val="left"/>
              <w:rPr/>
            </w:pPr>
            <w:r>
              <w:rPr/>
              <w:t xml:space="preserve">000000001973-01-01-0000 1. tammikuuta 1973 </w:t>
            </w:r>
          </w:p>
        </w:tc>
        <w:tc>
          <w:tcPr>
            <w:tcW w:w="961" w:type="dxa"/>
            <w:tcBorders/>
            <w:vAlign w:val="center"/>
          </w:tcPr>
          <w:p>
            <w:pPr>
              <w:pStyle w:val="TableContents"/>
              <w:bidi w:val="0"/>
              <w:spacing w:before="0" w:after="283"/>
              <w:jc w:val="left"/>
              <w:rPr/>
            </w:pPr>
            <w:r>
              <w:rPr/>
              <w:t xml:space="preserve">1972 </w:t>
            </w:r>
          </w:p>
        </w:tc>
        <w:tc>
          <w:tcPr>
            <w:tcW w:w="1591" w:type="dxa"/>
            <w:tcBorders/>
            <w:vAlign w:val="center"/>
          </w:tcPr>
          <w:p>
            <w:pPr>
              <w:pStyle w:val="TableContents"/>
              <w:bidi w:val="0"/>
              <w:spacing w:before="0" w:after="283"/>
              <w:jc w:val="left"/>
              <w:rPr/>
            </w:pPr>
            <w:r>
              <w:rPr/>
              <w:t xml:space="preserve">Texas Longhorns </w:t>
            </w:r>
          </w:p>
        </w:tc>
        <w:tc>
          <w:tcPr>
            <w:tcW w:w="1591" w:type="dxa"/>
            <w:tcBorders/>
            <w:vAlign w:val="center"/>
          </w:tcPr>
          <w:p>
            <w:pPr>
              <w:pStyle w:val="TableContents"/>
              <w:bidi w:val="0"/>
              <w:spacing w:before="0" w:after="283"/>
              <w:jc w:val="left"/>
              <w:rPr/>
            </w:pPr>
            <w:r>
              <w:rPr/>
              <w:t xml:space="preserve">Cotton Bowl </w:t>
            </w:r>
          </w:p>
        </w:tc>
        <w:tc>
          <w:tcPr>
            <w:tcW w:w="1276" w:type="dxa"/>
            <w:tcBorders/>
            <w:vAlign w:val="center"/>
          </w:tcPr>
          <w:p>
            <w:pPr>
              <w:pStyle w:val="TableContents"/>
              <w:bidi w:val="0"/>
              <w:spacing w:before="0" w:after="283"/>
              <w:jc w:val="left"/>
              <w:rPr/>
            </w:pPr>
            <w:r>
              <w:rPr/>
              <w:t xml:space="preserve">Dallas </w:t>
            </w:r>
          </w:p>
        </w:tc>
        <w:tc>
          <w:tcPr>
            <w:tcW w:w="1276" w:type="dxa"/>
            <w:tcBorders/>
            <w:vAlign w:val="center"/>
          </w:tcPr>
          <w:p>
            <w:pPr>
              <w:pStyle w:val="TableContents"/>
              <w:bidi w:val="0"/>
              <w:spacing w:before="0" w:after="283"/>
              <w:jc w:val="left"/>
              <w:rPr/>
            </w:pPr>
            <w:r>
              <w:rPr/>
              <w:t xml:space="preserve">72,000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27 </w:t>
            </w:r>
          </w:p>
        </w:tc>
        <w:tc>
          <w:tcPr>
            <w:tcW w:w="153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-1! L 24 -- 23 </w:t>
            </w:r>
          </w:p>
        </w:tc>
        <w:tc>
          <w:tcPr>
            <w:tcW w:w="1621" w:type="dxa"/>
            <w:tcBorders/>
            <w:vAlign w:val="center"/>
          </w:tcPr>
          <w:p>
            <w:pPr>
              <w:pStyle w:val="TableContents"/>
              <w:bidi w:val="0"/>
              <w:spacing w:before="0" w:after="283"/>
              <w:jc w:val="left"/>
              <w:rPr/>
            </w:pPr>
            <w:r>
              <w:rPr/>
              <w:t xml:space="preserve">000000001973-12-31-0000 31. joulukuuta 1973 </w:t>
            </w:r>
          </w:p>
        </w:tc>
        <w:tc>
          <w:tcPr>
            <w:tcW w:w="961" w:type="dxa"/>
            <w:tcBorders/>
            <w:vAlign w:val="center"/>
          </w:tcPr>
          <w:p>
            <w:pPr>
              <w:pStyle w:val="TableContents"/>
              <w:bidi w:val="0"/>
              <w:spacing w:before="0" w:after="283"/>
              <w:jc w:val="left"/>
              <w:rPr/>
            </w:pPr>
            <w:r>
              <w:rPr/>
              <w:t xml:space="preserve">1973 </w:t>
            </w:r>
          </w:p>
        </w:tc>
        <w:tc>
          <w:tcPr>
            <w:tcW w:w="1591" w:type="dxa"/>
            <w:tcBorders/>
            <w:vAlign w:val="center"/>
          </w:tcPr>
          <w:p>
            <w:pPr>
              <w:pStyle w:val="TableContents"/>
              <w:bidi w:val="0"/>
              <w:spacing w:before="0" w:after="283"/>
              <w:jc w:val="left"/>
              <w:rPr/>
            </w:pPr>
            <w:r>
              <w:rPr/>
              <w:t xml:space="preserve">Notre Dame Fighting Irish </w:t>
            </w:r>
          </w:p>
        </w:tc>
        <w:tc>
          <w:tcPr>
            <w:tcW w:w="1591" w:type="dxa"/>
            <w:tcBorders/>
            <w:vAlign w:val="center"/>
          </w:tcPr>
          <w:p>
            <w:pPr>
              <w:pStyle w:val="TableContents"/>
              <w:bidi w:val="0"/>
              <w:spacing w:before="0" w:after="283"/>
              <w:jc w:val="left"/>
              <w:rPr/>
            </w:pPr>
            <w:r>
              <w:rPr/>
              <w:t xml:space="preserve">Tulane Stadium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85,161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28 </w:t>
            </w:r>
          </w:p>
        </w:tc>
        <w:tc>
          <w:tcPr>
            <w:tcW w:w="153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-2! L 13 -- 11 </w:t>
            </w:r>
          </w:p>
        </w:tc>
        <w:tc>
          <w:tcPr>
            <w:tcW w:w="1621" w:type="dxa"/>
            <w:tcBorders/>
            <w:vAlign w:val="center"/>
          </w:tcPr>
          <w:p>
            <w:pPr>
              <w:pStyle w:val="TableContents"/>
              <w:bidi w:val="0"/>
              <w:spacing w:before="0" w:after="283"/>
              <w:jc w:val="left"/>
              <w:rPr/>
            </w:pPr>
            <w:r>
              <w:rPr/>
              <w:t xml:space="preserve">000000001975-01-01-0000 1. tammikuuta 1975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Notre Dame Fighting Irish </w:t>
            </w:r>
          </w:p>
        </w:tc>
        <w:tc>
          <w:tcPr>
            <w:tcW w:w="1591" w:type="dxa"/>
            <w:tcBorders/>
            <w:vAlign w:val="center"/>
          </w:tcPr>
          <w:p>
            <w:pPr>
              <w:pStyle w:val="TableContents"/>
              <w:bidi w:val="0"/>
              <w:spacing w:before="0" w:after="283"/>
              <w:jc w:val="left"/>
              <w:rPr/>
            </w:pPr>
            <w:r>
              <w:rPr/>
              <w:t xml:space="preserve">Orange Bowl </w:t>
            </w:r>
          </w:p>
        </w:tc>
        <w:tc>
          <w:tcPr>
            <w:tcW w:w="1276" w:type="dxa"/>
            <w:tcBorders/>
            <w:vAlign w:val="center"/>
          </w:tcPr>
          <w:p>
            <w:pPr>
              <w:pStyle w:val="TableContents"/>
              <w:bidi w:val="0"/>
              <w:spacing w:before="0" w:after="283"/>
              <w:jc w:val="left"/>
              <w:rPr/>
            </w:pPr>
            <w:r>
              <w:rPr/>
              <w:t xml:space="preserve">Miami </w:t>
            </w:r>
          </w:p>
        </w:tc>
        <w:tc>
          <w:tcPr>
            <w:tcW w:w="1276" w:type="dxa"/>
            <w:tcBorders/>
            <w:vAlign w:val="center"/>
          </w:tcPr>
          <w:p>
            <w:pPr>
              <w:pStyle w:val="TableContents"/>
              <w:bidi w:val="0"/>
              <w:spacing w:before="0" w:after="283"/>
              <w:jc w:val="left"/>
              <w:rPr/>
            </w:pPr>
            <w:r>
              <w:rPr/>
              <w:t xml:space="preserve">71,801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29 </w:t>
            </w:r>
          </w:p>
        </w:tc>
        <w:tc>
          <w:tcPr>
            <w:tcW w:w="153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7! W 13 -- 6 </w:t>
            </w:r>
          </w:p>
        </w:tc>
        <w:tc>
          <w:tcPr>
            <w:tcW w:w="1621" w:type="dxa"/>
            <w:tcBorders/>
            <w:vAlign w:val="center"/>
          </w:tcPr>
          <w:p>
            <w:pPr>
              <w:pStyle w:val="TableContents"/>
              <w:bidi w:val="0"/>
              <w:spacing w:before="0" w:after="283"/>
              <w:jc w:val="left"/>
              <w:rPr/>
            </w:pPr>
            <w:r>
              <w:rPr/>
              <w:t xml:space="preserve">000000001975-12-31-0000 31. joulukuuta 1975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Penn State Nittany Lions </w:t>
            </w:r>
          </w:p>
        </w:tc>
        <w:tc>
          <w:tcPr>
            <w:tcW w:w="1591" w:type="dxa"/>
            <w:tcBorders/>
            <w:vAlign w:val="center"/>
          </w:tcPr>
          <w:p>
            <w:pPr>
              <w:pStyle w:val="TableContents"/>
              <w:bidi w:val="0"/>
              <w:spacing w:before="0" w:after="283"/>
              <w:jc w:val="left"/>
              <w:rPr/>
            </w:pPr>
            <w:r>
              <w:rPr/>
              <w:t xml:space="preserve">Louisiana Superdome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75,212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30 </w:t>
            </w:r>
          </w:p>
        </w:tc>
        <w:tc>
          <w:tcPr>
            <w:tcW w:w="1531" w:type="dxa"/>
            <w:tcBorders/>
            <w:vAlign w:val="center"/>
          </w:tcPr>
          <w:p>
            <w:pPr>
              <w:pStyle w:val="TableHeading"/>
              <w:suppressLineNumbers/>
              <w:bidi w:val="0"/>
              <w:spacing w:before="0" w:after="283"/>
              <w:jc w:val="center"/>
              <w:rPr/>
            </w:pPr>
            <w:r>
              <w:rPr/>
              <w:t xml:space="preserve">Liberty Bowl </w:t>
            </w:r>
          </w:p>
        </w:tc>
        <w:tc>
          <w:tcPr>
            <w:tcW w:w="676" w:type="dxa"/>
            <w:tcBorders/>
            <w:vAlign w:val="center"/>
          </w:tcPr>
          <w:p>
            <w:pPr>
              <w:pStyle w:val="TableContents"/>
              <w:bidi w:val="0"/>
              <w:spacing w:before="0" w:after="283"/>
              <w:jc w:val="left"/>
              <w:rPr/>
            </w:pPr>
            <w:r>
              <w:rPr/>
              <w:t xml:space="preserve">30! W 36 -- 6 </w:t>
            </w:r>
          </w:p>
        </w:tc>
        <w:tc>
          <w:tcPr>
            <w:tcW w:w="1621" w:type="dxa"/>
            <w:tcBorders/>
            <w:vAlign w:val="center"/>
          </w:tcPr>
          <w:p>
            <w:pPr>
              <w:pStyle w:val="TableContents"/>
              <w:bidi w:val="0"/>
              <w:spacing w:before="0" w:after="283"/>
              <w:jc w:val="left"/>
              <w:rPr/>
            </w:pPr>
            <w:r>
              <w:rPr/>
              <w:t xml:space="preserve">000000001976-12-20-0000 20. joulukuuta 1976 </w:t>
            </w:r>
          </w:p>
        </w:tc>
        <w:tc>
          <w:tcPr>
            <w:tcW w:w="961" w:type="dxa"/>
            <w:tcBorders/>
            <w:vAlign w:val="center"/>
          </w:tcPr>
          <w:p>
            <w:pPr>
              <w:pStyle w:val="TableContents"/>
              <w:bidi w:val="0"/>
              <w:spacing w:before="0" w:after="283"/>
              <w:jc w:val="left"/>
              <w:rPr/>
            </w:pPr>
            <w:r>
              <w:rPr/>
              <w:t xml:space="preserve">1976 </w:t>
            </w:r>
          </w:p>
        </w:tc>
        <w:tc>
          <w:tcPr>
            <w:tcW w:w="1591" w:type="dxa"/>
            <w:tcBorders/>
            <w:vAlign w:val="center"/>
          </w:tcPr>
          <w:p>
            <w:pPr>
              <w:pStyle w:val="TableContents"/>
              <w:bidi w:val="0"/>
              <w:spacing w:before="0" w:after="283"/>
              <w:jc w:val="left"/>
              <w:rPr/>
            </w:pPr>
            <w:r>
              <w:rPr/>
              <w:t xml:space="preserve">UCLA Bruins </w:t>
            </w:r>
          </w:p>
        </w:tc>
        <w:tc>
          <w:tcPr>
            <w:tcW w:w="1591" w:type="dxa"/>
            <w:tcBorders/>
            <w:vAlign w:val="center"/>
          </w:tcPr>
          <w:p>
            <w:pPr>
              <w:pStyle w:val="TableContents"/>
              <w:bidi w:val="0"/>
              <w:spacing w:before="0" w:after="283"/>
              <w:jc w:val="left"/>
              <w:rPr/>
            </w:pPr>
            <w:r>
              <w:rPr/>
              <w:t xml:space="preserve">Liberty Bowl Memorial Stadium! Memphis Memorial Stadium </w:t>
            </w:r>
          </w:p>
        </w:tc>
        <w:tc>
          <w:tcPr>
            <w:tcW w:w="1276" w:type="dxa"/>
            <w:tcBorders/>
            <w:vAlign w:val="center"/>
          </w:tcPr>
          <w:p>
            <w:pPr>
              <w:pStyle w:val="TableContents"/>
              <w:bidi w:val="0"/>
              <w:spacing w:before="0" w:after="283"/>
              <w:jc w:val="left"/>
              <w:rPr/>
            </w:pPr>
            <w:r>
              <w:rPr/>
              <w:t xml:space="preserve">Memphis </w:t>
            </w:r>
          </w:p>
        </w:tc>
        <w:tc>
          <w:tcPr>
            <w:tcW w:w="1276" w:type="dxa"/>
            <w:tcBorders/>
            <w:vAlign w:val="center"/>
          </w:tcPr>
          <w:p>
            <w:pPr>
              <w:pStyle w:val="TableContents"/>
              <w:bidi w:val="0"/>
              <w:spacing w:before="0" w:after="283"/>
              <w:jc w:val="left"/>
              <w:rPr/>
            </w:pPr>
            <w:r>
              <w:rPr/>
              <w:t xml:space="preserve">52,736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31 </w:t>
            </w:r>
          </w:p>
        </w:tc>
        <w:tc>
          <w:tcPr>
            <w:tcW w:w="153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29! W 35 -- 6 </w:t>
            </w:r>
          </w:p>
        </w:tc>
        <w:tc>
          <w:tcPr>
            <w:tcW w:w="1621" w:type="dxa"/>
            <w:tcBorders/>
            <w:vAlign w:val="center"/>
          </w:tcPr>
          <w:p>
            <w:pPr>
              <w:pStyle w:val="TableContents"/>
              <w:bidi w:val="0"/>
              <w:spacing w:before="0" w:after="283"/>
              <w:jc w:val="left"/>
              <w:rPr/>
            </w:pPr>
            <w:r>
              <w:rPr/>
              <w:t xml:space="preserve">000000001978-01-02-0000 tammikuu 2, 1978 </w:t>
            </w:r>
          </w:p>
        </w:tc>
        <w:tc>
          <w:tcPr>
            <w:tcW w:w="961" w:type="dxa"/>
            <w:tcBorders/>
            <w:vAlign w:val="center"/>
          </w:tcPr>
          <w:p>
            <w:pPr>
              <w:pStyle w:val="TableContents"/>
              <w:bidi w:val="0"/>
              <w:spacing w:before="0" w:after="283"/>
              <w:jc w:val="left"/>
              <w:rPr/>
            </w:pPr>
            <w:r>
              <w:rPr/>
              <w:t xml:space="preserve">1977 </w:t>
            </w:r>
          </w:p>
        </w:tc>
        <w:tc>
          <w:tcPr>
            <w:tcW w:w="1591" w:type="dxa"/>
            <w:tcBorders/>
            <w:vAlign w:val="center"/>
          </w:tcPr>
          <w:p>
            <w:pPr>
              <w:pStyle w:val="TableContents"/>
              <w:bidi w:val="0"/>
              <w:spacing w:before="0" w:after="283"/>
              <w:jc w:val="left"/>
              <w:rPr/>
            </w:pPr>
            <w:r>
              <w:rPr/>
              <w:t xml:space="preserve">Ohio State Buckeyes </w:t>
            </w:r>
          </w:p>
        </w:tc>
        <w:tc>
          <w:tcPr>
            <w:tcW w:w="1591" w:type="dxa"/>
            <w:tcBorders/>
            <w:vAlign w:val="center"/>
          </w:tcPr>
          <w:p>
            <w:pPr>
              <w:pStyle w:val="TableContents"/>
              <w:bidi w:val="0"/>
              <w:spacing w:before="0" w:after="283"/>
              <w:jc w:val="left"/>
              <w:rPr/>
            </w:pPr>
            <w:r>
              <w:rPr/>
              <w:t xml:space="preserve">Louisiana Superdome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76,811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32 </w:t>
            </w:r>
          </w:p>
        </w:tc>
        <w:tc>
          <w:tcPr>
            <w:tcW w:w="153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7! W 14 -- 7 </w:t>
            </w:r>
          </w:p>
        </w:tc>
        <w:tc>
          <w:tcPr>
            <w:tcW w:w="1621" w:type="dxa"/>
            <w:tcBorders/>
            <w:vAlign w:val="center"/>
          </w:tcPr>
          <w:p>
            <w:pPr>
              <w:pStyle w:val="TableContents"/>
              <w:bidi w:val="0"/>
              <w:spacing w:before="0" w:after="283"/>
              <w:jc w:val="left"/>
              <w:rPr/>
            </w:pPr>
            <w:r>
              <w:rPr/>
              <w:t xml:space="preserve">000000001979-01-01-0000 1. tammikuuta 1979 </w:t>
            </w:r>
          </w:p>
        </w:tc>
        <w:tc>
          <w:tcPr>
            <w:tcW w:w="961" w:type="dxa"/>
            <w:tcBorders/>
            <w:vAlign w:val="center"/>
          </w:tcPr>
          <w:p>
            <w:pPr>
              <w:pStyle w:val="TableContents"/>
              <w:bidi w:val="0"/>
              <w:spacing w:before="0" w:after="283"/>
              <w:jc w:val="left"/>
              <w:rPr/>
            </w:pPr>
            <w:r>
              <w:rPr/>
              <w:t xml:space="preserve">1978 </w:t>
            </w:r>
          </w:p>
        </w:tc>
        <w:tc>
          <w:tcPr>
            <w:tcW w:w="1591" w:type="dxa"/>
            <w:tcBorders/>
            <w:vAlign w:val="center"/>
          </w:tcPr>
          <w:p>
            <w:pPr>
              <w:pStyle w:val="TableContents"/>
              <w:bidi w:val="0"/>
              <w:spacing w:before="0" w:after="283"/>
              <w:jc w:val="left"/>
              <w:rPr/>
            </w:pPr>
            <w:r>
              <w:rPr/>
              <w:t xml:space="preserve">Penn State Nittany Lions </w:t>
            </w:r>
          </w:p>
        </w:tc>
        <w:tc>
          <w:tcPr>
            <w:tcW w:w="1591" w:type="dxa"/>
            <w:tcBorders/>
            <w:vAlign w:val="center"/>
          </w:tcPr>
          <w:p>
            <w:pPr>
              <w:pStyle w:val="TableContents"/>
              <w:bidi w:val="0"/>
              <w:spacing w:before="0" w:after="283"/>
              <w:jc w:val="left"/>
              <w:rPr/>
            </w:pPr>
            <w:r>
              <w:rPr/>
              <w:t xml:space="preserve">Louisiana Superdome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76,824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33 </w:t>
            </w:r>
          </w:p>
        </w:tc>
        <w:tc>
          <w:tcPr>
            <w:tcW w:w="153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15! W 24 -- 9 </w:t>
            </w:r>
          </w:p>
        </w:tc>
        <w:tc>
          <w:tcPr>
            <w:tcW w:w="1621" w:type="dxa"/>
            <w:tcBorders/>
            <w:vAlign w:val="center"/>
          </w:tcPr>
          <w:p>
            <w:pPr>
              <w:pStyle w:val="TableContents"/>
              <w:bidi w:val="0"/>
              <w:spacing w:before="0" w:after="283"/>
              <w:jc w:val="left"/>
              <w:rPr/>
            </w:pPr>
            <w:r>
              <w:rPr/>
              <w:t xml:space="preserve">000000001980-01-01-0000 1. tammikuuta 1980 </w:t>
            </w:r>
          </w:p>
        </w:tc>
        <w:tc>
          <w:tcPr>
            <w:tcW w:w="961" w:type="dxa"/>
            <w:tcBorders/>
            <w:vAlign w:val="center"/>
          </w:tcPr>
          <w:p>
            <w:pPr>
              <w:pStyle w:val="TableContents"/>
              <w:bidi w:val="0"/>
              <w:spacing w:before="0" w:after="283"/>
              <w:jc w:val="left"/>
              <w:rPr/>
            </w:pPr>
            <w:r>
              <w:rPr/>
              <w:t xml:space="preserve">1979 </w:t>
            </w:r>
          </w:p>
        </w:tc>
        <w:tc>
          <w:tcPr>
            <w:tcW w:w="1591" w:type="dxa"/>
            <w:tcBorders/>
            <w:vAlign w:val="center"/>
          </w:tcPr>
          <w:p>
            <w:pPr>
              <w:pStyle w:val="TableContents"/>
              <w:bidi w:val="0"/>
              <w:spacing w:before="0" w:after="283"/>
              <w:jc w:val="left"/>
              <w:rPr/>
            </w:pPr>
            <w:r>
              <w:rPr/>
              <w:t xml:space="preserve">Arkansas Razorbacks </w:t>
            </w:r>
          </w:p>
        </w:tc>
        <w:tc>
          <w:tcPr>
            <w:tcW w:w="1591" w:type="dxa"/>
            <w:tcBorders/>
            <w:vAlign w:val="center"/>
          </w:tcPr>
          <w:p>
            <w:pPr>
              <w:pStyle w:val="TableContents"/>
              <w:bidi w:val="0"/>
              <w:spacing w:before="0" w:after="283"/>
              <w:jc w:val="left"/>
              <w:rPr/>
            </w:pPr>
            <w:r>
              <w:rPr/>
              <w:t xml:space="preserve">Louisiana Superdome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77,486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34 </w:t>
            </w:r>
          </w:p>
        </w:tc>
        <w:tc>
          <w:tcPr>
            <w:tcW w:w="1531" w:type="dxa"/>
            <w:tcBorders/>
            <w:vAlign w:val="center"/>
          </w:tcPr>
          <w:p>
            <w:pPr>
              <w:pStyle w:val="TableHeading"/>
              <w:suppressLineNumbers/>
              <w:bidi w:val="0"/>
              <w:spacing w:before="0" w:after="283"/>
              <w:jc w:val="center"/>
              <w:rPr/>
            </w:pPr>
            <w:r>
              <w:rPr/>
              <w:t xml:space="preserve">Cotton Bowl Classic </w:t>
            </w:r>
          </w:p>
        </w:tc>
        <w:tc>
          <w:tcPr>
            <w:tcW w:w="676" w:type="dxa"/>
            <w:tcBorders/>
            <w:vAlign w:val="center"/>
          </w:tcPr>
          <w:p>
            <w:pPr>
              <w:pStyle w:val="TableContents"/>
              <w:bidi w:val="0"/>
              <w:spacing w:before="0" w:after="283"/>
              <w:jc w:val="left"/>
              <w:rPr/>
            </w:pPr>
            <w:r>
              <w:rPr/>
              <w:t xml:space="preserve">28! W 30 -- 2 </w:t>
            </w:r>
          </w:p>
        </w:tc>
        <w:tc>
          <w:tcPr>
            <w:tcW w:w="1621" w:type="dxa"/>
            <w:tcBorders/>
            <w:vAlign w:val="center"/>
          </w:tcPr>
          <w:p>
            <w:pPr>
              <w:pStyle w:val="TableContents"/>
              <w:bidi w:val="0"/>
              <w:spacing w:before="0" w:after="283"/>
              <w:jc w:val="left"/>
              <w:rPr/>
            </w:pPr>
            <w:r>
              <w:rPr/>
              <w:t xml:space="preserve">000000001981-01-01-0000 tammikuu 1, 1981 </w:t>
            </w:r>
          </w:p>
        </w:tc>
        <w:tc>
          <w:tcPr>
            <w:tcW w:w="961" w:type="dxa"/>
            <w:tcBorders/>
            <w:vAlign w:val="center"/>
          </w:tcPr>
          <w:p>
            <w:pPr>
              <w:pStyle w:val="TableContents"/>
              <w:bidi w:val="0"/>
              <w:spacing w:before="0" w:after="283"/>
              <w:jc w:val="left"/>
              <w:rPr/>
            </w:pPr>
            <w:r>
              <w:rPr/>
              <w:t xml:space="preserve">1980 </w:t>
            </w:r>
          </w:p>
        </w:tc>
        <w:tc>
          <w:tcPr>
            <w:tcW w:w="1591" w:type="dxa"/>
            <w:tcBorders/>
            <w:vAlign w:val="center"/>
          </w:tcPr>
          <w:p>
            <w:pPr>
              <w:pStyle w:val="TableContents"/>
              <w:bidi w:val="0"/>
              <w:spacing w:before="0" w:after="283"/>
              <w:jc w:val="left"/>
              <w:rPr/>
            </w:pPr>
            <w:r>
              <w:rPr/>
              <w:t xml:space="preserve">Baylor Bears </w:t>
            </w:r>
          </w:p>
        </w:tc>
        <w:tc>
          <w:tcPr>
            <w:tcW w:w="1591" w:type="dxa"/>
            <w:tcBorders/>
            <w:vAlign w:val="center"/>
          </w:tcPr>
          <w:p>
            <w:pPr>
              <w:pStyle w:val="TableContents"/>
              <w:bidi w:val="0"/>
              <w:spacing w:before="0" w:after="283"/>
              <w:jc w:val="left"/>
              <w:rPr/>
            </w:pPr>
            <w:r>
              <w:rPr/>
              <w:t xml:space="preserve">Cotton Bowl </w:t>
            </w:r>
          </w:p>
        </w:tc>
        <w:tc>
          <w:tcPr>
            <w:tcW w:w="1276" w:type="dxa"/>
            <w:tcBorders/>
            <w:vAlign w:val="center"/>
          </w:tcPr>
          <w:p>
            <w:pPr>
              <w:pStyle w:val="TableContents"/>
              <w:bidi w:val="0"/>
              <w:spacing w:before="0" w:after="283"/>
              <w:jc w:val="left"/>
              <w:rPr/>
            </w:pPr>
            <w:r>
              <w:rPr/>
              <w:t xml:space="preserve">Dallas </w:t>
            </w:r>
          </w:p>
        </w:tc>
        <w:tc>
          <w:tcPr>
            <w:tcW w:w="1276" w:type="dxa"/>
            <w:tcBorders/>
            <w:vAlign w:val="center"/>
          </w:tcPr>
          <w:p>
            <w:pPr>
              <w:pStyle w:val="TableContents"/>
              <w:bidi w:val="0"/>
              <w:spacing w:before="0" w:after="283"/>
              <w:jc w:val="left"/>
              <w:rPr/>
            </w:pPr>
            <w:r>
              <w:rPr/>
              <w:t xml:space="preserve">74,281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35 </w:t>
            </w:r>
          </w:p>
        </w:tc>
        <w:tc>
          <w:tcPr>
            <w:tcW w:w="1531" w:type="dxa"/>
            <w:tcBorders/>
            <w:vAlign w:val="center"/>
          </w:tcPr>
          <w:p>
            <w:pPr>
              <w:pStyle w:val="TableHeading"/>
              <w:suppressLineNumbers/>
              <w:bidi w:val="0"/>
              <w:spacing w:before="0" w:after="283"/>
              <w:jc w:val="center"/>
              <w:rPr/>
            </w:pPr>
            <w:r>
              <w:rPr/>
              <w:t xml:space="preserve">Cotton Bowl Classic </w:t>
            </w:r>
          </w:p>
        </w:tc>
        <w:tc>
          <w:tcPr>
            <w:tcW w:w="676" w:type="dxa"/>
            <w:tcBorders/>
            <w:vAlign w:val="center"/>
          </w:tcPr>
          <w:p>
            <w:pPr>
              <w:pStyle w:val="TableContents"/>
              <w:bidi w:val="0"/>
              <w:spacing w:before="0" w:after="283"/>
              <w:jc w:val="left"/>
              <w:rPr/>
            </w:pPr>
            <w:r>
              <w:rPr/>
              <w:t xml:space="preserve">-2! L 14 -- 12 </w:t>
            </w:r>
          </w:p>
        </w:tc>
        <w:tc>
          <w:tcPr>
            <w:tcW w:w="1621" w:type="dxa"/>
            <w:tcBorders/>
            <w:vAlign w:val="center"/>
          </w:tcPr>
          <w:p>
            <w:pPr>
              <w:pStyle w:val="TableContents"/>
              <w:bidi w:val="0"/>
              <w:spacing w:before="0" w:after="283"/>
              <w:jc w:val="left"/>
              <w:rPr/>
            </w:pPr>
            <w:r>
              <w:rPr/>
              <w:t xml:space="preserve">000000001982-01-01-0000 1. tammikuuta 1982 </w:t>
            </w:r>
          </w:p>
        </w:tc>
        <w:tc>
          <w:tcPr>
            <w:tcW w:w="961" w:type="dxa"/>
            <w:tcBorders/>
            <w:vAlign w:val="center"/>
          </w:tcPr>
          <w:p>
            <w:pPr>
              <w:pStyle w:val="TableContents"/>
              <w:bidi w:val="0"/>
              <w:spacing w:before="0" w:after="283"/>
              <w:jc w:val="left"/>
              <w:rPr/>
            </w:pPr>
            <w:r>
              <w:rPr/>
              <w:t xml:space="preserve">1981 </w:t>
            </w:r>
          </w:p>
        </w:tc>
        <w:tc>
          <w:tcPr>
            <w:tcW w:w="1591" w:type="dxa"/>
            <w:tcBorders/>
            <w:vAlign w:val="center"/>
          </w:tcPr>
          <w:p>
            <w:pPr>
              <w:pStyle w:val="TableContents"/>
              <w:bidi w:val="0"/>
              <w:spacing w:before="0" w:after="283"/>
              <w:jc w:val="left"/>
              <w:rPr/>
            </w:pPr>
            <w:r>
              <w:rPr/>
              <w:t xml:space="preserve">Texas Longhorns </w:t>
            </w:r>
          </w:p>
        </w:tc>
        <w:tc>
          <w:tcPr>
            <w:tcW w:w="1591" w:type="dxa"/>
            <w:tcBorders/>
            <w:vAlign w:val="center"/>
          </w:tcPr>
          <w:p>
            <w:pPr>
              <w:pStyle w:val="TableContents"/>
              <w:bidi w:val="0"/>
              <w:spacing w:before="0" w:after="283"/>
              <w:jc w:val="left"/>
              <w:rPr/>
            </w:pPr>
            <w:r>
              <w:rPr/>
              <w:t xml:space="preserve">Cotton Bowl </w:t>
            </w:r>
          </w:p>
        </w:tc>
        <w:tc>
          <w:tcPr>
            <w:tcW w:w="1276" w:type="dxa"/>
            <w:tcBorders/>
            <w:vAlign w:val="center"/>
          </w:tcPr>
          <w:p>
            <w:pPr>
              <w:pStyle w:val="TableContents"/>
              <w:bidi w:val="0"/>
              <w:spacing w:before="0" w:after="283"/>
              <w:jc w:val="left"/>
              <w:rPr/>
            </w:pPr>
            <w:r>
              <w:rPr/>
              <w:t xml:space="preserve">Dallas </w:t>
            </w:r>
          </w:p>
        </w:tc>
        <w:tc>
          <w:tcPr>
            <w:tcW w:w="1276" w:type="dxa"/>
            <w:tcBorders/>
            <w:vAlign w:val="center"/>
          </w:tcPr>
          <w:p>
            <w:pPr>
              <w:pStyle w:val="TableContents"/>
              <w:bidi w:val="0"/>
              <w:spacing w:before="0" w:after="283"/>
              <w:jc w:val="left"/>
              <w:rPr/>
            </w:pPr>
            <w:r>
              <w:rPr/>
              <w:t xml:space="preserve">73,243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36 </w:t>
            </w:r>
          </w:p>
        </w:tc>
        <w:tc>
          <w:tcPr>
            <w:tcW w:w="1531" w:type="dxa"/>
            <w:tcBorders/>
            <w:vAlign w:val="center"/>
          </w:tcPr>
          <w:p>
            <w:pPr>
              <w:pStyle w:val="TableHeading"/>
              <w:suppressLineNumbers/>
              <w:bidi w:val="0"/>
              <w:spacing w:before="0" w:after="283"/>
              <w:jc w:val="center"/>
              <w:rPr/>
            </w:pPr>
            <w:r>
              <w:rPr/>
              <w:t xml:space="preserve">Liberty Bowl </w:t>
            </w:r>
          </w:p>
        </w:tc>
        <w:tc>
          <w:tcPr>
            <w:tcW w:w="676" w:type="dxa"/>
            <w:tcBorders/>
            <w:vAlign w:val="center"/>
          </w:tcPr>
          <w:p>
            <w:pPr>
              <w:pStyle w:val="TableContents"/>
              <w:bidi w:val="0"/>
              <w:spacing w:before="0" w:after="283"/>
              <w:jc w:val="left"/>
              <w:rPr/>
            </w:pPr>
            <w:r>
              <w:rPr/>
              <w:t xml:space="preserve">6! W 21 -- 15 </w:t>
            </w:r>
          </w:p>
        </w:tc>
        <w:tc>
          <w:tcPr>
            <w:tcW w:w="1621" w:type="dxa"/>
            <w:tcBorders/>
            <w:vAlign w:val="center"/>
          </w:tcPr>
          <w:p>
            <w:pPr>
              <w:pStyle w:val="TableContents"/>
              <w:bidi w:val="0"/>
              <w:spacing w:before="0" w:after="283"/>
              <w:jc w:val="left"/>
              <w:rPr/>
            </w:pPr>
            <w:r>
              <w:rPr/>
              <w:t xml:space="preserve">000000001982-12-29-0000 joulukuu 29, 1982 </w:t>
            </w:r>
          </w:p>
        </w:tc>
        <w:tc>
          <w:tcPr>
            <w:tcW w:w="961" w:type="dxa"/>
            <w:tcBorders/>
            <w:vAlign w:val="center"/>
          </w:tcPr>
          <w:p>
            <w:pPr>
              <w:pStyle w:val="TableContents"/>
              <w:bidi w:val="0"/>
              <w:spacing w:before="0" w:after="283"/>
              <w:jc w:val="left"/>
              <w:rPr/>
            </w:pPr>
            <w:r>
              <w:rPr/>
              <w:t xml:space="preserve">1982 </w:t>
            </w:r>
          </w:p>
        </w:tc>
        <w:tc>
          <w:tcPr>
            <w:tcW w:w="1591" w:type="dxa"/>
            <w:tcBorders/>
            <w:vAlign w:val="center"/>
          </w:tcPr>
          <w:p>
            <w:pPr>
              <w:pStyle w:val="TableContents"/>
              <w:bidi w:val="0"/>
              <w:spacing w:before="0" w:after="283"/>
              <w:jc w:val="left"/>
              <w:rPr/>
            </w:pPr>
            <w:r>
              <w:rPr/>
              <w:t xml:space="preserve">Illinois Fighting Illini </w:t>
            </w:r>
          </w:p>
        </w:tc>
        <w:tc>
          <w:tcPr>
            <w:tcW w:w="1591" w:type="dxa"/>
            <w:tcBorders/>
            <w:vAlign w:val="center"/>
          </w:tcPr>
          <w:p>
            <w:pPr>
              <w:pStyle w:val="TableContents"/>
              <w:bidi w:val="0"/>
              <w:spacing w:before="0" w:after="283"/>
              <w:jc w:val="left"/>
              <w:rPr/>
            </w:pPr>
            <w:r>
              <w:rPr/>
              <w:t xml:space="preserve">Liberty Bowl Memorial Stadium </w:t>
            </w:r>
          </w:p>
        </w:tc>
        <w:tc>
          <w:tcPr>
            <w:tcW w:w="1276" w:type="dxa"/>
            <w:tcBorders/>
            <w:vAlign w:val="center"/>
          </w:tcPr>
          <w:p>
            <w:pPr>
              <w:pStyle w:val="TableContents"/>
              <w:bidi w:val="0"/>
              <w:spacing w:before="0" w:after="283"/>
              <w:jc w:val="left"/>
              <w:rPr/>
            </w:pPr>
            <w:r>
              <w:rPr/>
              <w:t xml:space="preserve">Memphis </w:t>
            </w:r>
          </w:p>
        </w:tc>
        <w:tc>
          <w:tcPr>
            <w:tcW w:w="1276" w:type="dxa"/>
            <w:tcBorders/>
            <w:vAlign w:val="center"/>
          </w:tcPr>
          <w:p>
            <w:pPr>
              <w:pStyle w:val="TableContents"/>
              <w:bidi w:val="0"/>
              <w:spacing w:before="0" w:after="283"/>
              <w:jc w:val="left"/>
              <w:rPr/>
            </w:pPr>
            <w:r>
              <w:rPr/>
              <w:t xml:space="preserve">54,123 </w:t>
            </w:r>
          </w:p>
        </w:tc>
        <w:tc>
          <w:tcPr>
            <w:tcW w:w="1276" w:type="dxa"/>
            <w:tcBorders/>
            <w:vAlign w:val="center"/>
          </w:tcPr>
          <w:p>
            <w:pPr>
              <w:pStyle w:val="TableContents"/>
              <w:bidi w:val="0"/>
              <w:spacing w:before="0" w:after="283"/>
              <w:jc w:val="left"/>
              <w:rPr/>
            </w:pPr>
            <w:r>
              <w:rPr/>
              <w:t xml:space="preserve">Bryant, Bear Bear Bryant </w:t>
            </w:r>
          </w:p>
        </w:tc>
      </w:tr>
      <w:tr>
        <w:trPr/>
        <w:tc>
          <w:tcPr>
            <w:tcW w:w="361" w:type="dxa"/>
            <w:tcBorders/>
            <w:vAlign w:val="center"/>
          </w:tcPr>
          <w:p>
            <w:pPr>
              <w:pStyle w:val="TableContents"/>
              <w:bidi w:val="0"/>
              <w:spacing w:before="0" w:after="283"/>
              <w:jc w:val="left"/>
              <w:rPr/>
            </w:pPr>
            <w:r>
              <w:rPr/>
              <w:t xml:space="preserve">37 </w:t>
            </w:r>
          </w:p>
        </w:tc>
        <w:tc>
          <w:tcPr>
            <w:tcW w:w="1531" w:type="dxa"/>
            <w:tcBorders/>
            <w:vAlign w:val="center"/>
          </w:tcPr>
          <w:p>
            <w:pPr>
              <w:pStyle w:val="TableHeading"/>
              <w:suppressLineNumbers/>
              <w:bidi w:val="0"/>
              <w:spacing w:before="0" w:after="283"/>
              <w:jc w:val="center"/>
              <w:rPr/>
            </w:pPr>
            <w:r>
              <w:rPr/>
              <w:t xml:space="preserve">Sun Bowl </w:t>
            </w:r>
          </w:p>
        </w:tc>
        <w:tc>
          <w:tcPr>
            <w:tcW w:w="676" w:type="dxa"/>
            <w:tcBorders/>
            <w:vAlign w:val="center"/>
          </w:tcPr>
          <w:p>
            <w:pPr>
              <w:pStyle w:val="TableContents"/>
              <w:bidi w:val="0"/>
              <w:spacing w:before="0" w:after="283"/>
              <w:jc w:val="left"/>
              <w:rPr/>
            </w:pPr>
            <w:r>
              <w:rPr/>
              <w:t xml:space="preserve">21! W 28 -- 7 </w:t>
            </w:r>
          </w:p>
        </w:tc>
        <w:tc>
          <w:tcPr>
            <w:tcW w:w="1621" w:type="dxa"/>
            <w:tcBorders/>
            <w:vAlign w:val="center"/>
          </w:tcPr>
          <w:p>
            <w:pPr>
              <w:pStyle w:val="TableContents"/>
              <w:bidi w:val="0"/>
              <w:spacing w:before="0" w:after="283"/>
              <w:jc w:val="left"/>
              <w:rPr/>
            </w:pPr>
            <w:r>
              <w:rPr/>
              <w:t xml:space="preserve">000000001983-12-24-0000 24. joulukuuta 1983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SMU Mustangs </w:t>
            </w:r>
          </w:p>
        </w:tc>
        <w:tc>
          <w:tcPr>
            <w:tcW w:w="1591" w:type="dxa"/>
            <w:tcBorders/>
            <w:vAlign w:val="center"/>
          </w:tcPr>
          <w:p>
            <w:pPr>
              <w:pStyle w:val="TableContents"/>
              <w:bidi w:val="0"/>
              <w:spacing w:before="0" w:after="283"/>
              <w:jc w:val="left"/>
              <w:rPr/>
            </w:pPr>
            <w:r>
              <w:rPr/>
              <w:t xml:space="preserve">Sun Bowl Stadium </w:t>
            </w:r>
          </w:p>
        </w:tc>
        <w:tc>
          <w:tcPr>
            <w:tcW w:w="1276" w:type="dxa"/>
            <w:tcBorders/>
            <w:vAlign w:val="center"/>
          </w:tcPr>
          <w:p>
            <w:pPr>
              <w:pStyle w:val="TableContents"/>
              <w:bidi w:val="0"/>
              <w:spacing w:before="0" w:after="283"/>
              <w:jc w:val="left"/>
              <w:rPr/>
            </w:pPr>
            <w:r>
              <w:rPr/>
              <w:t xml:space="preserve">El Paso </w:t>
            </w:r>
          </w:p>
        </w:tc>
        <w:tc>
          <w:tcPr>
            <w:tcW w:w="1276" w:type="dxa"/>
            <w:tcBorders/>
            <w:vAlign w:val="center"/>
          </w:tcPr>
          <w:p>
            <w:pPr>
              <w:pStyle w:val="TableContents"/>
              <w:bidi w:val="0"/>
              <w:spacing w:before="0" w:after="283"/>
              <w:jc w:val="left"/>
              <w:rPr/>
            </w:pPr>
            <w:r>
              <w:rPr/>
              <w:t xml:space="preserve">41,412 </w:t>
            </w:r>
          </w:p>
        </w:tc>
        <w:tc>
          <w:tcPr>
            <w:tcW w:w="1276" w:type="dxa"/>
            <w:tcBorders/>
            <w:vAlign w:val="center"/>
          </w:tcPr>
          <w:p>
            <w:pPr>
              <w:pStyle w:val="TableContents"/>
              <w:bidi w:val="0"/>
              <w:spacing w:before="0" w:after="283"/>
              <w:jc w:val="left"/>
              <w:rPr/>
            </w:pPr>
            <w:r>
              <w:rPr/>
              <w:t xml:space="preserve">Ray Perkins Ray Perkins </w:t>
            </w:r>
          </w:p>
        </w:tc>
      </w:tr>
      <w:tr>
        <w:trPr/>
        <w:tc>
          <w:tcPr>
            <w:tcW w:w="361" w:type="dxa"/>
            <w:tcBorders/>
            <w:vAlign w:val="center"/>
          </w:tcPr>
          <w:p>
            <w:pPr>
              <w:pStyle w:val="TableContents"/>
              <w:bidi w:val="0"/>
              <w:spacing w:before="0" w:after="283"/>
              <w:jc w:val="left"/>
              <w:rPr/>
            </w:pPr>
            <w:r>
              <w:rPr/>
              <w:t xml:space="preserve">38 </w:t>
            </w:r>
          </w:p>
        </w:tc>
        <w:tc>
          <w:tcPr>
            <w:tcW w:w="1531" w:type="dxa"/>
            <w:tcBorders/>
            <w:vAlign w:val="center"/>
          </w:tcPr>
          <w:p>
            <w:pPr>
              <w:pStyle w:val="TableHeading"/>
              <w:suppressLineNumbers/>
              <w:bidi w:val="0"/>
              <w:spacing w:before="0" w:after="283"/>
              <w:jc w:val="center"/>
              <w:rPr/>
            </w:pPr>
            <w:r>
              <w:rPr/>
              <w:t xml:space="preserve">Aloha Bowl </w:t>
            </w:r>
          </w:p>
        </w:tc>
        <w:tc>
          <w:tcPr>
            <w:tcW w:w="676" w:type="dxa"/>
            <w:tcBorders/>
            <w:vAlign w:val="center"/>
          </w:tcPr>
          <w:p>
            <w:pPr>
              <w:pStyle w:val="TableContents"/>
              <w:bidi w:val="0"/>
              <w:spacing w:before="0" w:after="283"/>
              <w:jc w:val="left"/>
              <w:rPr/>
            </w:pPr>
            <w:r>
              <w:rPr/>
              <w:t xml:space="preserve">21! W 24 -- 3 </w:t>
            </w:r>
          </w:p>
        </w:tc>
        <w:tc>
          <w:tcPr>
            <w:tcW w:w="1621" w:type="dxa"/>
            <w:tcBorders/>
            <w:vAlign w:val="center"/>
          </w:tcPr>
          <w:p>
            <w:pPr>
              <w:pStyle w:val="TableContents"/>
              <w:bidi w:val="0"/>
              <w:spacing w:before="0" w:after="283"/>
              <w:jc w:val="left"/>
              <w:rPr/>
            </w:pPr>
            <w:r>
              <w:rPr/>
              <w:t xml:space="preserve">000000001985-12-28-0000 joulukuu 28, 1985 </w:t>
            </w:r>
          </w:p>
        </w:tc>
        <w:tc>
          <w:tcPr>
            <w:tcW w:w="961" w:type="dxa"/>
            <w:tcBorders/>
            <w:vAlign w:val="center"/>
          </w:tcPr>
          <w:p>
            <w:pPr>
              <w:pStyle w:val="TableContents"/>
              <w:bidi w:val="0"/>
              <w:spacing w:before="0" w:after="283"/>
              <w:jc w:val="left"/>
              <w:rPr/>
            </w:pPr>
            <w:r>
              <w:rPr/>
              <w:t xml:space="preserve">1985 </w:t>
            </w:r>
          </w:p>
        </w:tc>
        <w:tc>
          <w:tcPr>
            <w:tcW w:w="1591" w:type="dxa"/>
            <w:tcBorders/>
            <w:vAlign w:val="center"/>
          </w:tcPr>
          <w:p>
            <w:pPr>
              <w:pStyle w:val="TableContents"/>
              <w:bidi w:val="0"/>
              <w:spacing w:before="0" w:after="283"/>
              <w:jc w:val="left"/>
              <w:rPr/>
            </w:pPr>
            <w:r>
              <w:rPr/>
              <w:t xml:space="preserve">USC Trojans </w:t>
            </w:r>
          </w:p>
        </w:tc>
        <w:tc>
          <w:tcPr>
            <w:tcW w:w="1591" w:type="dxa"/>
            <w:tcBorders/>
            <w:vAlign w:val="center"/>
          </w:tcPr>
          <w:p>
            <w:pPr>
              <w:pStyle w:val="TableContents"/>
              <w:bidi w:val="0"/>
              <w:spacing w:before="0" w:after="283"/>
              <w:jc w:val="left"/>
              <w:rPr/>
            </w:pPr>
            <w:r>
              <w:rPr/>
              <w:t xml:space="preserve">Aloha Stadium </w:t>
            </w:r>
          </w:p>
        </w:tc>
        <w:tc>
          <w:tcPr>
            <w:tcW w:w="1276" w:type="dxa"/>
            <w:tcBorders/>
            <w:vAlign w:val="center"/>
          </w:tcPr>
          <w:p>
            <w:pPr>
              <w:pStyle w:val="TableContents"/>
              <w:bidi w:val="0"/>
              <w:spacing w:before="0" w:after="283"/>
              <w:jc w:val="left"/>
              <w:rPr/>
            </w:pPr>
            <w:r>
              <w:rPr/>
              <w:t xml:space="preserve">Honolulu </w:t>
            </w:r>
          </w:p>
        </w:tc>
        <w:tc>
          <w:tcPr>
            <w:tcW w:w="1276" w:type="dxa"/>
            <w:tcBorders/>
            <w:vAlign w:val="center"/>
          </w:tcPr>
          <w:p>
            <w:pPr>
              <w:pStyle w:val="TableContents"/>
              <w:bidi w:val="0"/>
              <w:spacing w:before="0" w:after="283"/>
              <w:jc w:val="left"/>
              <w:rPr/>
            </w:pPr>
            <w:r>
              <w:rPr/>
              <w:t xml:space="preserve">35,183 </w:t>
            </w:r>
          </w:p>
        </w:tc>
        <w:tc>
          <w:tcPr>
            <w:tcW w:w="1276" w:type="dxa"/>
            <w:tcBorders/>
            <w:vAlign w:val="center"/>
          </w:tcPr>
          <w:p>
            <w:pPr>
              <w:pStyle w:val="TableContents"/>
              <w:bidi w:val="0"/>
              <w:spacing w:before="0" w:after="283"/>
              <w:jc w:val="left"/>
              <w:rPr/>
            </w:pPr>
            <w:r>
              <w:rPr/>
              <w:t xml:space="preserve">Ray Perkins Ray Perkins </w:t>
            </w:r>
          </w:p>
        </w:tc>
      </w:tr>
      <w:tr>
        <w:trPr/>
        <w:tc>
          <w:tcPr>
            <w:tcW w:w="361" w:type="dxa"/>
            <w:tcBorders/>
            <w:vAlign w:val="center"/>
          </w:tcPr>
          <w:p>
            <w:pPr>
              <w:pStyle w:val="TableContents"/>
              <w:bidi w:val="0"/>
              <w:spacing w:before="0" w:after="283"/>
              <w:jc w:val="left"/>
              <w:rPr/>
            </w:pPr>
            <w:r>
              <w:rPr/>
              <w:t xml:space="preserve">39 </w:t>
            </w:r>
          </w:p>
        </w:tc>
        <w:tc>
          <w:tcPr>
            <w:tcW w:w="1531" w:type="dxa"/>
            <w:tcBorders/>
            <w:vAlign w:val="center"/>
          </w:tcPr>
          <w:p>
            <w:pPr>
              <w:pStyle w:val="TableHeading"/>
              <w:suppressLineNumbers/>
              <w:bidi w:val="0"/>
              <w:spacing w:before="0" w:after="283"/>
              <w:jc w:val="center"/>
              <w:rPr/>
            </w:pPr>
            <w:r>
              <w:rPr/>
              <w:t xml:space="preserve">Sun Bowl </w:t>
            </w:r>
          </w:p>
        </w:tc>
        <w:tc>
          <w:tcPr>
            <w:tcW w:w="676" w:type="dxa"/>
            <w:tcBorders/>
            <w:vAlign w:val="center"/>
          </w:tcPr>
          <w:p>
            <w:pPr>
              <w:pStyle w:val="TableContents"/>
              <w:bidi w:val="0"/>
              <w:spacing w:before="0" w:after="283"/>
              <w:jc w:val="left"/>
              <w:rPr/>
            </w:pPr>
            <w:r>
              <w:rPr/>
              <w:t xml:space="preserve">22! W 28 -- 6 </w:t>
            </w:r>
          </w:p>
        </w:tc>
        <w:tc>
          <w:tcPr>
            <w:tcW w:w="1621" w:type="dxa"/>
            <w:tcBorders/>
            <w:vAlign w:val="center"/>
          </w:tcPr>
          <w:p>
            <w:pPr>
              <w:pStyle w:val="TableContents"/>
              <w:bidi w:val="0"/>
              <w:spacing w:before="0" w:after="283"/>
              <w:jc w:val="left"/>
              <w:rPr/>
            </w:pPr>
            <w:r>
              <w:rPr/>
              <w:t xml:space="preserve">000000001986-12-25-0000 joulukuu 25, 1986 </w:t>
            </w:r>
          </w:p>
        </w:tc>
        <w:tc>
          <w:tcPr>
            <w:tcW w:w="961" w:type="dxa"/>
            <w:tcBorders/>
            <w:vAlign w:val="center"/>
          </w:tcPr>
          <w:p>
            <w:pPr>
              <w:pStyle w:val="TableContents"/>
              <w:bidi w:val="0"/>
              <w:spacing w:before="0" w:after="283"/>
              <w:jc w:val="left"/>
              <w:rPr/>
            </w:pPr>
            <w:r>
              <w:rPr/>
              <w:t xml:space="preserve">1986 </w:t>
            </w:r>
          </w:p>
        </w:tc>
        <w:tc>
          <w:tcPr>
            <w:tcW w:w="1591" w:type="dxa"/>
            <w:tcBorders/>
            <w:vAlign w:val="center"/>
          </w:tcPr>
          <w:p>
            <w:pPr>
              <w:pStyle w:val="TableContents"/>
              <w:bidi w:val="0"/>
              <w:spacing w:before="0" w:after="283"/>
              <w:jc w:val="left"/>
              <w:rPr/>
            </w:pPr>
            <w:r>
              <w:rPr/>
              <w:t xml:space="preserve">Washington Huskies </w:t>
            </w:r>
          </w:p>
        </w:tc>
        <w:tc>
          <w:tcPr>
            <w:tcW w:w="1591" w:type="dxa"/>
            <w:tcBorders/>
            <w:vAlign w:val="center"/>
          </w:tcPr>
          <w:p>
            <w:pPr>
              <w:pStyle w:val="TableContents"/>
              <w:bidi w:val="0"/>
              <w:spacing w:before="0" w:after="283"/>
              <w:jc w:val="left"/>
              <w:rPr/>
            </w:pPr>
            <w:r>
              <w:rPr/>
              <w:t xml:space="preserve">Sun Bowl Stadium </w:t>
            </w:r>
          </w:p>
        </w:tc>
        <w:tc>
          <w:tcPr>
            <w:tcW w:w="1276" w:type="dxa"/>
            <w:tcBorders/>
            <w:vAlign w:val="center"/>
          </w:tcPr>
          <w:p>
            <w:pPr>
              <w:pStyle w:val="TableContents"/>
              <w:bidi w:val="0"/>
              <w:spacing w:before="0" w:after="283"/>
              <w:jc w:val="left"/>
              <w:rPr/>
            </w:pPr>
            <w:r>
              <w:rPr/>
              <w:t xml:space="preserve">El Paso </w:t>
            </w:r>
          </w:p>
        </w:tc>
        <w:tc>
          <w:tcPr>
            <w:tcW w:w="1276" w:type="dxa"/>
            <w:tcBorders/>
            <w:vAlign w:val="center"/>
          </w:tcPr>
          <w:p>
            <w:pPr>
              <w:pStyle w:val="TableContents"/>
              <w:bidi w:val="0"/>
              <w:spacing w:before="0" w:after="283"/>
              <w:jc w:val="left"/>
              <w:rPr/>
            </w:pPr>
            <w:r>
              <w:rPr/>
              <w:t xml:space="preserve">48,722 </w:t>
            </w:r>
          </w:p>
        </w:tc>
        <w:tc>
          <w:tcPr>
            <w:tcW w:w="1276" w:type="dxa"/>
            <w:tcBorders/>
            <w:vAlign w:val="center"/>
          </w:tcPr>
          <w:p>
            <w:pPr>
              <w:pStyle w:val="TableContents"/>
              <w:bidi w:val="0"/>
              <w:spacing w:before="0" w:after="283"/>
              <w:jc w:val="left"/>
              <w:rPr/>
            </w:pPr>
            <w:r>
              <w:rPr/>
              <w:t xml:space="preserve">Ray Perkins Ray Perkins </w:t>
            </w:r>
          </w:p>
        </w:tc>
      </w:tr>
      <w:tr>
        <w:trPr/>
        <w:tc>
          <w:tcPr>
            <w:tcW w:w="361" w:type="dxa"/>
            <w:tcBorders/>
            <w:vAlign w:val="center"/>
          </w:tcPr>
          <w:p>
            <w:pPr>
              <w:pStyle w:val="TableContents"/>
              <w:bidi w:val="0"/>
              <w:spacing w:before="0" w:after="283"/>
              <w:jc w:val="left"/>
              <w:rPr/>
            </w:pPr>
            <w:r>
              <w:rPr/>
              <w:t xml:space="preserve">40 </w:t>
            </w:r>
          </w:p>
        </w:tc>
        <w:tc>
          <w:tcPr>
            <w:tcW w:w="1531" w:type="dxa"/>
            <w:tcBorders/>
            <w:vAlign w:val="center"/>
          </w:tcPr>
          <w:p>
            <w:pPr>
              <w:pStyle w:val="TableHeading"/>
              <w:suppressLineNumbers/>
              <w:bidi w:val="0"/>
              <w:spacing w:before="0" w:after="283"/>
              <w:jc w:val="center"/>
              <w:rPr/>
            </w:pPr>
            <w:r>
              <w:rPr/>
              <w:t xml:space="preserve">Outback Bowl! Hall of Fame Bowl </w:t>
            </w:r>
          </w:p>
        </w:tc>
        <w:tc>
          <w:tcPr>
            <w:tcW w:w="676" w:type="dxa"/>
            <w:tcBorders/>
            <w:vAlign w:val="center"/>
          </w:tcPr>
          <w:p>
            <w:pPr>
              <w:pStyle w:val="TableContents"/>
              <w:bidi w:val="0"/>
              <w:spacing w:before="0" w:after="283"/>
              <w:jc w:val="left"/>
              <w:rPr/>
            </w:pPr>
            <w:r>
              <w:rPr/>
              <w:t xml:space="preserve">-4! L 28 -- 24 </w:t>
            </w:r>
          </w:p>
        </w:tc>
        <w:tc>
          <w:tcPr>
            <w:tcW w:w="1621" w:type="dxa"/>
            <w:tcBorders/>
            <w:vAlign w:val="center"/>
          </w:tcPr>
          <w:p>
            <w:pPr>
              <w:pStyle w:val="TableContents"/>
              <w:bidi w:val="0"/>
              <w:spacing w:before="0" w:after="283"/>
              <w:jc w:val="left"/>
              <w:rPr/>
            </w:pPr>
            <w:r>
              <w:rPr/>
              <w:t xml:space="preserve">000000001988-01-02-0000 tammikuu 2, 1988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Michigan Wolverines </w:t>
            </w:r>
          </w:p>
        </w:tc>
        <w:tc>
          <w:tcPr>
            <w:tcW w:w="1591" w:type="dxa"/>
            <w:tcBorders/>
            <w:vAlign w:val="center"/>
          </w:tcPr>
          <w:p>
            <w:pPr>
              <w:pStyle w:val="TableContents"/>
              <w:bidi w:val="0"/>
              <w:spacing w:before="0" w:after="283"/>
              <w:jc w:val="left"/>
              <w:rPr/>
            </w:pPr>
            <w:r>
              <w:rPr/>
              <w:t xml:space="preserve">Tampan stadion </w:t>
            </w:r>
          </w:p>
        </w:tc>
        <w:tc>
          <w:tcPr>
            <w:tcW w:w="1276" w:type="dxa"/>
            <w:tcBorders/>
            <w:vAlign w:val="center"/>
          </w:tcPr>
          <w:p>
            <w:pPr>
              <w:pStyle w:val="TableContents"/>
              <w:bidi w:val="0"/>
              <w:spacing w:before="0" w:after="283"/>
              <w:jc w:val="left"/>
              <w:rPr/>
            </w:pPr>
            <w:r>
              <w:rPr/>
              <w:t xml:space="preserve">Tampa </w:t>
            </w:r>
          </w:p>
        </w:tc>
        <w:tc>
          <w:tcPr>
            <w:tcW w:w="1276" w:type="dxa"/>
            <w:tcBorders/>
            <w:vAlign w:val="center"/>
          </w:tcPr>
          <w:p>
            <w:pPr>
              <w:pStyle w:val="TableContents"/>
              <w:bidi w:val="0"/>
              <w:spacing w:before="0" w:after="283"/>
              <w:jc w:val="left"/>
              <w:rPr/>
            </w:pPr>
            <w:r>
              <w:rPr/>
              <w:t xml:space="preserve">60,156 </w:t>
            </w:r>
          </w:p>
        </w:tc>
        <w:tc>
          <w:tcPr>
            <w:tcW w:w="1276" w:type="dxa"/>
            <w:tcBorders/>
            <w:vAlign w:val="center"/>
          </w:tcPr>
          <w:p>
            <w:pPr>
              <w:pStyle w:val="TableContents"/>
              <w:bidi w:val="0"/>
              <w:spacing w:before="0" w:after="283"/>
              <w:jc w:val="left"/>
              <w:rPr/>
            </w:pPr>
            <w:r>
              <w:rPr/>
              <w:t xml:space="preserve">Curry, Bill Bill Curry </w:t>
            </w:r>
          </w:p>
        </w:tc>
      </w:tr>
      <w:tr>
        <w:trPr/>
        <w:tc>
          <w:tcPr>
            <w:tcW w:w="361" w:type="dxa"/>
            <w:tcBorders/>
            <w:vAlign w:val="center"/>
          </w:tcPr>
          <w:p>
            <w:pPr>
              <w:pStyle w:val="TableContents"/>
              <w:bidi w:val="0"/>
              <w:spacing w:before="0" w:after="283"/>
              <w:jc w:val="left"/>
              <w:rPr/>
            </w:pPr>
            <w:r>
              <w:rPr/>
              <w:t xml:space="preserve">41 </w:t>
            </w:r>
          </w:p>
        </w:tc>
        <w:tc>
          <w:tcPr>
            <w:tcW w:w="1531" w:type="dxa"/>
            <w:tcBorders/>
            <w:vAlign w:val="center"/>
          </w:tcPr>
          <w:p>
            <w:pPr>
              <w:pStyle w:val="TableHeading"/>
              <w:suppressLineNumbers/>
              <w:bidi w:val="0"/>
              <w:spacing w:before="0" w:after="283"/>
              <w:jc w:val="center"/>
              <w:rPr/>
            </w:pPr>
            <w:r>
              <w:rPr/>
              <w:t xml:space="preserve">Sun Bowl </w:t>
            </w:r>
          </w:p>
        </w:tc>
        <w:tc>
          <w:tcPr>
            <w:tcW w:w="676" w:type="dxa"/>
            <w:tcBorders/>
            <w:vAlign w:val="center"/>
          </w:tcPr>
          <w:p>
            <w:pPr>
              <w:pStyle w:val="TableContents"/>
              <w:bidi w:val="0"/>
              <w:spacing w:before="0" w:after="283"/>
              <w:jc w:val="left"/>
              <w:rPr/>
            </w:pPr>
            <w:r>
              <w:rPr/>
              <w:t xml:space="preserve">1! W 29 -- 28 </w:t>
            </w:r>
          </w:p>
        </w:tc>
        <w:tc>
          <w:tcPr>
            <w:tcW w:w="1621" w:type="dxa"/>
            <w:tcBorders/>
            <w:vAlign w:val="center"/>
          </w:tcPr>
          <w:p>
            <w:pPr>
              <w:pStyle w:val="TableContents"/>
              <w:bidi w:val="0"/>
              <w:spacing w:before="0" w:after="283"/>
              <w:jc w:val="left"/>
              <w:rPr/>
            </w:pPr>
            <w:r>
              <w:rPr/>
              <w:t xml:space="preserve">000000001988-12-24-0000 24 joulukuu 1988 </w:t>
            </w:r>
          </w:p>
        </w:tc>
        <w:tc>
          <w:tcPr>
            <w:tcW w:w="961" w:type="dxa"/>
            <w:tcBorders/>
            <w:vAlign w:val="center"/>
          </w:tcPr>
          <w:p>
            <w:pPr>
              <w:pStyle w:val="TableContents"/>
              <w:bidi w:val="0"/>
              <w:spacing w:before="0" w:after="283"/>
              <w:jc w:val="left"/>
              <w:rPr/>
            </w:pPr>
            <w:r>
              <w:rPr/>
              <w:t xml:space="preserve">1988 </w:t>
            </w:r>
          </w:p>
        </w:tc>
        <w:tc>
          <w:tcPr>
            <w:tcW w:w="1591" w:type="dxa"/>
            <w:tcBorders/>
            <w:vAlign w:val="center"/>
          </w:tcPr>
          <w:p>
            <w:pPr>
              <w:pStyle w:val="TableContents"/>
              <w:bidi w:val="0"/>
              <w:spacing w:before="0" w:after="283"/>
              <w:jc w:val="left"/>
              <w:rPr/>
            </w:pPr>
            <w:r>
              <w:rPr/>
              <w:t xml:space="preserve">Armeija </w:t>
            </w:r>
          </w:p>
        </w:tc>
        <w:tc>
          <w:tcPr>
            <w:tcW w:w="1591" w:type="dxa"/>
            <w:tcBorders/>
            <w:vAlign w:val="center"/>
          </w:tcPr>
          <w:p>
            <w:pPr>
              <w:pStyle w:val="TableContents"/>
              <w:bidi w:val="0"/>
              <w:spacing w:before="0" w:after="283"/>
              <w:jc w:val="left"/>
              <w:rPr/>
            </w:pPr>
            <w:r>
              <w:rPr/>
              <w:t xml:space="preserve">Sun Bowl Stadium </w:t>
            </w:r>
          </w:p>
        </w:tc>
        <w:tc>
          <w:tcPr>
            <w:tcW w:w="1276" w:type="dxa"/>
            <w:tcBorders/>
            <w:vAlign w:val="center"/>
          </w:tcPr>
          <w:p>
            <w:pPr>
              <w:pStyle w:val="TableContents"/>
              <w:bidi w:val="0"/>
              <w:spacing w:before="0" w:after="283"/>
              <w:jc w:val="left"/>
              <w:rPr/>
            </w:pPr>
            <w:r>
              <w:rPr/>
              <w:t xml:space="preserve">El Paso </w:t>
            </w:r>
          </w:p>
        </w:tc>
        <w:tc>
          <w:tcPr>
            <w:tcW w:w="1276" w:type="dxa"/>
            <w:tcBorders/>
            <w:vAlign w:val="center"/>
          </w:tcPr>
          <w:p>
            <w:pPr>
              <w:pStyle w:val="TableContents"/>
              <w:bidi w:val="0"/>
              <w:spacing w:before="0" w:after="283"/>
              <w:jc w:val="left"/>
              <w:rPr/>
            </w:pPr>
            <w:r>
              <w:rPr/>
              <w:t xml:space="preserve">48,719 </w:t>
            </w:r>
          </w:p>
        </w:tc>
        <w:tc>
          <w:tcPr>
            <w:tcW w:w="1276" w:type="dxa"/>
            <w:tcBorders/>
            <w:vAlign w:val="center"/>
          </w:tcPr>
          <w:p>
            <w:pPr>
              <w:pStyle w:val="TableContents"/>
              <w:bidi w:val="0"/>
              <w:spacing w:before="0" w:after="283"/>
              <w:jc w:val="left"/>
              <w:rPr/>
            </w:pPr>
            <w:r>
              <w:rPr/>
              <w:t xml:space="preserve">Curry, Bill Bill Curry </w:t>
            </w:r>
          </w:p>
        </w:tc>
      </w:tr>
      <w:tr>
        <w:trPr/>
        <w:tc>
          <w:tcPr>
            <w:tcW w:w="361" w:type="dxa"/>
            <w:tcBorders/>
            <w:vAlign w:val="center"/>
          </w:tcPr>
          <w:p>
            <w:pPr>
              <w:pStyle w:val="TableContents"/>
              <w:bidi w:val="0"/>
              <w:spacing w:before="0" w:after="283"/>
              <w:jc w:val="left"/>
              <w:rPr/>
            </w:pPr>
            <w:r>
              <w:rPr/>
              <w:t xml:space="preserve">42 </w:t>
            </w:r>
          </w:p>
        </w:tc>
        <w:tc>
          <w:tcPr>
            <w:tcW w:w="153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-8! L 33 -- 25 </w:t>
            </w:r>
          </w:p>
        </w:tc>
        <w:tc>
          <w:tcPr>
            <w:tcW w:w="1621" w:type="dxa"/>
            <w:tcBorders/>
            <w:vAlign w:val="center"/>
          </w:tcPr>
          <w:p>
            <w:pPr>
              <w:pStyle w:val="TableContents"/>
              <w:bidi w:val="0"/>
              <w:spacing w:before="0" w:after="283"/>
              <w:jc w:val="left"/>
              <w:rPr/>
            </w:pPr>
            <w:r>
              <w:rPr/>
              <w:t xml:space="preserve">000000001990-01-01-0000 1. tammikuuta 1990 </w:t>
            </w:r>
          </w:p>
        </w:tc>
        <w:tc>
          <w:tcPr>
            <w:tcW w:w="961" w:type="dxa"/>
            <w:tcBorders/>
            <w:vAlign w:val="center"/>
          </w:tcPr>
          <w:p>
            <w:pPr>
              <w:pStyle w:val="TableContents"/>
              <w:bidi w:val="0"/>
              <w:spacing w:before="0" w:after="283"/>
              <w:jc w:val="left"/>
              <w:rPr/>
            </w:pPr>
            <w:r>
              <w:rPr/>
              <w:t xml:space="preserve">1989 </w:t>
            </w:r>
          </w:p>
        </w:tc>
        <w:tc>
          <w:tcPr>
            <w:tcW w:w="1591" w:type="dxa"/>
            <w:tcBorders/>
            <w:vAlign w:val="center"/>
          </w:tcPr>
          <w:p>
            <w:pPr>
              <w:pStyle w:val="TableContents"/>
              <w:bidi w:val="0"/>
              <w:spacing w:before="0" w:after="283"/>
              <w:jc w:val="left"/>
              <w:rPr/>
            </w:pPr>
            <w:r>
              <w:rPr/>
              <w:t xml:space="preserve">Miami Hurricanes </w:t>
            </w:r>
          </w:p>
        </w:tc>
        <w:tc>
          <w:tcPr>
            <w:tcW w:w="1591" w:type="dxa"/>
            <w:tcBorders/>
            <w:vAlign w:val="center"/>
          </w:tcPr>
          <w:p>
            <w:pPr>
              <w:pStyle w:val="TableContents"/>
              <w:bidi w:val="0"/>
              <w:spacing w:before="0" w:after="283"/>
              <w:jc w:val="left"/>
              <w:rPr/>
            </w:pPr>
            <w:r>
              <w:rPr/>
              <w:t xml:space="preserve">Louisiana Superdome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77,452 </w:t>
            </w:r>
          </w:p>
        </w:tc>
        <w:tc>
          <w:tcPr>
            <w:tcW w:w="1276" w:type="dxa"/>
            <w:tcBorders/>
            <w:vAlign w:val="center"/>
          </w:tcPr>
          <w:p>
            <w:pPr>
              <w:pStyle w:val="TableContents"/>
              <w:bidi w:val="0"/>
              <w:spacing w:before="0" w:after="283"/>
              <w:jc w:val="left"/>
              <w:rPr/>
            </w:pPr>
            <w:r>
              <w:rPr/>
              <w:t xml:space="preserve">Curry, Bill Bill Curry </w:t>
            </w:r>
          </w:p>
        </w:tc>
      </w:tr>
      <w:tr>
        <w:trPr/>
        <w:tc>
          <w:tcPr>
            <w:tcW w:w="361" w:type="dxa"/>
            <w:tcBorders/>
            <w:vAlign w:val="center"/>
          </w:tcPr>
          <w:p>
            <w:pPr>
              <w:pStyle w:val="TableContents"/>
              <w:bidi w:val="0"/>
              <w:spacing w:before="0" w:after="283"/>
              <w:jc w:val="left"/>
              <w:rPr/>
            </w:pPr>
            <w:r>
              <w:rPr/>
              <w:t xml:space="preserve">43 </w:t>
            </w:r>
          </w:p>
        </w:tc>
        <w:tc>
          <w:tcPr>
            <w:tcW w:w="1531" w:type="dxa"/>
            <w:tcBorders/>
            <w:vAlign w:val="center"/>
          </w:tcPr>
          <w:p>
            <w:pPr>
              <w:pStyle w:val="TableHeading"/>
              <w:suppressLineNumbers/>
              <w:bidi w:val="0"/>
              <w:spacing w:before="0" w:after="283"/>
              <w:jc w:val="center"/>
              <w:rPr/>
            </w:pPr>
            <w:r>
              <w:rPr/>
              <w:t xml:space="preserve">Fiesta Bowl </w:t>
            </w:r>
          </w:p>
        </w:tc>
        <w:tc>
          <w:tcPr>
            <w:tcW w:w="676" w:type="dxa"/>
            <w:tcBorders/>
            <w:vAlign w:val="center"/>
          </w:tcPr>
          <w:p>
            <w:pPr>
              <w:pStyle w:val="TableContents"/>
              <w:bidi w:val="0"/>
              <w:spacing w:before="0" w:after="283"/>
              <w:jc w:val="left"/>
              <w:rPr/>
            </w:pPr>
            <w:r>
              <w:rPr/>
              <w:t xml:space="preserve">-27! L 34 -- 7 </w:t>
            </w:r>
          </w:p>
        </w:tc>
        <w:tc>
          <w:tcPr>
            <w:tcW w:w="1621" w:type="dxa"/>
            <w:tcBorders/>
            <w:vAlign w:val="center"/>
          </w:tcPr>
          <w:p>
            <w:pPr>
              <w:pStyle w:val="TableContents"/>
              <w:bidi w:val="0"/>
              <w:spacing w:before="0" w:after="283"/>
              <w:jc w:val="left"/>
              <w:rPr/>
            </w:pPr>
            <w:r>
              <w:rPr/>
              <w:t xml:space="preserve">000000001991-01-01-0000 1. tammikuuta 1991. </w:t>
            </w:r>
          </w:p>
        </w:tc>
        <w:tc>
          <w:tcPr>
            <w:tcW w:w="961" w:type="dxa"/>
            <w:tcBorders/>
            <w:vAlign w:val="center"/>
          </w:tcPr>
          <w:p>
            <w:pPr>
              <w:pStyle w:val="TableContents"/>
              <w:bidi w:val="0"/>
              <w:spacing w:before="0" w:after="283"/>
              <w:jc w:val="left"/>
              <w:rPr/>
            </w:pPr>
            <w:r>
              <w:rPr/>
              <w:t xml:space="preserve">1990 </w:t>
            </w:r>
          </w:p>
        </w:tc>
        <w:tc>
          <w:tcPr>
            <w:tcW w:w="1591" w:type="dxa"/>
            <w:tcBorders/>
            <w:vAlign w:val="center"/>
          </w:tcPr>
          <w:p>
            <w:pPr>
              <w:pStyle w:val="TableContents"/>
              <w:bidi w:val="0"/>
              <w:spacing w:before="0" w:after="283"/>
              <w:jc w:val="left"/>
              <w:rPr/>
            </w:pPr>
            <w:r>
              <w:rPr/>
              <w:t xml:space="preserve">Louisville Cardinals </w:t>
            </w:r>
          </w:p>
        </w:tc>
        <w:tc>
          <w:tcPr>
            <w:tcW w:w="1591" w:type="dxa"/>
            <w:tcBorders/>
            <w:vAlign w:val="center"/>
          </w:tcPr>
          <w:p>
            <w:pPr>
              <w:pStyle w:val="TableContents"/>
              <w:bidi w:val="0"/>
              <w:spacing w:before="0" w:after="283"/>
              <w:jc w:val="left"/>
              <w:rPr/>
            </w:pPr>
            <w:r>
              <w:rPr/>
              <w:t xml:space="preserve">Sun Devil Stadium </w:t>
            </w:r>
          </w:p>
        </w:tc>
        <w:tc>
          <w:tcPr>
            <w:tcW w:w="1276" w:type="dxa"/>
            <w:tcBorders/>
            <w:vAlign w:val="center"/>
          </w:tcPr>
          <w:p>
            <w:pPr>
              <w:pStyle w:val="TableContents"/>
              <w:bidi w:val="0"/>
              <w:spacing w:before="0" w:after="283"/>
              <w:jc w:val="left"/>
              <w:rPr/>
            </w:pPr>
            <w:r>
              <w:rPr/>
              <w:t xml:space="preserve">Tempe </w:t>
            </w:r>
          </w:p>
        </w:tc>
        <w:tc>
          <w:tcPr>
            <w:tcW w:w="1276" w:type="dxa"/>
            <w:tcBorders/>
            <w:vAlign w:val="center"/>
          </w:tcPr>
          <w:p>
            <w:pPr>
              <w:pStyle w:val="TableContents"/>
              <w:bidi w:val="0"/>
              <w:spacing w:before="0" w:after="283"/>
              <w:jc w:val="left"/>
              <w:rPr/>
            </w:pPr>
            <w:r>
              <w:rPr/>
              <w:t xml:space="preserve">69,098 </w:t>
            </w:r>
          </w:p>
        </w:tc>
        <w:tc>
          <w:tcPr>
            <w:tcW w:w="1276" w:type="dxa"/>
            <w:tcBorders/>
            <w:vAlign w:val="center"/>
          </w:tcPr>
          <w:p>
            <w:pPr>
              <w:pStyle w:val="TableContents"/>
              <w:bidi w:val="0"/>
              <w:spacing w:before="0" w:after="283"/>
              <w:jc w:val="left"/>
              <w:rPr/>
            </w:pPr>
            <w:r>
              <w:rPr/>
              <w:t xml:space="preserve">Stallings, Gene Gene Stallings </w:t>
            </w:r>
          </w:p>
        </w:tc>
      </w:tr>
      <w:tr>
        <w:trPr/>
        <w:tc>
          <w:tcPr>
            <w:tcW w:w="361" w:type="dxa"/>
            <w:tcBorders/>
            <w:vAlign w:val="center"/>
          </w:tcPr>
          <w:p>
            <w:pPr>
              <w:pStyle w:val="TableContents"/>
              <w:bidi w:val="0"/>
              <w:spacing w:before="0" w:after="283"/>
              <w:jc w:val="left"/>
              <w:rPr/>
            </w:pPr>
            <w:r>
              <w:rPr/>
              <w:t xml:space="preserve">44 </w:t>
            </w:r>
          </w:p>
        </w:tc>
        <w:tc>
          <w:tcPr>
            <w:tcW w:w="1531" w:type="dxa"/>
            <w:tcBorders/>
            <w:vAlign w:val="center"/>
          </w:tcPr>
          <w:p>
            <w:pPr>
              <w:pStyle w:val="TableHeading"/>
              <w:suppressLineNumbers/>
              <w:bidi w:val="0"/>
              <w:spacing w:before="0" w:after="283"/>
              <w:jc w:val="center"/>
              <w:rPr/>
            </w:pPr>
            <w:r>
              <w:rPr/>
              <w:t xml:space="preserve">Blockbuster Bowl </w:t>
            </w:r>
          </w:p>
        </w:tc>
        <w:tc>
          <w:tcPr>
            <w:tcW w:w="676" w:type="dxa"/>
            <w:tcBorders/>
            <w:vAlign w:val="center"/>
          </w:tcPr>
          <w:p>
            <w:pPr>
              <w:pStyle w:val="TableContents"/>
              <w:bidi w:val="0"/>
              <w:spacing w:before="0" w:after="283"/>
              <w:jc w:val="left"/>
              <w:rPr/>
            </w:pPr>
            <w:r>
              <w:rPr/>
              <w:t xml:space="preserve">5! W 30 -- 25 </w:t>
            </w:r>
          </w:p>
        </w:tc>
        <w:tc>
          <w:tcPr>
            <w:tcW w:w="1621" w:type="dxa"/>
            <w:tcBorders/>
            <w:vAlign w:val="center"/>
          </w:tcPr>
          <w:p>
            <w:pPr>
              <w:pStyle w:val="TableContents"/>
              <w:bidi w:val="0"/>
              <w:spacing w:before="0" w:after="283"/>
              <w:jc w:val="left"/>
              <w:rPr/>
            </w:pPr>
            <w:r>
              <w:rPr/>
              <w:t xml:space="preserve">000000001991-12-28-0000 28. joulukuuta 1991 </w:t>
            </w:r>
          </w:p>
        </w:tc>
        <w:tc>
          <w:tcPr>
            <w:tcW w:w="961" w:type="dxa"/>
            <w:tcBorders/>
            <w:vAlign w:val="center"/>
          </w:tcPr>
          <w:p>
            <w:pPr>
              <w:pStyle w:val="TableContents"/>
              <w:bidi w:val="0"/>
              <w:spacing w:before="0" w:after="283"/>
              <w:jc w:val="left"/>
              <w:rPr/>
            </w:pPr>
            <w:r>
              <w:rPr/>
              <w:t xml:space="preserve">1991 </w:t>
            </w:r>
          </w:p>
        </w:tc>
        <w:tc>
          <w:tcPr>
            <w:tcW w:w="1591" w:type="dxa"/>
            <w:tcBorders/>
            <w:vAlign w:val="center"/>
          </w:tcPr>
          <w:p>
            <w:pPr>
              <w:pStyle w:val="TableContents"/>
              <w:bidi w:val="0"/>
              <w:spacing w:before="0" w:after="283"/>
              <w:jc w:val="left"/>
              <w:rPr/>
            </w:pPr>
            <w:r>
              <w:rPr/>
              <w:t xml:space="preserve">Colorado Buffaloes </w:t>
            </w:r>
          </w:p>
        </w:tc>
        <w:tc>
          <w:tcPr>
            <w:tcW w:w="1591" w:type="dxa"/>
            <w:tcBorders/>
            <w:vAlign w:val="center"/>
          </w:tcPr>
          <w:p>
            <w:pPr>
              <w:pStyle w:val="TableContents"/>
              <w:bidi w:val="0"/>
              <w:spacing w:before="0" w:after="283"/>
              <w:jc w:val="left"/>
              <w:rPr/>
            </w:pPr>
            <w:r>
              <w:rPr/>
              <w:t xml:space="preserve">Joe Robbie Stadium </w:t>
            </w:r>
          </w:p>
        </w:tc>
        <w:tc>
          <w:tcPr>
            <w:tcW w:w="1276" w:type="dxa"/>
            <w:tcBorders/>
            <w:vAlign w:val="center"/>
          </w:tcPr>
          <w:p>
            <w:pPr>
              <w:pStyle w:val="TableContents"/>
              <w:bidi w:val="0"/>
              <w:spacing w:before="0" w:after="283"/>
              <w:jc w:val="left"/>
              <w:rPr/>
            </w:pPr>
            <w:r>
              <w:rPr/>
              <w:t xml:space="preserve">Miami Gardens </w:t>
            </w:r>
          </w:p>
        </w:tc>
        <w:tc>
          <w:tcPr>
            <w:tcW w:w="1276" w:type="dxa"/>
            <w:tcBorders/>
            <w:vAlign w:val="center"/>
          </w:tcPr>
          <w:p>
            <w:pPr>
              <w:pStyle w:val="TableContents"/>
              <w:bidi w:val="0"/>
              <w:spacing w:before="0" w:after="283"/>
              <w:jc w:val="left"/>
              <w:rPr/>
            </w:pPr>
            <w:r>
              <w:rPr/>
              <w:t xml:space="preserve">52,644 </w:t>
            </w:r>
          </w:p>
        </w:tc>
        <w:tc>
          <w:tcPr>
            <w:tcW w:w="1276" w:type="dxa"/>
            <w:tcBorders/>
            <w:vAlign w:val="center"/>
          </w:tcPr>
          <w:p>
            <w:pPr>
              <w:pStyle w:val="TableContents"/>
              <w:bidi w:val="0"/>
              <w:spacing w:before="0" w:after="283"/>
              <w:jc w:val="left"/>
              <w:rPr/>
            </w:pPr>
            <w:r>
              <w:rPr/>
              <w:t xml:space="preserve">Stallings, Gene Gene Stallings </w:t>
            </w:r>
          </w:p>
        </w:tc>
      </w:tr>
      <w:tr>
        <w:trPr/>
        <w:tc>
          <w:tcPr>
            <w:tcW w:w="361" w:type="dxa"/>
            <w:tcBorders/>
            <w:vAlign w:val="center"/>
          </w:tcPr>
          <w:p>
            <w:pPr>
              <w:pStyle w:val="TableContents"/>
              <w:bidi w:val="0"/>
              <w:spacing w:before="0" w:after="283"/>
              <w:jc w:val="left"/>
              <w:rPr/>
            </w:pPr>
            <w:r>
              <w:rPr/>
              <w:t xml:space="preserve">45 </w:t>
            </w:r>
          </w:p>
        </w:tc>
        <w:tc>
          <w:tcPr>
            <w:tcW w:w="1531" w:type="dxa"/>
            <w:tcBorders/>
            <w:vAlign w:val="center"/>
          </w:tcPr>
          <w:p>
            <w:pPr>
              <w:pStyle w:val="TableContents"/>
              <w:bidi w:val="0"/>
              <w:spacing w:before="0" w:after="283"/>
              <w:jc w:val="left"/>
              <w:rPr/>
            </w:pPr>
            <w:r>
              <w:rPr/>
              <w:t xml:space="preserve">Sugar Bowl * </w:t>
            </w:r>
          </w:p>
        </w:tc>
        <w:tc>
          <w:tcPr>
            <w:tcW w:w="676" w:type="dxa"/>
            <w:tcBorders/>
            <w:vAlign w:val="center"/>
          </w:tcPr>
          <w:p>
            <w:pPr>
              <w:pStyle w:val="TableContents"/>
              <w:bidi w:val="0"/>
              <w:spacing w:before="0" w:after="283"/>
              <w:jc w:val="left"/>
              <w:rPr/>
            </w:pPr>
            <w:r>
              <w:rPr/>
              <w:t xml:space="preserve">21! W 34 -- 13 </w:t>
            </w:r>
          </w:p>
        </w:tc>
        <w:tc>
          <w:tcPr>
            <w:tcW w:w="1621" w:type="dxa"/>
            <w:tcBorders/>
            <w:vAlign w:val="center"/>
          </w:tcPr>
          <w:p>
            <w:pPr>
              <w:pStyle w:val="TableContents"/>
              <w:bidi w:val="0"/>
              <w:spacing w:before="0" w:after="283"/>
              <w:jc w:val="left"/>
              <w:rPr/>
            </w:pPr>
            <w:r>
              <w:rPr/>
              <w:t xml:space="preserve">000000001993-01-01-0000 1. tammikuuta 1993. </w:t>
            </w:r>
          </w:p>
        </w:tc>
        <w:tc>
          <w:tcPr>
            <w:tcW w:w="961" w:type="dxa"/>
            <w:tcBorders/>
            <w:vAlign w:val="center"/>
          </w:tcPr>
          <w:p>
            <w:pPr>
              <w:pStyle w:val="TableContents"/>
              <w:bidi w:val="0"/>
              <w:spacing w:before="0" w:after="283"/>
              <w:jc w:val="left"/>
              <w:rPr/>
            </w:pPr>
            <w:r>
              <w:rPr/>
              <w:t xml:space="preserve">1992 </w:t>
            </w:r>
          </w:p>
        </w:tc>
        <w:tc>
          <w:tcPr>
            <w:tcW w:w="1591" w:type="dxa"/>
            <w:tcBorders/>
            <w:vAlign w:val="center"/>
          </w:tcPr>
          <w:p>
            <w:pPr>
              <w:pStyle w:val="TableContents"/>
              <w:bidi w:val="0"/>
              <w:spacing w:before="0" w:after="283"/>
              <w:jc w:val="left"/>
              <w:rPr/>
            </w:pPr>
            <w:r>
              <w:rPr/>
              <w:t xml:space="preserve">Miami Hurricanes </w:t>
            </w:r>
          </w:p>
        </w:tc>
        <w:tc>
          <w:tcPr>
            <w:tcW w:w="1591" w:type="dxa"/>
            <w:tcBorders/>
            <w:vAlign w:val="center"/>
          </w:tcPr>
          <w:p>
            <w:pPr>
              <w:pStyle w:val="TableContents"/>
              <w:bidi w:val="0"/>
              <w:spacing w:before="0" w:after="283"/>
              <w:jc w:val="left"/>
              <w:rPr/>
            </w:pPr>
            <w:r>
              <w:rPr/>
              <w:t xml:space="preserve">Louisiana Superdome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76,789 </w:t>
            </w:r>
          </w:p>
        </w:tc>
        <w:tc>
          <w:tcPr>
            <w:tcW w:w="1276" w:type="dxa"/>
            <w:tcBorders/>
            <w:vAlign w:val="center"/>
          </w:tcPr>
          <w:p>
            <w:pPr>
              <w:pStyle w:val="TableContents"/>
              <w:bidi w:val="0"/>
              <w:spacing w:before="0" w:after="283"/>
              <w:jc w:val="left"/>
              <w:rPr/>
            </w:pPr>
            <w:r>
              <w:rPr/>
              <w:t xml:space="preserve">Stallings, Gene Gene Stallings </w:t>
            </w:r>
          </w:p>
        </w:tc>
      </w:tr>
      <w:tr>
        <w:trPr/>
        <w:tc>
          <w:tcPr>
            <w:tcW w:w="361" w:type="dxa"/>
            <w:tcBorders/>
            <w:vAlign w:val="center"/>
          </w:tcPr>
          <w:p>
            <w:pPr>
              <w:pStyle w:val="TableContents"/>
              <w:bidi w:val="0"/>
              <w:spacing w:before="0" w:after="283"/>
              <w:jc w:val="left"/>
              <w:rPr/>
            </w:pPr>
            <w:r>
              <w:rPr/>
              <w:t xml:space="preserve">46 </w:t>
            </w:r>
          </w:p>
        </w:tc>
        <w:tc>
          <w:tcPr>
            <w:tcW w:w="1531" w:type="dxa"/>
            <w:tcBorders/>
            <w:vAlign w:val="center"/>
          </w:tcPr>
          <w:p>
            <w:pPr>
              <w:pStyle w:val="TableHeading"/>
              <w:suppressLineNumbers/>
              <w:bidi w:val="0"/>
              <w:spacing w:before="0" w:after="283"/>
              <w:jc w:val="center"/>
              <w:rPr/>
            </w:pPr>
            <w:r>
              <w:rPr/>
              <w:t xml:space="preserve">Gator Bowl </w:t>
            </w:r>
          </w:p>
        </w:tc>
        <w:tc>
          <w:tcPr>
            <w:tcW w:w="676" w:type="dxa"/>
            <w:tcBorders/>
            <w:vAlign w:val="center"/>
          </w:tcPr>
          <w:p>
            <w:pPr>
              <w:pStyle w:val="TableContents"/>
              <w:bidi w:val="0"/>
              <w:spacing w:before="0" w:after="283"/>
              <w:jc w:val="left"/>
              <w:rPr/>
            </w:pPr>
            <w:r>
              <w:rPr/>
              <w:t xml:space="preserve">14! W 24 -- 10 </w:t>
            </w:r>
          </w:p>
        </w:tc>
        <w:tc>
          <w:tcPr>
            <w:tcW w:w="1621" w:type="dxa"/>
            <w:tcBorders/>
            <w:vAlign w:val="center"/>
          </w:tcPr>
          <w:p>
            <w:pPr>
              <w:pStyle w:val="TableContents"/>
              <w:bidi w:val="0"/>
              <w:spacing w:before="0" w:after="283"/>
              <w:jc w:val="left"/>
              <w:rPr/>
            </w:pPr>
            <w:r>
              <w:rPr/>
              <w:t xml:space="preserve">000000001993-12-31-0000 31. joulukuuta 1993 </w:t>
            </w:r>
          </w:p>
        </w:tc>
        <w:tc>
          <w:tcPr>
            <w:tcW w:w="961" w:type="dxa"/>
            <w:tcBorders/>
            <w:vAlign w:val="center"/>
          </w:tcPr>
          <w:p>
            <w:pPr>
              <w:pStyle w:val="TableContents"/>
              <w:bidi w:val="0"/>
              <w:spacing w:before="0" w:after="283"/>
              <w:jc w:val="left"/>
              <w:rPr/>
            </w:pPr>
            <w:r>
              <w:rPr/>
              <w:t xml:space="preserve">1993 </w:t>
            </w:r>
          </w:p>
        </w:tc>
        <w:tc>
          <w:tcPr>
            <w:tcW w:w="1591" w:type="dxa"/>
            <w:tcBorders/>
            <w:vAlign w:val="center"/>
          </w:tcPr>
          <w:p>
            <w:pPr>
              <w:pStyle w:val="TableContents"/>
              <w:bidi w:val="0"/>
              <w:spacing w:before="0" w:after="283"/>
              <w:jc w:val="left"/>
              <w:rPr/>
            </w:pPr>
            <w:r>
              <w:rPr/>
              <w:t xml:space="preserve">Pohjois-Carolina Tar Heels </w:t>
            </w:r>
          </w:p>
        </w:tc>
        <w:tc>
          <w:tcPr>
            <w:tcW w:w="1591" w:type="dxa"/>
            <w:tcBorders/>
            <w:vAlign w:val="center"/>
          </w:tcPr>
          <w:p>
            <w:pPr>
              <w:pStyle w:val="TableContents"/>
              <w:bidi w:val="0"/>
              <w:spacing w:before="0" w:after="283"/>
              <w:jc w:val="left"/>
              <w:rPr/>
            </w:pPr>
            <w:r>
              <w:rPr/>
              <w:t xml:space="preserve">Gator Bowl Stadium </w:t>
            </w:r>
          </w:p>
        </w:tc>
        <w:tc>
          <w:tcPr>
            <w:tcW w:w="1276" w:type="dxa"/>
            <w:tcBorders/>
            <w:vAlign w:val="center"/>
          </w:tcPr>
          <w:p>
            <w:pPr>
              <w:pStyle w:val="TableContents"/>
              <w:bidi w:val="0"/>
              <w:spacing w:before="0" w:after="283"/>
              <w:jc w:val="left"/>
              <w:rPr/>
            </w:pPr>
            <w:r>
              <w:rPr/>
              <w:t xml:space="preserve">Jacksonville </w:t>
            </w:r>
          </w:p>
        </w:tc>
        <w:tc>
          <w:tcPr>
            <w:tcW w:w="1276" w:type="dxa"/>
            <w:tcBorders/>
            <w:vAlign w:val="center"/>
          </w:tcPr>
          <w:p>
            <w:pPr>
              <w:pStyle w:val="TableContents"/>
              <w:bidi w:val="0"/>
              <w:spacing w:before="0" w:after="283"/>
              <w:jc w:val="left"/>
              <w:rPr/>
            </w:pPr>
            <w:r>
              <w:rPr/>
              <w:t xml:space="preserve">67,205 </w:t>
            </w:r>
          </w:p>
        </w:tc>
        <w:tc>
          <w:tcPr>
            <w:tcW w:w="1276" w:type="dxa"/>
            <w:tcBorders/>
            <w:vAlign w:val="center"/>
          </w:tcPr>
          <w:p>
            <w:pPr>
              <w:pStyle w:val="TableContents"/>
              <w:bidi w:val="0"/>
              <w:spacing w:before="0" w:after="283"/>
              <w:jc w:val="left"/>
              <w:rPr/>
            </w:pPr>
            <w:r>
              <w:rPr/>
              <w:t xml:space="preserve">Stallings, Gene Gene Stallings </w:t>
            </w:r>
          </w:p>
        </w:tc>
      </w:tr>
      <w:tr>
        <w:trPr/>
        <w:tc>
          <w:tcPr>
            <w:tcW w:w="361" w:type="dxa"/>
            <w:tcBorders/>
            <w:vAlign w:val="center"/>
          </w:tcPr>
          <w:p>
            <w:pPr>
              <w:pStyle w:val="TableContents"/>
              <w:bidi w:val="0"/>
              <w:spacing w:before="0" w:after="283"/>
              <w:jc w:val="left"/>
              <w:rPr/>
            </w:pPr>
            <w:r>
              <w:rPr/>
              <w:t xml:space="preserve">47 </w:t>
            </w:r>
          </w:p>
        </w:tc>
        <w:tc>
          <w:tcPr>
            <w:tcW w:w="1531" w:type="dxa"/>
            <w:tcBorders/>
            <w:vAlign w:val="center"/>
          </w:tcPr>
          <w:p>
            <w:pPr>
              <w:pStyle w:val="TableHeading"/>
              <w:suppressLineNumbers/>
              <w:bidi w:val="0"/>
              <w:spacing w:before="0" w:after="283"/>
              <w:jc w:val="center"/>
              <w:rPr/>
            </w:pPr>
            <w:r>
              <w:rPr/>
              <w:t xml:space="preserve">Capital One Bowl! Citrus Bowl </w:t>
            </w:r>
          </w:p>
        </w:tc>
        <w:tc>
          <w:tcPr>
            <w:tcW w:w="676" w:type="dxa"/>
            <w:tcBorders/>
            <w:vAlign w:val="center"/>
          </w:tcPr>
          <w:p>
            <w:pPr>
              <w:pStyle w:val="TableContents"/>
              <w:bidi w:val="0"/>
              <w:spacing w:before="0" w:after="283"/>
              <w:jc w:val="left"/>
              <w:rPr/>
            </w:pPr>
            <w:r>
              <w:rPr/>
              <w:t xml:space="preserve">7! W 24 -- 17 </w:t>
            </w:r>
          </w:p>
        </w:tc>
        <w:tc>
          <w:tcPr>
            <w:tcW w:w="1621" w:type="dxa"/>
            <w:tcBorders/>
            <w:vAlign w:val="center"/>
          </w:tcPr>
          <w:p>
            <w:pPr>
              <w:pStyle w:val="TableContents"/>
              <w:bidi w:val="0"/>
              <w:spacing w:before="0" w:after="283"/>
              <w:jc w:val="left"/>
              <w:rPr/>
            </w:pPr>
            <w:r>
              <w:rPr/>
              <w:t xml:space="preserve">000000001995-01-02-0000 tammikuu 2, 1995 </w:t>
            </w:r>
          </w:p>
        </w:tc>
        <w:tc>
          <w:tcPr>
            <w:tcW w:w="961" w:type="dxa"/>
            <w:tcBorders/>
            <w:vAlign w:val="center"/>
          </w:tcPr>
          <w:p>
            <w:pPr>
              <w:pStyle w:val="TableContents"/>
              <w:bidi w:val="0"/>
              <w:spacing w:before="0" w:after="283"/>
              <w:jc w:val="left"/>
              <w:rPr/>
            </w:pPr>
            <w:r>
              <w:rPr/>
              <w:t xml:space="preserve">1994 </w:t>
            </w:r>
          </w:p>
        </w:tc>
        <w:tc>
          <w:tcPr>
            <w:tcW w:w="1591" w:type="dxa"/>
            <w:tcBorders/>
            <w:vAlign w:val="center"/>
          </w:tcPr>
          <w:p>
            <w:pPr>
              <w:pStyle w:val="TableContents"/>
              <w:bidi w:val="0"/>
              <w:spacing w:before="0" w:after="283"/>
              <w:jc w:val="left"/>
              <w:rPr/>
            </w:pPr>
            <w:r>
              <w:rPr/>
              <w:t xml:space="preserve">Ohio State Buckeyes </w:t>
            </w:r>
          </w:p>
        </w:tc>
        <w:tc>
          <w:tcPr>
            <w:tcW w:w="1591" w:type="dxa"/>
            <w:tcBorders/>
            <w:vAlign w:val="center"/>
          </w:tcPr>
          <w:p>
            <w:pPr>
              <w:pStyle w:val="TableContents"/>
              <w:bidi w:val="0"/>
              <w:spacing w:before="0" w:after="283"/>
              <w:jc w:val="left"/>
              <w:rPr/>
            </w:pPr>
            <w:r>
              <w:rPr/>
              <w:t xml:space="preserve">Citrus Bowl </w:t>
            </w:r>
          </w:p>
        </w:tc>
        <w:tc>
          <w:tcPr>
            <w:tcW w:w="1276"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71,195 </w:t>
            </w:r>
          </w:p>
        </w:tc>
        <w:tc>
          <w:tcPr>
            <w:tcW w:w="1276" w:type="dxa"/>
            <w:tcBorders/>
            <w:vAlign w:val="center"/>
          </w:tcPr>
          <w:p>
            <w:pPr>
              <w:pStyle w:val="TableContents"/>
              <w:bidi w:val="0"/>
              <w:spacing w:before="0" w:after="283"/>
              <w:jc w:val="left"/>
              <w:rPr/>
            </w:pPr>
            <w:r>
              <w:rPr/>
              <w:t xml:space="preserve">Stallings, Gene Gene Stallings </w:t>
            </w:r>
          </w:p>
        </w:tc>
      </w:tr>
      <w:tr>
        <w:trPr/>
        <w:tc>
          <w:tcPr>
            <w:tcW w:w="361" w:type="dxa"/>
            <w:tcBorders/>
            <w:vAlign w:val="center"/>
          </w:tcPr>
          <w:p>
            <w:pPr>
              <w:pStyle w:val="TableContents"/>
              <w:bidi w:val="0"/>
              <w:spacing w:before="0" w:after="283"/>
              <w:jc w:val="left"/>
              <w:rPr/>
            </w:pPr>
            <w:r>
              <w:rPr/>
              <w:t xml:space="preserve">48 </w:t>
            </w:r>
          </w:p>
        </w:tc>
        <w:tc>
          <w:tcPr>
            <w:tcW w:w="1531" w:type="dxa"/>
            <w:tcBorders/>
            <w:vAlign w:val="center"/>
          </w:tcPr>
          <w:p>
            <w:pPr>
              <w:pStyle w:val="TableHeading"/>
              <w:suppressLineNumbers/>
              <w:bidi w:val="0"/>
              <w:spacing w:before="0" w:after="283"/>
              <w:jc w:val="center"/>
              <w:rPr/>
            </w:pPr>
            <w:r>
              <w:rPr/>
              <w:t xml:space="preserve">Outback Bowl </w:t>
            </w:r>
          </w:p>
        </w:tc>
        <w:tc>
          <w:tcPr>
            <w:tcW w:w="676" w:type="dxa"/>
            <w:tcBorders/>
            <w:vAlign w:val="center"/>
          </w:tcPr>
          <w:p>
            <w:pPr>
              <w:pStyle w:val="TableContents"/>
              <w:bidi w:val="0"/>
              <w:spacing w:before="0" w:after="283"/>
              <w:jc w:val="left"/>
              <w:rPr/>
            </w:pPr>
            <w:r>
              <w:rPr/>
              <w:t xml:space="preserve">3! W 17 -- 14 </w:t>
            </w:r>
          </w:p>
        </w:tc>
        <w:tc>
          <w:tcPr>
            <w:tcW w:w="1621" w:type="dxa"/>
            <w:tcBorders/>
            <w:vAlign w:val="center"/>
          </w:tcPr>
          <w:p>
            <w:pPr>
              <w:pStyle w:val="TableContents"/>
              <w:bidi w:val="0"/>
              <w:spacing w:before="0" w:after="283"/>
              <w:jc w:val="left"/>
              <w:rPr/>
            </w:pPr>
            <w:r>
              <w:rPr/>
              <w:t xml:space="preserve">000000001997-01-01-01-0000 1. tammikuuta 1997.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Michigan Wolverines </w:t>
            </w:r>
          </w:p>
        </w:tc>
        <w:tc>
          <w:tcPr>
            <w:tcW w:w="1591" w:type="dxa"/>
            <w:tcBorders/>
            <w:vAlign w:val="center"/>
          </w:tcPr>
          <w:p>
            <w:pPr>
              <w:pStyle w:val="TableContents"/>
              <w:bidi w:val="0"/>
              <w:spacing w:before="0" w:after="283"/>
              <w:jc w:val="left"/>
              <w:rPr/>
            </w:pPr>
            <w:r>
              <w:rPr/>
              <w:t xml:space="preserve">Tampan stadion </w:t>
            </w:r>
          </w:p>
        </w:tc>
        <w:tc>
          <w:tcPr>
            <w:tcW w:w="1276" w:type="dxa"/>
            <w:tcBorders/>
            <w:vAlign w:val="center"/>
          </w:tcPr>
          <w:p>
            <w:pPr>
              <w:pStyle w:val="TableContents"/>
              <w:bidi w:val="0"/>
              <w:spacing w:before="0" w:after="283"/>
              <w:jc w:val="left"/>
              <w:rPr/>
            </w:pPr>
            <w:r>
              <w:rPr/>
              <w:t xml:space="preserve">Tampa </w:t>
            </w:r>
          </w:p>
        </w:tc>
        <w:tc>
          <w:tcPr>
            <w:tcW w:w="1276" w:type="dxa"/>
            <w:tcBorders/>
            <w:vAlign w:val="center"/>
          </w:tcPr>
          <w:p>
            <w:pPr>
              <w:pStyle w:val="TableContents"/>
              <w:bidi w:val="0"/>
              <w:spacing w:before="0" w:after="283"/>
              <w:jc w:val="left"/>
              <w:rPr/>
            </w:pPr>
            <w:r>
              <w:rPr/>
              <w:t xml:space="preserve">53,161 </w:t>
            </w:r>
          </w:p>
        </w:tc>
        <w:tc>
          <w:tcPr>
            <w:tcW w:w="1276" w:type="dxa"/>
            <w:tcBorders/>
            <w:vAlign w:val="center"/>
          </w:tcPr>
          <w:p>
            <w:pPr>
              <w:pStyle w:val="TableContents"/>
              <w:bidi w:val="0"/>
              <w:spacing w:before="0" w:after="283"/>
              <w:jc w:val="left"/>
              <w:rPr/>
            </w:pPr>
            <w:r>
              <w:rPr/>
              <w:t xml:space="preserve">Stallings, Gene Gene Stallings </w:t>
            </w:r>
          </w:p>
        </w:tc>
      </w:tr>
      <w:tr>
        <w:trPr/>
        <w:tc>
          <w:tcPr>
            <w:tcW w:w="361" w:type="dxa"/>
            <w:tcBorders/>
            <w:vAlign w:val="center"/>
          </w:tcPr>
          <w:p>
            <w:pPr>
              <w:pStyle w:val="TableContents"/>
              <w:bidi w:val="0"/>
              <w:spacing w:before="0" w:after="283"/>
              <w:jc w:val="left"/>
              <w:rPr/>
            </w:pPr>
            <w:r>
              <w:rPr/>
              <w:t xml:space="preserve">49 </w:t>
            </w:r>
          </w:p>
        </w:tc>
        <w:tc>
          <w:tcPr>
            <w:tcW w:w="1531" w:type="dxa"/>
            <w:tcBorders/>
            <w:vAlign w:val="center"/>
          </w:tcPr>
          <w:p>
            <w:pPr>
              <w:pStyle w:val="TableHeading"/>
              <w:suppressLineNumbers/>
              <w:bidi w:val="0"/>
              <w:spacing w:before="0" w:after="283"/>
              <w:jc w:val="center"/>
              <w:rPr/>
            </w:pPr>
            <w:r>
              <w:rPr/>
              <w:t xml:space="preserve">Music City Bowl </w:t>
            </w:r>
          </w:p>
        </w:tc>
        <w:tc>
          <w:tcPr>
            <w:tcW w:w="676" w:type="dxa"/>
            <w:tcBorders/>
            <w:vAlign w:val="center"/>
          </w:tcPr>
          <w:p>
            <w:pPr>
              <w:pStyle w:val="TableContents"/>
              <w:bidi w:val="0"/>
              <w:spacing w:before="0" w:after="283"/>
              <w:jc w:val="left"/>
              <w:rPr/>
            </w:pPr>
            <w:r>
              <w:rPr/>
              <w:t xml:space="preserve">-31! L 38 -- 7 </w:t>
            </w:r>
          </w:p>
        </w:tc>
        <w:tc>
          <w:tcPr>
            <w:tcW w:w="1621" w:type="dxa"/>
            <w:tcBorders/>
            <w:vAlign w:val="center"/>
          </w:tcPr>
          <w:p>
            <w:pPr>
              <w:pStyle w:val="TableContents"/>
              <w:bidi w:val="0"/>
              <w:spacing w:before="0" w:after="283"/>
              <w:jc w:val="left"/>
              <w:rPr/>
            </w:pPr>
            <w:r>
              <w:rPr/>
              <w:t xml:space="preserve">000000001998-12-28-0000 28. joulukuuta 1998 </w:t>
            </w:r>
          </w:p>
        </w:tc>
        <w:tc>
          <w:tcPr>
            <w:tcW w:w="961" w:type="dxa"/>
            <w:tcBorders/>
            <w:vAlign w:val="center"/>
          </w:tcPr>
          <w:p>
            <w:pPr>
              <w:pStyle w:val="TableContents"/>
              <w:bidi w:val="0"/>
              <w:spacing w:before="0" w:after="283"/>
              <w:jc w:val="left"/>
              <w:rPr/>
            </w:pPr>
            <w:r>
              <w:rPr/>
              <w:t xml:space="preserve">1998 </w:t>
            </w:r>
          </w:p>
        </w:tc>
        <w:tc>
          <w:tcPr>
            <w:tcW w:w="1591" w:type="dxa"/>
            <w:tcBorders/>
            <w:vAlign w:val="center"/>
          </w:tcPr>
          <w:p>
            <w:pPr>
              <w:pStyle w:val="TableContents"/>
              <w:bidi w:val="0"/>
              <w:spacing w:before="0" w:after="283"/>
              <w:jc w:val="left"/>
              <w:rPr/>
            </w:pPr>
            <w:r>
              <w:rPr/>
              <w:t xml:space="preserve">Virginia Tech Hokies </w:t>
            </w:r>
          </w:p>
        </w:tc>
        <w:tc>
          <w:tcPr>
            <w:tcW w:w="1591" w:type="dxa"/>
            <w:tcBorders/>
            <w:vAlign w:val="center"/>
          </w:tcPr>
          <w:p>
            <w:pPr>
              <w:pStyle w:val="TableContents"/>
              <w:bidi w:val="0"/>
              <w:spacing w:before="0" w:after="283"/>
              <w:jc w:val="left"/>
              <w:rPr/>
            </w:pPr>
            <w:r>
              <w:rPr/>
              <w:t xml:space="preserve">Vanderbiltin stadion </w:t>
            </w:r>
          </w:p>
        </w:tc>
        <w:tc>
          <w:tcPr>
            <w:tcW w:w="1276" w:type="dxa"/>
            <w:tcBorders/>
            <w:vAlign w:val="center"/>
          </w:tcPr>
          <w:p>
            <w:pPr>
              <w:pStyle w:val="TableContents"/>
              <w:bidi w:val="0"/>
              <w:spacing w:before="0" w:after="283"/>
              <w:jc w:val="left"/>
              <w:rPr/>
            </w:pPr>
            <w:r>
              <w:rPr/>
              <w:t xml:space="preserve">Nashville </w:t>
            </w:r>
          </w:p>
        </w:tc>
        <w:tc>
          <w:tcPr>
            <w:tcW w:w="1276" w:type="dxa"/>
            <w:tcBorders/>
            <w:vAlign w:val="center"/>
          </w:tcPr>
          <w:p>
            <w:pPr>
              <w:pStyle w:val="TableContents"/>
              <w:bidi w:val="0"/>
              <w:spacing w:before="0" w:after="283"/>
              <w:jc w:val="left"/>
              <w:rPr/>
            </w:pPr>
            <w:r>
              <w:rPr/>
              <w:t xml:space="preserve">41,248 </w:t>
            </w:r>
          </w:p>
        </w:tc>
        <w:tc>
          <w:tcPr>
            <w:tcW w:w="1276" w:type="dxa"/>
            <w:tcBorders/>
            <w:vAlign w:val="center"/>
          </w:tcPr>
          <w:p>
            <w:pPr>
              <w:pStyle w:val="TableContents"/>
              <w:bidi w:val="0"/>
              <w:spacing w:before="0" w:after="283"/>
              <w:jc w:val="left"/>
              <w:rPr/>
            </w:pPr>
            <w:r>
              <w:rPr/>
              <w:t xml:space="preserve">DuBose, Mike Mike DuBose </w:t>
            </w:r>
          </w:p>
        </w:tc>
      </w:tr>
      <w:tr>
        <w:trPr/>
        <w:tc>
          <w:tcPr>
            <w:tcW w:w="361" w:type="dxa"/>
            <w:tcBorders/>
            <w:vAlign w:val="center"/>
          </w:tcPr>
          <w:p>
            <w:pPr>
              <w:pStyle w:val="TableContents"/>
              <w:bidi w:val="0"/>
              <w:spacing w:before="0" w:after="283"/>
              <w:jc w:val="left"/>
              <w:rPr/>
            </w:pPr>
            <w:r>
              <w:rPr/>
              <w:t xml:space="preserve">50 </w:t>
            </w:r>
          </w:p>
        </w:tc>
        <w:tc>
          <w:tcPr>
            <w:tcW w:w="153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-1! L 35 -- 34 </w:t>
            </w:r>
          </w:p>
        </w:tc>
        <w:tc>
          <w:tcPr>
            <w:tcW w:w="1621" w:type="dxa"/>
            <w:tcBorders/>
            <w:vAlign w:val="center"/>
          </w:tcPr>
          <w:p>
            <w:pPr>
              <w:pStyle w:val="TableContents"/>
              <w:bidi w:val="0"/>
              <w:spacing w:before="0" w:after="283"/>
              <w:jc w:val="left"/>
              <w:rPr/>
            </w:pPr>
            <w:r>
              <w:rPr/>
              <w:t xml:space="preserve">000000002000-01-01-01-0000 1. tammikuuta 2000 </w:t>
            </w:r>
          </w:p>
        </w:tc>
        <w:tc>
          <w:tcPr>
            <w:tcW w:w="961" w:type="dxa"/>
            <w:tcBorders/>
            <w:vAlign w:val="center"/>
          </w:tcPr>
          <w:p>
            <w:pPr>
              <w:pStyle w:val="TableContents"/>
              <w:bidi w:val="0"/>
              <w:spacing w:before="0" w:after="283"/>
              <w:jc w:val="left"/>
              <w:rPr/>
            </w:pPr>
            <w:r>
              <w:rPr/>
              <w:t xml:space="preserve">1999 </w:t>
            </w:r>
          </w:p>
        </w:tc>
        <w:tc>
          <w:tcPr>
            <w:tcW w:w="1591" w:type="dxa"/>
            <w:tcBorders/>
            <w:vAlign w:val="center"/>
          </w:tcPr>
          <w:p>
            <w:pPr>
              <w:pStyle w:val="TableContents"/>
              <w:bidi w:val="0"/>
              <w:spacing w:before="0" w:after="283"/>
              <w:jc w:val="left"/>
              <w:rPr/>
            </w:pPr>
            <w:r>
              <w:rPr/>
              <w:t xml:space="preserve">Michigan Wolverines </w:t>
            </w:r>
          </w:p>
        </w:tc>
        <w:tc>
          <w:tcPr>
            <w:tcW w:w="1591" w:type="dxa"/>
            <w:tcBorders/>
            <w:vAlign w:val="center"/>
          </w:tcPr>
          <w:p>
            <w:pPr>
              <w:pStyle w:val="TableContents"/>
              <w:bidi w:val="0"/>
              <w:spacing w:before="0" w:after="283"/>
              <w:jc w:val="left"/>
              <w:rPr/>
            </w:pPr>
            <w:r>
              <w:rPr/>
              <w:t xml:space="preserve">Joe Robbie Stadium! Pro Player Stadium </w:t>
            </w:r>
          </w:p>
        </w:tc>
        <w:tc>
          <w:tcPr>
            <w:tcW w:w="1276" w:type="dxa"/>
            <w:tcBorders/>
            <w:vAlign w:val="center"/>
          </w:tcPr>
          <w:p>
            <w:pPr>
              <w:pStyle w:val="TableContents"/>
              <w:bidi w:val="0"/>
              <w:spacing w:before="0" w:after="283"/>
              <w:jc w:val="left"/>
              <w:rPr/>
            </w:pPr>
            <w:r>
              <w:rPr/>
              <w:t xml:space="preserve">Miami Gardens </w:t>
            </w:r>
          </w:p>
        </w:tc>
        <w:tc>
          <w:tcPr>
            <w:tcW w:w="1276" w:type="dxa"/>
            <w:tcBorders/>
            <w:vAlign w:val="center"/>
          </w:tcPr>
          <w:p>
            <w:pPr>
              <w:pStyle w:val="TableContents"/>
              <w:bidi w:val="0"/>
              <w:spacing w:before="0" w:after="283"/>
              <w:jc w:val="left"/>
              <w:rPr/>
            </w:pPr>
            <w:r>
              <w:rPr/>
              <w:t xml:space="preserve">70,461 </w:t>
            </w:r>
          </w:p>
        </w:tc>
        <w:tc>
          <w:tcPr>
            <w:tcW w:w="1276" w:type="dxa"/>
            <w:tcBorders/>
            <w:vAlign w:val="center"/>
          </w:tcPr>
          <w:p>
            <w:pPr>
              <w:pStyle w:val="TableContents"/>
              <w:bidi w:val="0"/>
              <w:spacing w:before="0" w:after="283"/>
              <w:jc w:val="left"/>
              <w:rPr/>
            </w:pPr>
            <w:r>
              <w:rPr/>
              <w:t xml:space="preserve">DuBose, Mike Mike DuBose </w:t>
            </w:r>
          </w:p>
        </w:tc>
      </w:tr>
      <w:tr>
        <w:trPr/>
        <w:tc>
          <w:tcPr>
            <w:tcW w:w="361" w:type="dxa"/>
            <w:tcBorders/>
            <w:vAlign w:val="center"/>
          </w:tcPr>
          <w:p>
            <w:pPr>
              <w:pStyle w:val="TableContents"/>
              <w:bidi w:val="0"/>
              <w:spacing w:before="0" w:after="283"/>
              <w:jc w:val="left"/>
              <w:rPr/>
            </w:pPr>
            <w:r>
              <w:rPr/>
              <w:t xml:space="preserve">51 </w:t>
            </w:r>
          </w:p>
        </w:tc>
        <w:tc>
          <w:tcPr>
            <w:tcW w:w="1531" w:type="dxa"/>
            <w:tcBorders/>
            <w:vAlign w:val="center"/>
          </w:tcPr>
          <w:p>
            <w:pPr>
              <w:pStyle w:val="TableHeading"/>
              <w:suppressLineNumbers/>
              <w:bidi w:val="0"/>
              <w:spacing w:before="0" w:after="283"/>
              <w:jc w:val="center"/>
              <w:rPr/>
            </w:pPr>
            <w:r>
              <w:rPr/>
              <w:t xml:space="preserve">Independence Bowl </w:t>
            </w:r>
          </w:p>
        </w:tc>
        <w:tc>
          <w:tcPr>
            <w:tcW w:w="676" w:type="dxa"/>
            <w:tcBorders/>
            <w:vAlign w:val="center"/>
          </w:tcPr>
          <w:p>
            <w:pPr>
              <w:pStyle w:val="TableContents"/>
              <w:bidi w:val="0"/>
              <w:spacing w:before="0" w:after="283"/>
              <w:jc w:val="left"/>
              <w:rPr/>
            </w:pPr>
            <w:r>
              <w:rPr/>
              <w:t xml:space="preserve">1! W 14 -- 13 </w:t>
            </w:r>
          </w:p>
        </w:tc>
        <w:tc>
          <w:tcPr>
            <w:tcW w:w="1621" w:type="dxa"/>
            <w:tcBorders/>
            <w:vAlign w:val="center"/>
          </w:tcPr>
          <w:p>
            <w:pPr>
              <w:pStyle w:val="TableContents"/>
              <w:bidi w:val="0"/>
              <w:spacing w:before="0" w:after="283"/>
              <w:jc w:val="left"/>
              <w:rPr/>
            </w:pPr>
            <w:r>
              <w:rPr/>
              <w:t xml:space="preserve">000000002001-12-27-0000 27. joulukuuta 2001 </w:t>
            </w:r>
          </w:p>
        </w:tc>
        <w:tc>
          <w:tcPr>
            <w:tcW w:w="961" w:type="dxa"/>
            <w:tcBorders/>
            <w:vAlign w:val="center"/>
          </w:tcPr>
          <w:p>
            <w:pPr>
              <w:pStyle w:val="TableContents"/>
              <w:bidi w:val="0"/>
              <w:spacing w:before="0" w:after="283"/>
              <w:jc w:val="left"/>
              <w:rPr/>
            </w:pPr>
            <w:r>
              <w:rPr/>
              <w:t xml:space="preserve">2001 </w:t>
            </w:r>
          </w:p>
        </w:tc>
        <w:tc>
          <w:tcPr>
            <w:tcW w:w="1591" w:type="dxa"/>
            <w:tcBorders/>
            <w:vAlign w:val="center"/>
          </w:tcPr>
          <w:p>
            <w:pPr>
              <w:pStyle w:val="TableContents"/>
              <w:bidi w:val="0"/>
              <w:spacing w:before="0" w:after="283"/>
              <w:jc w:val="left"/>
              <w:rPr/>
            </w:pPr>
            <w:r>
              <w:rPr/>
              <w:t xml:space="preserve">Iowa State Cyclones </w:t>
            </w:r>
          </w:p>
        </w:tc>
        <w:tc>
          <w:tcPr>
            <w:tcW w:w="1591" w:type="dxa"/>
            <w:tcBorders/>
            <w:vAlign w:val="center"/>
          </w:tcPr>
          <w:p>
            <w:pPr>
              <w:pStyle w:val="TableContents"/>
              <w:bidi w:val="0"/>
              <w:spacing w:before="0" w:after="283"/>
              <w:jc w:val="left"/>
              <w:rPr/>
            </w:pPr>
            <w:r>
              <w:rPr/>
              <w:t xml:space="preserve">Independence Stadium </w:t>
            </w:r>
          </w:p>
        </w:tc>
        <w:tc>
          <w:tcPr>
            <w:tcW w:w="1276" w:type="dxa"/>
            <w:tcBorders/>
            <w:vAlign w:val="center"/>
          </w:tcPr>
          <w:p>
            <w:pPr>
              <w:pStyle w:val="TableContents"/>
              <w:bidi w:val="0"/>
              <w:spacing w:before="0" w:after="283"/>
              <w:jc w:val="left"/>
              <w:rPr/>
            </w:pPr>
            <w:r>
              <w:rPr/>
              <w:t xml:space="preserve">Shreveport </w:t>
            </w:r>
          </w:p>
        </w:tc>
        <w:tc>
          <w:tcPr>
            <w:tcW w:w="1276" w:type="dxa"/>
            <w:tcBorders/>
            <w:vAlign w:val="center"/>
          </w:tcPr>
          <w:p>
            <w:pPr>
              <w:pStyle w:val="TableContents"/>
              <w:bidi w:val="0"/>
              <w:spacing w:before="0" w:after="283"/>
              <w:jc w:val="left"/>
              <w:rPr/>
            </w:pPr>
            <w:r>
              <w:rPr/>
              <w:t xml:space="preserve">45,627 </w:t>
            </w:r>
          </w:p>
        </w:tc>
        <w:tc>
          <w:tcPr>
            <w:tcW w:w="1276" w:type="dxa"/>
            <w:tcBorders/>
            <w:vAlign w:val="center"/>
          </w:tcPr>
          <w:p>
            <w:pPr>
              <w:pStyle w:val="TableContents"/>
              <w:bidi w:val="0"/>
              <w:spacing w:before="0" w:after="283"/>
              <w:jc w:val="left"/>
              <w:rPr/>
            </w:pPr>
            <w:r>
              <w:rPr/>
              <w:t xml:space="preserve">Franchione, Dennis Dennis Franchione </w:t>
            </w:r>
          </w:p>
        </w:tc>
      </w:tr>
      <w:tr>
        <w:trPr/>
        <w:tc>
          <w:tcPr>
            <w:tcW w:w="361" w:type="dxa"/>
            <w:tcBorders/>
            <w:vAlign w:val="center"/>
          </w:tcPr>
          <w:p>
            <w:pPr>
              <w:pStyle w:val="TableContents"/>
              <w:bidi w:val="0"/>
              <w:spacing w:before="0" w:after="283"/>
              <w:jc w:val="left"/>
              <w:rPr/>
            </w:pPr>
            <w:r>
              <w:rPr/>
              <w:t xml:space="preserve">52 </w:t>
            </w:r>
          </w:p>
        </w:tc>
        <w:tc>
          <w:tcPr>
            <w:tcW w:w="1531" w:type="dxa"/>
            <w:tcBorders/>
            <w:vAlign w:val="center"/>
          </w:tcPr>
          <w:p>
            <w:pPr>
              <w:pStyle w:val="TableHeading"/>
              <w:suppressLineNumbers/>
              <w:bidi w:val="0"/>
              <w:spacing w:before="0" w:after="283"/>
              <w:jc w:val="center"/>
              <w:rPr/>
            </w:pPr>
            <w:r>
              <w:rPr/>
              <w:t xml:space="preserve">Music City Bowl </w:t>
            </w:r>
          </w:p>
        </w:tc>
        <w:tc>
          <w:tcPr>
            <w:tcW w:w="676" w:type="dxa"/>
            <w:tcBorders/>
            <w:vAlign w:val="center"/>
          </w:tcPr>
          <w:p>
            <w:pPr>
              <w:pStyle w:val="TableContents"/>
              <w:bidi w:val="0"/>
              <w:spacing w:before="0" w:after="283"/>
              <w:jc w:val="left"/>
              <w:rPr/>
            </w:pPr>
            <w:r>
              <w:rPr/>
              <w:t xml:space="preserve">-4! L 20 -- 16 </w:t>
            </w:r>
          </w:p>
        </w:tc>
        <w:tc>
          <w:tcPr>
            <w:tcW w:w="1621" w:type="dxa"/>
            <w:tcBorders/>
            <w:vAlign w:val="center"/>
          </w:tcPr>
          <w:p>
            <w:pPr>
              <w:pStyle w:val="TableContents"/>
              <w:bidi w:val="0"/>
              <w:spacing w:before="0" w:after="283"/>
              <w:jc w:val="left"/>
              <w:rPr/>
            </w:pPr>
            <w:r>
              <w:rPr/>
              <w:t xml:space="preserve">000000002004-12-31-0000 31. joulukuuta 2004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Minnesota Golden Gophers </w:t>
            </w:r>
          </w:p>
        </w:tc>
        <w:tc>
          <w:tcPr>
            <w:tcW w:w="1591" w:type="dxa"/>
            <w:tcBorders/>
            <w:vAlign w:val="center"/>
          </w:tcPr>
          <w:p>
            <w:pPr>
              <w:pStyle w:val="TableContents"/>
              <w:bidi w:val="0"/>
              <w:spacing w:before="0" w:after="283"/>
              <w:jc w:val="left"/>
              <w:rPr/>
            </w:pPr>
            <w:r>
              <w:rPr/>
              <w:t xml:space="preserve">Colosseum </w:t>
            </w:r>
          </w:p>
        </w:tc>
        <w:tc>
          <w:tcPr>
            <w:tcW w:w="1276" w:type="dxa"/>
            <w:tcBorders/>
            <w:vAlign w:val="center"/>
          </w:tcPr>
          <w:p>
            <w:pPr>
              <w:pStyle w:val="TableContents"/>
              <w:bidi w:val="0"/>
              <w:spacing w:before="0" w:after="283"/>
              <w:jc w:val="left"/>
              <w:rPr/>
            </w:pPr>
            <w:r>
              <w:rPr/>
              <w:t xml:space="preserve">Nashville </w:t>
            </w:r>
          </w:p>
        </w:tc>
        <w:tc>
          <w:tcPr>
            <w:tcW w:w="1276" w:type="dxa"/>
            <w:tcBorders/>
            <w:vAlign w:val="center"/>
          </w:tcPr>
          <w:p>
            <w:pPr>
              <w:pStyle w:val="TableContents"/>
              <w:bidi w:val="0"/>
              <w:spacing w:before="0" w:after="283"/>
              <w:jc w:val="left"/>
              <w:rPr/>
            </w:pPr>
            <w:r>
              <w:rPr/>
              <w:t xml:space="preserve">66,089 </w:t>
            </w:r>
          </w:p>
        </w:tc>
        <w:tc>
          <w:tcPr>
            <w:tcW w:w="1276" w:type="dxa"/>
            <w:tcBorders/>
            <w:vAlign w:val="center"/>
          </w:tcPr>
          <w:p>
            <w:pPr>
              <w:pStyle w:val="TableContents"/>
              <w:bidi w:val="0"/>
              <w:spacing w:before="0" w:after="283"/>
              <w:jc w:val="left"/>
              <w:rPr/>
            </w:pPr>
            <w:r>
              <w:rPr/>
              <w:t xml:space="preserve">Shula, Mike Mike Shula </w:t>
            </w:r>
          </w:p>
        </w:tc>
      </w:tr>
      <w:tr>
        <w:trPr/>
        <w:tc>
          <w:tcPr>
            <w:tcW w:w="361" w:type="dxa"/>
            <w:tcBorders/>
            <w:vAlign w:val="center"/>
          </w:tcPr>
          <w:p>
            <w:pPr>
              <w:pStyle w:val="TableContents"/>
              <w:bidi w:val="0"/>
              <w:spacing w:before="0" w:after="283"/>
              <w:jc w:val="left"/>
              <w:rPr/>
            </w:pPr>
            <w:r>
              <w:rPr/>
              <w:t xml:space="preserve">53 </w:t>
            </w:r>
          </w:p>
        </w:tc>
        <w:tc>
          <w:tcPr>
            <w:tcW w:w="1531" w:type="dxa"/>
            <w:tcBorders/>
            <w:vAlign w:val="center"/>
          </w:tcPr>
          <w:p>
            <w:pPr>
              <w:pStyle w:val="TableHeading"/>
              <w:suppressLineNumbers/>
              <w:bidi w:val="0"/>
              <w:spacing w:before="0" w:after="283"/>
              <w:jc w:val="center"/>
              <w:rPr/>
            </w:pPr>
            <w:r>
              <w:rPr/>
              <w:t xml:space="preserve">Cotton Bowl Classic </w:t>
            </w:r>
          </w:p>
        </w:tc>
        <w:tc>
          <w:tcPr>
            <w:tcW w:w="676" w:type="dxa"/>
            <w:tcBorders/>
            <w:vAlign w:val="center"/>
          </w:tcPr>
          <w:p>
            <w:pPr>
              <w:pStyle w:val="TableContents"/>
              <w:bidi w:val="0"/>
              <w:spacing w:before="0" w:after="283"/>
              <w:jc w:val="left"/>
              <w:rPr/>
            </w:pPr>
            <w:r>
              <w:rPr/>
              <w:t xml:space="preserve">3! W 13 -- 10 </w:t>
            </w:r>
          </w:p>
        </w:tc>
        <w:tc>
          <w:tcPr>
            <w:tcW w:w="1621" w:type="dxa"/>
            <w:tcBorders/>
            <w:vAlign w:val="center"/>
          </w:tcPr>
          <w:p>
            <w:pPr>
              <w:pStyle w:val="TableContents"/>
              <w:bidi w:val="0"/>
              <w:spacing w:before="0" w:after="283"/>
              <w:jc w:val="left"/>
              <w:rPr/>
            </w:pPr>
            <w:r>
              <w:rPr/>
              <w:t xml:space="preserve">000000002006-01-01-01-0000 1. tammikuuta 2006 </w:t>
            </w:r>
          </w:p>
        </w:tc>
        <w:tc>
          <w:tcPr>
            <w:tcW w:w="961" w:type="dxa"/>
            <w:tcBorders/>
            <w:vAlign w:val="center"/>
          </w:tcPr>
          <w:p>
            <w:pPr>
              <w:pStyle w:val="TableContents"/>
              <w:bidi w:val="0"/>
              <w:spacing w:before="0" w:after="283"/>
              <w:jc w:val="left"/>
              <w:rPr/>
            </w:pPr>
            <w:r>
              <w:rPr/>
              <w:t xml:space="preserve">2005 </w:t>
            </w:r>
          </w:p>
        </w:tc>
        <w:tc>
          <w:tcPr>
            <w:tcW w:w="1591" w:type="dxa"/>
            <w:tcBorders/>
            <w:vAlign w:val="center"/>
          </w:tcPr>
          <w:p>
            <w:pPr>
              <w:pStyle w:val="TableContents"/>
              <w:bidi w:val="0"/>
              <w:spacing w:before="0" w:after="283"/>
              <w:jc w:val="left"/>
              <w:rPr/>
            </w:pPr>
            <w:r>
              <w:rPr/>
              <w:t xml:space="preserve">Texas Tech Red Raiders </w:t>
            </w:r>
          </w:p>
        </w:tc>
        <w:tc>
          <w:tcPr>
            <w:tcW w:w="1591" w:type="dxa"/>
            <w:tcBorders/>
            <w:vAlign w:val="center"/>
          </w:tcPr>
          <w:p>
            <w:pPr>
              <w:pStyle w:val="TableContents"/>
              <w:bidi w:val="0"/>
              <w:spacing w:before="0" w:after="283"/>
              <w:jc w:val="left"/>
              <w:rPr/>
            </w:pPr>
            <w:r>
              <w:rPr/>
              <w:t xml:space="preserve">Cotton Bowl </w:t>
            </w:r>
          </w:p>
        </w:tc>
        <w:tc>
          <w:tcPr>
            <w:tcW w:w="1276" w:type="dxa"/>
            <w:tcBorders/>
            <w:vAlign w:val="center"/>
          </w:tcPr>
          <w:p>
            <w:pPr>
              <w:pStyle w:val="TableContents"/>
              <w:bidi w:val="0"/>
              <w:spacing w:before="0" w:after="283"/>
              <w:jc w:val="left"/>
              <w:rPr/>
            </w:pPr>
            <w:r>
              <w:rPr/>
              <w:t xml:space="preserve">Dallas </w:t>
            </w:r>
          </w:p>
        </w:tc>
        <w:tc>
          <w:tcPr>
            <w:tcW w:w="1276" w:type="dxa"/>
            <w:tcBorders/>
            <w:vAlign w:val="center"/>
          </w:tcPr>
          <w:p>
            <w:pPr>
              <w:pStyle w:val="TableContents"/>
              <w:bidi w:val="0"/>
              <w:spacing w:before="0" w:after="283"/>
              <w:jc w:val="left"/>
              <w:rPr/>
            </w:pPr>
            <w:r>
              <w:rPr/>
              <w:t xml:space="preserve">74,222 </w:t>
            </w:r>
          </w:p>
        </w:tc>
        <w:tc>
          <w:tcPr>
            <w:tcW w:w="1276" w:type="dxa"/>
            <w:tcBorders/>
            <w:vAlign w:val="center"/>
          </w:tcPr>
          <w:p>
            <w:pPr>
              <w:pStyle w:val="TableContents"/>
              <w:bidi w:val="0"/>
              <w:spacing w:before="0" w:after="283"/>
              <w:jc w:val="left"/>
              <w:rPr/>
            </w:pPr>
            <w:r>
              <w:rPr/>
              <w:t xml:space="preserve">Shula, Mike Mike Shula </w:t>
            </w:r>
          </w:p>
        </w:tc>
      </w:tr>
      <w:tr>
        <w:trPr/>
        <w:tc>
          <w:tcPr>
            <w:tcW w:w="361" w:type="dxa"/>
            <w:tcBorders/>
            <w:vAlign w:val="center"/>
          </w:tcPr>
          <w:p>
            <w:pPr>
              <w:pStyle w:val="TableContents"/>
              <w:bidi w:val="0"/>
              <w:spacing w:before="0" w:after="283"/>
              <w:jc w:val="left"/>
              <w:rPr/>
            </w:pPr>
            <w:r>
              <w:rPr/>
              <w:t xml:space="preserve">54 </w:t>
            </w:r>
          </w:p>
        </w:tc>
        <w:tc>
          <w:tcPr>
            <w:tcW w:w="1531" w:type="dxa"/>
            <w:tcBorders/>
            <w:vAlign w:val="center"/>
          </w:tcPr>
          <w:p>
            <w:pPr>
              <w:pStyle w:val="TableHeading"/>
              <w:suppressLineNumbers/>
              <w:bidi w:val="0"/>
              <w:spacing w:before="0" w:after="283"/>
              <w:jc w:val="center"/>
              <w:rPr/>
            </w:pPr>
            <w:r>
              <w:rPr/>
              <w:t xml:space="preserve">Independence Bowl </w:t>
            </w:r>
          </w:p>
        </w:tc>
        <w:tc>
          <w:tcPr>
            <w:tcW w:w="676" w:type="dxa"/>
            <w:tcBorders/>
            <w:vAlign w:val="center"/>
          </w:tcPr>
          <w:p>
            <w:pPr>
              <w:pStyle w:val="TableContents"/>
              <w:bidi w:val="0"/>
              <w:spacing w:before="0" w:after="283"/>
              <w:jc w:val="left"/>
              <w:rPr/>
            </w:pPr>
            <w:r>
              <w:rPr/>
              <w:t xml:space="preserve">-3! L 34 -- 31 </w:t>
            </w:r>
          </w:p>
        </w:tc>
        <w:tc>
          <w:tcPr>
            <w:tcW w:w="1621" w:type="dxa"/>
            <w:tcBorders/>
            <w:vAlign w:val="center"/>
          </w:tcPr>
          <w:p>
            <w:pPr>
              <w:pStyle w:val="TableContents"/>
              <w:bidi w:val="0"/>
              <w:spacing w:before="0" w:after="283"/>
              <w:jc w:val="left"/>
              <w:rPr/>
            </w:pPr>
            <w:r>
              <w:rPr/>
              <w:t xml:space="preserve">000000002006-12-28-0000 joulukuu 28, 2006 </w:t>
            </w:r>
          </w:p>
        </w:tc>
        <w:tc>
          <w:tcPr>
            <w:tcW w:w="961" w:type="dxa"/>
            <w:tcBorders/>
            <w:vAlign w:val="center"/>
          </w:tcPr>
          <w:p>
            <w:pPr>
              <w:pStyle w:val="TableContents"/>
              <w:bidi w:val="0"/>
              <w:spacing w:before="0" w:after="283"/>
              <w:jc w:val="left"/>
              <w:rPr/>
            </w:pPr>
            <w:r>
              <w:rPr/>
              <w:t xml:space="preserve">2006 </w:t>
            </w:r>
          </w:p>
        </w:tc>
        <w:tc>
          <w:tcPr>
            <w:tcW w:w="1591" w:type="dxa"/>
            <w:tcBorders/>
            <w:vAlign w:val="center"/>
          </w:tcPr>
          <w:p>
            <w:pPr>
              <w:pStyle w:val="TableContents"/>
              <w:bidi w:val="0"/>
              <w:spacing w:before="0" w:after="283"/>
              <w:jc w:val="left"/>
              <w:rPr/>
            </w:pPr>
            <w:r>
              <w:rPr/>
              <w:t xml:space="preserve">Oklahoma State Cowboys </w:t>
            </w:r>
          </w:p>
        </w:tc>
        <w:tc>
          <w:tcPr>
            <w:tcW w:w="1591" w:type="dxa"/>
            <w:tcBorders/>
            <w:vAlign w:val="center"/>
          </w:tcPr>
          <w:p>
            <w:pPr>
              <w:pStyle w:val="TableContents"/>
              <w:bidi w:val="0"/>
              <w:spacing w:before="0" w:after="283"/>
              <w:jc w:val="left"/>
              <w:rPr/>
            </w:pPr>
            <w:r>
              <w:rPr/>
              <w:t xml:space="preserve">Independence Stadium </w:t>
            </w:r>
          </w:p>
        </w:tc>
        <w:tc>
          <w:tcPr>
            <w:tcW w:w="1276" w:type="dxa"/>
            <w:tcBorders/>
            <w:vAlign w:val="center"/>
          </w:tcPr>
          <w:p>
            <w:pPr>
              <w:pStyle w:val="TableContents"/>
              <w:bidi w:val="0"/>
              <w:spacing w:before="0" w:after="283"/>
              <w:jc w:val="left"/>
              <w:rPr/>
            </w:pPr>
            <w:r>
              <w:rPr/>
              <w:t xml:space="preserve">Shreveport </w:t>
            </w:r>
          </w:p>
        </w:tc>
        <w:tc>
          <w:tcPr>
            <w:tcW w:w="1276" w:type="dxa"/>
            <w:tcBorders/>
            <w:vAlign w:val="center"/>
          </w:tcPr>
          <w:p>
            <w:pPr>
              <w:pStyle w:val="TableContents"/>
              <w:bidi w:val="0"/>
              <w:spacing w:before="0" w:after="283"/>
              <w:jc w:val="left"/>
              <w:rPr/>
            </w:pPr>
            <w:r>
              <w:rPr/>
              <w:t xml:space="preserve">45,054 </w:t>
            </w:r>
          </w:p>
        </w:tc>
        <w:tc>
          <w:tcPr>
            <w:tcW w:w="1276" w:type="dxa"/>
            <w:tcBorders/>
            <w:vAlign w:val="center"/>
          </w:tcPr>
          <w:p>
            <w:pPr>
              <w:pStyle w:val="TableContents"/>
              <w:bidi w:val="0"/>
              <w:spacing w:before="0" w:after="283"/>
              <w:jc w:val="left"/>
              <w:rPr/>
            </w:pPr>
            <w:r>
              <w:rPr/>
              <w:t xml:space="preserve">Kines, Joe Joe Kines </w:t>
            </w:r>
          </w:p>
        </w:tc>
      </w:tr>
      <w:tr>
        <w:trPr/>
        <w:tc>
          <w:tcPr>
            <w:tcW w:w="361" w:type="dxa"/>
            <w:tcBorders/>
            <w:vAlign w:val="center"/>
          </w:tcPr>
          <w:p>
            <w:pPr>
              <w:pStyle w:val="TableContents"/>
              <w:bidi w:val="0"/>
              <w:spacing w:before="0" w:after="283"/>
              <w:jc w:val="left"/>
              <w:rPr/>
            </w:pPr>
            <w:r>
              <w:rPr/>
              <w:t xml:space="preserve">55 </w:t>
            </w:r>
          </w:p>
        </w:tc>
        <w:tc>
          <w:tcPr>
            <w:tcW w:w="1531" w:type="dxa"/>
            <w:tcBorders/>
            <w:vAlign w:val="center"/>
          </w:tcPr>
          <w:p>
            <w:pPr>
              <w:pStyle w:val="TableHeading"/>
              <w:suppressLineNumbers/>
              <w:bidi w:val="0"/>
              <w:spacing w:before="0" w:after="283"/>
              <w:jc w:val="center"/>
              <w:rPr/>
            </w:pPr>
            <w:r>
              <w:rPr/>
              <w:t xml:space="preserve">Independence Bowl </w:t>
            </w:r>
          </w:p>
        </w:tc>
        <w:tc>
          <w:tcPr>
            <w:tcW w:w="676" w:type="dxa"/>
            <w:tcBorders/>
            <w:vAlign w:val="center"/>
          </w:tcPr>
          <w:p>
            <w:pPr>
              <w:pStyle w:val="TableContents"/>
              <w:bidi w:val="0"/>
              <w:spacing w:before="0" w:after="283"/>
              <w:jc w:val="left"/>
              <w:rPr/>
            </w:pPr>
            <w:r>
              <w:rPr/>
              <w:t xml:space="preserve">6! W 30 -- 24 </w:t>
            </w:r>
          </w:p>
        </w:tc>
        <w:tc>
          <w:tcPr>
            <w:tcW w:w="1621" w:type="dxa"/>
            <w:tcBorders/>
            <w:vAlign w:val="center"/>
          </w:tcPr>
          <w:p>
            <w:pPr>
              <w:pStyle w:val="TableContents"/>
              <w:bidi w:val="0"/>
              <w:spacing w:before="0" w:after="283"/>
              <w:jc w:val="left"/>
              <w:rPr/>
            </w:pPr>
            <w:r>
              <w:rPr/>
              <w:t xml:space="preserve">000000002007-12-30-0000 30 joulukuuta 2007 </w:t>
            </w:r>
          </w:p>
        </w:tc>
        <w:tc>
          <w:tcPr>
            <w:tcW w:w="961" w:type="dxa"/>
            <w:tcBorders/>
            <w:vAlign w:val="center"/>
          </w:tcPr>
          <w:p>
            <w:pPr>
              <w:pStyle w:val="TableContents"/>
              <w:bidi w:val="0"/>
              <w:spacing w:before="0" w:after="283"/>
              <w:jc w:val="left"/>
              <w:rPr/>
            </w:pPr>
            <w:r>
              <w:rPr/>
              <w:t xml:space="preserve">2007 </w:t>
            </w:r>
          </w:p>
        </w:tc>
        <w:tc>
          <w:tcPr>
            <w:tcW w:w="1591" w:type="dxa"/>
            <w:tcBorders/>
            <w:vAlign w:val="center"/>
          </w:tcPr>
          <w:p>
            <w:pPr>
              <w:pStyle w:val="TableContents"/>
              <w:bidi w:val="0"/>
              <w:spacing w:before="0" w:after="283"/>
              <w:jc w:val="left"/>
              <w:rPr/>
            </w:pPr>
            <w:r>
              <w:rPr/>
              <w:t xml:space="preserve">Colorado Buffaloes </w:t>
            </w:r>
          </w:p>
        </w:tc>
        <w:tc>
          <w:tcPr>
            <w:tcW w:w="1591" w:type="dxa"/>
            <w:tcBorders/>
            <w:vAlign w:val="center"/>
          </w:tcPr>
          <w:p>
            <w:pPr>
              <w:pStyle w:val="TableContents"/>
              <w:bidi w:val="0"/>
              <w:spacing w:before="0" w:after="283"/>
              <w:jc w:val="left"/>
              <w:rPr/>
            </w:pPr>
            <w:r>
              <w:rPr/>
              <w:t xml:space="preserve">Independence Stadium </w:t>
            </w:r>
          </w:p>
        </w:tc>
        <w:tc>
          <w:tcPr>
            <w:tcW w:w="1276" w:type="dxa"/>
            <w:tcBorders/>
            <w:vAlign w:val="center"/>
          </w:tcPr>
          <w:p>
            <w:pPr>
              <w:pStyle w:val="TableContents"/>
              <w:bidi w:val="0"/>
              <w:spacing w:before="0" w:after="283"/>
              <w:jc w:val="left"/>
              <w:rPr/>
            </w:pPr>
            <w:r>
              <w:rPr/>
              <w:t xml:space="preserve">Shreveport </w:t>
            </w:r>
          </w:p>
        </w:tc>
        <w:tc>
          <w:tcPr>
            <w:tcW w:w="1276" w:type="dxa"/>
            <w:tcBorders/>
            <w:vAlign w:val="center"/>
          </w:tcPr>
          <w:p>
            <w:pPr>
              <w:pStyle w:val="TableContents"/>
              <w:bidi w:val="0"/>
              <w:spacing w:before="0" w:after="283"/>
              <w:jc w:val="left"/>
              <w:rPr/>
            </w:pPr>
            <w:r>
              <w:rPr/>
              <w:t xml:space="preserve">47,043 </w:t>
            </w:r>
          </w:p>
        </w:tc>
        <w:tc>
          <w:tcPr>
            <w:tcW w:w="127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56 </w:t>
            </w:r>
          </w:p>
        </w:tc>
        <w:tc>
          <w:tcPr>
            <w:tcW w:w="153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-14! L 31 -- 17 </w:t>
            </w:r>
          </w:p>
        </w:tc>
        <w:tc>
          <w:tcPr>
            <w:tcW w:w="1621" w:type="dxa"/>
            <w:tcBorders/>
            <w:vAlign w:val="center"/>
          </w:tcPr>
          <w:p>
            <w:pPr>
              <w:pStyle w:val="TableContents"/>
              <w:bidi w:val="0"/>
              <w:spacing w:before="0" w:after="283"/>
              <w:jc w:val="left"/>
              <w:rPr/>
            </w:pPr>
            <w:r>
              <w:rPr/>
              <w:t xml:space="preserve">000000002009-01-02-0000 </w:t>
            </w:r>
            <w:r>
              <w:rPr>
                <w:color w:val="228B22"/>
              </w:rPr>
              <w:t xml:space="preserve">2. tammikuuta </w:t>
            </w:r>
            <w:r>
              <w:rPr/>
              <w:t xml:space="preserve">2009 </w:t>
            </w:r>
          </w:p>
        </w:tc>
        <w:tc>
          <w:tcPr>
            <w:tcW w:w="961" w:type="dxa"/>
            <w:tcBorders/>
            <w:vAlign w:val="center"/>
          </w:tcPr>
          <w:p>
            <w:pPr>
              <w:pStyle w:val="TableContents"/>
              <w:bidi w:val="0"/>
              <w:spacing w:before="0" w:after="283"/>
              <w:jc w:val="left"/>
              <w:rPr/>
            </w:pPr>
            <w:r>
              <w:rPr/>
              <w:t xml:space="preserve">2008 </w:t>
            </w:r>
          </w:p>
        </w:tc>
        <w:tc>
          <w:tcPr>
            <w:tcW w:w="1591" w:type="dxa"/>
            <w:tcBorders/>
            <w:vAlign w:val="center"/>
          </w:tcPr>
          <w:p>
            <w:pPr>
              <w:pStyle w:val="TableContents"/>
              <w:bidi w:val="0"/>
              <w:spacing w:before="0" w:after="283"/>
              <w:jc w:val="left"/>
              <w:rPr/>
            </w:pPr>
            <w:r>
              <w:rPr/>
              <w:t xml:space="preserve">Utah Utes </w:t>
            </w:r>
          </w:p>
        </w:tc>
        <w:tc>
          <w:tcPr>
            <w:tcW w:w="1591" w:type="dxa"/>
            <w:tcBorders/>
            <w:vAlign w:val="center"/>
          </w:tcPr>
          <w:p>
            <w:pPr>
              <w:pStyle w:val="TableContents"/>
              <w:bidi w:val="0"/>
              <w:spacing w:before="0" w:after="283"/>
              <w:jc w:val="left"/>
              <w:rPr/>
            </w:pPr>
            <w:r>
              <w:rPr/>
              <w:t xml:space="preserve">Louisiana Superdome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71,872 </w:t>
            </w:r>
          </w:p>
        </w:tc>
        <w:tc>
          <w:tcPr>
            <w:tcW w:w="127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57 </w:t>
            </w:r>
          </w:p>
        </w:tc>
        <w:tc>
          <w:tcPr>
            <w:tcW w:w="1531" w:type="dxa"/>
            <w:tcBorders/>
            <w:vAlign w:val="center"/>
          </w:tcPr>
          <w:p>
            <w:pPr>
              <w:pStyle w:val="TableContents"/>
              <w:bidi w:val="0"/>
              <w:spacing w:before="0" w:after="283"/>
              <w:jc w:val="left"/>
              <w:rPr/>
            </w:pPr>
            <w:r>
              <w:rPr/>
              <w:t xml:space="preserve">BCS National Championship Game * </w:t>
            </w:r>
          </w:p>
        </w:tc>
        <w:tc>
          <w:tcPr>
            <w:tcW w:w="676" w:type="dxa"/>
            <w:tcBorders/>
            <w:vAlign w:val="center"/>
          </w:tcPr>
          <w:p>
            <w:pPr>
              <w:pStyle w:val="TableContents"/>
              <w:bidi w:val="0"/>
              <w:spacing w:before="0" w:after="283"/>
              <w:jc w:val="left"/>
              <w:rPr/>
            </w:pPr>
            <w:r>
              <w:rPr/>
              <w:t xml:space="preserve">16! W 37 -- 21 </w:t>
            </w:r>
          </w:p>
        </w:tc>
        <w:tc>
          <w:tcPr>
            <w:tcW w:w="1621" w:type="dxa"/>
            <w:tcBorders/>
            <w:vAlign w:val="center"/>
          </w:tcPr>
          <w:p>
            <w:pPr>
              <w:pStyle w:val="TableContents"/>
              <w:bidi w:val="0"/>
              <w:spacing w:before="0" w:after="283"/>
              <w:jc w:val="left"/>
              <w:rPr/>
            </w:pPr>
            <w:r>
              <w:rPr/>
              <w:t xml:space="preserve">000000002010-01-07-0000 tammikuu 7, 2010 </w:t>
            </w:r>
          </w:p>
        </w:tc>
        <w:tc>
          <w:tcPr>
            <w:tcW w:w="961" w:type="dxa"/>
            <w:tcBorders/>
            <w:vAlign w:val="center"/>
          </w:tcPr>
          <w:p>
            <w:pPr>
              <w:pStyle w:val="TableContents"/>
              <w:bidi w:val="0"/>
              <w:spacing w:before="0" w:after="283"/>
              <w:jc w:val="left"/>
              <w:rPr/>
            </w:pPr>
            <w:r>
              <w:rPr/>
              <w:t xml:space="preserve">2009 </w:t>
            </w:r>
          </w:p>
        </w:tc>
        <w:tc>
          <w:tcPr>
            <w:tcW w:w="1591" w:type="dxa"/>
            <w:tcBorders/>
            <w:vAlign w:val="center"/>
          </w:tcPr>
          <w:p>
            <w:pPr>
              <w:pStyle w:val="TableContents"/>
              <w:bidi w:val="0"/>
              <w:spacing w:before="0" w:after="283"/>
              <w:jc w:val="left"/>
              <w:rPr/>
            </w:pPr>
            <w:r>
              <w:rPr/>
              <w:t xml:space="preserve">Texas Longhorns </w:t>
            </w:r>
          </w:p>
        </w:tc>
        <w:tc>
          <w:tcPr>
            <w:tcW w:w="1591" w:type="dxa"/>
            <w:tcBorders/>
            <w:vAlign w:val="center"/>
          </w:tcPr>
          <w:p>
            <w:pPr>
              <w:pStyle w:val="TableContents"/>
              <w:bidi w:val="0"/>
              <w:spacing w:before="0" w:after="283"/>
              <w:jc w:val="left"/>
              <w:rPr/>
            </w:pPr>
            <w:r>
              <w:rPr/>
              <w:t xml:space="preserve">Rose Bowl </w:t>
            </w:r>
          </w:p>
        </w:tc>
        <w:tc>
          <w:tcPr>
            <w:tcW w:w="1276"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94,906 </w:t>
            </w:r>
          </w:p>
        </w:tc>
        <w:tc>
          <w:tcPr>
            <w:tcW w:w="127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58 </w:t>
            </w:r>
          </w:p>
        </w:tc>
        <w:tc>
          <w:tcPr>
            <w:tcW w:w="1531" w:type="dxa"/>
            <w:tcBorders/>
            <w:vAlign w:val="center"/>
          </w:tcPr>
          <w:p>
            <w:pPr>
              <w:pStyle w:val="TableHeading"/>
              <w:suppressLineNumbers/>
              <w:bidi w:val="0"/>
              <w:spacing w:before="0" w:after="283"/>
              <w:jc w:val="center"/>
              <w:rPr/>
            </w:pPr>
            <w:r>
              <w:rPr/>
              <w:t xml:space="preserve">Capital One Bowl </w:t>
            </w:r>
          </w:p>
        </w:tc>
        <w:tc>
          <w:tcPr>
            <w:tcW w:w="676" w:type="dxa"/>
            <w:tcBorders/>
            <w:vAlign w:val="center"/>
          </w:tcPr>
          <w:p>
            <w:pPr>
              <w:pStyle w:val="TableContents"/>
              <w:bidi w:val="0"/>
              <w:spacing w:before="0" w:after="283"/>
              <w:jc w:val="left"/>
              <w:rPr/>
            </w:pPr>
            <w:r>
              <w:rPr/>
              <w:t xml:space="preserve">42! W 49 -- 7 </w:t>
            </w:r>
          </w:p>
        </w:tc>
        <w:tc>
          <w:tcPr>
            <w:tcW w:w="1621" w:type="dxa"/>
            <w:tcBorders/>
            <w:vAlign w:val="center"/>
          </w:tcPr>
          <w:p>
            <w:pPr>
              <w:pStyle w:val="TableContents"/>
              <w:bidi w:val="0"/>
              <w:spacing w:before="0" w:after="283"/>
              <w:jc w:val="left"/>
              <w:rPr/>
            </w:pPr>
            <w:r>
              <w:rPr/>
              <w:t xml:space="preserve">000000002011-01-01-00-0000 1. tammikuuta 2011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Michigan State Spartans </w:t>
            </w:r>
          </w:p>
        </w:tc>
        <w:tc>
          <w:tcPr>
            <w:tcW w:w="1591" w:type="dxa"/>
            <w:tcBorders/>
            <w:vAlign w:val="center"/>
          </w:tcPr>
          <w:p>
            <w:pPr>
              <w:pStyle w:val="TableContents"/>
              <w:bidi w:val="0"/>
              <w:spacing w:before="0" w:after="283"/>
              <w:jc w:val="left"/>
              <w:rPr/>
            </w:pPr>
            <w:r>
              <w:rPr/>
              <w:t xml:space="preserve">Citrus Bowl </w:t>
            </w:r>
          </w:p>
        </w:tc>
        <w:tc>
          <w:tcPr>
            <w:tcW w:w="1276"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61,519 </w:t>
            </w:r>
          </w:p>
        </w:tc>
        <w:tc>
          <w:tcPr>
            <w:tcW w:w="127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59 </w:t>
            </w:r>
          </w:p>
        </w:tc>
        <w:tc>
          <w:tcPr>
            <w:tcW w:w="1531" w:type="dxa"/>
            <w:tcBorders/>
            <w:vAlign w:val="center"/>
          </w:tcPr>
          <w:p>
            <w:pPr>
              <w:pStyle w:val="TableContents"/>
              <w:bidi w:val="0"/>
              <w:spacing w:before="0" w:after="283"/>
              <w:jc w:val="left"/>
              <w:rPr/>
            </w:pPr>
            <w:r>
              <w:rPr/>
              <w:t xml:space="preserve">BCS National Championship Game * </w:t>
            </w:r>
          </w:p>
        </w:tc>
        <w:tc>
          <w:tcPr>
            <w:tcW w:w="676" w:type="dxa"/>
            <w:tcBorders/>
            <w:vAlign w:val="center"/>
          </w:tcPr>
          <w:p>
            <w:pPr>
              <w:pStyle w:val="TableContents"/>
              <w:bidi w:val="0"/>
              <w:spacing w:before="0" w:after="283"/>
              <w:jc w:val="left"/>
              <w:rPr/>
            </w:pPr>
            <w:r>
              <w:rPr/>
              <w:t xml:space="preserve">21! W 21 -- 0 </w:t>
            </w:r>
          </w:p>
        </w:tc>
        <w:tc>
          <w:tcPr>
            <w:tcW w:w="1621" w:type="dxa"/>
            <w:tcBorders/>
            <w:vAlign w:val="center"/>
          </w:tcPr>
          <w:p>
            <w:pPr>
              <w:pStyle w:val="TableContents"/>
              <w:bidi w:val="0"/>
              <w:spacing w:before="0" w:after="283"/>
              <w:jc w:val="left"/>
              <w:rPr/>
            </w:pPr>
            <w:r>
              <w:rPr/>
              <w:t xml:space="preserve">000000002012-01-09-0000 9. tammikuuta 2012 </w:t>
            </w:r>
          </w:p>
        </w:tc>
        <w:tc>
          <w:tcPr>
            <w:tcW w:w="961" w:type="dxa"/>
            <w:tcBorders/>
            <w:vAlign w:val="center"/>
          </w:tcPr>
          <w:p>
            <w:pPr>
              <w:pStyle w:val="TableContents"/>
              <w:bidi w:val="0"/>
              <w:spacing w:before="0" w:after="283"/>
              <w:jc w:val="left"/>
              <w:rPr/>
            </w:pPr>
            <w:r>
              <w:rPr/>
              <w:t xml:space="preserve">2011 </w:t>
            </w:r>
          </w:p>
        </w:tc>
        <w:tc>
          <w:tcPr>
            <w:tcW w:w="1591" w:type="dxa"/>
            <w:tcBorders/>
            <w:vAlign w:val="center"/>
          </w:tcPr>
          <w:p>
            <w:pPr>
              <w:pStyle w:val="TableContents"/>
              <w:bidi w:val="0"/>
              <w:spacing w:before="0" w:after="283"/>
              <w:jc w:val="left"/>
              <w:rPr/>
            </w:pPr>
            <w:r>
              <w:rPr/>
              <w:t xml:space="preserve">LSU Tigers </w:t>
            </w:r>
          </w:p>
        </w:tc>
        <w:tc>
          <w:tcPr>
            <w:tcW w:w="1591" w:type="dxa"/>
            <w:tcBorders/>
            <w:vAlign w:val="center"/>
          </w:tcPr>
          <w:p>
            <w:pPr>
              <w:pStyle w:val="TableContents"/>
              <w:bidi w:val="0"/>
              <w:spacing w:before="0" w:after="283"/>
              <w:jc w:val="left"/>
              <w:rPr/>
            </w:pPr>
            <w:r>
              <w:rPr/>
              <w:t xml:space="preserve">Louisiana Superdome! Mercedes-Benz Superdome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78,237 </w:t>
            </w:r>
          </w:p>
        </w:tc>
        <w:tc>
          <w:tcPr>
            <w:tcW w:w="127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BCS National Championship Game * </w:t>
            </w:r>
          </w:p>
        </w:tc>
        <w:tc>
          <w:tcPr>
            <w:tcW w:w="676" w:type="dxa"/>
            <w:tcBorders/>
            <w:vAlign w:val="center"/>
          </w:tcPr>
          <w:p>
            <w:pPr>
              <w:pStyle w:val="TableContents"/>
              <w:bidi w:val="0"/>
              <w:spacing w:before="0" w:after="283"/>
              <w:jc w:val="left"/>
              <w:rPr/>
            </w:pPr>
            <w:r>
              <w:rPr/>
              <w:t xml:space="preserve">28! W 42 -- 14 </w:t>
            </w:r>
          </w:p>
        </w:tc>
        <w:tc>
          <w:tcPr>
            <w:tcW w:w="1621" w:type="dxa"/>
            <w:tcBorders/>
            <w:vAlign w:val="center"/>
          </w:tcPr>
          <w:p>
            <w:pPr>
              <w:pStyle w:val="TableContents"/>
              <w:bidi w:val="0"/>
              <w:spacing w:before="0" w:after="283"/>
              <w:jc w:val="left"/>
              <w:rPr/>
            </w:pPr>
            <w:r>
              <w:rPr/>
              <w:t xml:space="preserve">000000002013-01-07-0000 7. tammikuuta 2013 </w:t>
            </w:r>
          </w:p>
        </w:tc>
        <w:tc>
          <w:tcPr>
            <w:tcW w:w="961" w:type="dxa"/>
            <w:tcBorders/>
            <w:vAlign w:val="center"/>
          </w:tcPr>
          <w:p>
            <w:pPr>
              <w:pStyle w:val="TableContents"/>
              <w:bidi w:val="0"/>
              <w:spacing w:before="0" w:after="283"/>
              <w:jc w:val="left"/>
              <w:rPr/>
            </w:pPr>
            <w:r>
              <w:rPr/>
              <w:t xml:space="preserve">2012 </w:t>
            </w:r>
          </w:p>
        </w:tc>
        <w:tc>
          <w:tcPr>
            <w:tcW w:w="1591" w:type="dxa"/>
            <w:tcBorders/>
            <w:vAlign w:val="center"/>
          </w:tcPr>
          <w:p>
            <w:pPr>
              <w:pStyle w:val="TableContents"/>
              <w:bidi w:val="0"/>
              <w:spacing w:before="0" w:after="283"/>
              <w:jc w:val="left"/>
              <w:rPr/>
            </w:pPr>
            <w:r>
              <w:rPr/>
              <w:t xml:space="preserve">Notre Dame Fighting Irish </w:t>
            </w:r>
          </w:p>
        </w:tc>
        <w:tc>
          <w:tcPr>
            <w:tcW w:w="1591" w:type="dxa"/>
            <w:tcBorders/>
            <w:vAlign w:val="center"/>
          </w:tcPr>
          <w:p>
            <w:pPr>
              <w:pStyle w:val="TableContents"/>
              <w:bidi w:val="0"/>
              <w:spacing w:before="0" w:after="283"/>
              <w:jc w:val="left"/>
              <w:rPr/>
            </w:pPr>
            <w:r>
              <w:rPr/>
              <w:t xml:space="preserve">Sun Life Stadium </w:t>
            </w:r>
          </w:p>
        </w:tc>
        <w:tc>
          <w:tcPr>
            <w:tcW w:w="1276" w:type="dxa"/>
            <w:tcBorders/>
            <w:vAlign w:val="center"/>
          </w:tcPr>
          <w:p>
            <w:pPr>
              <w:pStyle w:val="TableContents"/>
              <w:bidi w:val="0"/>
              <w:spacing w:before="0" w:after="283"/>
              <w:jc w:val="left"/>
              <w:rPr/>
            </w:pPr>
            <w:r>
              <w:rPr/>
              <w:t xml:space="preserve">Miami Gardens </w:t>
            </w:r>
          </w:p>
        </w:tc>
        <w:tc>
          <w:tcPr>
            <w:tcW w:w="1276" w:type="dxa"/>
            <w:tcBorders/>
            <w:vAlign w:val="center"/>
          </w:tcPr>
          <w:p>
            <w:pPr>
              <w:pStyle w:val="TableContents"/>
              <w:bidi w:val="0"/>
              <w:spacing w:before="0" w:after="283"/>
              <w:jc w:val="left"/>
              <w:rPr/>
            </w:pPr>
            <w:r>
              <w:rPr/>
              <w:t xml:space="preserve">80,120 </w:t>
            </w:r>
          </w:p>
        </w:tc>
        <w:tc>
          <w:tcPr>
            <w:tcW w:w="127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61 </w:t>
            </w:r>
          </w:p>
        </w:tc>
        <w:tc>
          <w:tcPr>
            <w:tcW w:w="153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-14! L 45 -- 31 </w:t>
            </w:r>
          </w:p>
        </w:tc>
        <w:tc>
          <w:tcPr>
            <w:tcW w:w="1621" w:type="dxa"/>
            <w:tcBorders/>
            <w:vAlign w:val="center"/>
          </w:tcPr>
          <w:p>
            <w:pPr>
              <w:pStyle w:val="TableContents"/>
              <w:bidi w:val="0"/>
              <w:spacing w:before="0" w:after="283"/>
              <w:jc w:val="left"/>
              <w:rPr/>
            </w:pPr>
            <w:r>
              <w:rPr/>
              <w:t xml:space="preserve">000000002014-01-02-0000 2. tammikuuta 2014 </w:t>
            </w:r>
          </w:p>
        </w:tc>
        <w:tc>
          <w:tcPr>
            <w:tcW w:w="961" w:type="dxa"/>
            <w:tcBorders/>
            <w:vAlign w:val="center"/>
          </w:tcPr>
          <w:p>
            <w:pPr>
              <w:pStyle w:val="TableContents"/>
              <w:bidi w:val="0"/>
              <w:spacing w:before="0" w:after="283"/>
              <w:jc w:val="left"/>
              <w:rPr/>
            </w:pPr>
            <w:r>
              <w:rPr/>
              <w:t xml:space="preserve">2013 </w:t>
            </w:r>
          </w:p>
        </w:tc>
        <w:tc>
          <w:tcPr>
            <w:tcW w:w="1591" w:type="dxa"/>
            <w:tcBorders/>
            <w:vAlign w:val="center"/>
          </w:tcPr>
          <w:p>
            <w:pPr>
              <w:pStyle w:val="TableContents"/>
              <w:bidi w:val="0"/>
              <w:spacing w:before="0" w:after="283"/>
              <w:jc w:val="left"/>
              <w:rPr/>
            </w:pPr>
            <w:r>
              <w:rPr/>
              <w:t xml:space="preserve">Oklahoma Sooners </w:t>
            </w:r>
          </w:p>
        </w:tc>
        <w:tc>
          <w:tcPr>
            <w:tcW w:w="1591" w:type="dxa"/>
            <w:tcBorders/>
            <w:vAlign w:val="center"/>
          </w:tcPr>
          <w:p>
            <w:pPr>
              <w:pStyle w:val="TableContents"/>
              <w:bidi w:val="0"/>
              <w:spacing w:before="0" w:after="283"/>
              <w:jc w:val="left"/>
              <w:rPr/>
            </w:pPr>
            <w:r>
              <w:rPr/>
              <w:t xml:space="preserve">Louisiana Superdome! Mercedes-Benz Superdome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70,473 </w:t>
            </w:r>
          </w:p>
        </w:tc>
        <w:tc>
          <w:tcPr>
            <w:tcW w:w="127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62 </w:t>
            </w:r>
          </w:p>
        </w:tc>
        <w:tc>
          <w:tcPr>
            <w:tcW w:w="1531" w:type="dxa"/>
            <w:tcBorders/>
            <w:vAlign w:val="center"/>
          </w:tcPr>
          <w:p>
            <w:pPr>
              <w:pStyle w:val="TableContents"/>
              <w:bidi w:val="0"/>
              <w:spacing w:before="0" w:after="283"/>
              <w:jc w:val="left"/>
              <w:rPr/>
            </w:pPr>
            <w:r>
              <w:rPr/>
              <w:t xml:space="preserve">Sugar Bowl § </w:t>
            </w:r>
          </w:p>
        </w:tc>
        <w:tc>
          <w:tcPr>
            <w:tcW w:w="676" w:type="dxa"/>
            <w:tcBorders/>
            <w:vAlign w:val="center"/>
          </w:tcPr>
          <w:p>
            <w:pPr>
              <w:pStyle w:val="TableContents"/>
              <w:bidi w:val="0"/>
              <w:spacing w:before="0" w:after="283"/>
              <w:jc w:val="left"/>
              <w:rPr/>
            </w:pPr>
            <w:r>
              <w:rPr/>
              <w:t xml:space="preserve">-7! L 42 -- 35 </w:t>
            </w:r>
          </w:p>
        </w:tc>
        <w:tc>
          <w:tcPr>
            <w:tcW w:w="1621" w:type="dxa"/>
            <w:tcBorders/>
            <w:vAlign w:val="center"/>
          </w:tcPr>
          <w:p>
            <w:pPr>
              <w:pStyle w:val="TableContents"/>
              <w:bidi w:val="0"/>
              <w:spacing w:before="0" w:after="283"/>
              <w:jc w:val="left"/>
              <w:rPr/>
            </w:pPr>
            <w:r>
              <w:rPr/>
              <w:t xml:space="preserve">000000002015-01-01-0000 1. tammikuuta 2015 </w:t>
            </w:r>
          </w:p>
        </w:tc>
        <w:tc>
          <w:tcPr>
            <w:tcW w:w="961" w:type="dxa"/>
            <w:tcBorders/>
            <w:vAlign w:val="center"/>
          </w:tcPr>
          <w:p>
            <w:pPr>
              <w:pStyle w:val="TableContents"/>
              <w:bidi w:val="0"/>
              <w:spacing w:before="0" w:after="283"/>
              <w:jc w:val="left"/>
              <w:rPr/>
            </w:pPr>
            <w:r>
              <w:rPr/>
              <w:t xml:space="preserve">2014 </w:t>
            </w:r>
          </w:p>
        </w:tc>
        <w:tc>
          <w:tcPr>
            <w:tcW w:w="1591" w:type="dxa"/>
            <w:tcBorders/>
            <w:vAlign w:val="center"/>
          </w:tcPr>
          <w:p>
            <w:pPr>
              <w:pStyle w:val="TableContents"/>
              <w:bidi w:val="0"/>
              <w:spacing w:before="0" w:after="283"/>
              <w:jc w:val="left"/>
              <w:rPr/>
            </w:pPr>
            <w:r>
              <w:rPr/>
              <w:t xml:space="preserve">Ohio State Buckeyes </w:t>
            </w:r>
          </w:p>
        </w:tc>
        <w:tc>
          <w:tcPr>
            <w:tcW w:w="1591" w:type="dxa"/>
            <w:tcBorders/>
            <w:vAlign w:val="center"/>
          </w:tcPr>
          <w:p>
            <w:pPr>
              <w:pStyle w:val="TableContents"/>
              <w:bidi w:val="0"/>
              <w:spacing w:before="0" w:after="283"/>
              <w:jc w:val="left"/>
              <w:rPr/>
            </w:pPr>
            <w:r>
              <w:rPr/>
              <w:t xml:space="preserve">Louisiana Superdome! Mercedes-Benz Superdome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74,682 </w:t>
            </w:r>
          </w:p>
        </w:tc>
        <w:tc>
          <w:tcPr>
            <w:tcW w:w="127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63 </w:t>
            </w:r>
          </w:p>
        </w:tc>
        <w:tc>
          <w:tcPr>
            <w:tcW w:w="1531" w:type="dxa"/>
            <w:tcBorders/>
            <w:vAlign w:val="center"/>
          </w:tcPr>
          <w:p>
            <w:pPr>
              <w:pStyle w:val="TableContents"/>
              <w:bidi w:val="0"/>
              <w:spacing w:before="0" w:after="283"/>
              <w:jc w:val="left"/>
              <w:rPr/>
            </w:pPr>
            <w:r>
              <w:rPr/>
              <w:t xml:space="preserve">Cotton Bowl Classic § </w:t>
            </w:r>
          </w:p>
        </w:tc>
        <w:tc>
          <w:tcPr>
            <w:tcW w:w="676" w:type="dxa"/>
            <w:tcBorders/>
            <w:vAlign w:val="center"/>
          </w:tcPr>
          <w:p>
            <w:pPr>
              <w:pStyle w:val="TableContents"/>
              <w:bidi w:val="0"/>
              <w:spacing w:before="0" w:after="283"/>
              <w:jc w:val="left"/>
              <w:rPr/>
            </w:pPr>
            <w:r>
              <w:rPr/>
              <w:t xml:space="preserve">38! W 38 -- 0 </w:t>
            </w:r>
          </w:p>
        </w:tc>
        <w:tc>
          <w:tcPr>
            <w:tcW w:w="1621" w:type="dxa"/>
            <w:tcBorders/>
            <w:vAlign w:val="center"/>
          </w:tcPr>
          <w:p>
            <w:pPr>
              <w:pStyle w:val="TableContents"/>
              <w:bidi w:val="0"/>
              <w:spacing w:before="0" w:after="283"/>
              <w:jc w:val="left"/>
              <w:rPr/>
            </w:pPr>
            <w:r>
              <w:rPr/>
              <w:t xml:space="preserve">000000002015-12-31-0000 31. joulukuuta 2015 </w:t>
            </w:r>
          </w:p>
        </w:tc>
        <w:tc>
          <w:tcPr>
            <w:tcW w:w="961" w:type="dxa"/>
            <w:tcBorders/>
            <w:vAlign w:val="center"/>
          </w:tcPr>
          <w:p>
            <w:pPr>
              <w:pStyle w:val="TableContents"/>
              <w:bidi w:val="0"/>
              <w:spacing w:before="0" w:after="283"/>
              <w:jc w:val="left"/>
              <w:rPr/>
            </w:pPr>
            <w:r>
              <w:rPr/>
              <w:t xml:space="preserve">2015 </w:t>
            </w:r>
          </w:p>
        </w:tc>
        <w:tc>
          <w:tcPr>
            <w:tcW w:w="1591" w:type="dxa"/>
            <w:tcBorders/>
            <w:vAlign w:val="center"/>
          </w:tcPr>
          <w:p>
            <w:pPr>
              <w:pStyle w:val="TableContents"/>
              <w:bidi w:val="0"/>
              <w:spacing w:before="0" w:after="283"/>
              <w:jc w:val="left"/>
              <w:rPr/>
            </w:pPr>
            <w:r>
              <w:rPr/>
              <w:t xml:space="preserve">Michigan State Spartans </w:t>
            </w:r>
          </w:p>
        </w:tc>
        <w:tc>
          <w:tcPr>
            <w:tcW w:w="1591" w:type="dxa"/>
            <w:tcBorders/>
            <w:vAlign w:val="center"/>
          </w:tcPr>
          <w:p>
            <w:pPr>
              <w:pStyle w:val="TableContents"/>
              <w:bidi w:val="0"/>
              <w:spacing w:before="0" w:after="283"/>
              <w:jc w:val="left"/>
              <w:rPr/>
            </w:pPr>
            <w:r>
              <w:rPr/>
              <w:t xml:space="preserve">AT&amp;T Stadium! AT&amp;T Stadium </w:t>
            </w:r>
          </w:p>
        </w:tc>
        <w:tc>
          <w:tcPr>
            <w:tcW w:w="1276" w:type="dxa"/>
            <w:tcBorders/>
            <w:vAlign w:val="center"/>
          </w:tcPr>
          <w:p>
            <w:pPr>
              <w:pStyle w:val="TableContents"/>
              <w:bidi w:val="0"/>
              <w:spacing w:before="0" w:after="283"/>
              <w:jc w:val="left"/>
              <w:rPr/>
            </w:pPr>
            <w:r>
              <w:rPr/>
              <w:t xml:space="preserve">Arlington </w:t>
            </w:r>
          </w:p>
        </w:tc>
        <w:tc>
          <w:tcPr>
            <w:tcW w:w="1276" w:type="dxa"/>
            <w:tcBorders/>
            <w:vAlign w:val="center"/>
          </w:tcPr>
          <w:p>
            <w:pPr>
              <w:pStyle w:val="TableContents"/>
              <w:bidi w:val="0"/>
              <w:spacing w:before="0" w:after="283"/>
              <w:jc w:val="left"/>
              <w:rPr/>
            </w:pPr>
            <w:r>
              <w:rPr/>
              <w:t xml:space="preserve">82,812 </w:t>
            </w:r>
          </w:p>
        </w:tc>
        <w:tc>
          <w:tcPr>
            <w:tcW w:w="127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64 </w:t>
            </w:r>
          </w:p>
        </w:tc>
        <w:tc>
          <w:tcPr>
            <w:tcW w:w="1531" w:type="dxa"/>
            <w:tcBorders/>
            <w:vAlign w:val="center"/>
          </w:tcPr>
          <w:p>
            <w:pPr>
              <w:pStyle w:val="TableContents"/>
              <w:bidi w:val="0"/>
              <w:spacing w:before="0" w:after="283"/>
              <w:jc w:val="left"/>
              <w:rPr/>
            </w:pPr>
            <w:r>
              <w:rPr/>
              <w:t xml:space="preserve">CFP National Championship * </w:t>
            </w:r>
          </w:p>
        </w:tc>
        <w:tc>
          <w:tcPr>
            <w:tcW w:w="676" w:type="dxa"/>
            <w:tcBorders/>
            <w:vAlign w:val="center"/>
          </w:tcPr>
          <w:p>
            <w:pPr>
              <w:pStyle w:val="TableContents"/>
              <w:bidi w:val="0"/>
              <w:spacing w:before="0" w:after="283"/>
              <w:jc w:val="left"/>
              <w:rPr/>
            </w:pPr>
            <w:r>
              <w:rPr/>
              <w:t xml:space="preserve">5! W 45 -- 40 </w:t>
            </w:r>
          </w:p>
        </w:tc>
        <w:tc>
          <w:tcPr>
            <w:tcW w:w="1621" w:type="dxa"/>
            <w:tcBorders/>
            <w:vAlign w:val="center"/>
          </w:tcPr>
          <w:p>
            <w:pPr>
              <w:pStyle w:val="TableContents"/>
              <w:bidi w:val="0"/>
              <w:spacing w:before="0" w:after="283"/>
              <w:jc w:val="left"/>
              <w:rPr/>
            </w:pPr>
            <w:r>
              <w:rPr/>
              <w:t xml:space="preserve">000000002016-01-11-0000 tammikuu 11, 2016 </w:t>
            </w:r>
          </w:p>
        </w:tc>
        <w:tc>
          <w:tcPr>
            <w:tcW w:w="961" w:type="dxa"/>
            <w:tcBorders/>
            <w:vAlign w:val="center"/>
          </w:tcPr>
          <w:p>
            <w:pPr>
              <w:pStyle w:val="TableContents"/>
              <w:bidi w:val="0"/>
              <w:spacing w:before="0" w:after="283"/>
              <w:jc w:val="left"/>
              <w:rPr/>
            </w:pPr>
            <w:r>
              <w:rPr/>
              <w:t xml:space="preserve">Clemson Tigers </w:t>
            </w:r>
          </w:p>
        </w:tc>
        <w:tc>
          <w:tcPr>
            <w:tcW w:w="1591" w:type="dxa"/>
            <w:tcBorders/>
            <w:vAlign w:val="center"/>
          </w:tcPr>
          <w:p>
            <w:pPr>
              <w:pStyle w:val="TableContents"/>
              <w:bidi w:val="0"/>
              <w:spacing w:before="0" w:after="283"/>
              <w:jc w:val="left"/>
              <w:rPr/>
            </w:pPr>
            <w:r>
              <w:rPr/>
              <w:t xml:space="preserve">Phoenixin yliopiston stadion </w:t>
            </w:r>
          </w:p>
        </w:tc>
        <w:tc>
          <w:tcPr>
            <w:tcW w:w="1591" w:type="dxa"/>
            <w:tcBorders/>
            <w:vAlign w:val="center"/>
          </w:tcPr>
          <w:p>
            <w:pPr>
              <w:pStyle w:val="TableContents"/>
              <w:bidi w:val="0"/>
              <w:spacing w:before="0" w:after="283"/>
              <w:jc w:val="left"/>
              <w:rPr/>
            </w:pPr>
            <w:r>
              <w:rPr/>
              <w:t xml:space="preserve">Glendale </w:t>
            </w:r>
          </w:p>
        </w:tc>
        <w:tc>
          <w:tcPr>
            <w:tcW w:w="1276" w:type="dxa"/>
            <w:tcBorders/>
            <w:vAlign w:val="center"/>
          </w:tcPr>
          <w:p>
            <w:pPr>
              <w:pStyle w:val="TableContents"/>
              <w:bidi w:val="0"/>
              <w:spacing w:before="0" w:after="283"/>
              <w:jc w:val="left"/>
              <w:rPr/>
            </w:pPr>
            <w:r>
              <w:rPr/>
              <w:t xml:space="preserve">75,765 </w:t>
            </w:r>
          </w:p>
        </w:tc>
        <w:tc>
          <w:tcPr>
            <w:tcW w:w="1276" w:type="dxa"/>
            <w:tcBorders/>
            <w:vAlign w:val="center"/>
          </w:tcPr>
          <w:p>
            <w:pPr>
              <w:pStyle w:val="TableContents"/>
              <w:bidi w:val="0"/>
              <w:spacing w:before="0" w:after="283"/>
              <w:jc w:val="left"/>
              <w:rPr/>
            </w:pPr>
            <w:r>
              <w:rPr/>
              <w:t xml:space="preserve">Saban, Nick Nick Saban </w:t>
            </w:r>
          </w:p>
        </w:tc>
        <w:tc>
          <w:tcPr>
            <w:tcW w:w="1276"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65 </w:t>
            </w:r>
          </w:p>
        </w:tc>
        <w:tc>
          <w:tcPr>
            <w:tcW w:w="1531" w:type="dxa"/>
            <w:tcBorders/>
            <w:vAlign w:val="center"/>
          </w:tcPr>
          <w:p>
            <w:pPr>
              <w:pStyle w:val="TableContents"/>
              <w:bidi w:val="0"/>
              <w:spacing w:before="0" w:after="283"/>
              <w:jc w:val="left"/>
              <w:rPr/>
            </w:pPr>
            <w:r>
              <w:rPr/>
              <w:t xml:space="preserve">Peach Bowl § </w:t>
            </w:r>
          </w:p>
        </w:tc>
        <w:tc>
          <w:tcPr>
            <w:tcW w:w="676" w:type="dxa"/>
            <w:tcBorders/>
            <w:vAlign w:val="center"/>
          </w:tcPr>
          <w:p>
            <w:pPr>
              <w:pStyle w:val="TableContents"/>
              <w:bidi w:val="0"/>
              <w:spacing w:before="0" w:after="283"/>
              <w:jc w:val="left"/>
              <w:rPr/>
            </w:pPr>
            <w:r>
              <w:rPr/>
              <w:t xml:space="preserve">17! W 24 -- 7 </w:t>
            </w:r>
          </w:p>
        </w:tc>
        <w:tc>
          <w:tcPr>
            <w:tcW w:w="1621" w:type="dxa"/>
            <w:tcBorders/>
            <w:vAlign w:val="center"/>
          </w:tcPr>
          <w:p>
            <w:pPr>
              <w:pStyle w:val="TableContents"/>
              <w:bidi w:val="0"/>
              <w:spacing w:before="0" w:after="283"/>
              <w:jc w:val="left"/>
              <w:rPr/>
            </w:pPr>
            <w:r>
              <w:rPr/>
              <w:t xml:space="preserve">000000002016-12-31-0000 31. joulukuuta 2016 </w:t>
            </w:r>
          </w:p>
        </w:tc>
        <w:tc>
          <w:tcPr>
            <w:tcW w:w="961" w:type="dxa"/>
            <w:tcBorders/>
            <w:vAlign w:val="center"/>
          </w:tcPr>
          <w:p>
            <w:pPr>
              <w:pStyle w:val="TableContents"/>
              <w:bidi w:val="0"/>
              <w:spacing w:before="0" w:after="283"/>
              <w:jc w:val="left"/>
              <w:rPr/>
            </w:pPr>
            <w:r>
              <w:rPr/>
              <w:t xml:space="preserve">2016 </w:t>
            </w:r>
          </w:p>
        </w:tc>
        <w:tc>
          <w:tcPr>
            <w:tcW w:w="1591" w:type="dxa"/>
            <w:tcBorders/>
            <w:vAlign w:val="center"/>
          </w:tcPr>
          <w:p>
            <w:pPr>
              <w:pStyle w:val="TableContents"/>
              <w:bidi w:val="0"/>
              <w:spacing w:before="0" w:after="283"/>
              <w:jc w:val="left"/>
              <w:rPr/>
            </w:pPr>
            <w:r>
              <w:rPr/>
              <w:t xml:space="preserve">Washington Huskies </w:t>
            </w:r>
          </w:p>
        </w:tc>
        <w:tc>
          <w:tcPr>
            <w:tcW w:w="1591" w:type="dxa"/>
            <w:tcBorders/>
            <w:vAlign w:val="center"/>
          </w:tcPr>
          <w:p>
            <w:pPr>
              <w:pStyle w:val="TableContents"/>
              <w:bidi w:val="0"/>
              <w:spacing w:before="0" w:after="283"/>
              <w:jc w:val="left"/>
              <w:rPr/>
            </w:pPr>
            <w:r>
              <w:rPr/>
              <w:t xml:space="preserve">Georgia Dome </w:t>
            </w:r>
          </w:p>
        </w:tc>
        <w:tc>
          <w:tcPr>
            <w:tcW w:w="1276" w:type="dxa"/>
            <w:tcBorders/>
            <w:vAlign w:val="center"/>
          </w:tcPr>
          <w:p>
            <w:pPr>
              <w:pStyle w:val="TableContents"/>
              <w:bidi w:val="0"/>
              <w:spacing w:before="0" w:after="283"/>
              <w:jc w:val="left"/>
              <w:rPr/>
            </w:pPr>
            <w:r>
              <w:rPr/>
              <w:t xml:space="preserve">Atlanta </w:t>
            </w:r>
          </w:p>
        </w:tc>
        <w:tc>
          <w:tcPr>
            <w:tcW w:w="1276" w:type="dxa"/>
            <w:tcBorders/>
            <w:vAlign w:val="center"/>
          </w:tcPr>
          <w:p>
            <w:pPr>
              <w:pStyle w:val="TableContents"/>
              <w:bidi w:val="0"/>
              <w:spacing w:before="0" w:after="283"/>
              <w:jc w:val="left"/>
              <w:rPr/>
            </w:pPr>
            <w:r>
              <w:rPr/>
              <w:t xml:space="preserve">79,996 </w:t>
            </w:r>
          </w:p>
        </w:tc>
        <w:tc>
          <w:tcPr>
            <w:tcW w:w="127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66 </w:t>
            </w:r>
          </w:p>
        </w:tc>
        <w:tc>
          <w:tcPr>
            <w:tcW w:w="1531" w:type="dxa"/>
            <w:tcBorders/>
            <w:vAlign w:val="center"/>
          </w:tcPr>
          <w:p>
            <w:pPr>
              <w:pStyle w:val="TableContents"/>
              <w:bidi w:val="0"/>
              <w:spacing w:before="0" w:after="283"/>
              <w:jc w:val="left"/>
              <w:rPr/>
            </w:pPr>
            <w:r>
              <w:rPr/>
              <w:t xml:space="preserve">CFP National Championship * </w:t>
            </w:r>
          </w:p>
        </w:tc>
        <w:tc>
          <w:tcPr>
            <w:tcW w:w="676" w:type="dxa"/>
            <w:tcBorders/>
            <w:vAlign w:val="center"/>
          </w:tcPr>
          <w:p>
            <w:pPr>
              <w:pStyle w:val="TableContents"/>
              <w:bidi w:val="0"/>
              <w:spacing w:before="0" w:after="283"/>
              <w:jc w:val="left"/>
              <w:rPr/>
            </w:pPr>
            <w:r>
              <w:rPr/>
              <w:t xml:space="preserve">-4! L 35 -- 31 </w:t>
            </w:r>
          </w:p>
        </w:tc>
        <w:tc>
          <w:tcPr>
            <w:tcW w:w="1621" w:type="dxa"/>
            <w:tcBorders/>
            <w:vAlign w:val="center"/>
          </w:tcPr>
          <w:p>
            <w:pPr>
              <w:pStyle w:val="TableContents"/>
              <w:bidi w:val="0"/>
              <w:spacing w:before="0" w:after="283"/>
              <w:jc w:val="left"/>
              <w:rPr/>
            </w:pPr>
            <w:r>
              <w:rPr/>
              <w:t xml:space="preserve">000000002017-01-09-0000 tammikuu 9, 2017 </w:t>
            </w:r>
          </w:p>
        </w:tc>
        <w:tc>
          <w:tcPr>
            <w:tcW w:w="961" w:type="dxa"/>
            <w:tcBorders/>
            <w:vAlign w:val="center"/>
          </w:tcPr>
          <w:p>
            <w:pPr>
              <w:pStyle w:val="TableContents"/>
              <w:bidi w:val="0"/>
              <w:spacing w:before="0" w:after="283"/>
              <w:jc w:val="left"/>
              <w:rPr/>
            </w:pPr>
            <w:r>
              <w:rPr/>
              <w:t xml:space="preserve">Clemson Tigers </w:t>
            </w:r>
          </w:p>
        </w:tc>
        <w:tc>
          <w:tcPr>
            <w:tcW w:w="1591" w:type="dxa"/>
            <w:tcBorders/>
            <w:vAlign w:val="center"/>
          </w:tcPr>
          <w:p>
            <w:pPr>
              <w:pStyle w:val="TableContents"/>
              <w:bidi w:val="0"/>
              <w:spacing w:before="0" w:after="283"/>
              <w:jc w:val="left"/>
              <w:rPr/>
            </w:pPr>
            <w:r>
              <w:rPr/>
              <w:t xml:space="preserve">Raymond James Stadium </w:t>
            </w:r>
          </w:p>
        </w:tc>
        <w:tc>
          <w:tcPr>
            <w:tcW w:w="1591" w:type="dxa"/>
            <w:tcBorders/>
            <w:vAlign w:val="center"/>
          </w:tcPr>
          <w:p>
            <w:pPr>
              <w:pStyle w:val="TableContents"/>
              <w:bidi w:val="0"/>
              <w:spacing w:before="0" w:after="283"/>
              <w:jc w:val="left"/>
              <w:rPr/>
            </w:pPr>
            <w:r>
              <w:rPr/>
              <w:t xml:space="preserve">Tampa </w:t>
            </w:r>
          </w:p>
        </w:tc>
        <w:tc>
          <w:tcPr>
            <w:tcW w:w="1276" w:type="dxa"/>
            <w:tcBorders/>
            <w:vAlign w:val="center"/>
          </w:tcPr>
          <w:p>
            <w:pPr>
              <w:pStyle w:val="TableContents"/>
              <w:bidi w:val="0"/>
              <w:spacing w:before="0" w:after="283"/>
              <w:jc w:val="left"/>
              <w:rPr/>
            </w:pPr>
            <w:r>
              <w:rPr/>
              <w:t xml:space="preserve">74,512 </w:t>
            </w:r>
          </w:p>
        </w:tc>
        <w:tc>
          <w:tcPr>
            <w:tcW w:w="1276" w:type="dxa"/>
            <w:tcBorders/>
            <w:vAlign w:val="center"/>
          </w:tcPr>
          <w:p>
            <w:pPr>
              <w:pStyle w:val="TableContents"/>
              <w:bidi w:val="0"/>
              <w:spacing w:before="0" w:after="283"/>
              <w:jc w:val="left"/>
              <w:rPr/>
            </w:pPr>
            <w:r>
              <w:rPr/>
              <w:t xml:space="preserve">Saban, Nick Nick Saban </w:t>
            </w:r>
          </w:p>
        </w:tc>
        <w:tc>
          <w:tcPr>
            <w:tcW w:w="1276"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67 </w:t>
            </w:r>
          </w:p>
        </w:tc>
        <w:tc>
          <w:tcPr>
            <w:tcW w:w="1531" w:type="dxa"/>
            <w:tcBorders/>
            <w:vAlign w:val="center"/>
          </w:tcPr>
          <w:p>
            <w:pPr>
              <w:pStyle w:val="TableContents"/>
              <w:bidi w:val="0"/>
              <w:spacing w:before="0" w:after="283"/>
              <w:jc w:val="left"/>
              <w:rPr/>
            </w:pPr>
            <w:r>
              <w:rPr/>
              <w:t xml:space="preserve">Sugar Bowl § </w:t>
            </w:r>
          </w:p>
        </w:tc>
        <w:tc>
          <w:tcPr>
            <w:tcW w:w="676" w:type="dxa"/>
            <w:tcBorders/>
            <w:vAlign w:val="center"/>
          </w:tcPr>
          <w:p>
            <w:pPr>
              <w:pStyle w:val="TableContents"/>
              <w:bidi w:val="0"/>
              <w:spacing w:before="0" w:after="283"/>
              <w:jc w:val="left"/>
              <w:rPr/>
            </w:pPr>
            <w:r>
              <w:rPr/>
              <w:t xml:space="preserve">18! W 24 -- 6 </w:t>
            </w:r>
          </w:p>
        </w:tc>
        <w:tc>
          <w:tcPr>
            <w:tcW w:w="1621" w:type="dxa"/>
            <w:tcBorders/>
            <w:vAlign w:val="center"/>
          </w:tcPr>
          <w:p>
            <w:pPr>
              <w:pStyle w:val="TableContents"/>
              <w:bidi w:val="0"/>
              <w:spacing w:before="0" w:after="283"/>
              <w:jc w:val="left"/>
              <w:rPr/>
            </w:pPr>
            <w:r>
              <w:rPr/>
              <w:t xml:space="preserve">000000002018-01-01-0000 1. tammikuuta 2018 </w:t>
            </w:r>
          </w:p>
        </w:tc>
        <w:tc>
          <w:tcPr>
            <w:tcW w:w="961" w:type="dxa"/>
            <w:tcBorders/>
            <w:vAlign w:val="center"/>
          </w:tcPr>
          <w:p>
            <w:pPr>
              <w:pStyle w:val="TableContents"/>
              <w:bidi w:val="0"/>
              <w:spacing w:before="0" w:after="283"/>
              <w:jc w:val="left"/>
              <w:rPr/>
            </w:pPr>
            <w:r>
              <w:rPr/>
              <w:t xml:space="preserve">2017 </w:t>
            </w:r>
          </w:p>
        </w:tc>
        <w:tc>
          <w:tcPr>
            <w:tcW w:w="1591" w:type="dxa"/>
            <w:tcBorders/>
            <w:vAlign w:val="center"/>
          </w:tcPr>
          <w:p>
            <w:pPr>
              <w:pStyle w:val="TableContents"/>
              <w:bidi w:val="0"/>
              <w:spacing w:before="0" w:after="283"/>
              <w:jc w:val="left"/>
              <w:rPr/>
            </w:pPr>
            <w:r>
              <w:rPr/>
              <w:t xml:space="preserve">Clemson Tigers </w:t>
            </w:r>
          </w:p>
        </w:tc>
        <w:tc>
          <w:tcPr>
            <w:tcW w:w="1591" w:type="dxa"/>
            <w:tcBorders/>
            <w:vAlign w:val="center"/>
          </w:tcPr>
          <w:p>
            <w:pPr>
              <w:pStyle w:val="TableContents"/>
              <w:bidi w:val="0"/>
              <w:spacing w:before="0" w:after="283"/>
              <w:jc w:val="left"/>
              <w:rPr/>
            </w:pPr>
            <w:r>
              <w:rPr/>
              <w:t xml:space="preserve">Mercedes-Benz Superdome </w:t>
            </w:r>
          </w:p>
        </w:tc>
        <w:tc>
          <w:tcPr>
            <w:tcW w:w="1276"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72,360 </w:t>
            </w:r>
          </w:p>
        </w:tc>
        <w:tc>
          <w:tcPr>
            <w:tcW w:w="127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68 </w:t>
            </w:r>
          </w:p>
        </w:tc>
        <w:tc>
          <w:tcPr>
            <w:tcW w:w="1531" w:type="dxa"/>
            <w:tcBorders/>
            <w:vAlign w:val="center"/>
          </w:tcPr>
          <w:p>
            <w:pPr>
              <w:pStyle w:val="TableContents"/>
              <w:bidi w:val="0"/>
              <w:spacing w:before="0" w:after="283"/>
              <w:jc w:val="left"/>
              <w:rPr/>
            </w:pPr>
            <w:r>
              <w:rPr/>
              <w:t xml:space="preserve">CFP National Championship * </w:t>
            </w:r>
          </w:p>
        </w:tc>
        <w:tc>
          <w:tcPr>
            <w:tcW w:w="676" w:type="dxa"/>
            <w:tcBorders/>
            <w:vAlign w:val="center"/>
          </w:tcPr>
          <w:p>
            <w:pPr>
              <w:pStyle w:val="TableContents"/>
              <w:bidi w:val="0"/>
              <w:spacing w:before="0" w:after="283"/>
              <w:jc w:val="left"/>
              <w:rPr/>
            </w:pPr>
            <w:r>
              <w:rPr/>
              <w:t xml:space="preserve">3! W 26 -- 23 </w:t>
            </w:r>
          </w:p>
        </w:tc>
        <w:tc>
          <w:tcPr>
            <w:tcW w:w="1621" w:type="dxa"/>
            <w:tcBorders/>
            <w:vAlign w:val="center"/>
          </w:tcPr>
          <w:p>
            <w:pPr>
              <w:pStyle w:val="TableContents"/>
              <w:bidi w:val="0"/>
              <w:spacing w:before="0" w:after="283"/>
              <w:jc w:val="left"/>
              <w:rPr/>
            </w:pPr>
            <w:r>
              <w:rPr/>
              <w:t xml:space="preserve">000000002018-01-08-0000 8. tammikuuta 2018 </w:t>
            </w:r>
          </w:p>
        </w:tc>
        <w:tc>
          <w:tcPr>
            <w:tcW w:w="961" w:type="dxa"/>
            <w:tcBorders/>
            <w:vAlign w:val="center"/>
          </w:tcPr>
          <w:p>
            <w:pPr>
              <w:pStyle w:val="TableContents"/>
              <w:bidi w:val="0"/>
              <w:spacing w:before="0" w:after="283"/>
              <w:jc w:val="left"/>
              <w:rPr/>
            </w:pPr>
            <w:r>
              <w:rPr/>
              <w:t xml:space="preserve">Georgia Bulldogs </w:t>
            </w:r>
          </w:p>
        </w:tc>
        <w:tc>
          <w:tcPr>
            <w:tcW w:w="1591" w:type="dxa"/>
            <w:tcBorders/>
            <w:vAlign w:val="center"/>
          </w:tcPr>
          <w:p>
            <w:pPr>
              <w:pStyle w:val="TableContents"/>
              <w:bidi w:val="0"/>
              <w:spacing w:before="0" w:after="283"/>
              <w:jc w:val="left"/>
              <w:rPr/>
            </w:pPr>
            <w:r>
              <w:rPr/>
              <w:t xml:space="preserve">Mercedes-Benz-stadion </w:t>
            </w:r>
          </w:p>
        </w:tc>
        <w:tc>
          <w:tcPr>
            <w:tcW w:w="1591" w:type="dxa"/>
            <w:tcBorders/>
            <w:vAlign w:val="center"/>
          </w:tcPr>
          <w:p>
            <w:pPr>
              <w:pStyle w:val="TableContents"/>
              <w:bidi w:val="0"/>
              <w:spacing w:before="0" w:after="283"/>
              <w:jc w:val="left"/>
              <w:rPr/>
            </w:pPr>
            <w:r>
              <w:rPr/>
              <w:t xml:space="preserve">Atlanta </w:t>
            </w:r>
          </w:p>
        </w:tc>
        <w:tc>
          <w:tcPr>
            <w:tcW w:w="1276" w:type="dxa"/>
            <w:tcBorders/>
            <w:vAlign w:val="center"/>
          </w:tcPr>
          <w:p>
            <w:pPr>
              <w:pStyle w:val="TableContents"/>
              <w:bidi w:val="0"/>
              <w:spacing w:before="0" w:after="283"/>
              <w:jc w:val="left"/>
              <w:rPr/>
            </w:pPr>
            <w:r>
              <w:rPr/>
              <w:t xml:space="preserve">77,430 </w:t>
            </w:r>
          </w:p>
        </w:tc>
        <w:tc>
          <w:tcPr>
            <w:tcW w:w="1276" w:type="dxa"/>
            <w:tcBorders/>
            <w:vAlign w:val="center"/>
          </w:tcPr>
          <w:p>
            <w:pPr>
              <w:pStyle w:val="TableContents"/>
              <w:bidi w:val="0"/>
              <w:spacing w:before="0" w:after="283"/>
              <w:jc w:val="left"/>
              <w:rPr/>
            </w:pPr>
            <w:r>
              <w:rPr/>
              <w:t xml:space="preserve">Saban, Nick Nick Saban </w:t>
            </w:r>
          </w:p>
        </w:tc>
        <w:tc>
          <w:tcPr>
            <w:tcW w:w="127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 pelasi viimeksi Rose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alabama pelasi ruusukulhossa?</w:t>
      </w:r>
    </w:p>
    <w:p>
      <w:pPr>
        <w:pStyle w:val="TextBody"/>
        <w:bidi w:val="0"/>
        <w:jc w:val="left"/>
        <w:rPr>
          <w:b/>
          <w:u w:val="single"/>
          <w:shd w:val="clear" w:fill="FFFF00"/>
        </w:rPr>
      </w:pPr>
      <w:r>
        <w:rPr>
          <w:b/>
          <w:u w:val="single"/>
          <w:shd w:val="clear" w:fill="FFFF00"/>
        </w:rPr>
        <w:t xml:space="preserve">Asiakirjan numero 19230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Suhūr tai Suhoor </w:t>
      </w:r>
      <w:r>
        <w:rPr/>
        <w:t xml:space="preserve">(arabia: </w:t>
      </w:r>
      <w:r>
        <w:rPr>
          <w:rtl w:val="true"/>
        </w:rPr>
        <w:t xml:space="preserve">سحور </w:t>
      </w:r>
      <w:r>
        <w:rPr/>
        <w:t xml:space="preserve">saḥūr, lit. ``aamun ateria'') on islamilainen termi, jolla tarkoitetaan ateriaa, jonka muslimit nauttivat varhain aamulla ennen paastoa, sawm, ennen aamunkoittoa islamilaisen Ramadan-kuukauden aikana tai sen ulkopuolella. Se tehdään yleensä noin klo 4:00 aamulla. Ateria syödään ennen fajr-rukousta. Myös Fajr-rukous voidaan rukoilla Suhoorin jälkeen. Suhur vastaa iftaria ilta-ateriana Ramadanin aikana ja korvaa perinteiset kolme ateriaa päivässä (aamiainen, lounas ja päivällinen), vaikka joissakin paikoissa myös päivällinen nautitaan iftarin jälkeen myöhemmin yöllä. Koska sahur on viimeinen ateria, jonka muslimit syövät ennen aamusta auringonlaskuun kestävää paastoa Ramadan-kuukauden aikana, sitä pidetään islamilaisen perinteen mukaan siunausten etuna, sillä sen avulla paastoava henkilö voi välttää paaston aiheuttaman kärttyisyyden tai heikkouden.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aamupala ramadanin aikana nimeltään</w:t>
      </w:r>
    </w:p>
    <w:p>
      <w:pPr>
        <w:pStyle w:val="TextBody"/>
        <w:bidi w:val="0"/>
        <w:jc w:val="left"/>
        <w:rPr>
          <w:b/>
          <w:u w:val="single"/>
          <w:shd w:val="clear" w:fill="FFFF00"/>
        </w:rPr>
      </w:pPr>
      <w:r>
        <w:rPr>
          <w:b/>
          <w:u w:val="single"/>
          <w:shd w:val="clear" w:fill="FFFF00"/>
        </w:rPr>
        <w:t xml:space="preserve">Asiakirjan numero 19231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Dekantointi </w:t>
      </w:r>
      <w:r>
        <w:rPr/>
        <w:t xml:space="preserve">on menetelmä, jolla erotetaan keskenään sekoittumattomien nesteiden tai nesteen ja kiinteän seoksen, kuten suspension, seoksia. Lähempänä astian yläreunaa oleva kerros - vähemmän tiheä kahdesta nesteestä tai neste, josta sakka tai sedimentti on laskeutunut - kaadetaan pois, jolloin seoksen toinen komponentti tai tiheämpi neste jää jäljelle. Epätäydellinen erottuminen tapahtuu kahden sekoittumattoman nesteen erottamisen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menetelmä kahden nesteen erottamiseksi toisistaan liuoksessa</w:t>
      </w:r>
    </w:p>
    <w:p>
      <w:pPr>
        <w:pStyle w:val="TextBody"/>
        <w:bidi w:val="0"/>
        <w:jc w:val="left"/>
        <w:rPr>
          <w:b/>
          <w:u w:val="single"/>
          <w:shd w:val="clear" w:fill="FFFF00"/>
        </w:rPr>
      </w:pPr>
      <w:r>
        <w:rPr>
          <w:b/>
          <w:u w:val="single"/>
          <w:shd w:val="clear" w:fill="FFFF00"/>
        </w:rPr>
        <w:t xml:space="preserve">Asiakirjan numero 19232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Can Work It Out'' on englantilaisen rockyhtye Beatlesin kappale, jonka ovat kirjoittaneet Paul McCartney ja John Lennon. Se julkaistiin ensimmäisen kerran joulukuussa </w:t>
      </w:r>
      <w:r>
        <w:rPr>
          <w:color w:val="A9A9A9"/>
        </w:rPr>
        <w:t xml:space="preserve">1965</w:t>
      </w:r>
      <w:r>
        <w:rPr/>
        <w:t xml:space="preserve"> kahden A-puolen singlenä yhdessä ``Day Tripperin'' kanssa</w:t>
      </w:r>
      <w:r>
        <w:rPr/>
        <w:t xml:space="preserve">. Julkaisu oli ensimmäinen kerta Britanniassa, kun artistin singlen molempia kappaleita mainostettiin yhteisinä A-puolina. Kappale äänitettiin yhtyeen Rubber Soul -albumin sessioiden aikana. Single oli listaykkönen Britanniassa (jossa se oli myös vuoden 1965 myydyin single), Amerikassa, Australiassa, Kanadassa ja 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olimme voimme työskennellä sen kirjallisesti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 Can Work It Out'' on englantilaisen rockyhtye Beatlesin kappale, jonka ovat kirjoittaneet </w:t>
      </w:r>
      <w:r>
        <w:rPr>
          <w:color w:val="A9A9A9"/>
        </w:rPr>
        <w:t xml:space="preserve">Paul McCartney </w:t>
      </w:r>
      <w:r>
        <w:rPr/>
        <w:t xml:space="preserve">ja </w:t>
      </w:r>
      <w:r>
        <w:rPr>
          <w:color w:val="DCDCDC"/>
        </w:rPr>
        <w:t xml:space="preserve">John Lennon</w:t>
      </w:r>
      <w:r>
        <w:rPr/>
        <w:t xml:space="preserve">. Se julkaistiin ensimmäisen kerran joulukuussa 1965 kahden A-puolen singlenä yhdessä ``Day Tripperin'' kanssa. Julkaisu oli ensimmäinen kerta Britanniassa, kun artistin singlen molempia kappaleita mainostettiin yhteisinä A-puolina. Kappale äänitettiin yhtyeen Rubber Soul -albumin sessioiden aikana. Single oli listaykkönen Britanniassa (jossa se voitti Ivor Novello -palkinnon vuoden 1965 myydyimpänä A-puolena), Amerikassa, Australiassa, Kanadassa ja 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we can work it out by the beatles...</w:t>
      </w:r>
    </w:p>
    <w:p>
      <w:pPr>
        <w:pStyle w:val="TextBody"/>
        <w:bidi w:val="0"/>
        <w:jc w:val="left"/>
        <w:rPr>
          <w:b/>
          <w:u w:val="single"/>
          <w:shd w:val="clear" w:fill="FFFF00"/>
        </w:rPr>
      </w:pPr>
      <w:r>
        <w:rPr>
          <w:b/>
          <w:u w:val="single"/>
          <w:shd w:val="clear" w:fill="FFFF00"/>
        </w:rPr>
        <w:t xml:space="preserve">Asiakirjan numero 19233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 20 ``Fame'' Dennis Smith Speed Weed 27</w:t>
      </w:r>
      <w:r>
        <w:rPr>
          <w:color w:val="A9A9A9"/>
        </w:rPr>
        <w:t xml:space="preserve">. huhtikuuta 2010 </w:t>
      </w:r>
      <w:r>
        <w:rPr/>
        <w:t xml:space="preserve">(2010-04-27) 120 15.62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Deeks ilmestyy ensimmäisen kerran ncis la:ssa?</w:t>
      </w:r>
    </w:p>
    <w:p>
      <w:pPr>
        <w:pStyle w:val="TextBody"/>
        <w:bidi w:val="0"/>
        <w:jc w:val="left"/>
        <w:rPr>
          <w:b/>
          <w:u w:val="single"/>
          <w:shd w:val="clear" w:fill="FFFF00"/>
        </w:rPr>
      </w:pPr>
      <w:r>
        <w:rPr>
          <w:b/>
          <w:u w:val="single"/>
          <w:shd w:val="clear" w:fill="FFFF00"/>
        </w:rPr>
        <w:t xml:space="preserve">Asiakirjan numero 19234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James McCoy on fiktiivinen hahmo tv-draamassa Law &amp; Order. Hänet loi Michael S. Chernuchin, ja häntä esitti Sam Waterston vuodesta </w:t>
      </w:r>
      <w:r>
        <w:rPr>
          <w:color w:val="A9A9A9"/>
        </w:rPr>
        <w:t xml:space="preserve">1994 sarjan </w:t>
      </w:r>
      <w:r>
        <w:rPr/>
        <w:t xml:space="preserve">päättymiseen vuonna 2010. Hän on sarjan toiseksi pisimpään (16 kautta) toiminut hahmo komisario Anita Van Burenin (17 kautta; näyttelijä S. Epatha Merkerson) jälkeen. Hän esiintyi 368 jaksossa Law &amp; Order -sarjaa, neljässä jaksossa Law &amp; Order: Special Victims Unit, kaksi jaksoa Law &amp; Order: Trial by Jury, kaksi jaksoa sarjassa Homicide: Life on the Street -elokuvassa ja tv-elokuvassa Exiled.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 McCoy aloitti Laki ja järjestys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Jack McCoy aloitti Laki ja järjestys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Jack McCoy tuo mukanaan 24 vuoden kokemuksen, kun Adam Schiff (Steven Hill) nimittää hänet johtavaksi apulaissyyttäjäksi </w:t>
      </w:r>
      <w:r>
        <w:rPr>
          <w:color w:val="A9A9A9"/>
        </w:rPr>
        <w:t xml:space="preserve">viidennen kauden </w:t>
      </w:r>
      <w:r>
        <w:rPr/>
        <w:t xml:space="preserve">ensijaksossa "Toinen mielipide".</w:t>
      </w:r>
      <w:r>
        <w:rPr/>
        <w:t xml:space="preserve"> Hän vakiinnuttaa nopeasti asemansa epäsovinnaisempana ja häikäilemättömämpänä asianajajana kuin edeltäjänsä Ben Stone (Michael Moriarty). Hän taivuttaa - ja toisinaan rikkoo - usein oikeudenkäynnin sääntöjä saadakseen tuomioita, keksii hataria perusteluja syytteiden nostamiselle, kun alkuperäiset syytteet eivät ole pitäviä, ja syyttää syyttömiä ihmisiä pelotellakseen heitä todistamaan toisia vastaan. McCoy on tuomittu oikeuden halventamisesta 80 kertaa tällaisesta käytöksestä, ja hänen taktiikkansa aiheuttaa toisinaan kielteistä julkisuutta syyttäjänvirastolle. McCoy väittää kuitenkin, ettei hänen motiivinsa ole korruptio vaan vilpitön halu saada oikeutta. Tätä varten McCoy on jahdannut vastaajia, joita syytetään oikeusjärjestelmän vääristelystä vääränlaisten tuomioiden järjestämiseksi, yhtä määrätietoisesti kuin arkipäiväisempiä tapauksiaan. Tällaiset aggressiiviset toimet tuomioistuimissa ovat tuoneet hänelle lempinimen ``Hang' em High McCoy''. Hän on sittemmin saanut mainetta sekä kollegoidensa että kilpailevien asianajajien keskuudessa, ja kerran eräs kilpaileva asianajaja kutsui häntä oikeudellisen ravintoketjun huipuksi oikeudenkäynnin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McCoy liittyi Laki ja järjestys -ohjelmaan?</w:t>
      </w:r>
    </w:p>
    <w:p>
      <w:pPr>
        <w:pStyle w:val="TextBody"/>
        <w:bidi w:val="0"/>
        <w:jc w:val="left"/>
        <w:rPr>
          <w:b/>
          <w:u w:val="single"/>
          <w:shd w:val="clear" w:fill="FFFF00"/>
        </w:rPr>
      </w:pPr>
      <w:r>
        <w:rPr>
          <w:b/>
          <w:u w:val="single"/>
          <w:shd w:val="clear" w:fill="FFFF00"/>
        </w:rPr>
        <w:t xml:space="preserve">Asiakirjan numero 19235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sihteeri on </w:t>
      </w:r>
      <w:r>
        <w:rPr>
          <w:color w:val="A9A9A9"/>
        </w:rPr>
        <w:t xml:space="preserve">Eduardo Año, </w:t>
      </w:r>
      <w:r>
        <w:rPr/>
        <w:t xml:space="preserve">joka aloitti tehtävässään 5. tammikuuta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sisäasiain- ja paikallishallintoministeriön ministeri.</w:t>
      </w:r>
    </w:p>
    <w:p>
      <w:pPr>
        <w:pStyle w:val="TextBody"/>
        <w:bidi w:val="0"/>
        <w:jc w:val="left"/>
        <w:rPr>
          <w:b/>
          <w:u w:val="single"/>
          <w:shd w:val="clear" w:fill="FFFF00"/>
        </w:rPr>
      </w:pPr>
      <w:r>
        <w:rPr>
          <w:b/>
          <w:u w:val="single"/>
          <w:shd w:val="clear" w:fill="FFFF00"/>
        </w:rPr>
        <w:t xml:space="preserve">Asiakirjan numero 19236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America Be America Again" on yhdysvaltalaisen runoilijan Langston Hughesin vuonna 1935 kirjoittama runo. Se julkaistiin alun perin </w:t>
      </w:r>
      <w:r>
        <w:rPr>
          <w:color w:val="A9A9A9"/>
        </w:rPr>
        <w:t xml:space="preserve">Esquire-lehden </w:t>
      </w:r>
      <w:r>
        <w:rPr/>
        <w:t xml:space="preserve">heinäkuun 1936 numerossa</w:t>
      </w:r>
      <w:r>
        <w:rPr/>
        <w:t xml:space="preserve">. Myöhemmin se julkaistiin uudelleen Kansas Magazinen vuoden 1937 luettavassa numerossa, ja se tarkistettiin ja sisällytettiin pieneen Langston Hughesin runokokoelmaan A New Song, jonka International Workers Order julkaisi vuonna 1938.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julkaistiin let america be america again -julkaisu?</w:t>
      </w:r>
    </w:p>
    <w:p>
      <w:pPr>
        <w:pStyle w:val="TextBody"/>
        <w:bidi w:val="0"/>
        <w:jc w:val="left"/>
        <w:rPr>
          <w:b/>
          <w:u w:val="single"/>
          <w:shd w:val="clear" w:fill="FFFF00"/>
        </w:rPr>
      </w:pPr>
      <w:r>
        <w:rPr>
          <w:b/>
          <w:u w:val="single"/>
          <w:shd w:val="clear" w:fill="FFFF00"/>
        </w:rPr>
        <w:t xml:space="preserve">Asiakirjan numero 19237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Marcha Real (espanjalainen ääntäminen: (ˈmartʃa reˈal), ``Kuninkaallinen marssi'') </w:t>
      </w:r>
      <w:r>
        <w:rPr/>
        <w:t xml:space="preserve">on Espanjan kansallislaulu. Se on yksi maailman neljästä kansallislaulusta (Bosnia ja Hertsegovinan, Kosovon ja San Marinon kansallislaulujen ohella), joilla ei ole virallista sanoitusta.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Espanjan kansallislaulun nimi?</w:t>
      </w:r>
    </w:p>
    <w:p>
      <w:pPr>
        <w:pStyle w:val="TextBody"/>
        <w:bidi w:val="0"/>
        <w:jc w:val="left"/>
        <w:rPr>
          <w:b/>
          <w:u w:val="single"/>
          <w:shd w:val="clear" w:fill="FFFF00"/>
        </w:rPr>
      </w:pPr>
      <w:r>
        <w:rPr>
          <w:b/>
          <w:u w:val="single"/>
          <w:shd w:val="clear" w:fill="FFFF00"/>
        </w:rPr>
        <w:t xml:space="preserve">Asiakirjan numero 19238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Nantucketin saari oli vuonna 1970 liian pitkälle modernisoitu, jotta sitä olisi voitu muuttaa vakuuttavasti muistuttamaan 1940-luvun alun lomakeskusta, joten tuotanto siirrettiin </w:t>
      </w:r>
      <w:r>
        <w:rPr>
          <w:color w:val="A9A9A9"/>
        </w:rPr>
        <w:t xml:space="preserve">Kalifornian Mendocinoon </w:t>
      </w:r>
      <w:r>
        <w:rPr>
          <w:color w:val="DCDCDC"/>
        </w:rPr>
        <w:t xml:space="preserve">Yhdysvaltain länsirannikolle</w:t>
      </w:r>
      <w:r>
        <w:rPr/>
        <w:t xml:space="preserve">. Kuvaukset kestivät kahdeksan viikkoa, joiden aikana O'Neill oli eristyksissä kolmesta pojasta, jotka näyttelivät ``Kauheaa kolmikkoa'', jotta he eivät tulisi läheisiksi ja pilaisi sitä kiusallisuuden ja etäisyyden tunnetta, jota heidän hahmonsa tunsivat Dorothya kohtaan. Tuotanto sujui sujuvasti ja valmistui aikataulussa.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Kesä 42?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Summer of 42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elokuva kesä 1942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Summer of' 42 on </w:t>
      </w:r>
      <w:r>
        <w:rPr/>
        <w:t xml:space="preserve">yhdysvaltalainen draamakomedia vuodelta </w:t>
      </w:r>
      <w:r>
        <w:rPr>
          <w:color w:val="A9A9A9"/>
        </w:rPr>
        <w:t xml:space="preserve">1971, joka perustuu </w:t>
      </w:r>
      <w:r>
        <w:rPr/>
        <w:t xml:space="preserve">käsikirjoittaja Herman Raucherin muistelmiin. Se kertoo, kuinka Raucher, joka on teini-ikäisenä kesälomallaan 1942 Nantucketin saarella (Cape Codin rannikolla), aloittaa yksipuolisen romanssin nuoren naisen Dorothyn kanssa, jonka mies on lähtenyt sotimaan toiseen maailmansotaan.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Summer of 42 ilmestyi</w:t>
      </w:r>
    </w:p>
    <w:p>
      <w:pPr>
        <w:pStyle w:val="TextBody"/>
        <w:bidi w:val="0"/>
        <w:jc w:val="left"/>
        <w:rPr>
          <w:b/>
          <w:u w:val="single"/>
          <w:shd w:val="clear" w:fill="FFFF00"/>
        </w:rPr>
      </w:pPr>
      <w:r>
        <w:rPr>
          <w:b/>
          <w:u w:val="single"/>
          <w:shd w:val="clear" w:fill="FFFF00"/>
        </w:rPr>
        <w:t xml:space="preserve">Asiakirjan numero 19239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Koulubussi Tyypillisen pohjoisamerikkalaisen koulubussin etukuva (IC CE) Tyhjän koulubussin sisäkuva (Thomas Saf-T-Liner C2) Yleiskatsaus </w:t>
      </w:r>
    </w:p>
    <w:tbl>
      <w:tblPr>
        <w:tblW w:w="10205" w:type="dxa"/>
        <w:jc w:val="left"/>
        <w:tblInd w:w="0" w:type="dxa"/>
        <w:tblLayout w:type="fixed"/>
        <w:tblCellMar>
          <w:top w:w="28" w:type="dxa"/>
          <w:left w:w="28" w:type="dxa"/>
          <w:bottom w:w="28" w:type="dxa"/>
          <w:right w:w="28" w:type="dxa"/>
        </w:tblCellMar>
      </w:tblPr>
      <w:tblGrid>
        <w:gridCol w:w="1601"/>
        <w:gridCol w:w="8604"/>
      </w:tblGrid>
      <w:tr>
        <w:trPr/>
        <w:tc>
          <w:tcPr>
            <w:tcW w:w="1601" w:type="dxa"/>
            <w:tcBorders/>
            <w:vAlign w:val="center"/>
          </w:tcPr>
          <w:p>
            <w:pPr>
              <w:pStyle w:val="TableHeading"/>
              <w:suppressLineNumbers/>
              <w:bidi w:val="0"/>
              <w:spacing w:before="0" w:after="283"/>
              <w:jc w:val="center"/>
              <w:rPr/>
            </w:pPr>
            <w:r>
              <w:rPr/>
              <w:t xml:space="preserve">Valmistaja </w:t>
            </w:r>
          </w:p>
        </w:tc>
        <w:tc>
          <w:tcPr>
            <w:tcW w:w="8604" w:type="dxa"/>
            <w:tcBorders/>
            <w:vAlign w:val="center"/>
          </w:tcPr>
          <w:p>
            <w:pPr>
              <w:pStyle w:val="TableContents"/>
              <w:bidi w:val="0"/>
              <w:spacing w:before="0" w:after="283"/>
              <w:jc w:val="left"/>
              <w:rPr/>
            </w:pPr>
            <w:r>
              <w:rPr/>
              <w:t xml:space="preserve">Luettelo koulubussien valmistajista Kori ja alusta </w:t>
            </w:r>
          </w:p>
        </w:tc>
      </w:tr>
      <w:tr>
        <w:trPr/>
        <w:tc>
          <w:tcPr>
            <w:tcW w:w="1601" w:type="dxa"/>
            <w:tcBorders/>
            <w:vAlign w:val="center"/>
          </w:tcPr>
          <w:p>
            <w:pPr>
              <w:pStyle w:val="TableHeading"/>
              <w:suppressLineNumbers/>
              <w:bidi w:val="0"/>
              <w:spacing w:before="0" w:after="283"/>
              <w:jc w:val="center"/>
              <w:rPr/>
            </w:pPr>
            <w:r>
              <w:rPr/>
              <w:t xml:space="preserve">Ovet </w:t>
            </w:r>
          </w:p>
        </w:tc>
        <w:tc>
          <w:tcPr>
            <w:tcW w:w="8604" w:type="dxa"/>
            <w:tcBorders/>
            <w:vAlign w:val="center"/>
          </w:tcPr>
          <w:p>
            <w:pPr>
              <w:pStyle w:val="TableContents"/>
              <w:bidi w:val="0"/>
              <w:spacing w:before="0" w:after="283"/>
              <w:jc w:val="left"/>
              <w:rPr/>
            </w:pPr>
            <w:r>
              <w:rPr/>
              <w:t xml:space="preserve">Etuovi sisäänkäynnille / uloskäynnille; takaovi / hätäuloskäyntiovi (-ovet) sivulla </w:t>
            </w:r>
          </w:p>
        </w:tc>
      </w:tr>
      <w:tr>
        <w:trPr/>
        <w:tc>
          <w:tcPr>
            <w:tcW w:w="1601" w:type="dxa"/>
            <w:tcBorders/>
            <w:vAlign w:val="center"/>
          </w:tcPr>
          <w:p>
            <w:pPr>
              <w:pStyle w:val="TableHeading"/>
              <w:suppressLineNumbers/>
              <w:bidi w:val="0"/>
              <w:spacing w:before="0" w:after="283"/>
              <w:jc w:val="center"/>
              <w:rPr/>
            </w:pPr>
            <w:r>
              <w:rPr/>
              <w:t xml:space="preserve">Alusta </w:t>
            </w:r>
          </w:p>
        </w:tc>
        <w:tc>
          <w:tcPr>
            <w:tcW w:w="8604" w:type="dxa"/>
            <w:tcBorders/>
            <w:vAlign w:val="center"/>
          </w:tcPr>
          <w:p>
            <w:pPr>
              <w:pStyle w:val="TableContents"/>
              <w:bidi w:val="0"/>
              <w:spacing w:before="0" w:after="283"/>
              <w:jc w:val="left"/>
              <w:rPr/>
            </w:pPr>
            <w:r>
              <w:rPr/>
              <w:t xml:space="preserve">Cutaway-pakettiauto Suojattu alusta Riisuttu alusta Voimansiirtojärjestelmä </w:t>
            </w:r>
          </w:p>
        </w:tc>
      </w:tr>
      <w:tr>
        <w:trPr/>
        <w:tc>
          <w:tcPr>
            <w:tcW w:w="1601" w:type="dxa"/>
            <w:tcBorders/>
            <w:vAlign w:val="center"/>
          </w:tcPr>
          <w:p>
            <w:pPr>
              <w:pStyle w:val="TableHeading"/>
              <w:suppressLineNumbers/>
              <w:bidi w:val="0"/>
              <w:spacing w:before="0" w:after="283"/>
              <w:jc w:val="center"/>
              <w:rPr/>
            </w:pPr>
            <w:r>
              <w:rPr/>
              <w:t xml:space="preserve">Moottori </w:t>
            </w:r>
          </w:p>
        </w:tc>
        <w:tc>
          <w:tcPr>
            <w:tcW w:w="8604" w:type="dxa"/>
            <w:tcBorders/>
            <w:vAlign w:val="center"/>
          </w:tcPr>
          <w:p>
            <w:pPr>
              <w:pStyle w:val="TableContents"/>
              <w:bidi w:val="0"/>
              <w:spacing w:before="0" w:after="283"/>
              <w:jc w:val="left"/>
              <w:rPr/>
            </w:pPr>
            <w:r>
              <w:rPr>
                <w:color w:val="A9A9A9"/>
              </w:rPr>
              <w:t xml:space="preserve">Eri kokoluokkia: diesel (maailmanlaajuisesti), bensiini (USA, Kanada), vaihtoehtoiset polttoaineet (USA, Kanada) ja sähkö/hybridi (maailmanlaajuisesti</w:t>
            </w:r>
            <w:r>
              <w:rPr/>
              <w:t xml:space="preserve">). </w:t>
            </w:r>
          </w:p>
        </w:tc>
      </w:tr>
      <w:tr>
        <w:trPr/>
        <w:tc>
          <w:tcPr>
            <w:tcW w:w="1601" w:type="dxa"/>
            <w:tcBorders/>
            <w:vAlign w:val="center"/>
          </w:tcPr>
          <w:p>
            <w:pPr>
              <w:pStyle w:val="TableHeading"/>
              <w:suppressLineNumbers/>
              <w:bidi w:val="0"/>
              <w:spacing w:before="0" w:after="283"/>
              <w:jc w:val="center"/>
              <w:rPr/>
            </w:pPr>
            <w:r>
              <w:rPr/>
              <w:t xml:space="preserve">Kapasiteetti </w:t>
            </w:r>
          </w:p>
        </w:tc>
        <w:tc>
          <w:tcPr>
            <w:tcW w:w="8604" w:type="dxa"/>
            <w:tcBorders/>
            <w:vAlign w:val="center"/>
          </w:tcPr>
          <w:p>
            <w:pPr>
              <w:pStyle w:val="TableContents"/>
              <w:bidi w:val="0"/>
              <w:spacing w:before="0" w:after="283"/>
              <w:jc w:val="left"/>
              <w:rPr/>
            </w:pPr>
            <w:r>
              <w:rPr>
                <w:color w:val="DCDCDC"/>
              </w:rPr>
              <w:t xml:space="preserve">10 -- 90 matkustajaa</w:t>
            </w:r>
            <w:r>
              <w:rPr/>
              <w:t xml:space="preserve">, pohjapiirroksesta riippuen </w:t>
            </w:r>
          </w:p>
        </w:tc>
      </w:tr>
      <w:tr>
        <w:trPr/>
        <w:tc>
          <w:tcPr>
            <w:tcW w:w="1601" w:type="dxa"/>
            <w:tcBorders/>
            <w:vAlign w:val="center"/>
          </w:tcPr>
          <w:p>
            <w:pPr>
              <w:pStyle w:val="TableHeading"/>
              <w:suppressLineNumbers/>
              <w:bidi w:val="0"/>
              <w:spacing w:before="0" w:after="283"/>
              <w:jc w:val="center"/>
              <w:rPr/>
            </w:pPr>
            <w:r>
              <w:rPr/>
              <w:t xml:space="preserve">Voimansiirto </w:t>
            </w:r>
          </w:p>
        </w:tc>
        <w:tc>
          <w:tcPr>
            <w:tcW w:w="8604"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Automaattinen </w:t>
            </w:r>
          </w:p>
          <w:p>
            <w:pPr>
              <w:pStyle w:val="TableContents"/>
              <w:numPr>
                <w:ilvl w:val="0"/>
                <w:numId w:val="52"/>
              </w:numPr>
              <w:tabs>
                <w:tab w:val="clear" w:pos="1134"/>
                <w:tab w:val="left" w:leader="none" w:pos="707"/>
              </w:tabs>
              <w:bidi w:val="0"/>
              <w:spacing w:before="0" w:after="283"/>
              <w:ind w:start="707" w:hanging="283"/>
              <w:jc w:val="left"/>
              <w:rPr/>
            </w:pPr>
            <w:r>
              <w:rPr/>
              <w:t xml:space="preserve">Manuaalinen </w:t>
            </w:r>
          </w:p>
        </w:tc>
      </w:tr>
      <w:tr>
        <w:trPr/>
        <w:tc>
          <w:tcPr>
            <w:tcW w:w="1601" w:type="dxa"/>
            <w:tcBorders/>
            <w:vAlign w:val="center"/>
          </w:tcPr>
          <w:p>
            <w:pPr>
              <w:pStyle w:val="TableHeading"/>
              <w:suppressLineNumbers/>
              <w:bidi w:val="0"/>
              <w:spacing w:before="0" w:after="283"/>
              <w:jc w:val="center"/>
              <w:rPr/>
            </w:pPr>
            <w:r>
              <w:rPr/>
              <w:t xml:space="preserve">Pituus </w:t>
            </w:r>
          </w:p>
        </w:tc>
        <w:tc>
          <w:tcPr>
            <w:tcW w:w="8604" w:type="dxa"/>
            <w:tcBorders/>
            <w:vAlign w:val="center"/>
          </w:tcPr>
          <w:p>
            <w:pPr>
              <w:pStyle w:val="TableContents"/>
              <w:bidi w:val="0"/>
              <w:spacing w:before="0" w:after="283"/>
              <w:jc w:val="left"/>
              <w:rPr/>
            </w:pPr>
            <w:r>
              <w:rPr/>
              <w:t xml:space="preserve">Jopa 13,7 metriin (45 jalkaa) asti. </w:t>
            </w:r>
          </w:p>
        </w:tc>
      </w:tr>
      <w:tr>
        <w:trPr/>
        <w:tc>
          <w:tcPr>
            <w:tcW w:w="1601" w:type="dxa"/>
            <w:tcBorders/>
            <w:vAlign w:val="center"/>
          </w:tcPr>
          <w:p>
            <w:pPr>
              <w:pStyle w:val="TableHeading"/>
              <w:suppressLineNumbers/>
              <w:bidi w:val="0"/>
              <w:spacing w:before="0" w:after="283"/>
              <w:jc w:val="center"/>
              <w:rPr/>
            </w:pPr>
            <w:r>
              <w:rPr/>
              <w:t xml:space="preserve">Leveys </w:t>
            </w:r>
          </w:p>
        </w:tc>
        <w:tc>
          <w:tcPr>
            <w:tcW w:w="8604" w:type="dxa"/>
            <w:tcBorders/>
            <w:vAlign w:val="center"/>
          </w:tcPr>
          <w:p>
            <w:pPr>
              <w:pStyle w:val="TableContents"/>
              <w:bidi w:val="0"/>
              <w:spacing w:before="0" w:after="283"/>
              <w:jc w:val="left"/>
              <w:rPr/>
            </w:pPr>
            <w:r>
              <w:rPr/>
              <w:t xml:space="preserve">Rajoitettu enintään 2,591 mm:n (102 tuumaa) korkeuteen. </w:t>
            </w:r>
          </w:p>
        </w:tc>
      </w:tr>
      <w:tr>
        <w:trPr/>
        <w:tc>
          <w:tcPr>
            <w:tcW w:w="1601" w:type="dxa"/>
            <w:tcBorders/>
            <w:vAlign w:val="center"/>
          </w:tcPr>
          <w:p>
            <w:pPr>
              <w:pStyle w:val="TableHeading"/>
              <w:suppressLineNumbers/>
              <w:bidi w:val="0"/>
              <w:spacing w:before="0" w:after="283"/>
              <w:jc w:val="center"/>
              <w:rPr/>
            </w:pPr>
            <w:r>
              <w:rPr/>
              <w:t xml:space="preserve">Omapaino </w:t>
            </w:r>
          </w:p>
        </w:tc>
        <w:tc>
          <w:tcPr>
            <w:tcW w:w="8604" w:type="dxa"/>
            <w:tcBorders/>
            <w:vAlign w:val="center"/>
          </w:tcPr>
          <w:p>
            <w:pPr>
              <w:pStyle w:val="TableContents"/>
              <w:bidi w:val="0"/>
              <w:spacing w:before="0" w:after="283"/>
              <w:jc w:val="left"/>
              <w:rPr/>
            </w:pPr>
            <w:r>
              <w:rPr/>
              <w:t xml:space="preserve">≤ </w:t>
            </w:r>
            <w:r>
              <w:rPr/>
              <w:t xml:space="preserve">10,000 -- 36,000 pounds (4,536 -- 16,329 kg) (GVWR) Kronologia </w:t>
            </w:r>
          </w:p>
        </w:tc>
      </w:tr>
      <w:tr>
        <w:trPr/>
        <w:tc>
          <w:tcPr>
            <w:tcW w:w="1601" w:type="dxa"/>
            <w:tcBorders/>
            <w:vAlign w:val="center"/>
          </w:tcPr>
          <w:p>
            <w:pPr>
              <w:pStyle w:val="TableHeading"/>
              <w:suppressLineNumbers/>
              <w:bidi w:val="0"/>
              <w:spacing w:before="0" w:after="283"/>
              <w:jc w:val="center"/>
              <w:rPr/>
            </w:pPr>
            <w:r>
              <w:rPr/>
              <w:t xml:space="preserve">Edeltäjä </w:t>
            </w:r>
          </w:p>
        </w:tc>
        <w:tc>
          <w:tcPr>
            <w:tcW w:w="8604" w:type="dxa"/>
            <w:tcBorders/>
            <w:vAlign w:val="center"/>
          </w:tcPr>
          <w:p>
            <w:pPr>
              <w:pStyle w:val="TableContents"/>
              <w:bidi w:val="0"/>
              <w:spacing w:before="0" w:after="283"/>
              <w:jc w:val="left"/>
              <w:rPr/>
            </w:pPr>
            <w:r>
              <w:rPr/>
              <w:t xml:space="preserve">Kid hacks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moottori koulubussissa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oppilasta mahtuu keltaiseen koulubussiin</w:t>
      </w:r>
    </w:p>
    <w:p>
      <w:pPr>
        <w:pStyle w:val="TextBody"/>
        <w:bidi w:val="0"/>
        <w:jc w:val="left"/>
        <w:rPr>
          <w:b/>
          <w:u w:val="single"/>
          <w:shd w:val="clear" w:fill="FFFF00"/>
        </w:rPr>
      </w:pPr>
      <w:r>
        <w:rPr>
          <w:b/>
          <w:u w:val="single"/>
          <w:shd w:val="clear" w:fill="FFFF00"/>
        </w:rPr>
        <w:t xml:space="preserve">Asiakirjan numero 19240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Monica Puig </w:t>
      </w:r>
      <w:r>
        <w:rPr/>
        <w:t xml:space="preserve">voitti Puerto Ricon ensimmäisen olympiakullan voittamalla Angelique Kerberin finaalissa 6 -- 4, 4 -- 6, 6 -- 1.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kaksinpelin kultamitalin tenniksessä Rion olympialaisissa...</w:t>
      </w:r>
    </w:p>
    <w:p>
      <w:pPr>
        <w:pStyle w:val="TextBody"/>
        <w:bidi w:val="0"/>
        <w:jc w:val="left"/>
        <w:rPr>
          <w:b/>
          <w:u w:val="single"/>
          <w:shd w:val="clear" w:fill="FFFF00"/>
        </w:rPr>
      </w:pPr>
      <w:r>
        <w:rPr>
          <w:b/>
          <w:u w:val="single"/>
          <w:shd w:val="clear" w:fill="FFFF00"/>
        </w:rPr>
        <w:t xml:space="preserve">Asiakirjan numero 19241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``Achy Breaky Heart'' on Don Von Tressin säveltämä country-kappale. Alun perin sen nimi oli ``Don't Tell My Heart'' ja sen esitti The Marcy Brothers vuonna 1991, mutta myöhemmin sen nimi muutettiin ``Achy Breaky Heartiksi'' ja sen esitti Billy Ray Cyrus vuoden </w:t>
      </w:r>
      <w:r>
        <w:rPr>
          <w:color w:val="A9A9A9"/>
        </w:rPr>
        <w:t xml:space="preserve">1992 </w:t>
      </w:r>
      <w:r>
        <w:rPr/>
        <w:t xml:space="preserve">albumillaan Some Gave All. Cyrusin debyyttisinglenä ja tunnusbiisinä se teki hänet tunnetuksi ja on ollut hänen menestynein kappaleensa. Siitä tuli yksi ensimmäisistä Australiassa kolminkertaisen platinan saavuttaneista singleistä ja myös vuoden 1992 myydyin single samassa maassa. Yhdysvalloissa siitä tuli crossover-hitti pop- ja country-radiossa, ja se nousi Billboard Hot 100 -listan neljänneksi ja Hot Country Songs -listan kärkeen. Siitä tuli ensimmäinen country-single, jolle myönnettiin platinaa sitten Kenny Rogersin ja Dolly Partonin ``Islands in the Stream'' vuonna 1983. Sinkku oli listaykkönen useissa maissa, ja sen jälkeen, kun se esiteltiin Top of the Pops -ohjelmassa Yhdistyneessä kuningaskunnassa, se oli korkeimmillaan Yhdistyneen kuningaskunnan singlelistalla sijalla 3. Se on edelleen Cyrusin suurin hittisingle Yhdysvalloissa ja hänen ainoa singlensä, joka pääsi Billboard Hot 100 -listan top 10:een. Tämän hitin videon ansiosta räjähti rivitanssi valtavirtaan ja siitä tuli villitys. Jotkut pitävät kappaletta yhtenä kaikkien aikojen huonoimmista kappaleista, sillä se on sijalla kaksi VH1:n ja Blenderin listalla ``50 Most Awesomely Bad Songs Ever''.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kappale Achy Breaky Heart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``Achy Breaky Heart'' on Don Von Tressin säveltämä country-kappale. Alun perin sen nimi oli ``Don't Tell My Heart'' ja sen esitti The Marcy Brothers vuonna 1991, mutta myöhemmin sen nimi muutettiin ``Achy Breaky Heartiksi'' ja sen esitti </w:t>
      </w:r>
      <w:r>
        <w:rPr>
          <w:color w:val="A9A9A9"/>
        </w:rPr>
        <w:t xml:space="preserve">Billy Ray Cyrus vuoden </w:t>
      </w:r>
      <w:r>
        <w:rPr/>
        <w:t xml:space="preserve">1992 albumillaan Some Gave All. Kappale on Cyrusin debyyttisingle ja tunnuslaulu, se teki hänet tunnetuksi ja on ollut hänen menestynein kappaleensa. Siitä tuli kaikkien aikojen ensimmäinen single, joka saavutti kolminkertaisen platinatason Australiassa, ja se oli myös vuoden 1992 myydyin single samassa maassa. Yhdysvalloissa siitä tuli crossover-hitti pop- ja country-radiossa, ja se nousi Billboard Hot 100 -listan neljänneksi ja Hot Country Songs -listan kärkeen, ja siitä tuli ensimmäinen country-single, jolle myönnettiin platinaa sitten Kenny Rogersin ja Dolly Partonin ``Islands in the Stream'' vuonna 1983. Sinkku oli listaykkönen useissa maissa, ja sen jälkeen, kun se esiteltiin Top of the Pops -ohjelmassa Yhdistyneessä kuningaskunnassa, se oli korkeimmillaan Yhdistyneen kuningaskunnan singlelistalla sijalla 3. Se on edelleen Cyrusin suurin hittisingle Yhdysvalloissa ja hänen ainoa singlensä, joka pääsi Billboard Hot 100 -listan top 10:een. Tämän hitin videon ansiosta räjähti rivitanssi valtavirtaan ja siitä tuli villitys. Jotkut pitävät kappaletta yhtenä kaikkien aikojen huonoimmista kappaleista, sillä se on sijalla kaksi VH1:n ja Blenderin listalla ``50 Most Awesomely Bad Songs Ever''. Se on kuitenkin tunnustettu siirtymäkaudeksi kantrimusiikissa, jossa Cyrus herätti nuoremmissa kuuntelijoissa uutta kiinnostusta kuolevaa musiikkilajia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laulun minun särkevä sydämeni...</w:t>
      </w:r>
    </w:p>
    <w:p>
      <w:pPr>
        <w:pStyle w:val="TextBody"/>
        <w:bidi w:val="0"/>
        <w:jc w:val="left"/>
        <w:rPr>
          <w:b/>
          <w:u w:val="single"/>
          <w:shd w:val="clear" w:fill="FFFF00"/>
        </w:rPr>
      </w:pPr>
      <w:r>
        <w:rPr>
          <w:b/>
          <w:u w:val="single"/>
          <w:shd w:val="clear" w:fill="FFFF00"/>
        </w:rPr>
        <w:t xml:space="preserve">Asiakirjan numero 19242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Lainsäädäntö annettiin kesäkuussa 1933 Yhdysvaltain suuren laman aikana osana </w:t>
      </w:r>
      <w:r>
        <w:rPr>
          <w:color w:val="A9A9A9"/>
        </w:rPr>
        <w:t xml:space="preserve">presidentti Franklin D. </w:t>
      </w:r>
      <w:r>
        <w:rPr/>
        <w:t xml:space="preserve">Rooseveltin New Deal -lainsäädäntöohjelmaa. Lakiehdotuksen 7 §:n a momentti, jolla suojeltiin ammattiliittojen kollektiivisia neuvotteluoikeuksia, osoittautui kiistanalaiseksi (erityisesti senaatissa), mutta molemmat kamarit hyväksyivät lopulta lain. Presidentti Roosevelt allekirjoitti lain 16. kesäkuuta 1933. Laissa oli kaksi pääosaa (tai "otsikkoa"). I osasto oli omistettu teollisuuden elvyttämiselle, ja siinä annettiin lupa laatia rehellistä kilpailua koskevia teollisuussääntöjä, taattiin ammattiyhdistysoikeudet, sallittiin työnormien sääntely ja säädettiin tiettyjen jalostettujen öljytuotteiden ja niiden kuljetuksen hintaa. II osastossa perustettiin julkisten töiden hallinto, ja siinä hahmoteltiin hankkeet ja rahoitusmahdollisuudet, joihin se saattoi osallistua. II osastossa säädettiin myös lain rahoituksesta.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joka ehdotti uutta sopimusta...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National Industrial Recovery Act of 1933 (NIRA) oli Yhdysvaltain kongressin säätämä työ- ja kuluttajalaki, jonka tarkoituksena oli valtuuttaa presidentti sääntelemään teollisuutta oikeudenmukaisten palkkojen ja hintojen puolesta, mikä </w:t>
      </w:r>
      <w:r>
        <w:rPr>
          <w:color w:val="A9A9A9"/>
        </w:rPr>
        <w:t xml:space="preserve">edistäisi talouden elpymistä</w:t>
      </w:r>
      <w:r>
        <w:rPr/>
        <w:t xml:space="preserve">. Sillä perustettiin myös kansallinen julkisten töiden ohjelma, joka tunnettiin nimellä Public Works Administration (PWA, jota ei pidä sekoittaa vuoden 1935 WPA:han). Kansallista elvytyshallintoa (National Recovery Administration, NRA) ylistettiin laajalti vuonna 1933, mutta vuoteen 1934 mennessä liike-elämän mielipide laista oli heikentynyt. Maaliskuuhun 1934 mennessä "NRA:n tehtävänä oli lähinnä laatia näitä teollisuuden säännöstöjä, jotka kaikkien teollisuudenalojen oli hyväksyttävä". </w:t>
      </w:r>
      <w:r>
        <w:rPr/>
        <w:t xml:space="preserve">Korkein oikeus </w:t>
      </w:r>
      <w:r>
        <w:rPr/>
        <w:t xml:space="preserve">kuitenkin </w:t>
      </w:r>
      <w:r>
        <w:rPr>
          <w:color w:val="DCDCDC"/>
        </w:rPr>
        <w:t xml:space="preserve">julisti </w:t>
      </w:r>
      <w:r>
        <w:rPr/>
        <w:t xml:space="preserve">NIRA:n vuonna 1935 </w:t>
      </w:r>
      <w:r>
        <w:rPr>
          <w:color w:val="DCDCDC"/>
        </w:rPr>
        <w:t xml:space="preserve">perustuslain vastaiseksi</w:t>
      </w:r>
      <w:r>
        <w:rPr/>
        <w:t xml:space="preserve">, eikä sitä korvattu.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korkeimman oikeuden reaktio kansalliseen teollisuuden elvytyslakiin?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kansallisen teollisuuden elvyttämislain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Toukokuun 27. päivänä </w:t>
      </w:r>
      <w:r>
        <w:rPr/>
        <w:t xml:space="preserve">1935 </w:t>
      </w:r>
      <w:r>
        <w:rPr/>
        <w:t xml:space="preserve">ylituomari Charles Evans Hughes kirjoitti yksimielisen tuomioistuimen puolesta asiassa Schechter Poultry Corp. vastaan Yhdysvallat, että National Industrial Recovery Actin I osasto oli perustuslain vastainen. Ensinnäkin Hughes päätteli, että laki oli epämääräisyyden vuoksi pätemätön, koska ratkaisevaa termiä "reilu kilpailu" ei ollut määritelty laissa missään. Toiseksi Hughes katsoi, että laissa annettu toimivallan siirto toimeenpanovallalle oli perustuslain vastaisesti liian 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teollisuuden elvytyslaki päättyi</w:t>
      </w:r>
    </w:p>
    <w:p>
      <w:pPr>
        <w:pStyle w:val="TextBody"/>
        <w:bidi w:val="0"/>
        <w:jc w:val="left"/>
        <w:rPr>
          <w:b/>
          <w:u w:val="single"/>
          <w:shd w:val="clear" w:fill="FFFF00"/>
        </w:rPr>
      </w:pPr>
      <w:r>
        <w:rPr>
          <w:b/>
          <w:u w:val="single"/>
          <w:shd w:val="clear" w:fill="FFFF00"/>
        </w:rPr>
        <w:t xml:space="preserve">Asiakirjan numero 19243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a Celebrity -ohjelman ensimmäinen sarja ... Get Me Out of Here! esitettiin ITV:llä 25. elokuuta - 8. syyskuuta 2002. </w:t>
      </w:r>
      <w:r>
        <w:rPr>
          <w:color w:val="A9A9A9"/>
        </w:rPr>
        <w:t xml:space="preserve">Ant &amp; Dec </w:t>
      </w:r>
      <w:r>
        <w:rPr/>
        <w:t xml:space="preserve">esittivät ITV:n pääohjelman, kun taas Louise Loughman juonsi I 'm a Celebrity ... Get Me Out of Here! NOW! ITV2-kanavalla. Sarjan voittaja oli </w:t>
      </w:r>
      <w:r>
        <w:rPr>
          <w:color w:val="DCDCDC"/>
        </w:rPr>
        <w:t xml:space="preserve">radio-DJ </w:t>
      </w:r>
      <w:r>
        <w:rPr>
          <w:color w:val="2F4F4F"/>
        </w:rPr>
        <w:t xml:space="preserve">Tony Blackburn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i'm a celeb -kisan?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esitti ensimmäisen julkkisohjelman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ensimmäisen julkkiskauden ja hakekaa minut pois täältä? - Kuka voitti ensimmäisen julkkiskauden?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im a celebrity -ohjelman ensimmäisen brittisarjan?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i'm a celebrity -ohjelman ensimmäisen sarjan?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i'm a celeb -ohjelman ensimmäisen sarjan?</w:t>
      </w:r>
    </w:p>
    <w:p>
      <w:pPr>
        <w:pStyle w:val="TextBody"/>
        <w:bidi w:val="0"/>
        <w:jc w:val="left"/>
        <w:rPr>
          <w:b/>
          <w:u w:val="single"/>
          <w:shd w:val="clear" w:fill="FFFF00"/>
        </w:rPr>
      </w:pPr>
      <w:r>
        <w:rPr>
          <w:b/>
          <w:u w:val="single"/>
          <w:shd w:val="clear" w:fill="FFFF00"/>
        </w:rPr>
        <w:t xml:space="preserve">Asiakirjan numero 19244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0"/>
        <w:gridCol w:w="1599"/>
        <w:gridCol w:w="1335"/>
        <w:gridCol w:w="1335"/>
        <w:gridCol w:w="2564"/>
        <w:gridCol w:w="805"/>
        <w:gridCol w:w="1867"/>
      </w:tblGrid>
      <w:tr>
        <w:trPr/>
        <w:tc>
          <w:tcPr>
            <w:tcW w:w="700" w:type="dxa"/>
            <w:tcBorders/>
            <w:vAlign w:val="center"/>
          </w:tcPr>
          <w:p>
            <w:pPr>
              <w:pStyle w:val="TableHeading"/>
              <w:suppressLineNumbers/>
              <w:bidi w:val="0"/>
              <w:spacing w:before="0" w:after="283"/>
              <w:jc w:val="center"/>
              <w:rPr/>
            </w:pPr>
            <w:r>
              <w:rPr/>
              <w:t xml:space="preserve">Sijoitus </w:t>
            </w:r>
          </w:p>
        </w:tc>
        <w:tc>
          <w:tcPr>
            <w:tcW w:w="1599" w:type="dxa"/>
            <w:tcBorders/>
            <w:vAlign w:val="center"/>
          </w:tcPr>
          <w:p>
            <w:pPr>
              <w:pStyle w:val="TableHeading"/>
              <w:suppressLineNumbers/>
              <w:bidi w:val="0"/>
              <w:spacing w:before="0" w:after="283"/>
              <w:jc w:val="center"/>
              <w:rPr/>
            </w:pPr>
            <w:r>
              <w:rPr/>
              <w:t xml:space="preserve">Nimi </w:t>
            </w:r>
          </w:p>
        </w:tc>
        <w:tc>
          <w:tcPr>
            <w:tcW w:w="1335" w:type="dxa"/>
            <w:tcBorders/>
            <w:vAlign w:val="center"/>
          </w:tcPr>
          <w:p>
            <w:pPr>
              <w:pStyle w:val="TableHeading"/>
              <w:suppressLineNumbers/>
              <w:bidi w:val="0"/>
              <w:spacing w:before="0" w:after="283"/>
              <w:jc w:val="center"/>
              <w:rPr/>
            </w:pPr>
            <w:r>
              <w:rPr/>
              <w:t xml:space="preserve">Väestö (2017) </w:t>
            </w:r>
          </w:p>
        </w:tc>
        <w:tc>
          <w:tcPr>
            <w:tcW w:w="1335" w:type="dxa"/>
            <w:tcBorders/>
            <w:vAlign w:val="center"/>
          </w:tcPr>
          <w:p>
            <w:pPr>
              <w:pStyle w:val="TableHeading"/>
              <w:suppressLineNumbers/>
              <w:bidi w:val="0"/>
              <w:spacing w:before="0" w:after="283"/>
              <w:jc w:val="center"/>
              <w:rPr/>
            </w:pPr>
            <w:r>
              <w:rPr/>
              <w:t xml:space="preserve">Väestö (2010) </w:t>
            </w:r>
          </w:p>
        </w:tc>
        <w:tc>
          <w:tcPr>
            <w:tcW w:w="2564" w:type="dxa"/>
            <w:tcBorders/>
            <w:vAlign w:val="center"/>
          </w:tcPr>
          <w:p>
            <w:pPr>
              <w:pStyle w:val="TableHeading"/>
              <w:suppressLineNumbers/>
              <w:bidi w:val="0"/>
              <w:spacing w:before="0" w:after="283"/>
              <w:jc w:val="center"/>
              <w:rPr/>
            </w:pPr>
            <w:r>
              <w:rPr/>
              <w:t xml:space="preserve">Muuta </w:t>
            </w:r>
          </w:p>
        </w:tc>
        <w:tc>
          <w:tcPr>
            <w:tcW w:w="805" w:type="dxa"/>
            <w:tcBorders/>
            <w:vAlign w:val="center"/>
          </w:tcPr>
          <w:p>
            <w:pPr>
              <w:pStyle w:val="TableHeading"/>
              <w:suppressLineNumbers/>
              <w:bidi w:val="0"/>
              <w:spacing w:before="0" w:after="283"/>
              <w:jc w:val="center"/>
              <w:rPr/>
            </w:pPr>
            <w:r>
              <w:rPr/>
              <w:t xml:space="preserve">Tyyppi </w:t>
            </w:r>
          </w:p>
        </w:tc>
        <w:tc>
          <w:tcPr>
            <w:tcW w:w="1867" w:type="dxa"/>
            <w:tcBorders/>
            <w:vAlign w:val="center"/>
          </w:tcPr>
          <w:p>
            <w:pPr>
              <w:pStyle w:val="TableHeading"/>
              <w:suppressLineNumbers/>
              <w:bidi w:val="0"/>
              <w:spacing w:before="0" w:after="283"/>
              <w:jc w:val="center"/>
              <w:rPr/>
            </w:pPr>
            <w:r>
              <w:rPr/>
              <w:t xml:space="preserve">Piirikunta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599" w:type="dxa"/>
            <w:tcBorders/>
            <w:vAlign w:val="center"/>
          </w:tcPr>
          <w:p>
            <w:pPr>
              <w:pStyle w:val="TableContents"/>
              <w:bidi w:val="0"/>
              <w:spacing w:before="0" w:after="283"/>
              <w:jc w:val="left"/>
              <w:rPr/>
            </w:pPr>
            <w:r>
              <w:rPr/>
              <w:t xml:space="preserve">Charlotte † </w:t>
            </w:r>
          </w:p>
        </w:tc>
        <w:tc>
          <w:tcPr>
            <w:tcW w:w="1335" w:type="dxa"/>
            <w:tcBorders/>
            <w:vAlign w:val="center"/>
          </w:tcPr>
          <w:p>
            <w:pPr>
              <w:pStyle w:val="TableContents"/>
              <w:bidi w:val="0"/>
              <w:spacing w:before="0" w:after="283"/>
              <w:jc w:val="left"/>
              <w:rPr/>
            </w:pPr>
            <w:r>
              <w:rPr/>
              <w:t xml:space="preserve">859,035 </w:t>
            </w:r>
          </w:p>
        </w:tc>
        <w:tc>
          <w:tcPr>
            <w:tcW w:w="1335" w:type="dxa"/>
            <w:tcBorders/>
            <w:vAlign w:val="center"/>
          </w:tcPr>
          <w:p>
            <w:pPr>
              <w:pStyle w:val="TableContents"/>
              <w:bidi w:val="0"/>
              <w:spacing w:before="0" w:after="283"/>
              <w:jc w:val="left"/>
              <w:rPr/>
            </w:pPr>
            <w:r>
              <w:rPr/>
              <w:t xml:space="preserve">731,424 </w:t>
            </w:r>
          </w:p>
        </w:tc>
        <w:tc>
          <w:tcPr>
            <w:tcW w:w="2564" w:type="dxa"/>
            <w:tcBorders/>
            <w:vAlign w:val="center"/>
          </w:tcPr>
          <w:p>
            <w:pPr>
              <w:pStyle w:val="TableContents"/>
              <w:bidi w:val="0"/>
              <w:spacing w:before="0" w:after="283"/>
              <w:jc w:val="left"/>
              <w:rPr/>
            </w:pPr>
            <w:r>
              <w:rPr/>
              <w:t xml:space="preserve">+ 17.45%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Mecklenburg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599" w:type="dxa"/>
            <w:tcBorders/>
            <w:vAlign w:val="center"/>
          </w:tcPr>
          <w:p>
            <w:pPr>
              <w:pStyle w:val="TableContents"/>
              <w:bidi w:val="0"/>
              <w:spacing w:before="0" w:after="283"/>
              <w:jc w:val="left"/>
              <w:rPr/>
            </w:pPr>
            <w:r>
              <w:rPr>
                <w:color w:val="A9A9A9"/>
              </w:rPr>
              <w:t xml:space="preserve">Raleigh </w:t>
            </w:r>
            <w:r>
              <w:rPr/>
              <w:t xml:space="preserve">† † </w:t>
            </w:r>
          </w:p>
        </w:tc>
        <w:tc>
          <w:tcPr>
            <w:tcW w:w="1335" w:type="dxa"/>
            <w:tcBorders/>
            <w:vAlign w:val="center"/>
          </w:tcPr>
          <w:p>
            <w:pPr>
              <w:pStyle w:val="TableContents"/>
              <w:bidi w:val="0"/>
              <w:spacing w:before="0" w:after="283"/>
              <w:jc w:val="left"/>
              <w:rPr/>
            </w:pPr>
            <w:r>
              <w:rPr/>
              <w:t xml:space="preserve">464,758 </w:t>
            </w:r>
          </w:p>
        </w:tc>
        <w:tc>
          <w:tcPr>
            <w:tcW w:w="1335" w:type="dxa"/>
            <w:tcBorders/>
            <w:vAlign w:val="center"/>
          </w:tcPr>
          <w:p>
            <w:pPr>
              <w:pStyle w:val="TableContents"/>
              <w:bidi w:val="0"/>
              <w:spacing w:before="0" w:after="283"/>
              <w:jc w:val="left"/>
              <w:rPr/>
            </w:pPr>
            <w:r>
              <w:rPr/>
              <w:t xml:space="preserve">403,892 </w:t>
            </w:r>
          </w:p>
        </w:tc>
        <w:tc>
          <w:tcPr>
            <w:tcW w:w="2564" w:type="dxa"/>
            <w:tcBorders/>
            <w:vAlign w:val="center"/>
          </w:tcPr>
          <w:p>
            <w:pPr>
              <w:pStyle w:val="TableContents"/>
              <w:bidi w:val="0"/>
              <w:spacing w:before="0" w:after="283"/>
              <w:jc w:val="left"/>
              <w:rPr/>
            </w:pPr>
            <w:r>
              <w:rPr/>
              <w:t xml:space="preserve">+ 15.07%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Wake (istuin), Durham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599" w:type="dxa"/>
            <w:tcBorders/>
            <w:vAlign w:val="center"/>
          </w:tcPr>
          <w:p>
            <w:pPr>
              <w:pStyle w:val="TableContents"/>
              <w:bidi w:val="0"/>
              <w:spacing w:before="0" w:after="283"/>
              <w:jc w:val="left"/>
              <w:rPr/>
            </w:pPr>
            <w:r>
              <w:rPr/>
              <w:t xml:space="preserve">Greensboro † </w:t>
            </w:r>
          </w:p>
        </w:tc>
        <w:tc>
          <w:tcPr>
            <w:tcW w:w="1335" w:type="dxa"/>
            <w:tcBorders/>
            <w:vAlign w:val="center"/>
          </w:tcPr>
          <w:p>
            <w:pPr>
              <w:pStyle w:val="TableContents"/>
              <w:bidi w:val="0"/>
              <w:spacing w:before="0" w:after="283"/>
              <w:jc w:val="left"/>
              <w:rPr/>
            </w:pPr>
            <w:r>
              <w:rPr/>
              <w:t xml:space="preserve">290,222 </w:t>
            </w:r>
          </w:p>
        </w:tc>
        <w:tc>
          <w:tcPr>
            <w:tcW w:w="1335" w:type="dxa"/>
            <w:tcBorders/>
            <w:vAlign w:val="center"/>
          </w:tcPr>
          <w:p>
            <w:pPr>
              <w:pStyle w:val="TableContents"/>
              <w:bidi w:val="0"/>
              <w:spacing w:before="0" w:after="283"/>
              <w:jc w:val="left"/>
              <w:rPr/>
            </w:pPr>
            <w:r>
              <w:rPr/>
              <w:t xml:space="preserve">269,666 </w:t>
            </w:r>
          </w:p>
        </w:tc>
        <w:tc>
          <w:tcPr>
            <w:tcW w:w="2564" w:type="dxa"/>
            <w:tcBorders/>
            <w:vAlign w:val="center"/>
          </w:tcPr>
          <w:p>
            <w:pPr>
              <w:pStyle w:val="TableContents"/>
              <w:bidi w:val="0"/>
              <w:spacing w:before="0" w:after="283"/>
              <w:jc w:val="left"/>
              <w:rPr/>
            </w:pPr>
            <w:r>
              <w:rPr/>
              <w:t xml:space="preserve">+ 7.62%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Guilford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599" w:type="dxa"/>
            <w:tcBorders/>
            <w:vAlign w:val="center"/>
          </w:tcPr>
          <w:p>
            <w:pPr>
              <w:pStyle w:val="TableContents"/>
              <w:bidi w:val="0"/>
              <w:spacing w:before="0" w:after="283"/>
              <w:jc w:val="left"/>
              <w:rPr/>
            </w:pPr>
            <w:r>
              <w:rPr/>
              <w:t xml:space="preserve">Durham † </w:t>
            </w:r>
          </w:p>
        </w:tc>
        <w:tc>
          <w:tcPr>
            <w:tcW w:w="1335" w:type="dxa"/>
            <w:tcBorders/>
            <w:vAlign w:val="center"/>
          </w:tcPr>
          <w:p>
            <w:pPr>
              <w:pStyle w:val="TableContents"/>
              <w:bidi w:val="0"/>
              <w:spacing w:before="0" w:after="283"/>
              <w:jc w:val="left"/>
              <w:rPr/>
            </w:pPr>
            <w:r>
              <w:rPr/>
              <w:t xml:space="preserve">267,743 </w:t>
            </w:r>
          </w:p>
        </w:tc>
        <w:tc>
          <w:tcPr>
            <w:tcW w:w="1335" w:type="dxa"/>
            <w:tcBorders/>
            <w:vAlign w:val="center"/>
          </w:tcPr>
          <w:p>
            <w:pPr>
              <w:pStyle w:val="TableContents"/>
              <w:bidi w:val="0"/>
              <w:spacing w:before="0" w:after="283"/>
              <w:jc w:val="left"/>
              <w:rPr/>
            </w:pPr>
            <w:r>
              <w:rPr/>
              <w:t xml:space="preserve">228,330 </w:t>
            </w:r>
          </w:p>
        </w:tc>
        <w:tc>
          <w:tcPr>
            <w:tcW w:w="2564" w:type="dxa"/>
            <w:tcBorders/>
            <w:vAlign w:val="center"/>
          </w:tcPr>
          <w:p>
            <w:pPr>
              <w:pStyle w:val="TableContents"/>
              <w:bidi w:val="0"/>
              <w:spacing w:before="0" w:after="283"/>
              <w:jc w:val="left"/>
              <w:rPr/>
            </w:pPr>
            <w:r>
              <w:rPr/>
              <w:t xml:space="preserve">+ 17.26%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Durham (istuin), Wake, Orange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599" w:type="dxa"/>
            <w:tcBorders/>
            <w:vAlign w:val="center"/>
          </w:tcPr>
          <w:p>
            <w:pPr>
              <w:pStyle w:val="TableContents"/>
              <w:bidi w:val="0"/>
              <w:spacing w:before="0" w:after="283"/>
              <w:jc w:val="left"/>
              <w:rPr/>
            </w:pPr>
            <w:r>
              <w:rPr/>
              <w:t xml:space="preserve">Winston-Salem † </w:t>
            </w:r>
          </w:p>
        </w:tc>
        <w:tc>
          <w:tcPr>
            <w:tcW w:w="1335" w:type="dxa"/>
            <w:tcBorders/>
            <w:vAlign w:val="center"/>
          </w:tcPr>
          <w:p>
            <w:pPr>
              <w:pStyle w:val="TableContents"/>
              <w:bidi w:val="0"/>
              <w:spacing w:before="0" w:after="283"/>
              <w:jc w:val="left"/>
              <w:rPr/>
            </w:pPr>
            <w:r>
              <w:rPr/>
              <w:t xml:space="preserve">244,605 </w:t>
            </w:r>
          </w:p>
        </w:tc>
        <w:tc>
          <w:tcPr>
            <w:tcW w:w="1335" w:type="dxa"/>
            <w:tcBorders/>
            <w:vAlign w:val="center"/>
          </w:tcPr>
          <w:p>
            <w:pPr>
              <w:pStyle w:val="TableContents"/>
              <w:bidi w:val="0"/>
              <w:spacing w:before="0" w:after="283"/>
              <w:jc w:val="left"/>
              <w:rPr/>
            </w:pPr>
            <w:r>
              <w:rPr/>
              <w:t xml:space="preserve">229,618 </w:t>
            </w:r>
          </w:p>
        </w:tc>
        <w:tc>
          <w:tcPr>
            <w:tcW w:w="2564" w:type="dxa"/>
            <w:tcBorders/>
            <w:vAlign w:val="center"/>
          </w:tcPr>
          <w:p>
            <w:pPr>
              <w:pStyle w:val="TableContents"/>
              <w:bidi w:val="0"/>
              <w:spacing w:before="0" w:after="283"/>
              <w:jc w:val="left"/>
              <w:rPr/>
            </w:pPr>
            <w:r>
              <w:rPr/>
              <w:t xml:space="preserve">+ 6.53%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Forsyth </w:t>
            </w:r>
          </w:p>
        </w:tc>
      </w:tr>
      <w:tr>
        <w:trPr/>
        <w:tc>
          <w:tcPr>
            <w:tcW w:w="700" w:type="dxa"/>
            <w:tcBorders/>
            <w:vAlign w:val="center"/>
          </w:tcPr>
          <w:p>
            <w:pPr>
              <w:pStyle w:val="TableContents"/>
              <w:bidi w:val="0"/>
              <w:spacing w:before="0" w:after="283"/>
              <w:jc w:val="left"/>
              <w:rPr/>
            </w:pPr>
            <w:r>
              <w:rPr/>
              <w:t xml:space="preserve">6 </w:t>
            </w:r>
          </w:p>
        </w:tc>
        <w:tc>
          <w:tcPr>
            <w:tcW w:w="1599" w:type="dxa"/>
            <w:tcBorders/>
            <w:vAlign w:val="center"/>
          </w:tcPr>
          <w:p>
            <w:pPr>
              <w:pStyle w:val="TableContents"/>
              <w:bidi w:val="0"/>
              <w:spacing w:before="0" w:after="283"/>
              <w:jc w:val="left"/>
              <w:rPr/>
            </w:pPr>
            <w:r>
              <w:rPr/>
              <w:t xml:space="preserve">Fayetteville † </w:t>
            </w:r>
          </w:p>
        </w:tc>
        <w:tc>
          <w:tcPr>
            <w:tcW w:w="1335" w:type="dxa"/>
            <w:tcBorders/>
            <w:vAlign w:val="center"/>
          </w:tcPr>
          <w:p>
            <w:pPr>
              <w:pStyle w:val="TableContents"/>
              <w:bidi w:val="0"/>
              <w:spacing w:before="0" w:after="283"/>
              <w:jc w:val="left"/>
              <w:rPr/>
            </w:pPr>
            <w:r>
              <w:rPr/>
              <w:t xml:space="preserve">209,899 </w:t>
            </w:r>
          </w:p>
        </w:tc>
        <w:tc>
          <w:tcPr>
            <w:tcW w:w="1335" w:type="dxa"/>
            <w:tcBorders/>
            <w:vAlign w:val="center"/>
          </w:tcPr>
          <w:p>
            <w:pPr>
              <w:pStyle w:val="TableContents"/>
              <w:bidi w:val="0"/>
              <w:spacing w:before="0" w:after="283"/>
              <w:jc w:val="left"/>
              <w:rPr/>
            </w:pPr>
            <w:r>
              <w:rPr/>
              <w:t xml:space="preserve">200,564 </w:t>
            </w:r>
          </w:p>
        </w:tc>
        <w:tc>
          <w:tcPr>
            <w:tcW w:w="2564" w:type="dxa"/>
            <w:tcBorders/>
            <w:vAlign w:val="center"/>
          </w:tcPr>
          <w:p>
            <w:pPr>
              <w:pStyle w:val="TableContents"/>
              <w:bidi w:val="0"/>
              <w:spacing w:before="0" w:after="283"/>
              <w:jc w:val="left"/>
              <w:rPr/>
            </w:pPr>
            <w:r>
              <w:rPr/>
              <w:t xml:space="preserve">+ 4.65%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Cumberland </w:t>
            </w:r>
          </w:p>
        </w:tc>
      </w:tr>
      <w:tr>
        <w:trPr/>
        <w:tc>
          <w:tcPr>
            <w:tcW w:w="700" w:type="dxa"/>
            <w:tcBorders/>
            <w:vAlign w:val="center"/>
          </w:tcPr>
          <w:p>
            <w:pPr>
              <w:pStyle w:val="TableContents"/>
              <w:bidi w:val="0"/>
              <w:spacing w:before="0" w:after="283"/>
              <w:jc w:val="left"/>
              <w:rPr/>
            </w:pPr>
            <w:r>
              <w:rPr/>
              <w:t xml:space="preserve">7 </w:t>
            </w:r>
          </w:p>
        </w:tc>
        <w:tc>
          <w:tcPr>
            <w:tcW w:w="1599" w:type="dxa"/>
            <w:tcBorders/>
            <w:vAlign w:val="center"/>
          </w:tcPr>
          <w:p>
            <w:pPr>
              <w:pStyle w:val="TableContents"/>
              <w:bidi w:val="0"/>
              <w:spacing w:before="0" w:after="283"/>
              <w:jc w:val="left"/>
              <w:rPr/>
            </w:pPr>
            <w:r>
              <w:rPr/>
              <w:t xml:space="preserve">Cary </w:t>
            </w:r>
          </w:p>
        </w:tc>
        <w:tc>
          <w:tcPr>
            <w:tcW w:w="1335" w:type="dxa"/>
            <w:tcBorders/>
            <w:vAlign w:val="center"/>
          </w:tcPr>
          <w:p>
            <w:pPr>
              <w:pStyle w:val="TableContents"/>
              <w:bidi w:val="0"/>
              <w:spacing w:before="0" w:after="283"/>
              <w:jc w:val="left"/>
              <w:rPr/>
            </w:pPr>
            <w:r>
              <w:rPr/>
              <w:t xml:space="preserve">165,904 </w:t>
            </w:r>
          </w:p>
        </w:tc>
        <w:tc>
          <w:tcPr>
            <w:tcW w:w="1335" w:type="dxa"/>
            <w:tcBorders/>
            <w:vAlign w:val="center"/>
          </w:tcPr>
          <w:p>
            <w:pPr>
              <w:pStyle w:val="TableContents"/>
              <w:bidi w:val="0"/>
              <w:spacing w:before="0" w:after="283"/>
              <w:jc w:val="left"/>
              <w:rPr/>
            </w:pPr>
            <w:r>
              <w:rPr/>
              <w:t xml:space="preserve">135,234 </w:t>
            </w:r>
          </w:p>
        </w:tc>
        <w:tc>
          <w:tcPr>
            <w:tcW w:w="2564" w:type="dxa"/>
            <w:tcBorders/>
            <w:vAlign w:val="center"/>
          </w:tcPr>
          <w:p>
            <w:pPr>
              <w:pStyle w:val="TableContents"/>
              <w:bidi w:val="0"/>
              <w:spacing w:before="0" w:after="283"/>
              <w:jc w:val="left"/>
              <w:rPr/>
            </w:pPr>
            <w:r>
              <w:rPr/>
              <w:t xml:space="preserve">+ 22.68%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Wake, Chatham </w:t>
            </w:r>
          </w:p>
        </w:tc>
      </w:tr>
      <w:tr>
        <w:trPr/>
        <w:tc>
          <w:tcPr>
            <w:tcW w:w="700" w:type="dxa"/>
            <w:tcBorders/>
            <w:vAlign w:val="center"/>
          </w:tcPr>
          <w:p>
            <w:pPr>
              <w:pStyle w:val="TableContents"/>
              <w:bidi w:val="0"/>
              <w:spacing w:before="0" w:after="283"/>
              <w:jc w:val="left"/>
              <w:rPr/>
            </w:pPr>
            <w:r>
              <w:rPr/>
              <w:t xml:space="preserve">8 </w:t>
            </w:r>
          </w:p>
        </w:tc>
        <w:tc>
          <w:tcPr>
            <w:tcW w:w="1599" w:type="dxa"/>
            <w:tcBorders/>
            <w:vAlign w:val="center"/>
          </w:tcPr>
          <w:p>
            <w:pPr>
              <w:pStyle w:val="TableContents"/>
              <w:bidi w:val="0"/>
              <w:spacing w:before="0" w:after="283"/>
              <w:jc w:val="left"/>
              <w:rPr/>
            </w:pPr>
            <w:r>
              <w:rPr/>
              <w:t xml:space="preserve">Wilmington † </w:t>
            </w:r>
          </w:p>
        </w:tc>
        <w:tc>
          <w:tcPr>
            <w:tcW w:w="1335" w:type="dxa"/>
            <w:tcBorders/>
            <w:vAlign w:val="center"/>
          </w:tcPr>
          <w:p>
            <w:pPr>
              <w:pStyle w:val="TableContents"/>
              <w:bidi w:val="0"/>
              <w:spacing w:before="0" w:after="283"/>
              <w:jc w:val="left"/>
              <w:rPr/>
            </w:pPr>
            <w:r>
              <w:rPr/>
              <w:t xml:space="preserve">119,045 </w:t>
            </w:r>
          </w:p>
        </w:tc>
        <w:tc>
          <w:tcPr>
            <w:tcW w:w="1335" w:type="dxa"/>
            <w:tcBorders/>
            <w:vAlign w:val="center"/>
          </w:tcPr>
          <w:p>
            <w:pPr>
              <w:pStyle w:val="TableContents"/>
              <w:bidi w:val="0"/>
              <w:spacing w:before="0" w:after="283"/>
              <w:jc w:val="left"/>
              <w:rPr/>
            </w:pPr>
            <w:r>
              <w:rPr/>
              <w:t xml:space="preserve">106,476 </w:t>
            </w:r>
          </w:p>
        </w:tc>
        <w:tc>
          <w:tcPr>
            <w:tcW w:w="2564" w:type="dxa"/>
            <w:tcBorders/>
            <w:vAlign w:val="center"/>
          </w:tcPr>
          <w:p>
            <w:pPr>
              <w:pStyle w:val="TableContents"/>
              <w:bidi w:val="0"/>
              <w:spacing w:before="0" w:after="283"/>
              <w:jc w:val="left"/>
              <w:rPr/>
            </w:pPr>
            <w:r>
              <w:rPr/>
              <w:t xml:space="preserve">+ 11.80%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New Hanover </w:t>
            </w:r>
          </w:p>
        </w:tc>
      </w:tr>
      <w:tr>
        <w:trPr/>
        <w:tc>
          <w:tcPr>
            <w:tcW w:w="700" w:type="dxa"/>
            <w:tcBorders/>
            <w:vAlign w:val="center"/>
          </w:tcPr>
          <w:p>
            <w:pPr>
              <w:pStyle w:val="TableContents"/>
              <w:bidi w:val="0"/>
              <w:spacing w:before="0" w:after="283"/>
              <w:jc w:val="left"/>
              <w:rPr/>
            </w:pPr>
            <w:r>
              <w:rPr/>
              <w:t xml:space="preserve">9 </w:t>
            </w:r>
          </w:p>
        </w:tc>
        <w:tc>
          <w:tcPr>
            <w:tcW w:w="1599" w:type="dxa"/>
            <w:tcBorders/>
            <w:vAlign w:val="center"/>
          </w:tcPr>
          <w:p>
            <w:pPr>
              <w:pStyle w:val="TableContents"/>
              <w:bidi w:val="0"/>
              <w:spacing w:before="0" w:after="283"/>
              <w:jc w:val="left"/>
              <w:rPr/>
            </w:pPr>
            <w:r>
              <w:rPr/>
              <w:t xml:space="preserve">High Point </w:t>
            </w:r>
          </w:p>
        </w:tc>
        <w:tc>
          <w:tcPr>
            <w:tcW w:w="1335" w:type="dxa"/>
            <w:tcBorders/>
            <w:vAlign w:val="center"/>
          </w:tcPr>
          <w:p>
            <w:pPr>
              <w:pStyle w:val="TableContents"/>
              <w:bidi w:val="0"/>
              <w:spacing w:before="0" w:after="283"/>
              <w:jc w:val="left"/>
              <w:rPr/>
            </w:pPr>
            <w:r>
              <w:rPr/>
              <w:t xml:space="preserve">111,513 </w:t>
            </w:r>
          </w:p>
        </w:tc>
        <w:tc>
          <w:tcPr>
            <w:tcW w:w="1335" w:type="dxa"/>
            <w:tcBorders/>
            <w:vAlign w:val="center"/>
          </w:tcPr>
          <w:p>
            <w:pPr>
              <w:pStyle w:val="TableContents"/>
              <w:bidi w:val="0"/>
              <w:spacing w:before="0" w:after="283"/>
              <w:jc w:val="left"/>
              <w:rPr/>
            </w:pPr>
            <w:r>
              <w:rPr/>
              <w:t xml:space="preserve">104,371 </w:t>
            </w:r>
          </w:p>
        </w:tc>
        <w:tc>
          <w:tcPr>
            <w:tcW w:w="2564" w:type="dxa"/>
            <w:tcBorders/>
            <w:vAlign w:val="center"/>
          </w:tcPr>
          <w:p>
            <w:pPr>
              <w:pStyle w:val="TableContents"/>
              <w:bidi w:val="0"/>
              <w:spacing w:before="0" w:after="283"/>
              <w:jc w:val="left"/>
              <w:rPr/>
            </w:pPr>
            <w:r>
              <w:rPr/>
              <w:t xml:space="preserve">+ 6.84%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Guilford, Randolph, Davidson, Forsyth </w:t>
            </w:r>
          </w:p>
        </w:tc>
      </w:tr>
      <w:tr>
        <w:trPr/>
        <w:tc>
          <w:tcPr>
            <w:tcW w:w="700" w:type="dxa"/>
            <w:tcBorders/>
            <w:vAlign w:val="center"/>
          </w:tcPr>
          <w:p>
            <w:pPr>
              <w:pStyle w:val="TableContents"/>
              <w:bidi w:val="0"/>
              <w:spacing w:before="0" w:after="283"/>
              <w:jc w:val="left"/>
              <w:rPr/>
            </w:pPr>
            <w:r>
              <w:rPr/>
              <w:t xml:space="preserve">10 </w:t>
            </w:r>
          </w:p>
        </w:tc>
        <w:tc>
          <w:tcPr>
            <w:tcW w:w="1599" w:type="dxa"/>
            <w:tcBorders/>
            <w:vAlign w:val="center"/>
          </w:tcPr>
          <w:p>
            <w:pPr>
              <w:pStyle w:val="TableContents"/>
              <w:bidi w:val="0"/>
              <w:spacing w:before="0" w:after="283"/>
              <w:jc w:val="left"/>
              <w:rPr/>
            </w:pPr>
            <w:r>
              <w:rPr/>
              <w:t xml:space="preserve">Greenville † </w:t>
            </w:r>
          </w:p>
        </w:tc>
        <w:tc>
          <w:tcPr>
            <w:tcW w:w="1335" w:type="dxa"/>
            <w:tcBorders/>
            <w:vAlign w:val="center"/>
          </w:tcPr>
          <w:p>
            <w:pPr>
              <w:pStyle w:val="TableContents"/>
              <w:bidi w:val="0"/>
              <w:spacing w:before="0" w:after="283"/>
              <w:jc w:val="left"/>
              <w:rPr/>
            </w:pPr>
            <w:r>
              <w:rPr/>
              <w:t xml:space="preserve">92,156 </w:t>
            </w:r>
          </w:p>
        </w:tc>
        <w:tc>
          <w:tcPr>
            <w:tcW w:w="1335" w:type="dxa"/>
            <w:tcBorders/>
            <w:vAlign w:val="center"/>
          </w:tcPr>
          <w:p>
            <w:pPr>
              <w:pStyle w:val="TableContents"/>
              <w:bidi w:val="0"/>
              <w:spacing w:before="0" w:after="283"/>
              <w:jc w:val="left"/>
              <w:rPr/>
            </w:pPr>
            <w:r>
              <w:rPr/>
              <w:t xml:space="preserve">84,554 </w:t>
            </w:r>
          </w:p>
        </w:tc>
        <w:tc>
          <w:tcPr>
            <w:tcW w:w="2564" w:type="dxa"/>
            <w:tcBorders/>
            <w:vAlign w:val="center"/>
          </w:tcPr>
          <w:p>
            <w:pPr>
              <w:pStyle w:val="TableContents"/>
              <w:bidi w:val="0"/>
              <w:spacing w:before="0" w:after="283"/>
              <w:jc w:val="left"/>
              <w:rPr/>
            </w:pPr>
            <w:r>
              <w:rPr/>
              <w:t xml:space="preserve">+ 8.99%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Pitt </w:t>
            </w:r>
          </w:p>
        </w:tc>
      </w:tr>
      <w:tr>
        <w:trPr/>
        <w:tc>
          <w:tcPr>
            <w:tcW w:w="700" w:type="dxa"/>
            <w:tcBorders/>
            <w:vAlign w:val="center"/>
          </w:tcPr>
          <w:p>
            <w:pPr>
              <w:pStyle w:val="TableContents"/>
              <w:bidi w:val="0"/>
              <w:spacing w:before="0" w:after="283"/>
              <w:jc w:val="left"/>
              <w:rPr/>
            </w:pPr>
            <w:r>
              <w:rPr/>
              <w:t xml:space="preserve">11 </w:t>
            </w:r>
          </w:p>
        </w:tc>
        <w:tc>
          <w:tcPr>
            <w:tcW w:w="1599" w:type="dxa"/>
            <w:tcBorders/>
            <w:vAlign w:val="center"/>
          </w:tcPr>
          <w:p>
            <w:pPr>
              <w:pStyle w:val="TableContents"/>
              <w:bidi w:val="0"/>
              <w:spacing w:before="0" w:after="283"/>
              <w:jc w:val="left"/>
              <w:rPr/>
            </w:pPr>
            <w:r>
              <w:rPr/>
              <w:t xml:space="preserve">Concord † </w:t>
            </w:r>
          </w:p>
        </w:tc>
        <w:tc>
          <w:tcPr>
            <w:tcW w:w="1335" w:type="dxa"/>
            <w:tcBorders/>
            <w:vAlign w:val="center"/>
          </w:tcPr>
          <w:p>
            <w:pPr>
              <w:pStyle w:val="TableContents"/>
              <w:bidi w:val="0"/>
              <w:spacing w:before="0" w:after="283"/>
              <w:jc w:val="left"/>
              <w:rPr/>
            </w:pPr>
            <w:r>
              <w:rPr/>
              <w:t xml:space="preserve">92,067 </w:t>
            </w:r>
          </w:p>
        </w:tc>
        <w:tc>
          <w:tcPr>
            <w:tcW w:w="1335" w:type="dxa"/>
            <w:tcBorders/>
            <w:vAlign w:val="center"/>
          </w:tcPr>
          <w:p>
            <w:pPr>
              <w:pStyle w:val="TableContents"/>
              <w:bidi w:val="0"/>
              <w:spacing w:before="0" w:after="283"/>
              <w:jc w:val="left"/>
              <w:rPr/>
            </w:pPr>
            <w:r>
              <w:rPr/>
              <w:t xml:space="preserve">79,066 </w:t>
            </w:r>
          </w:p>
        </w:tc>
        <w:tc>
          <w:tcPr>
            <w:tcW w:w="2564" w:type="dxa"/>
            <w:tcBorders/>
            <w:vAlign w:val="center"/>
          </w:tcPr>
          <w:p>
            <w:pPr>
              <w:pStyle w:val="TableContents"/>
              <w:bidi w:val="0"/>
              <w:spacing w:before="0" w:after="283"/>
              <w:jc w:val="left"/>
              <w:rPr/>
            </w:pPr>
            <w:r>
              <w:rPr/>
              <w:t xml:space="preserve">+ 16.44%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Cabarrus </w:t>
            </w:r>
          </w:p>
        </w:tc>
      </w:tr>
      <w:tr>
        <w:trPr/>
        <w:tc>
          <w:tcPr>
            <w:tcW w:w="700" w:type="dxa"/>
            <w:tcBorders/>
            <w:vAlign w:val="center"/>
          </w:tcPr>
          <w:p>
            <w:pPr>
              <w:pStyle w:val="TableContents"/>
              <w:bidi w:val="0"/>
              <w:spacing w:before="0" w:after="283"/>
              <w:jc w:val="left"/>
              <w:rPr/>
            </w:pPr>
            <w:r>
              <w:rPr/>
              <w:t xml:space="preserve">12 </w:t>
            </w:r>
          </w:p>
        </w:tc>
        <w:tc>
          <w:tcPr>
            <w:tcW w:w="1599" w:type="dxa"/>
            <w:tcBorders/>
            <w:vAlign w:val="center"/>
          </w:tcPr>
          <w:p>
            <w:pPr>
              <w:pStyle w:val="TableContents"/>
              <w:bidi w:val="0"/>
              <w:spacing w:before="0" w:after="283"/>
              <w:jc w:val="left"/>
              <w:rPr/>
            </w:pPr>
            <w:r>
              <w:rPr/>
              <w:t xml:space="preserve">Asheville † </w:t>
            </w:r>
          </w:p>
        </w:tc>
        <w:tc>
          <w:tcPr>
            <w:tcW w:w="1335" w:type="dxa"/>
            <w:tcBorders/>
            <w:vAlign w:val="center"/>
          </w:tcPr>
          <w:p>
            <w:pPr>
              <w:pStyle w:val="TableContents"/>
              <w:bidi w:val="0"/>
              <w:spacing w:before="0" w:after="283"/>
              <w:jc w:val="left"/>
              <w:rPr/>
            </w:pPr>
            <w:r>
              <w:rPr/>
              <w:t xml:space="preserve">91,902 </w:t>
            </w:r>
          </w:p>
        </w:tc>
        <w:tc>
          <w:tcPr>
            <w:tcW w:w="1335" w:type="dxa"/>
            <w:tcBorders/>
            <w:vAlign w:val="center"/>
          </w:tcPr>
          <w:p>
            <w:pPr>
              <w:pStyle w:val="TableContents"/>
              <w:bidi w:val="0"/>
              <w:spacing w:before="0" w:after="283"/>
              <w:jc w:val="left"/>
              <w:rPr/>
            </w:pPr>
            <w:r>
              <w:rPr/>
              <w:t xml:space="preserve">85,712 </w:t>
            </w:r>
          </w:p>
        </w:tc>
        <w:tc>
          <w:tcPr>
            <w:tcW w:w="2564" w:type="dxa"/>
            <w:tcBorders/>
            <w:vAlign w:val="center"/>
          </w:tcPr>
          <w:p>
            <w:pPr>
              <w:pStyle w:val="TableContents"/>
              <w:bidi w:val="0"/>
              <w:spacing w:before="0" w:after="283"/>
              <w:jc w:val="left"/>
              <w:rPr/>
            </w:pPr>
            <w:r>
              <w:rPr/>
              <w:t xml:space="preserve">+ 7.22%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Buncombe </w:t>
            </w:r>
          </w:p>
        </w:tc>
      </w:tr>
      <w:tr>
        <w:trPr/>
        <w:tc>
          <w:tcPr>
            <w:tcW w:w="700" w:type="dxa"/>
            <w:tcBorders/>
            <w:vAlign w:val="center"/>
          </w:tcPr>
          <w:p>
            <w:pPr>
              <w:pStyle w:val="TableContents"/>
              <w:bidi w:val="0"/>
              <w:spacing w:before="0" w:after="283"/>
              <w:jc w:val="left"/>
              <w:rPr/>
            </w:pPr>
            <w:r>
              <w:rPr/>
              <w:t xml:space="preserve">13 </w:t>
            </w:r>
          </w:p>
        </w:tc>
        <w:tc>
          <w:tcPr>
            <w:tcW w:w="1599" w:type="dxa"/>
            <w:tcBorders/>
            <w:vAlign w:val="center"/>
          </w:tcPr>
          <w:p>
            <w:pPr>
              <w:pStyle w:val="TableContents"/>
              <w:bidi w:val="0"/>
              <w:spacing w:before="0" w:after="283"/>
              <w:jc w:val="left"/>
              <w:rPr/>
            </w:pPr>
            <w:r>
              <w:rPr/>
              <w:t xml:space="preserve">Gastonia † </w:t>
            </w:r>
          </w:p>
        </w:tc>
        <w:tc>
          <w:tcPr>
            <w:tcW w:w="1335" w:type="dxa"/>
            <w:tcBorders/>
            <w:vAlign w:val="center"/>
          </w:tcPr>
          <w:p>
            <w:pPr>
              <w:pStyle w:val="TableContents"/>
              <w:bidi w:val="0"/>
              <w:spacing w:before="0" w:after="283"/>
              <w:jc w:val="left"/>
              <w:rPr/>
            </w:pPr>
            <w:r>
              <w:rPr/>
              <w:t xml:space="preserve">76,593 </w:t>
            </w:r>
          </w:p>
        </w:tc>
        <w:tc>
          <w:tcPr>
            <w:tcW w:w="1335" w:type="dxa"/>
            <w:tcBorders/>
            <w:vAlign w:val="center"/>
          </w:tcPr>
          <w:p>
            <w:pPr>
              <w:pStyle w:val="TableContents"/>
              <w:bidi w:val="0"/>
              <w:spacing w:before="0" w:after="283"/>
              <w:jc w:val="left"/>
              <w:rPr/>
            </w:pPr>
            <w:r>
              <w:rPr/>
              <w:t xml:space="preserve">71,741 </w:t>
            </w:r>
          </w:p>
        </w:tc>
        <w:tc>
          <w:tcPr>
            <w:tcW w:w="2564" w:type="dxa"/>
            <w:tcBorders/>
            <w:vAlign w:val="center"/>
          </w:tcPr>
          <w:p>
            <w:pPr>
              <w:pStyle w:val="TableContents"/>
              <w:bidi w:val="0"/>
              <w:spacing w:before="0" w:after="283"/>
              <w:jc w:val="left"/>
              <w:rPr/>
            </w:pPr>
            <w:r>
              <w:rPr/>
              <w:t xml:space="preserve">+ 6.76%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Gaston </w:t>
            </w:r>
          </w:p>
        </w:tc>
      </w:tr>
      <w:tr>
        <w:trPr/>
        <w:tc>
          <w:tcPr>
            <w:tcW w:w="700" w:type="dxa"/>
            <w:tcBorders/>
            <w:vAlign w:val="center"/>
          </w:tcPr>
          <w:p>
            <w:pPr>
              <w:pStyle w:val="TableContents"/>
              <w:bidi w:val="0"/>
              <w:spacing w:before="0" w:after="283"/>
              <w:jc w:val="left"/>
              <w:rPr/>
            </w:pPr>
            <w:r>
              <w:rPr/>
              <w:t xml:space="preserve">14 </w:t>
            </w:r>
          </w:p>
        </w:tc>
        <w:tc>
          <w:tcPr>
            <w:tcW w:w="1599" w:type="dxa"/>
            <w:tcBorders/>
            <w:vAlign w:val="center"/>
          </w:tcPr>
          <w:p>
            <w:pPr>
              <w:pStyle w:val="TableContents"/>
              <w:bidi w:val="0"/>
              <w:spacing w:before="0" w:after="283"/>
              <w:jc w:val="left"/>
              <w:rPr/>
            </w:pPr>
            <w:r>
              <w:rPr/>
              <w:t xml:space="preserve">Jacksonville † </w:t>
            </w:r>
          </w:p>
        </w:tc>
        <w:tc>
          <w:tcPr>
            <w:tcW w:w="1335" w:type="dxa"/>
            <w:tcBorders/>
            <w:vAlign w:val="center"/>
          </w:tcPr>
          <w:p>
            <w:pPr>
              <w:pStyle w:val="TableContents"/>
              <w:bidi w:val="0"/>
              <w:spacing w:before="0" w:after="283"/>
              <w:jc w:val="left"/>
              <w:rPr/>
            </w:pPr>
            <w:r>
              <w:rPr/>
              <w:t xml:space="preserve">72,447 </w:t>
            </w:r>
          </w:p>
        </w:tc>
        <w:tc>
          <w:tcPr>
            <w:tcW w:w="1335" w:type="dxa"/>
            <w:tcBorders/>
            <w:vAlign w:val="center"/>
          </w:tcPr>
          <w:p>
            <w:pPr>
              <w:pStyle w:val="TableContents"/>
              <w:bidi w:val="0"/>
              <w:spacing w:before="0" w:after="283"/>
              <w:jc w:val="left"/>
              <w:rPr/>
            </w:pPr>
            <w:r>
              <w:rPr/>
              <w:t xml:space="preserve">70,145 </w:t>
            </w:r>
          </w:p>
        </w:tc>
        <w:tc>
          <w:tcPr>
            <w:tcW w:w="2564" w:type="dxa"/>
            <w:tcBorders/>
            <w:vAlign w:val="center"/>
          </w:tcPr>
          <w:p>
            <w:pPr>
              <w:pStyle w:val="TableContents"/>
              <w:bidi w:val="0"/>
              <w:spacing w:before="0" w:after="283"/>
              <w:jc w:val="left"/>
              <w:rPr/>
            </w:pPr>
            <w:r>
              <w:rPr/>
              <w:t xml:space="preserve">+ 3.28%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Onslow </w:t>
            </w:r>
          </w:p>
        </w:tc>
      </w:tr>
      <w:tr>
        <w:trPr/>
        <w:tc>
          <w:tcPr>
            <w:tcW w:w="700" w:type="dxa"/>
            <w:tcBorders/>
            <w:vAlign w:val="center"/>
          </w:tcPr>
          <w:p>
            <w:pPr>
              <w:pStyle w:val="TableContents"/>
              <w:bidi w:val="0"/>
              <w:spacing w:before="0" w:after="283"/>
              <w:jc w:val="left"/>
              <w:rPr/>
            </w:pPr>
            <w:r>
              <w:rPr/>
              <w:t xml:space="preserve">15 </w:t>
            </w:r>
          </w:p>
        </w:tc>
        <w:tc>
          <w:tcPr>
            <w:tcW w:w="1599" w:type="dxa"/>
            <w:tcBorders/>
            <w:vAlign w:val="center"/>
          </w:tcPr>
          <w:p>
            <w:pPr>
              <w:pStyle w:val="TableContents"/>
              <w:bidi w:val="0"/>
              <w:spacing w:before="0" w:after="283"/>
              <w:jc w:val="left"/>
              <w:rPr/>
            </w:pPr>
            <w:r>
              <w:rPr/>
              <w:t xml:space="preserve">Chapel Hill </w:t>
            </w:r>
          </w:p>
        </w:tc>
        <w:tc>
          <w:tcPr>
            <w:tcW w:w="1335" w:type="dxa"/>
            <w:tcBorders/>
            <w:vAlign w:val="center"/>
          </w:tcPr>
          <w:p>
            <w:pPr>
              <w:pStyle w:val="TableContents"/>
              <w:bidi w:val="0"/>
              <w:spacing w:before="0" w:after="283"/>
              <w:jc w:val="left"/>
              <w:rPr/>
            </w:pPr>
            <w:r>
              <w:rPr/>
              <w:t xml:space="preserve">59,862 </w:t>
            </w:r>
          </w:p>
        </w:tc>
        <w:tc>
          <w:tcPr>
            <w:tcW w:w="1335" w:type="dxa"/>
            <w:tcBorders/>
            <w:vAlign w:val="center"/>
          </w:tcPr>
          <w:p>
            <w:pPr>
              <w:pStyle w:val="TableContents"/>
              <w:bidi w:val="0"/>
              <w:spacing w:before="0" w:after="283"/>
              <w:jc w:val="left"/>
              <w:rPr/>
            </w:pPr>
            <w:r>
              <w:rPr/>
              <w:t xml:space="preserve">57,233 </w:t>
            </w:r>
          </w:p>
        </w:tc>
        <w:tc>
          <w:tcPr>
            <w:tcW w:w="2564" w:type="dxa"/>
            <w:tcBorders/>
            <w:vAlign w:val="center"/>
          </w:tcPr>
          <w:p>
            <w:pPr>
              <w:pStyle w:val="TableContents"/>
              <w:bidi w:val="0"/>
              <w:spacing w:before="0" w:after="283"/>
              <w:jc w:val="left"/>
              <w:rPr/>
            </w:pPr>
            <w:r>
              <w:rPr/>
              <w:t xml:space="preserve">+ 4.59%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Orange, Durham </w:t>
            </w:r>
          </w:p>
        </w:tc>
      </w:tr>
      <w:tr>
        <w:trPr/>
        <w:tc>
          <w:tcPr>
            <w:tcW w:w="700" w:type="dxa"/>
            <w:tcBorders/>
            <w:vAlign w:val="center"/>
          </w:tcPr>
          <w:p>
            <w:pPr>
              <w:pStyle w:val="TableContents"/>
              <w:bidi w:val="0"/>
              <w:spacing w:before="0" w:after="283"/>
              <w:jc w:val="left"/>
              <w:rPr/>
            </w:pPr>
            <w:r>
              <w:rPr/>
              <w:t xml:space="preserve">16 </w:t>
            </w:r>
          </w:p>
        </w:tc>
        <w:tc>
          <w:tcPr>
            <w:tcW w:w="1599" w:type="dxa"/>
            <w:tcBorders/>
            <w:vAlign w:val="center"/>
          </w:tcPr>
          <w:p>
            <w:pPr>
              <w:pStyle w:val="TableContents"/>
              <w:bidi w:val="0"/>
              <w:spacing w:before="0" w:after="283"/>
              <w:jc w:val="left"/>
              <w:rPr/>
            </w:pPr>
            <w:r>
              <w:rPr/>
              <w:t xml:space="preserve">Huntersville </w:t>
            </w:r>
          </w:p>
        </w:tc>
        <w:tc>
          <w:tcPr>
            <w:tcW w:w="1335" w:type="dxa"/>
            <w:tcBorders/>
            <w:vAlign w:val="center"/>
          </w:tcPr>
          <w:p>
            <w:pPr>
              <w:pStyle w:val="TableContents"/>
              <w:bidi w:val="0"/>
              <w:spacing w:before="0" w:after="283"/>
              <w:jc w:val="left"/>
              <w:rPr/>
            </w:pPr>
            <w:r>
              <w:rPr/>
              <w:t xml:space="preserve">56,212 </w:t>
            </w:r>
          </w:p>
        </w:tc>
        <w:tc>
          <w:tcPr>
            <w:tcW w:w="1335" w:type="dxa"/>
            <w:tcBorders/>
            <w:vAlign w:val="center"/>
          </w:tcPr>
          <w:p>
            <w:pPr>
              <w:pStyle w:val="TableContents"/>
              <w:bidi w:val="0"/>
              <w:spacing w:before="0" w:after="283"/>
              <w:jc w:val="left"/>
              <w:rPr/>
            </w:pPr>
            <w:r>
              <w:rPr/>
              <w:t xml:space="preserve">46,773 </w:t>
            </w:r>
          </w:p>
        </w:tc>
        <w:tc>
          <w:tcPr>
            <w:tcW w:w="2564" w:type="dxa"/>
            <w:tcBorders/>
            <w:vAlign w:val="center"/>
          </w:tcPr>
          <w:p>
            <w:pPr>
              <w:pStyle w:val="TableContents"/>
              <w:bidi w:val="0"/>
              <w:spacing w:before="0" w:after="283"/>
              <w:jc w:val="left"/>
              <w:rPr/>
            </w:pPr>
            <w:r>
              <w:rPr/>
              <w:t xml:space="preserve">+ 20.18%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Mecklenburg </w:t>
            </w:r>
          </w:p>
        </w:tc>
      </w:tr>
      <w:tr>
        <w:trPr/>
        <w:tc>
          <w:tcPr>
            <w:tcW w:w="700" w:type="dxa"/>
            <w:tcBorders/>
            <w:vAlign w:val="center"/>
          </w:tcPr>
          <w:p>
            <w:pPr>
              <w:pStyle w:val="TableContents"/>
              <w:bidi w:val="0"/>
              <w:spacing w:before="0" w:after="283"/>
              <w:jc w:val="left"/>
              <w:rPr/>
            </w:pPr>
            <w:r>
              <w:rPr/>
              <w:t xml:space="preserve">17 </w:t>
            </w:r>
          </w:p>
        </w:tc>
        <w:tc>
          <w:tcPr>
            <w:tcW w:w="1599" w:type="dxa"/>
            <w:tcBorders/>
            <w:vAlign w:val="center"/>
          </w:tcPr>
          <w:p>
            <w:pPr>
              <w:pStyle w:val="TableContents"/>
              <w:bidi w:val="0"/>
              <w:spacing w:before="0" w:after="283"/>
              <w:jc w:val="left"/>
              <w:rPr/>
            </w:pPr>
            <w:r>
              <w:rPr/>
              <w:t xml:space="preserve">Rocky Mount </w:t>
            </w:r>
          </w:p>
        </w:tc>
        <w:tc>
          <w:tcPr>
            <w:tcW w:w="1335" w:type="dxa"/>
            <w:tcBorders/>
            <w:vAlign w:val="center"/>
          </w:tcPr>
          <w:p>
            <w:pPr>
              <w:pStyle w:val="TableContents"/>
              <w:bidi w:val="0"/>
              <w:spacing w:before="0" w:after="283"/>
              <w:jc w:val="left"/>
              <w:rPr/>
            </w:pPr>
            <w:r>
              <w:rPr/>
              <w:t xml:space="preserve">54,523 </w:t>
            </w:r>
          </w:p>
        </w:tc>
        <w:tc>
          <w:tcPr>
            <w:tcW w:w="1335" w:type="dxa"/>
            <w:tcBorders/>
            <w:vAlign w:val="center"/>
          </w:tcPr>
          <w:p>
            <w:pPr>
              <w:pStyle w:val="TableContents"/>
              <w:bidi w:val="0"/>
              <w:spacing w:before="0" w:after="283"/>
              <w:jc w:val="left"/>
              <w:rPr/>
            </w:pPr>
            <w:r>
              <w:rPr/>
              <w:t xml:space="preserve">57,477 </w:t>
            </w:r>
          </w:p>
        </w:tc>
        <w:tc>
          <w:tcPr>
            <w:tcW w:w="2564" w:type="dxa"/>
            <w:tcBorders/>
            <w:vAlign w:val="center"/>
          </w:tcPr>
          <w:p>
            <w:pPr>
              <w:pStyle w:val="TableContents"/>
              <w:bidi w:val="0"/>
              <w:spacing w:before="0" w:after="283"/>
              <w:jc w:val="left"/>
              <w:rPr/>
            </w:pPr>
            <w:r>
              <w:rPr/>
              <w:t xml:space="preserve">2999486055291681890 ♠ - 5.14%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Edgecombe, Nash </w:t>
            </w:r>
          </w:p>
        </w:tc>
      </w:tr>
      <w:tr>
        <w:trPr/>
        <w:tc>
          <w:tcPr>
            <w:tcW w:w="700" w:type="dxa"/>
            <w:tcBorders/>
            <w:vAlign w:val="center"/>
          </w:tcPr>
          <w:p>
            <w:pPr>
              <w:pStyle w:val="TableContents"/>
              <w:bidi w:val="0"/>
              <w:spacing w:before="0" w:after="283"/>
              <w:jc w:val="left"/>
              <w:rPr/>
            </w:pPr>
            <w:r>
              <w:rPr/>
              <w:t xml:space="preserve">18 </w:t>
            </w:r>
          </w:p>
        </w:tc>
        <w:tc>
          <w:tcPr>
            <w:tcW w:w="1599" w:type="dxa"/>
            <w:tcBorders/>
            <w:vAlign w:val="center"/>
          </w:tcPr>
          <w:p>
            <w:pPr>
              <w:pStyle w:val="TableContents"/>
              <w:bidi w:val="0"/>
              <w:spacing w:before="0" w:after="283"/>
              <w:jc w:val="left"/>
              <w:rPr/>
            </w:pPr>
            <w:r>
              <w:rPr/>
              <w:t xml:space="preserve">Burlington </w:t>
            </w:r>
          </w:p>
        </w:tc>
        <w:tc>
          <w:tcPr>
            <w:tcW w:w="1335" w:type="dxa"/>
            <w:tcBorders/>
            <w:vAlign w:val="center"/>
          </w:tcPr>
          <w:p>
            <w:pPr>
              <w:pStyle w:val="TableContents"/>
              <w:bidi w:val="0"/>
              <w:spacing w:before="0" w:after="283"/>
              <w:jc w:val="left"/>
              <w:rPr/>
            </w:pPr>
            <w:r>
              <w:rPr/>
              <w:t xml:space="preserve">53,077 </w:t>
            </w:r>
          </w:p>
        </w:tc>
        <w:tc>
          <w:tcPr>
            <w:tcW w:w="1335" w:type="dxa"/>
            <w:tcBorders/>
            <w:vAlign w:val="center"/>
          </w:tcPr>
          <w:p>
            <w:pPr>
              <w:pStyle w:val="TableContents"/>
              <w:bidi w:val="0"/>
              <w:spacing w:before="0" w:after="283"/>
              <w:jc w:val="left"/>
              <w:rPr/>
            </w:pPr>
            <w:r>
              <w:rPr/>
              <w:t xml:space="preserve">49,963 </w:t>
            </w:r>
          </w:p>
        </w:tc>
        <w:tc>
          <w:tcPr>
            <w:tcW w:w="2564" w:type="dxa"/>
            <w:tcBorders/>
            <w:vAlign w:val="center"/>
          </w:tcPr>
          <w:p>
            <w:pPr>
              <w:pStyle w:val="TableContents"/>
              <w:bidi w:val="0"/>
              <w:spacing w:before="0" w:after="283"/>
              <w:jc w:val="left"/>
              <w:rPr/>
            </w:pPr>
            <w:r>
              <w:rPr/>
              <w:t xml:space="preserve">+ 6.23%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Alamance </w:t>
            </w:r>
          </w:p>
        </w:tc>
      </w:tr>
      <w:tr>
        <w:trPr/>
        <w:tc>
          <w:tcPr>
            <w:tcW w:w="700" w:type="dxa"/>
            <w:tcBorders/>
            <w:vAlign w:val="center"/>
          </w:tcPr>
          <w:p>
            <w:pPr>
              <w:pStyle w:val="TableContents"/>
              <w:bidi w:val="0"/>
              <w:spacing w:before="0" w:after="283"/>
              <w:jc w:val="left"/>
              <w:rPr/>
            </w:pPr>
            <w:r>
              <w:rPr/>
              <w:t xml:space="preserve">19 </w:t>
            </w:r>
          </w:p>
        </w:tc>
        <w:tc>
          <w:tcPr>
            <w:tcW w:w="1599" w:type="dxa"/>
            <w:tcBorders/>
            <w:vAlign w:val="center"/>
          </w:tcPr>
          <w:p>
            <w:pPr>
              <w:pStyle w:val="TableContents"/>
              <w:bidi w:val="0"/>
              <w:spacing w:before="0" w:after="283"/>
              <w:jc w:val="left"/>
              <w:rPr/>
            </w:pPr>
            <w:r>
              <w:rPr/>
              <w:t xml:space="preserve">Apex </w:t>
            </w:r>
          </w:p>
        </w:tc>
        <w:tc>
          <w:tcPr>
            <w:tcW w:w="1335" w:type="dxa"/>
            <w:tcBorders/>
            <w:vAlign w:val="center"/>
          </w:tcPr>
          <w:p>
            <w:pPr>
              <w:pStyle w:val="TableContents"/>
              <w:bidi w:val="0"/>
              <w:spacing w:before="0" w:after="283"/>
              <w:jc w:val="left"/>
              <w:rPr/>
            </w:pPr>
            <w:r>
              <w:rPr/>
              <w:t xml:space="preserve">50,451 </w:t>
            </w:r>
          </w:p>
        </w:tc>
        <w:tc>
          <w:tcPr>
            <w:tcW w:w="1335" w:type="dxa"/>
            <w:tcBorders/>
            <w:vAlign w:val="center"/>
          </w:tcPr>
          <w:p>
            <w:pPr>
              <w:pStyle w:val="TableContents"/>
              <w:bidi w:val="0"/>
              <w:spacing w:before="0" w:after="283"/>
              <w:jc w:val="left"/>
              <w:rPr/>
            </w:pPr>
            <w:r>
              <w:rPr/>
              <w:t xml:space="preserve">37,476 </w:t>
            </w:r>
          </w:p>
        </w:tc>
        <w:tc>
          <w:tcPr>
            <w:tcW w:w="2564" w:type="dxa"/>
            <w:tcBorders/>
            <w:vAlign w:val="center"/>
          </w:tcPr>
          <w:p>
            <w:pPr>
              <w:pStyle w:val="TableContents"/>
              <w:bidi w:val="0"/>
              <w:spacing w:before="0" w:after="283"/>
              <w:jc w:val="left"/>
              <w:rPr/>
            </w:pPr>
            <w:r>
              <w:rPr/>
              <w:t xml:space="preserve">+ 34.62%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Wake </w:t>
            </w:r>
          </w:p>
        </w:tc>
      </w:tr>
      <w:tr>
        <w:trPr/>
        <w:tc>
          <w:tcPr>
            <w:tcW w:w="700" w:type="dxa"/>
            <w:tcBorders/>
            <w:vAlign w:val="center"/>
          </w:tcPr>
          <w:p>
            <w:pPr>
              <w:pStyle w:val="TableContents"/>
              <w:bidi w:val="0"/>
              <w:spacing w:before="0" w:after="283"/>
              <w:jc w:val="left"/>
              <w:rPr/>
            </w:pPr>
            <w:r>
              <w:rPr/>
              <w:t xml:space="preserve">20 </w:t>
            </w:r>
          </w:p>
        </w:tc>
        <w:tc>
          <w:tcPr>
            <w:tcW w:w="1599" w:type="dxa"/>
            <w:tcBorders/>
            <w:vAlign w:val="center"/>
          </w:tcPr>
          <w:p>
            <w:pPr>
              <w:pStyle w:val="TableContents"/>
              <w:bidi w:val="0"/>
              <w:spacing w:before="0" w:after="283"/>
              <w:jc w:val="left"/>
              <w:rPr/>
            </w:pPr>
            <w:r>
              <w:rPr/>
              <w:t xml:space="preserve">Wilson † </w:t>
            </w:r>
          </w:p>
        </w:tc>
        <w:tc>
          <w:tcPr>
            <w:tcW w:w="1335" w:type="dxa"/>
            <w:tcBorders/>
            <w:vAlign w:val="center"/>
          </w:tcPr>
          <w:p>
            <w:pPr>
              <w:pStyle w:val="TableContents"/>
              <w:bidi w:val="0"/>
              <w:spacing w:before="0" w:after="283"/>
              <w:jc w:val="left"/>
              <w:rPr/>
            </w:pPr>
            <w:r>
              <w:rPr/>
              <w:t xml:space="preserve">49,348 </w:t>
            </w:r>
          </w:p>
        </w:tc>
        <w:tc>
          <w:tcPr>
            <w:tcW w:w="1335" w:type="dxa"/>
            <w:tcBorders/>
            <w:vAlign w:val="center"/>
          </w:tcPr>
          <w:p>
            <w:pPr>
              <w:pStyle w:val="TableContents"/>
              <w:bidi w:val="0"/>
              <w:spacing w:before="0" w:after="283"/>
              <w:jc w:val="left"/>
              <w:rPr/>
            </w:pPr>
            <w:r>
              <w:rPr/>
              <w:t xml:space="preserve">49,167 </w:t>
            </w:r>
          </w:p>
        </w:tc>
        <w:tc>
          <w:tcPr>
            <w:tcW w:w="2564" w:type="dxa"/>
            <w:tcBorders/>
            <w:vAlign w:val="center"/>
          </w:tcPr>
          <w:p>
            <w:pPr>
              <w:pStyle w:val="TableContents"/>
              <w:bidi w:val="0"/>
              <w:spacing w:before="0" w:after="283"/>
              <w:jc w:val="left"/>
              <w:rPr/>
            </w:pPr>
            <w:r>
              <w:rPr/>
              <w:t xml:space="preserve">+ 0.37%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Wilson </w:t>
            </w:r>
          </w:p>
        </w:tc>
      </w:tr>
      <w:tr>
        <w:trPr/>
        <w:tc>
          <w:tcPr>
            <w:tcW w:w="700" w:type="dxa"/>
            <w:tcBorders/>
            <w:vAlign w:val="center"/>
          </w:tcPr>
          <w:p>
            <w:pPr>
              <w:pStyle w:val="TableContents"/>
              <w:bidi w:val="0"/>
              <w:spacing w:before="0" w:after="283"/>
              <w:jc w:val="left"/>
              <w:rPr/>
            </w:pPr>
            <w:r>
              <w:rPr/>
              <w:t xml:space="preserve">21 </w:t>
            </w:r>
          </w:p>
        </w:tc>
        <w:tc>
          <w:tcPr>
            <w:tcW w:w="1599" w:type="dxa"/>
            <w:tcBorders/>
            <w:vAlign w:val="center"/>
          </w:tcPr>
          <w:p>
            <w:pPr>
              <w:pStyle w:val="TableContents"/>
              <w:bidi w:val="0"/>
              <w:spacing w:before="0" w:after="283"/>
              <w:jc w:val="left"/>
              <w:rPr/>
            </w:pPr>
            <w:r>
              <w:rPr/>
              <w:t xml:space="preserve">Kannapolis </w:t>
            </w:r>
          </w:p>
        </w:tc>
        <w:tc>
          <w:tcPr>
            <w:tcW w:w="1335" w:type="dxa"/>
            <w:tcBorders/>
            <w:vAlign w:val="center"/>
          </w:tcPr>
          <w:p>
            <w:pPr>
              <w:pStyle w:val="TableContents"/>
              <w:bidi w:val="0"/>
              <w:spacing w:before="0" w:after="283"/>
              <w:jc w:val="left"/>
              <w:rPr/>
            </w:pPr>
            <w:r>
              <w:rPr/>
              <w:t xml:space="preserve">48,806 </w:t>
            </w:r>
          </w:p>
        </w:tc>
        <w:tc>
          <w:tcPr>
            <w:tcW w:w="1335" w:type="dxa"/>
            <w:tcBorders/>
            <w:vAlign w:val="center"/>
          </w:tcPr>
          <w:p>
            <w:pPr>
              <w:pStyle w:val="TableContents"/>
              <w:bidi w:val="0"/>
              <w:spacing w:before="0" w:after="283"/>
              <w:jc w:val="left"/>
              <w:rPr/>
            </w:pPr>
            <w:r>
              <w:rPr/>
              <w:t xml:space="preserve">42,625 </w:t>
            </w:r>
          </w:p>
        </w:tc>
        <w:tc>
          <w:tcPr>
            <w:tcW w:w="2564" w:type="dxa"/>
            <w:tcBorders/>
            <w:vAlign w:val="center"/>
          </w:tcPr>
          <w:p>
            <w:pPr>
              <w:pStyle w:val="TableContents"/>
              <w:bidi w:val="0"/>
              <w:spacing w:before="0" w:after="283"/>
              <w:jc w:val="left"/>
              <w:rPr/>
            </w:pPr>
            <w:r>
              <w:rPr/>
              <w:t xml:space="preserve">+ 14.50%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Cabarrus, Rowan </w:t>
            </w:r>
          </w:p>
        </w:tc>
      </w:tr>
      <w:tr>
        <w:trPr/>
        <w:tc>
          <w:tcPr>
            <w:tcW w:w="700" w:type="dxa"/>
            <w:tcBorders/>
            <w:vAlign w:val="center"/>
          </w:tcPr>
          <w:p>
            <w:pPr>
              <w:pStyle w:val="TableContents"/>
              <w:bidi w:val="0"/>
              <w:spacing w:before="0" w:after="283"/>
              <w:jc w:val="left"/>
              <w:rPr/>
            </w:pPr>
            <w:r>
              <w:rPr/>
              <w:t xml:space="preserve">22 </w:t>
            </w:r>
          </w:p>
        </w:tc>
        <w:tc>
          <w:tcPr>
            <w:tcW w:w="1599" w:type="dxa"/>
            <w:tcBorders/>
            <w:vAlign w:val="center"/>
          </w:tcPr>
          <w:p>
            <w:pPr>
              <w:pStyle w:val="TableContents"/>
              <w:bidi w:val="0"/>
              <w:spacing w:before="0" w:after="283"/>
              <w:jc w:val="left"/>
              <w:rPr/>
            </w:pPr>
            <w:r>
              <w:rPr/>
              <w:t xml:space="preserve">Wake Forest </w:t>
            </w:r>
          </w:p>
        </w:tc>
        <w:tc>
          <w:tcPr>
            <w:tcW w:w="1335" w:type="dxa"/>
            <w:tcBorders/>
            <w:vAlign w:val="center"/>
          </w:tcPr>
          <w:p>
            <w:pPr>
              <w:pStyle w:val="TableContents"/>
              <w:bidi w:val="0"/>
              <w:spacing w:before="0" w:after="283"/>
              <w:jc w:val="left"/>
              <w:rPr/>
            </w:pPr>
            <w:r>
              <w:rPr/>
              <w:t xml:space="preserve">42,269 </w:t>
            </w:r>
          </w:p>
        </w:tc>
        <w:tc>
          <w:tcPr>
            <w:tcW w:w="1335" w:type="dxa"/>
            <w:tcBorders/>
            <w:vAlign w:val="center"/>
          </w:tcPr>
          <w:p>
            <w:pPr>
              <w:pStyle w:val="TableContents"/>
              <w:bidi w:val="0"/>
              <w:spacing w:before="0" w:after="283"/>
              <w:jc w:val="left"/>
              <w:rPr/>
            </w:pPr>
            <w:r>
              <w:rPr/>
              <w:t xml:space="preserve">30,117 </w:t>
            </w:r>
          </w:p>
        </w:tc>
        <w:tc>
          <w:tcPr>
            <w:tcW w:w="2564" w:type="dxa"/>
            <w:tcBorders/>
            <w:vAlign w:val="center"/>
          </w:tcPr>
          <w:p>
            <w:pPr>
              <w:pStyle w:val="TableContents"/>
              <w:bidi w:val="0"/>
              <w:spacing w:before="0" w:after="283"/>
              <w:jc w:val="left"/>
              <w:rPr/>
            </w:pPr>
            <w:r>
              <w:rPr/>
              <w:t xml:space="preserve">+ 40.35%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Wake </w:t>
            </w:r>
          </w:p>
        </w:tc>
      </w:tr>
      <w:tr>
        <w:trPr/>
        <w:tc>
          <w:tcPr>
            <w:tcW w:w="700" w:type="dxa"/>
            <w:tcBorders/>
            <w:vAlign w:val="center"/>
          </w:tcPr>
          <w:p>
            <w:pPr>
              <w:pStyle w:val="TableContents"/>
              <w:bidi w:val="0"/>
              <w:spacing w:before="0" w:after="283"/>
              <w:jc w:val="left"/>
              <w:rPr/>
            </w:pPr>
            <w:r>
              <w:rPr/>
              <w:t xml:space="preserve">23 </w:t>
            </w:r>
          </w:p>
        </w:tc>
        <w:tc>
          <w:tcPr>
            <w:tcW w:w="1599" w:type="dxa"/>
            <w:tcBorders/>
            <w:vAlign w:val="center"/>
          </w:tcPr>
          <w:p>
            <w:pPr>
              <w:pStyle w:val="TableContents"/>
              <w:bidi w:val="0"/>
              <w:spacing w:before="0" w:after="283"/>
              <w:jc w:val="left"/>
              <w:rPr/>
            </w:pPr>
            <w:r>
              <w:rPr/>
              <w:t xml:space="preserve">Hickory </w:t>
            </w:r>
          </w:p>
        </w:tc>
        <w:tc>
          <w:tcPr>
            <w:tcW w:w="1335" w:type="dxa"/>
            <w:tcBorders/>
            <w:vAlign w:val="center"/>
          </w:tcPr>
          <w:p>
            <w:pPr>
              <w:pStyle w:val="TableContents"/>
              <w:bidi w:val="0"/>
              <w:spacing w:before="0" w:after="283"/>
              <w:jc w:val="left"/>
              <w:rPr/>
            </w:pPr>
            <w:r>
              <w:rPr/>
              <w:t xml:space="preserve">40,611 </w:t>
            </w:r>
          </w:p>
        </w:tc>
        <w:tc>
          <w:tcPr>
            <w:tcW w:w="1335" w:type="dxa"/>
            <w:tcBorders/>
            <w:vAlign w:val="center"/>
          </w:tcPr>
          <w:p>
            <w:pPr>
              <w:pStyle w:val="TableContents"/>
              <w:bidi w:val="0"/>
              <w:spacing w:before="0" w:after="283"/>
              <w:jc w:val="left"/>
              <w:rPr/>
            </w:pPr>
            <w:r>
              <w:rPr/>
              <w:t xml:space="preserve">40,010 </w:t>
            </w:r>
          </w:p>
        </w:tc>
        <w:tc>
          <w:tcPr>
            <w:tcW w:w="2564" w:type="dxa"/>
            <w:tcBorders/>
            <w:vAlign w:val="center"/>
          </w:tcPr>
          <w:p>
            <w:pPr>
              <w:pStyle w:val="TableContents"/>
              <w:bidi w:val="0"/>
              <w:spacing w:before="0" w:after="283"/>
              <w:jc w:val="left"/>
              <w:rPr/>
            </w:pPr>
            <w:r>
              <w:rPr/>
              <w:t xml:space="preserve">+ 1.50%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Catawba, Burke ja Caldwell </w:t>
            </w:r>
          </w:p>
        </w:tc>
      </w:tr>
      <w:tr>
        <w:trPr/>
        <w:tc>
          <w:tcPr>
            <w:tcW w:w="700" w:type="dxa"/>
            <w:tcBorders/>
            <w:vAlign w:val="center"/>
          </w:tcPr>
          <w:p>
            <w:pPr>
              <w:pStyle w:val="TableContents"/>
              <w:bidi w:val="0"/>
              <w:spacing w:before="0" w:after="283"/>
              <w:jc w:val="left"/>
              <w:rPr/>
            </w:pPr>
            <w:r>
              <w:rPr/>
              <w:t xml:space="preserve">24 </w:t>
            </w:r>
          </w:p>
        </w:tc>
        <w:tc>
          <w:tcPr>
            <w:tcW w:w="1599" w:type="dxa"/>
            <w:tcBorders/>
            <w:vAlign w:val="center"/>
          </w:tcPr>
          <w:p>
            <w:pPr>
              <w:pStyle w:val="TableContents"/>
              <w:bidi w:val="0"/>
              <w:spacing w:before="0" w:after="283"/>
              <w:jc w:val="left"/>
              <w:rPr/>
            </w:pPr>
            <w:r>
              <w:rPr/>
              <w:t xml:space="preserve">Indian Trail </w:t>
            </w:r>
          </w:p>
        </w:tc>
        <w:tc>
          <w:tcPr>
            <w:tcW w:w="1335" w:type="dxa"/>
            <w:tcBorders/>
            <w:vAlign w:val="center"/>
          </w:tcPr>
          <w:p>
            <w:pPr>
              <w:pStyle w:val="TableContents"/>
              <w:bidi w:val="0"/>
              <w:spacing w:before="0" w:after="283"/>
              <w:jc w:val="left"/>
              <w:rPr/>
            </w:pPr>
            <w:r>
              <w:rPr/>
              <w:t xml:space="preserve">38,980 </w:t>
            </w:r>
          </w:p>
        </w:tc>
        <w:tc>
          <w:tcPr>
            <w:tcW w:w="1335" w:type="dxa"/>
            <w:tcBorders/>
            <w:vAlign w:val="center"/>
          </w:tcPr>
          <w:p>
            <w:pPr>
              <w:pStyle w:val="TableContents"/>
              <w:bidi w:val="0"/>
              <w:spacing w:before="0" w:after="283"/>
              <w:jc w:val="left"/>
              <w:rPr/>
            </w:pPr>
            <w:r>
              <w:rPr/>
              <w:t xml:space="preserve">33,518 </w:t>
            </w:r>
          </w:p>
        </w:tc>
        <w:tc>
          <w:tcPr>
            <w:tcW w:w="2564" w:type="dxa"/>
            <w:tcBorders/>
            <w:vAlign w:val="center"/>
          </w:tcPr>
          <w:p>
            <w:pPr>
              <w:pStyle w:val="TableContents"/>
              <w:bidi w:val="0"/>
              <w:spacing w:before="0" w:after="283"/>
              <w:jc w:val="left"/>
              <w:rPr/>
            </w:pPr>
            <w:r>
              <w:rPr/>
              <w:t xml:space="preserve">+ 16.30%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Unioni </w:t>
            </w:r>
          </w:p>
        </w:tc>
      </w:tr>
      <w:tr>
        <w:trPr/>
        <w:tc>
          <w:tcPr>
            <w:tcW w:w="700" w:type="dxa"/>
            <w:tcBorders/>
            <w:vAlign w:val="center"/>
          </w:tcPr>
          <w:p>
            <w:pPr>
              <w:pStyle w:val="TableContents"/>
              <w:bidi w:val="0"/>
              <w:spacing w:before="0" w:after="283"/>
              <w:jc w:val="left"/>
              <w:rPr/>
            </w:pPr>
            <w:r>
              <w:rPr/>
              <w:t xml:space="preserve">25 </w:t>
            </w:r>
          </w:p>
        </w:tc>
        <w:tc>
          <w:tcPr>
            <w:tcW w:w="1599" w:type="dxa"/>
            <w:tcBorders/>
            <w:vAlign w:val="center"/>
          </w:tcPr>
          <w:p>
            <w:pPr>
              <w:pStyle w:val="TableContents"/>
              <w:bidi w:val="0"/>
              <w:spacing w:before="0" w:after="283"/>
              <w:jc w:val="left"/>
              <w:rPr/>
            </w:pPr>
            <w:r>
              <w:rPr/>
              <w:t xml:space="preserve">Mooresville </w:t>
            </w:r>
          </w:p>
        </w:tc>
        <w:tc>
          <w:tcPr>
            <w:tcW w:w="1335" w:type="dxa"/>
            <w:tcBorders/>
            <w:vAlign w:val="center"/>
          </w:tcPr>
          <w:p>
            <w:pPr>
              <w:pStyle w:val="TableContents"/>
              <w:bidi w:val="0"/>
              <w:spacing w:before="0" w:after="283"/>
              <w:jc w:val="left"/>
              <w:rPr/>
            </w:pPr>
            <w:r>
              <w:rPr/>
              <w:t xml:space="preserve">37,820 </w:t>
            </w:r>
          </w:p>
        </w:tc>
        <w:tc>
          <w:tcPr>
            <w:tcW w:w="1335" w:type="dxa"/>
            <w:tcBorders/>
            <w:vAlign w:val="center"/>
          </w:tcPr>
          <w:p>
            <w:pPr>
              <w:pStyle w:val="TableContents"/>
              <w:bidi w:val="0"/>
              <w:spacing w:before="0" w:after="283"/>
              <w:jc w:val="left"/>
              <w:rPr/>
            </w:pPr>
            <w:r>
              <w:rPr/>
              <w:t xml:space="preserve">32,711 </w:t>
            </w:r>
          </w:p>
        </w:tc>
        <w:tc>
          <w:tcPr>
            <w:tcW w:w="2564" w:type="dxa"/>
            <w:tcBorders/>
            <w:vAlign w:val="center"/>
          </w:tcPr>
          <w:p>
            <w:pPr>
              <w:pStyle w:val="TableContents"/>
              <w:bidi w:val="0"/>
              <w:spacing w:before="0" w:after="283"/>
              <w:jc w:val="left"/>
              <w:rPr/>
            </w:pPr>
            <w:r>
              <w:rPr/>
              <w:t xml:space="preserve">+ 15.62%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Iredell </w:t>
            </w:r>
          </w:p>
        </w:tc>
      </w:tr>
      <w:tr>
        <w:trPr/>
        <w:tc>
          <w:tcPr>
            <w:tcW w:w="700" w:type="dxa"/>
            <w:tcBorders/>
            <w:vAlign w:val="center"/>
          </w:tcPr>
          <w:p>
            <w:pPr>
              <w:pStyle w:val="TableContents"/>
              <w:bidi w:val="0"/>
              <w:spacing w:before="0" w:after="283"/>
              <w:jc w:val="left"/>
              <w:rPr/>
            </w:pPr>
            <w:r>
              <w:rPr/>
              <w:t xml:space="preserve">26 </w:t>
            </w:r>
          </w:p>
        </w:tc>
        <w:tc>
          <w:tcPr>
            <w:tcW w:w="1599" w:type="dxa"/>
            <w:tcBorders/>
            <w:vAlign w:val="center"/>
          </w:tcPr>
          <w:p>
            <w:pPr>
              <w:pStyle w:val="TableContents"/>
              <w:bidi w:val="0"/>
              <w:spacing w:before="0" w:after="283"/>
              <w:jc w:val="left"/>
              <w:rPr/>
            </w:pPr>
            <w:r>
              <w:rPr/>
              <w:t xml:space="preserve">Holly Springs </w:t>
            </w:r>
          </w:p>
        </w:tc>
        <w:tc>
          <w:tcPr>
            <w:tcW w:w="1335" w:type="dxa"/>
            <w:tcBorders/>
            <w:vAlign w:val="center"/>
          </w:tcPr>
          <w:p>
            <w:pPr>
              <w:pStyle w:val="TableContents"/>
              <w:bidi w:val="0"/>
              <w:spacing w:before="0" w:after="283"/>
              <w:jc w:val="left"/>
              <w:rPr/>
            </w:pPr>
            <w:r>
              <w:rPr/>
              <w:t xml:space="preserve">35,233 </w:t>
            </w:r>
          </w:p>
        </w:tc>
        <w:tc>
          <w:tcPr>
            <w:tcW w:w="1335" w:type="dxa"/>
            <w:tcBorders/>
            <w:vAlign w:val="center"/>
          </w:tcPr>
          <w:p>
            <w:pPr>
              <w:pStyle w:val="TableContents"/>
              <w:bidi w:val="0"/>
              <w:spacing w:before="0" w:after="283"/>
              <w:jc w:val="left"/>
              <w:rPr/>
            </w:pPr>
            <w:r>
              <w:rPr/>
              <w:t xml:space="preserve">24,661 </w:t>
            </w:r>
          </w:p>
        </w:tc>
        <w:tc>
          <w:tcPr>
            <w:tcW w:w="2564" w:type="dxa"/>
            <w:tcBorders/>
            <w:vAlign w:val="center"/>
          </w:tcPr>
          <w:p>
            <w:pPr>
              <w:pStyle w:val="TableContents"/>
              <w:bidi w:val="0"/>
              <w:spacing w:before="0" w:after="283"/>
              <w:jc w:val="left"/>
              <w:rPr/>
            </w:pPr>
            <w:r>
              <w:rPr/>
              <w:t xml:space="preserve">+ 42.87%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Wake </w:t>
            </w:r>
          </w:p>
        </w:tc>
      </w:tr>
      <w:tr>
        <w:trPr/>
        <w:tc>
          <w:tcPr>
            <w:tcW w:w="700" w:type="dxa"/>
            <w:tcBorders/>
            <w:vAlign w:val="center"/>
          </w:tcPr>
          <w:p>
            <w:pPr>
              <w:pStyle w:val="TableContents"/>
              <w:bidi w:val="0"/>
              <w:spacing w:before="0" w:after="283"/>
              <w:jc w:val="left"/>
              <w:rPr/>
            </w:pPr>
            <w:r>
              <w:rPr/>
              <w:t xml:space="preserve">27 </w:t>
            </w:r>
          </w:p>
        </w:tc>
        <w:tc>
          <w:tcPr>
            <w:tcW w:w="1599" w:type="dxa"/>
            <w:tcBorders/>
            <w:vAlign w:val="center"/>
          </w:tcPr>
          <w:p>
            <w:pPr>
              <w:pStyle w:val="TableContents"/>
              <w:bidi w:val="0"/>
              <w:spacing w:before="0" w:after="283"/>
              <w:jc w:val="left"/>
              <w:rPr/>
            </w:pPr>
            <w:r>
              <w:rPr/>
              <w:t xml:space="preserve">Goldsboro † </w:t>
            </w:r>
          </w:p>
        </w:tc>
        <w:tc>
          <w:tcPr>
            <w:tcW w:w="1335" w:type="dxa"/>
            <w:tcBorders/>
            <w:vAlign w:val="center"/>
          </w:tcPr>
          <w:p>
            <w:pPr>
              <w:pStyle w:val="TableContents"/>
              <w:bidi w:val="0"/>
              <w:spacing w:before="0" w:after="283"/>
              <w:jc w:val="left"/>
              <w:rPr/>
            </w:pPr>
            <w:r>
              <w:rPr/>
              <w:t xml:space="preserve">35,197 </w:t>
            </w:r>
          </w:p>
        </w:tc>
        <w:tc>
          <w:tcPr>
            <w:tcW w:w="1335" w:type="dxa"/>
            <w:tcBorders/>
            <w:vAlign w:val="center"/>
          </w:tcPr>
          <w:p>
            <w:pPr>
              <w:pStyle w:val="TableContents"/>
              <w:bidi w:val="0"/>
              <w:spacing w:before="0" w:after="283"/>
              <w:jc w:val="left"/>
              <w:rPr/>
            </w:pPr>
            <w:r>
              <w:rPr/>
              <w:t xml:space="preserve">36,437 </w:t>
            </w:r>
          </w:p>
        </w:tc>
        <w:tc>
          <w:tcPr>
            <w:tcW w:w="2564" w:type="dxa"/>
            <w:tcBorders/>
            <w:vAlign w:val="center"/>
          </w:tcPr>
          <w:p>
            <w:pPr>
              <w:pStyle w:val="TableContents"/>
              <w:bidi w:val="0"/>
              <w:spacing w:before="0" w:after="283"/>
              <w:jc w:val="left"/>
              <w:rPr/>
            </w:pPr>
            <w:r>
              <w:rPr/>
              <w:t xml:space="preserve">2999659686582320170 ♠ - 3.40%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Wayne </w:t>
            </w:r>
          </w:p>
        </w:tc>
      </w:tr>
      <w:tr>
        <w:trPr/>
        <w:tc>
          <w:tcPr>
            <w:tcW w:w="700" w:type="dxa"/>
            <w:tcBorders/>
            <w:vAlign w:val="center"/>
          </w:tcPr>
          <w:p>
            <w:pPr>
              <w:pStyle w:val="TableContents"/>
              <w:bidi w:val="0"/>
              <w:spacing w:before="0" w:after="283"/>
              <w:jc w:val="left"/>
              <w:rPr/>
            </w:pPr>
            <w:r>
              <w:rPr/>
              <w:t xml:space="preserve">28 </w:t>
            </w:r>
          </w:p>
        </w:tc>
        <w:tc>
          <w:tcPr>
            <w:tcW w:w="1599" w:type="dxa"/>
            <w:tcBorders/>
            <w:vAlign w:val="center"/>
          </w:tcPr>
          <w:p>
            <w:pPr>
              <w:pStyle w:val="TableContents"/>
              <w:bidi w:val="0"/>
              <w:spacing w:before="0" w:after="283"/>
              <w:jc w:val="left"/>
              <w:rPr/>
            </w:pPr>
            <w:r>
              <w:rPr/>
              <w:t xml:space="preserve">Monroe † </w:t>
            </w:r>
          </w:p>
        </w:tc>
        <w:tc>
          <w:tcPr>
            <w:tcW w:w="1335" w:type="dxa"/>
            <w:tcBorders/>
            <w:vAlign w:val="center"/>
          </w:tcPr>
          <w:p>
            <w:pPr>
              <w:pStyle w:val="TableContents"/>
              <w:bidi w:val="0"/>
              <w:spacing w:before="0" w:after="283"/>
              <w:jc w:val="left"/>
              <w:rPr/>
            </w:pPr>
            <w:r>
              <w:rPr/>
              <w:t xml:space="preserve">35,065 </w:t>
            </w:r>
          </w:p>
        </w:tc>
        <w:tc>
          <w:tcPr>
            <w:tcW w:w="1335" w:type="dxa"/>
            <w:tcBorders/>
            <w:vAlign w:val="center"/>
          </w:tcPr>
          <w:p>
            <w:pPr>
              <w:pStyle w:val="TableContents"/>
              <w:bidi w:val="0"/>
              <w:spacing w:before="0" w:after="283"/>
              <w:jc w:val="left"/>
              <w:rPr/>
            </w:pPr>
            <w:r>
              <w:rPr/>
              <w:t xml:space="preserve">32,797 </w:t>
            </w:r>
          </w:p>
        </w:tc>
        <w:tc>
          <w:tcPr>
            <w:tcW w:w="2564" w:type="dxa"/>
            <w:tcBorders/>
            <w:vAlign w:val="center"/>
          </w:tcPr>
          <w:p>
            <w:pPr>
              <w:pStyle w:val="TableContents"/>
              <w:bidi w:val="0"/>
              <w:spacing w:before="0" w:after="283"/>
              <w:jc w:val="left"/>
              <w:rPr/>
            </w:pPr>
            <w:r>
              <w:rPr/>
              <w:t xml:space="preserve">+ 6.92%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Unioni </w:t>
            </w:r>
          </w:p>
        </w:tc>
      </w:tr>
      <w:tr>
        <w:trPr/>
        <w:tc>
          <w:tcPr>
            <w:tcW w:w="700" w:type="dxa"/>
            <w:tcBorders/>
            <w:vAlign w:val="center"/>
          </w:tcPr>
          <w:p>
            <w:pPr>
              <w:pStyle w:val="TableContents"/>
              <w:bidi w:val="0"/>
              <w:spacing w:before="0" w:after="283"/>
              <w:jc w:val="left"/>
              <w:rPr/>
            </w:pPr>
            <w:r>
              <w:rPr/>
              <w:t xml:space="preserve">29 </w:t>
            </w:r>
          </w:p>
        </w:tc>
        <w:tc>
          <w:tcPr>
            <w:tcW w:w="1599" w:type="dxa"/>
            <w:tcBorders/>
            <w:vAlign w:val="center"/>
          </w:tcPr>
          <w:p>
            <w:pPr>
              <w:pStyle w:val="TableContents"/>
              <w:bidi w:val="0"/>
              <w:spacing w:before="0" w:after="283"/>
              <w:jc w:val="left"/>
              <w:rPr/>
            </w:pPr>
            <w:r>
              <w:rPr/>
              <w:t xml:space="preserve">Salisbury † </w:t>
            </w:r>
          </w:p>
        </w:tc>
        <w:tc>
          <w:tcPr>
            <w:tcW w:w="1335" w:type="dxa"/>
            <w:tcBorders/>
            <w:vAlign w:val="center"/>
          </w:tcPr>
          <w:p>
            <w:pPr>
              <w:pStyle w:val="TableContents"/>
              <w:bidi w:val="0"/>
              <w:spacing w:before="0" w:after="283"/>
              <w:jc w:val="left"/>
              <w:rPr/>
            </w:pPr>
            <w:r>
              <w:rPr/>
              <w:t xml:space="preserve">33,849 </w:t>
            </w:r>
          </w:p>
        </w:tc>
        <w:tc>
          <w:tcPr>
            <w:tcW w:w="1335" w:type="dxa"/>
            <w:tcBorders/>
            <w:vAlign w:val="center"/>
          </w:tcPr>
          <w:p>
            <w:pPr>
              <w:pStyle w:val="TableContents"/>
              <w:bidi w:val="0"/>
              <w:spacing w:before="0" w:after="283"/>
              <w:jc w:val="left"/>
              <w:rPr/>
            </w:pPr>
            <w:r>
              <w:rPr/>
              <w:t xml:space="preserve">33,622 </w:t>
            </w:r>
          </w:p>
        </w:tc>
        <w:tc>
          <w:tcPr>
            <w:tcW w:w="2564" w:type="dxa"/>
            <w:tcBorders/>
            <w:vAlign w:val="center"/>
          </w:tcPr>
          <w:p>
            <w:pPr>
              <w:pStyle w:val="TableContents"/>
              <w:bidi w:val="0"/>
              <w:spacing w:before="0" w:after="283"/>
              <w:jc w:val="left"/>
              <w:rPr/>
            </w:pPr>
            <w:r>
              <w:rPr/>
              <w:t xml:space="preserve">+ 0.68%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Rowan </w:t>
            </w:r>
          </w:p>
        </w:tc>
      </w:tr>
      <w:tr>
        <w:trPr/>
        <w:tc>
          <w:tcPr>
            <w:tcW w:w="700" w:type="dxa"/>
            <w:tcBorders/>
            <w:vAlign w:val="center"/>
          </w:tcPr>
          <w:p>
            <w:pPr>
              <w:pStyle w:val="TableContents"/>
              <w:bidi w:val="0"/>
              <w:spacing w:before="0" w:after="283"/>
              <w:jc w:val="left"/>
              <w:rPr/>
            </w:pPr>
            <w:r>
              <w:rPr/>
              <w:t xml:space="preserve">30 </w:t>
            </w:r>
          </w:p>
        </w:tc>
        <w:tc>
          <w:tcPr>
            <w:tcW w:w="1599" w:type="dxa"/>
            <w:tcBorders/>
            <w:vAlign w:val="center"/>
          </w:tcPr>
          <w:p>
            <w:pPr>
              <w:pStyle w:val="TableContents"/>
              <w:bidi w:val="0"/>
              <w:spacing w:before="0" w:after="283"/>
              <w:jc w:val="left"/>
              <w:rPr/>
            </w:pPr>
            <w:r>
              <w:rPr/>
              <w:t xml:space="preserve">Matthews </w:t>
            </w:r>
          </w:p>
        </w:tc>
        <w:tc>
          <w:tcPr>
            <w:tcW w:w="1335" w:type="dxa"/>
            <w:tcBorders/>
            <w:vAlign w:val="center"/>
          </w:tcPr>
          <w:p>
            <w:pPr>
              <w:pStyle w:val="TableContents"/>
              <w:bidi w:val="0"/>
              <w:spacing w:before="0" w:after="283"/>
              <w:jc w:val="left"/>
              <w:rPr/>
            </w:pPr>
            <w:r>
              <w:rPr/>
              <w:t xml:space="preserve">32,117 </w:t>
            </w:r>
          </w:p>
        </w:tc>
        <w:tc>
          <w:tcPr>
            <w:tcW w:w="1335" w:type="dxa"/>
            <w:tcBorders/>
            <w:vAlign w:val="center"/>
          </w:tcPr>
          <w:p>
            <w:pPr>
              <w:pStyle w:val="TableContents"/>
              <w:bidi w:val="0"/>
              <w:spacing w:before="0" w:after="283"/>
              <w:jc w:val="left"/>
              <w:rPr/>
            </w:pPr>
            <w:r>
              <w:rPr/>
              <w:t xml:space="preserve">27,198 </w:t>
            </w:r>
          </w:p>
        </w:tc>
        <w:tc>
          <w:tcPr>
            <w:tcW w:w="2564" w:type="dxa"/>
            <w:tcBorders/>
            <w:vAlign w:val="center"/>
          </w:tcPr>
          <w:p>
            <w:pPr>
              <w:pStyle w:val="TableContents"/>
              <w:bidi w:val="0"/>
              <w:spacing w:before="0" w:after="283"/>
              <w:jc w:val="left"/>
              <w:rPr/>
            </w:pPr>
            <w:r>
              <w:rPr/>
              <w:t xml:space="preserve">+ 18.09%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Mecklenburg </w:t>
            </w:r>
          </w:p>
        </w:tc>
      </w:tr>
      <w:tr>
        <w:trPr/>
        <w:tc>
          <w:tcPr>
            <w:tcW w:w="700" w:type="dxa"/>
            <w:tcBorders/>
            <w:vAlign w:val="center"/>
          </w:tcPr>
          <w:p>
            <w:pPr>
              <w:pStyle w:val="TableContents"/>
              <w:bidi w:val="0"/>
              <w:spacing w:before="0" w:after="283"/>
              <w:jc w:val="left"/>
              <w:rPr/>
            </w:pPr>
            <w:r>
              <w:rPr/>
              <w:t xml:space="preserve">31 </w:t>
            </w:r>
          </w:p>
        </w:tc>
        <w:tc>
          <w:tcPr>
            <w:tcW w:w="1599" w:type="dxa"/>
            <w:tcBorders/>
            <w:vAlign w:val="center"/>
          </w:tcPr>
          <w:p>
            <w:pPr>
              <w:pStyle w:val="TableContents"/>
              <w:bidi w:val="0"/>
              <w:spacing w:before="0" w:after="283"/>
              <w:jc w:val="left"/>
              <w:rPr/>
            </w:pPr>
            <w:r>
              <w:rPr/>
              <w:t xml:space="preserve">New Bern † </w:t>
            </w:r>
          </w:p>
        </w:tc>
        <w:tc>
          <w:tcPr>
            <w:tcW w:w="1335" w:type="dxa"/>
            <w:tcBorders/>
            <w:vAlign w:val="center"/>
          </w:tcPr>
          <w:p>
            <w:pPr>
              <w:pStyle w:val="TableContents"/>
              <w:bidi w:val="0"/>
              <w:spacing w:before="0" w:after="283"/>
              <w:jc w:val="left"/>
              <w:rPr/>
            </w:pPr>
            <w:r>
              <w:rPr/>
              <w:t xml:space="preserve">29,590 </w:t>
            </w:r>
          </w:p>
        </w:tc>
        <w:tc>
          <w:tcPr>
            <w:tcW w:w="1335" w:type="dxa"/>
            <w:tcBorders/>
            <w:vAlign w:val="center"/>
          </w:tcPr>
          <w:p>
            <w:pPr>
              <w:pStyle w:val="TableContents"/>
              <w:bidi w:val="0"/>
              <w:spacing w:before="0" w:after="283"/>
              <w:jc w:val="left"/>
              <w:rPr/>
            </w:pPr>
            <w:r>
              <w:rPr/>
              <w:t xml:space="preserve">29,524 </w:t>
            </w:r>
          </w:p>
        </w:tc>
        <w:tc>
          <w:tcPr>
            <w:tcW w:w="2564" w:type="dxa"/>
            <w:tcBorders/>
            <w:vAlign w:val="center"/>
          </w:tcPr>
          <w:p>
            <w:pPr>
              <w:pStyle w:val="TableContents"/>
              <w:bidi w:val="0"/>
              <w:spacing w:before="0" w:after="283"/>
              <w:jc w:val="left"/>
              <w:rPr/>
            </w:pPr>
            <w:r>
              <w:rPr/>
              <w:t xml:space="preserve">+ 0.22%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Craven </w:t>
            </w:r>
          </w:p>
        </w:tc>
      </w:tr>
      <w:tr>
        <w:trPr/>
        <w:tc>
          <w:tcPr>
            <w:tcW w:w="700" w:type="dxa"/>
            <w:tcBorders/>
            <w:vAlign w:val="center"/>
          </w:tcPr>
          <w:p>
            <w:pPr>
              <w:pStyle w:val="TableContents"/>
              <w:bidi w:val="0"/>
              <w:spacing w:before="0" w:after="283"/>
              <w:jc w:val="left"/>
              <w:rPr/>
            </w:pPr>
            <w:r>
              <w:rPr/>
              <w:t xml:space="preserve">32 </w:t>
            </w:r>
          </w:p>
        </w:tc>
        <w:tc>
          <w:tcPr>
            <w:tcW w:w="1599" w:type="dxa"/>
            <w:tcBorders/>
            <w:vAlign w:val="center"/>
          </w:tcPr>
          <w:p>
            <w:pPr>
              <w:pStyle w:val="TableContents"/>
              <w:bidi w:val="0"/>
              <w:spacing w:before="0" w:after="283"/>
              <w:jc w:val="left"/>
              <w:rPr/>
            </w:pPr>
            <w:r>
              <w:rPr/>
              <w:t xml:space="preserve">Sanford † </w:t>
            </w:r>
          </w:p>
        </w:tc>
        <w:tc>
          <w:tcPr>
            <w:tcW w:w="1335" w:type="dxa"/>
            <w:tcBorders/>
            <w:vAlign w:val="center"/>
          </w:tcPr>
          <w:p>
            <w:pPr>
              <w:pStyle w:val="TableContents"/>
              <w:bidi w:val="0"/>
              <w:spacing w:before="0" w:after="283"/>
              <w:jc w:val="left"/>
              <w:rPr/>
            </w:pPr>
            <w:r>
              <w:rPr/>
              <w:t xml:space="preserve">29,313 </w:t>
            </w:r>
          </w:p>
        </w:tc>
        <w:tc>
          <w:tcPr>
            <w:tcW w:w="1335" w:type="dxa"/>
            <w:tcBorders/>
            <w:vAlign w:val="center"/>
          </w:tcPr>
          <w:p>
            <w:pPr>
              <w:pStyle w:val="TableContents"/>
              <w:bidi w:val="0"/>
              <w:spacing w:before="0" w:after="283"/>
              <w:jc w:val="left"/>
              <w:rPr/>
            </w:pPr>
            <w:r>
              <w:rPr/>
              <w:t xml:space="preserve">28,094 </w:t>
            </w:r>
          </w:p>
        </w:tc>
        <w:tc>
          <w:tcPr>
            <w:tcW w:w="2564" w:type="dxa"/>
            <w:tcBorders/>
            <w:vAlign w:val="center"/>
          </w:tcPr>
          <w:p>
            <w:pPr>
              <w:pStyle w:val="TableContents"/>
              <w:bidi w:val="0"/>
              <w:spacing w:before="0" w:after="283"/>
              <w:jc w:val="left"/>
              <w:rPr/>
            </w:pPr>
            <w:r>
              <w:rPr/>
              <w:t xml:space="preserve">+ 4.34%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Lee </w:t>
            </w:r>
          </w:p>
        </w:tc>
      </w:tr>
      <w:tr>
        <w:trPr/>
        <w:tc>
          <w:tcPr>
            <w:tcW w:w="700" w:type="dxa"/>
            <w:tcBorders/>
            <w:vAlign w:val="center"/>
          </w:tcPr>
          <w:p>
            <w:pPr>
              <w:pStyle w:val="TableContents"/>
              <w:bidi w:val="0"/>
              <w:spacing w:before="0" w:after="283"/>
              <w:jc w:val="left"/>
              <w:rPr/>
            </w:pPr>
            <w:r>
              <w:rPr/>
              <w:t xml:space="preserve">33 </w:t>
            </w:r>
          </w:p>
        </w:tc>
        <w:tc>
          <w:tcPr>
            <w:tcW w:w="1599" w:type="dxa"/>
            <w:tcBorders/>
            <w:vAlign w:val="center"/>
          </w:tcPr>
          <w:p>
            <w:pPr>
              <w:pStyle w:val="TableContents"/>
              <w:bidi w:val="0"/>
              <w:spacing w:before="0" w:after="283"/>
              <w:jc w:val="left"/>
              <w:rPr/>
            </w:pPr>
            <w:r>
              <w:rPr/>
              <w:t xml:space="preserve">Cornelius </w:t>
            </w:r>
          </w:p>
        </w:tc>
        <w:tc>
          <w:tcPr>
            <w:tcW w:w="1335" w:type="dxa"/>
            <w:tcBorders/>
            <w:vAlign w:val="center"/>
          </w:tcPr>
          <w:p>
            <w:pPr>
              <w:pStyle w:val="TableContents"/>
              <w:bidi w:val="0"/>
              <w:spacing w:before="0" w:after="283"/>
              <w:jc w:val="left"/>
              <w:rPr/>
            </w:pPr>
            <w:r>
              <w:rPr/>
              <w:t xml:space="preserve">29,191 </w:t>
            </w:r>
          </w:p>
        </w:tc>
        <w:tc>
          <w:tcPr>
            <w:tcW w:w="1335" w:type="dxa"/>
            <w:tcBorders/>
            <w:vAlign w:val="center"/>
          </w:tcPr>
          <w:p>
            <w:pPr>
              <w:pStyle w:val="TableContents"/>
              <w:bidi w:val="0"/>
              <w:spacing w:before="0" w:after="283"/>
              <w:jc w:val="left"/>
              <w:rPr/>
            </w:pPr>
            <w:r>
              <w:rPr/>
              <w:t xml:space="preserve">24,866 </w:t>
            </w:r>
          </w:p>
        </w:tc>
        <w:tc>
          <w:tcPr>
            <w:tcW w:w="2564" w:type="dxa"/>
            <w:tcBorders/>
            <w:vAlign w:val="center"/>
          </w:tcPr>
          <w:p>
            <w:pPr>
              <w:pStyle w:val="TableContents"/>
              <w:bidi w:val="0"/>
              <w:spacing w:before="0" w:after="283"/>
              <w:jc w:val="left"/>
              <w:rPr/>
            </w:pPr>
            <w:r>
              <w:rPr/>
              <w:t xml:space="preserve">+ 17.39%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Mecklenburg </w:t>
            </w:r>
          </w:p>
        </w:tc>
      </w:tr>
      <w:tr>
        <w:trPr/>
        <w:tc>
          <w:tcPr>
            <w:tcW w:w="700" w:type="dxa"/>
            <w:tcBorders/>
            <w:vAlign w:val="center"/>
          </w:tcPr>
          <w:p>
            <w:pPr>
              <w:pStyle w:val="TableContents"/>
              <w:bidi w:val="0"/>
              <w:spacing w:before="0" w:after="283"/>
              <w:jc w:val="left"/>
              <w:rPr/>
            </w:pPr>
            <w:r>
              <w:rPr/>
              <w:t xml:space="preserve">34 </w:t>
            </w:r>
          </w:p>
        </w:tc>
        <w:tc>
          <w:tcPr>
            <w:tcW w:w="1599" w:type="dxa"/>
            <w:tcBorders/>
            <w:vAlign w:val="center"/>
          </w:tcPr>
          <w:p>
            <w:pPr>
              <w:pStyle w:val="TableContents"/>
              <w:bidi w:val="0"/>
              <w:spacing w:before="0" w:after="283"/>
              <w:jc w:val="left"/>
              <w:rPr/>
            </w:pPr>
            <w:r>
              <w:rPr/>
              <w:t xml:space="preserve">Garner </w:t>
            </w:r>
          </w:p>
        </w:tc>
        <w:tc>
          <w:tcPr>
            <w:tcW w:w="1335" w:type="dxa"/>
            <w:tcBorders/>
            <w:vAlign w:val="center"/>
          </w:tcPr>
          <w:p>
            <w:pPr>
              <w:pStyle w:val="TableContents"/>
              <w:bidi w:val="0"/>
              <w:spacing w:before="0" w:after="283"/>
              <w:jc w:val="left"/>
              <w:rPr/>
            </w:pPr>
            <w:r>
              <w:rPr/>
              <w:t xml:space="preserve">28,858 </w:t>
            </w:r>
          </w:p>
        </w:tc>
        <w:tc>
          <w:tcPr>
            <w:tcW w:w="1335" w:type="dxa"/>
            <w:tcBorders/>
            <w:vAlign w:val="center"/>
          </w:tcPr>
          <w:p>
            <w:pPr>
              <w:pStyle w:val="TableContents"/>
              <w:bidi w:val="0"/>
              <w:spacing w:before="0" w:after="283"/>
              <w:jc w:val="left"/>
              <w:rPr/>
            </w:pPr>
            <w:r>
              <w:rPr/>
              <w:t xml:space="preserve">25,745 </w:t>
            </w:r>
          </w:p>
        </w:tc>
        <w:tc>
          <w:tcPr>
            <w:tcW w:w="2564" w:type="dxa"/>
            <w:tcBorders/>
            <w:vAlign w:val="center"/>
          </w:tcPr>
          <w:p>
            <w:pPr>
              <w:pStyle w:val="TableContents"/>
              <w:bidi w:val="0"/>
              <w:spacing w:before="0" w:after="283"/>
              <w:jc w:val="left"/>
              <w:rPr/>
            </w:pPr>
            <w:r>
              <w:rPr/>
              <w:t xml:space="preserve">+ 12.09%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Wake </w:t>
            </w:r>
          </w:p>
        </w:tc>
      </w:tr>
      <w:tr>
        <w:trPr/>
        <w:tc>
          <w:tcPr>
            <w:tcW w:w="700" w:type="dxa"/>
            <w:tcBorders/>
            <w:vAlign w:val="center"/>
          </w:tcPr>
          <w:p>
            <w:pPr>
              <w:pStyle w:val="TableContents"/>
              <w:bidi w:val="0"/>
              <w:spacing w:before="0" w:after="283"/>
              <w:jc w:val="left"/>
              <w:rPr/>
            </w:pPr>
            <w:r>
              <w:rPr/>
              <w:t xml:space="preserve">35 </w:t>
            </w:r>
          </w:p>
        </w:tc>
        <w:tc>
          <w:tcPr>
            <w:tcW w:w="1599" w:type="dxa"/>
            <w:tcBorders/>
            <w:vAlign w:val="center"/>
          </w:tcPr>
          <w:p>
            <w:pPr>
              <w:pStyle w:val="TableContents"/>
              <w:bidi w:val="0"/>
              <w:spacing w:before="0" w:after="283"/>
              <w:jc w:val="left"/>
              <w:rPr/>
            </w:pPr>
            <w:r>
              <w:rPr/>
              <w:t xml:space="preserve">Fuquay-Varina </w:t>
            </w:r>
          </w:p>
        </w:tc>
        <w:tc>
          <w:tcPr>
            <w:tcW w:w="1335" w:type="dxa"/>
            <w:tcBorders/>
            <w:vAlign w:val="center"/>
          </w:tcPr>
          <w:p>
            <w:pPr>
              <w:pStyle w:val="TableContents"/>
              <w:bidi w:val="0"/>
              <w:spacing w:before="0" w:after="283"/>
              <w:jc w:val="left"/>
              <w:rPr/>
            </w:pPr>
            <w:r>
              <w:rPr/>
              <w:t xml:space="preserve">27,906 </w:t>
            </w:r>
          </w:p>
        </w:tc>
        <w:tc>
          <w:tcPr>
            <w:tcW w:w="1335" w:type="dxa"/>
            <w:tcBorders/>
            <w:vAlign w:val="center"/>
          </w:tcPr>
          <w:p>
            <w:pPr>
              <w:pStyle w:val="TableContents"/>
              <w:bidi w:val="0"/>
              <w:spacing w:before="0" w:after="283"/>
              <w:jc w:val="left"/>
              <w:rPr/>
            </w:pPr>
            <w:r>
              <w:rPr/>
              <w:t xml:space="preserve">17,937 </w:t>
            </w:r>
          </w:p>
        </w:tc>
        <w:tc>
          <w:tcPr>
            <w:tcW w:w="2564" w:type="dxa"/>
            <w:tcBorders/>
            <w:vAlign w:val="center"/>
          </w:tcPr>
          <w:p>
            <w:pPr>
              <w:pStyle w:val="TableContents"/>
              <w:bidi w:val="0"/>
              <w:spacing w:before="0" w:after="283"/>
              <w:jc w:val="left"/>
              <w:rPr/>
            </w:pPr>
            <w:r>
              <w:rPr/>
              <w:t xml:space="preserve">+ 55.58%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Wake </w:t>
            </w:r>
          </w:p>
        </w:tc>
      </w:tr>
      <w:tr>
        <w:trPr/>
        <w:tc>
          <w:tcPr>
            <w:tcW w:w="700" w:type="dxa"/>
            <w:tcBorders/>
            <w:vAlign w:val="center"/>
          </w:tcPr>
          <w:p>
            <w:pPr>
              <w:pStyle w:val="TableContents"/>
              <w:bidi w:val="0"/>
              <w:spacing w:before="0" w:after="283"/>
              <w:jc w:val="left"/>
              <w:rPr/>
            </w:pPr>
            <w:r>
              <w:rPr/>
              <w:t xml:space="preserve">36 </w:t>
            </w:r>
          </w:p>
        </w:tc>
        <w:tc>
          <w:tcPr>
            <w:tcW w:w="1599" w:type="dxa"/>
            <w:tcBorders/>
            <w:vAlign w:val="center"/>
          </w:tcPr>
          <w:p>
            <w:pPr>
              <w:pStyle w:val="TableContents"/>
              <w:bidi w:val="0"/>
              <w:spacing w:before="0" w:after="283"/>
              <w:jc w:val="left"/>
              <w:rPr/>
            </w:pPr>
            <w:r>
              <w:rPr/>
              <w:t xml:space="preserve">Mint Hill </w:t>
            </w:r>
          </w:p>
        </w:tc>
        <w:tc>
          <w:tcPr>
            <w:tcW w:w="1335" w:type="dxa"/>
            <w:tcBorders/>
            <w:vAlign w:val="center"/>
          </w:tcPr>
          <w:p>
            <w:pPr>
              <w:pStyle w:val="TableContents"/>
              <w:bidi w:val="0"/>
              <w:spacing w:before="0" w:after="283"/>
              <w:jc w:val="left"/>
              <w:rPr/>
            </w:pPr>
            <w:r>
              <w:rPr/>
              <w:t xml:space="preserve">26,748 </w:t>
            </w:r>
          </w:p>
        </w:tc>
        <w:tc>
          <w:tcPr>
            <w:tcW w:w="1335" w:type="dxa"/>
            <w:tcBorders/>
            <w:vAlign w:val="center"/>
          </w:tcPr>
          <w:p>
            <w:pPr>
              <w:pStyle w:val="TableContents"/>
              <w:bidi w:val="0"/>
              <w:spacing w:before="0" w:after="283"/>
              <w:jc w:val="left"/>
              <w:rPr/>
            </w:pPr>
            <w:r>
              <w:rPr/>
              <w:t xml:space="preserve">22,722 </w:t>
            </w:r>
          </w:p>
        </w:tc>
        <w:tc>
          <w:tcPr>
            <w:tcW w:w="2564" w:type="dxa"/>
            <w:tcBorders/>
            <w:vAlign w:val="center"/>
          </w:tcPr>
          <w:p>
            <w:pPr>
              <w:pStyle w:val="TableContents"/>
              <w:bidi w:val="0"/>
              <w:spacing w:before="0" w:after="283"/>
              <w:jc w:val="left"/>
              <w:rPr/>
            </w:pPr>
            <w:r>
              <w:rPr/>
              <w:t xml:space="preserve">+ 17.72%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Mecklenburg, Union </w:t>
            </w:r>
          </w:p>
        </w:tc>
      </w:tr>
      <w:tr>
        <w:trPr/>
        <w:tc>
          <w:tcPr>
            <w:tcW w:w="700" w:type="dxa"/>
            <w:tcBorders/>
            <w:vAlign w:val="center"/>
          </w:tcPr>
          <w:p>
            <w:pPr>
              <w:pStyle w:val="TableContents"/>
              <w:bidi w:val="0"/>
              <w:spacing w:before="0" w:after="283"/>
              <w:jc w:val="left"/>
              <w:rPr/>
            </w:pPr>
            <w:r>
              <w:rPr/>
              <w:t xml:space="preserve">37 </w:t>
            </w:r>
          </w:p>
        </w:tc>
        <w:tc>
          <w:tcPr>
            <w:tcW w:w="1599" w:type="dxa"/>
            <w:tcBorders/>
            <w:vAlign w:val="center"/>
          </w:tcPr>
          <w:p>
            <w:pPr>
              <w:pStyle w:val="TableContents"/>
              <w:bidi w:val="0"/>
              <w:spacing w:before="0" w:after="283"/>
              <w:jc w:val="left"/>
              <w:rPr/>
            </w:pPr>
            <w:r>
              <w:rPr/>
              <w:t xml:space="preserve">Statesville † </w:t>
            </w:r>
          </w:p>
        </w:tc>
        <w:tc>
          <w:tcPr>
            <w:tcW w:w="1335" w:type="dxa"/>
            <w:tcBorders/>
            <w:vAlign w:val="center"/>
          </w:tcPr>
          <w:p>
            <w:pPr>
              <w:pStyle w:val="TableContents"/>
              <w:bidi w:val="0"/>
              <w:spacing w:before="0" w:after="283"/>
              <w:jc w:val="left"/>
              <w:rPr/>
            </w:pPr>
            <w:r>
              <w:rPr/>
              <w:t xml:space="preserve">26,657 </w:t>
            </w:r>
          </w:p>
        </w:tc>
        <w:tc>
          <w:tcPr>
            <w:tcW w:w="1335" w:type="dxa"/>
            <w:tcBorders/>
            <w:vAlign w:val="center"/>
          </w:tcPr>
          <w:p>
            <w:pPr>
              <w:pStyle w:val="TableContents"/>
              <w:bidi w:val="0"/>
              <w:spacing w:before="0" w:after="283"/>
              <w:jc w:val="left"/>
              <w:rPr/>
            </w:pPr>
            <w:r>
              <w:rPr/>
              <w:t xml:space="preserve">24,532 </w:t>
            </w:r>
          </w:p>
        </w:tc>
        <w:tc>
          <w:tcPr>
            <w:tcW w:w="2564" w:type="dxa"/>
            <w:tcBorders/>
            <w:vAlign w:val="center"/>
          </w:tcPr>
          <w:p>
            <w:pPr>
              <w:pStyle w:val="TableContents"/>
              <w:bidi w:val="0"/>
              <w:spacing w:before="0" w:after="283"/>
              <w:jc w:val="left"/>
              <w:rPr/>
            </w:pPr>
            <w:r>
              <w:rPr/>
              <w:t xml:space="preserve">+ 8.66%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Iredell </w:t>
            </w:r>
          </w:p>
        </w:tc>
      </w:tr>
      <w:tr>
        <w:trPr/>
        <w:tc>
          <w:tcPr>
            <w:tcW w:w="700" w:type="dxa"/>
            <w:tcBorders/>
            <w:vAlign w:val="center"/>
          </w:tcPr>
          <w:p>
            <w:pPr>
              <w:pStyle w:val="TableContents"/>
              <w:bidi w:val="0"/>
              <w:spacing w:before="0" w:after="283"/>
              <w:jc w:val="left"/>
              <w:rPr/>
            </w:pPr>
            <w:r>
              <w:rPr/>
              <w:t xml:space="preserve">38 </w:t>
            </w:r>
          </w:p>
        </w:tc>
        <w:tc>
          <w:tcPr>
            <w:tcW w:w="1599" w:type="dxa"/>
            <w:tcBorders/>
            <w:vAlign w:val="center"/>
          </w:tcPr>
          <w:p>
            <w:pPr>
              <w:pStyle w:val="TableContents"/>
              <w:bidi w:val="0"/>
              <w:spacing w:before="0" w:after="283"/>
              <w:jc w:val="left"/>
              <w:rPr/>
            </w:pPr>
            <w:r>
              <w:rPr/>
              <w:t xml:space="preserve">Thomasville </w:t>
            </w:r>
          </w:p>
        </w:tc>
        <w:tc>
          <w:tcPr>
            <w:tcW w:w="1335" w:type="dxa"/>
            <w:tcBorders/>
            <w:vAlign w:val="center"/>
          </w:tcPr>
          <w:p>
            <w:pPr>
              <w:pStyle w:val="TableContents"/>
              <w:bidi w:val="0"/>
              <w:spacing w:before="0" w:after="283"/>
              <w:jc w:val="left"/>
              <w:rPr/>
            </w:pPr>
            <w:r>
              <w:rPr/>
              <w:t xml:space="preserve">26,615 </w:t>
            </w:r>
          </w:p>
        </w:tc>
        <w:tc>
          <w:tcPr>
            <w:tcW w:w="1335" w:type="dxa"/>
            <w:tcBorders/>
            <w:vAlign w:val="center"/>
          </w:tcPr>
          <w:p>
            <w:pPr>
              <w:pStyle w:val="TableContents"/>
              <w:bidi w:val="0"/>
              <w:spacing w:before="0" w:after="283"/>
              <w:jc w:val="left"/>
              <w:rPr/>
            </w:pPr>
            <w:r>
              <w:rPr/>
              <w:t xml:space="preserve">26,757 </w:t>
            </w:r>
          </w:p>
        </w:tc>
        <w:tc>
          <w:tcPr>
            <w:tcW w:w="2564" w:type="dxa"/>
            <w:tcBorders/>
            <w:vAlign w:val="center"/>
          </w:tcPr>
          <w:p>
            <w:pPr>
              <w:pStyle w:val="TableContents"/>
              <w:bidi w:val="0"/>
              <w:spacing w:before="0" w:after="283"/>
              <w:jc w:val="left"/>
              <w:rPr/>
            </w:pPr>
            <w:r>
              <w:rPr/>
              <w:t xml:space="preserve">3000469297753858800 ♠ - 0.53%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Davidson, Randolph </w:t>
            </w:r>
          </w:p>
        </w:tc>
      </w:tr>
      <w:tr>
        <w:trPr/>
        <w:tc>
          <w:tcPr>
            <w:tcW w:w="700" w:type="dxa"/>
            <w:tcBorders/>
            <w:vAlign w:val="center"/>
          </w:tcPr>
          <w:p>
            <w:pPr>
              <w:pStyle w:val="TableContents"/>
              <w:bidi w:val="0"/>
              <w:spacing w:before="0" w:after="283"/>
              <w:jc w:val="left"/>
              <w:rPr/>
            </w:pPr>
            <w:r>
              <w:rPr/>
              <w:t xml:space="preserve">39 </w:t>
            </w:r>
          </w:p>
        </w:tc>
        <w:tc>
          <w:tcPr>
            <w:tcW w:w="1599" w:type="dxa"/>
            <w:tcBorders/>
            <w:vAlign w:val="center"/>
          </w:tcPr>
          <w:p>
            <w:pPr>
              <w:pStyle w:val="TableContents"/>
              <w:bidi w:val="0"/>
              <w:spacing w:before="0" w:after="283"/>
              <w:jc w:val="left"/>
              <w:rPr/>
            </w:pPr>
            <w:r>
              <w:rPr/>
              <w:t xml:space="preserve">Morrisville </w:t>
            </w:r>
          </w:p>
        </w:tc>
        <w:tc>
          <w:tcPr>
            <w:tcW w:w="1335" w:type="dxa"/>
            <w:tcBorders/>
            <w:vAlign w:val="center"/>
          </w:tcPr>
          <w:p>
            <w:pPr>
              <w:pStyle w:val="TableContents"/>
              <w:bidi w:val="0"/>
              <w:spacing w:before="0" w:after="283"/>
              <w:jc w:val="left"/>
              <w:rPr/>
            </w:pPr>
            <w:r>
              <w:rPr/>
              <w:t xml:space="preserve">26,461 </w:t>
            </w:r>
          </w:p>
        </w:tc>
        <w:tc>
          <w:tcPr>
            <w:tcW w:w="1335" w:type="dxa"/>
            <w:tcBorders/>
            <w:vAlign w:val="center"/>
          </w:tcPr>
          <w:p>
            <w:pPr>
              <w:pStyle w:val="TableContents"/>
              <w:bidi w:val="0"/>
              <w:spacing w:before="0" w:after="283"/>
              <w:jc w:val="left"/>
              <w:rPr/>
            </w:pPr>
            <w:r>
              <w:rPr/>
              <w:t xml:space="preserve">18,576 </w:t>
            </w:r>
          </w:p>
        </w:tc>
        <w:tc>
          <w:tcPr>
            <w:tcW w:w="2564" w:type="dxa"/>
            <w:tcBorders/>
            <w:vAlign w:val="center"/>
          </w:tcPr>
          <w:p>
            <w:pPr>
              <w:pStyle w:val="TableContents"/>
              <w:bidi w:val="0"/>
              <w:spacing w:before="0" w:after="283"/>
              <w:jc w:val="left"/>
              <w:rPr/>
            </w:pPr>
            <w:r>
              <w:rPr/>
              <w:t xml:space="preserve">+ 42.45%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Wake, Durham </w:t>
            </w:r>
          </w:p>
        </w:tc>
      </w:tr>
      <w:tr>
        <w:trPr/>
        <w:tc>
          <w:tcPr>
            <w:tcW w:w="700" w:type="dxa"/>
            <w:tcBorders/>
            <w:vAlign w:val="center"/>
          </w:tcPr>
          <w:p>
            <w:pPr>
              <w:pStyle w:val="TableContents"/>
              <w:bidi w:val="0"/>
              <w:spacing w:before="0" w:after="283"/>
              <w:jc w:val="left"/>
              <w:rPr/>
            </w:pPr>
            <w:r>
              <w:rPr/>
              <w:t xml:space="preserve">40 </w:t>
            </w:r>
          </w:p>
        </w:tc>
        <w:tc>
          <w:tcPr>
            <w:tcW w:w="1599" w:type="dxa"/>
            <w:tcBorders/>
            <w:vAlign w:val="center"/>
          </w:tcPr>
          <w:p>
            <w:pPr>
              <w:pStyle w:val="TableContents"/>
              <w:bidi w:val="0"/>
              <w:spacing w:before="0" w:after="283"/>
              <w:jc w:val="left"/>
              <w:rPr/>
            </w:pPr>
            <w:r>
              <w:rPr/>
              <w:t xml:space="preserve">Asheboro † </w:t>
            </w:r>
          </w:p>
        </w:tc>
        <w:tc>
          <w:tcPr>
            <w:tcW w:w="1335" w:type="dxa"/>
            <w:tcBorders/>
            <w:vAlign w:val="center"/>
          </w:tcPr>
          <w:p>
            <w:pPr>
              <w:pStyle w:val="TableContents"/>
              <w:bidi w:val="0"/>
              <w:spacing w:before="0" w:after="283"/>
              <w:jc w:val="left"/>
              <w:rPr/>
            </w:pPr>
            <w:r>
              <w:rPr/>
              <w:t xml:space="preserve">25,863 </w:t>
            </w:r>
          </w:p>
        </w:tc>
        <w:tc>
          <w:tcPr>
            <w:tcW w:w="1335" w:type="dxa"/>
            <w:tcBorders/>
            <w:vAlign w:val="center"/>
          </w:tcPr>
          <w:p>
            <w:pPr>
              <w:pStyle w:val="TableContents"/>
              <w:bidi w:val="0"/>
              <w:spacing w:before="0" w:after="283"/>
              <w:jc w:val="left"/>
              <w:rPr/>
            </w:pPr>
            <w:r>
              <w:rPr/>
              <w:t xml:space="preserve">25,012 </w:t>
            </w:r>
          </w:p>
        </w:tc>
        <w:tc>
          <w:tcPr>
            <w:tcW w:w="2564" w:type="dxa"/>
            <w:tcBorders/>
            <w:vAlign w:val="center"/>
          </w:tcPr>
          <w:p>
            <w:pPr>
              <w:pStyle w:val="TableContents"/>
              <w:bidi w:val="0"/>
              <w:spacing w:before="0" w:after="283"/>
              <w:jc w:val="left"/>
              <w:rPr/>
            </w:pPr>
            <w:r>
              <w:rPr/>
              <w:t xml:space="preserve">+ 3.40%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Randolph </w:t>
            </w:r>
          </w:p>
        </w:tc>
      </w:tr>
      <w:tr>
        <w:trPr/>
        <w:tc>
          <w:tcPr>
            <w:tcW w:w="700" w:type="dxa"/>
            <w:tcBorders/>
            <w:vAlign w:val="center"/>
          </w:tcPr>
          <w:p>
            <w:pPr>
              <w:pStyle w:val="TableContents"/>
              <w:bidi w:val="0"/>
              <w:spacing w:before="0" w:after="283"/>
              <w:jc w:val="left"/>
              <w:rPr/>
            </w:pPr>
            <w:r>
              <w:rPr/>
              <w:t xml:space="preserve">41 </w:t>
            </w:r>
          </w:p>
        </w:tc>
        <w:tc>
          <w:tcPr>
            <w:tcW w:w="1599" w:type="dxa"/>
            <w:tcBorders/>
            <w:vAlign w:val="center"/>
          </w:tcPr>
          <w:p>
            <w:pPr>
              <w:pStyle w:val="TableContents"/>
              <w:bidi w:val="0"/>
              <w:spacing w:before="0" w:after="283"/>
              <w:jc w:val="left"/>
              <w:rPr/>
            </w:pPr>
            <w:r>
              <w:rPr/>
              <w:t xml:space="preserve">Kernersville </w:t>
            </w:r>
          </w:p>
        </w:tc>
        <w:tc>
          <w:tcPr>
            <w:tcW w:w="1335" w:type="dxa"/>
            <w:tcBorders/>
            <w:vAlign w:val="center"/>
          </w:tcPr>
          <w:p>
            <w:pPr>
              <w:pStyle w:val="TableContents"/>
              <w:bidi w:val="0"/>
              <w:spacing w:before="0" w:after="283"/>
              <w:jc w:val="left"/>
              <w:rPr/>
            </w:pPr>
            <w:r>
              <w:rPr/>
              <w:t xml:space="preserve">24,386 </w:t>
            </w:r>
          </w:p>
        </w:tc>
        <w:tc>
          <w:tcPr>
            <w:tcW w:w="1335" w:type="dxa"/>
            <w:tcBorders/>
            <w:vAlign w:val="center"/>
          </w:tcPr>
          <w:p>
            <w:pPr>
              <w:pStyle w:val="TableContents"/>
              <w:bidi w:val="0"/>
              <w:spacing w:before="0" w:after="283"/>
              <w:jc w:val="left"/>
              <w:rPr/>
            </w:pPr>
            <w:r>
              <w:rPr/>
              <w:t xml:space="preserve">23,123 </w:t>
            </w:r>
          </w:p>
        </w:tc>
        <w:tc>
          <w:tcPr>
            <w:tcW w:w="2564" w:type="dxa"/>
            <w:tcBorders/>
            <w:vAlign w:val="center"/>
          </w:tcPr>
          <w:p>
            <w:pPr>
              <w:pStyle w:val="TableContents"/>
              <w:bidi w:val="0"/>
              <w:spacing w:before="0" w:after="283"/>
              <w:jc w:val="left"/>
              <w:rPr/>
            </w:pPr>
            <w:r>
              <w:rPr/>
              <w:t xml:space="preserve">+ 5.46%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Forsyth, Guilford </w:t>
            </w:r>
          </w:p>
        </w:tc>
      </w:tr>
      <w:tr>
        <w:trPr/>
        <w:tc>
          <w:tcPr>
            <w:tcW w:w="700" w:type="dxa"/>
            <w:tcBorders/>
            <w:vAlign w:val="center"/>
          </w:tcPr>
          <w:p>
            <w:pPr>
              <w:pStyle w:val="TableContents"/>
              <w:bidi w:val="0"/>
              <w:spacing w:before="0" w:after="283"/>
              <w:jc w:val="left"/>
              <w:rPr/>
            </w:pPr>
            <w:r>
              <w:rPr/>
              <w:t xml:space="preserve">42 </w:t>
            </w:r>
          </w:p>
        </w:tc>
        <w:tc>
          <w:tcPr>
            <w:tcW w:w="1599" w:type="dxa"/>
            <w:tcBorders/>
            <w:vAlign w:val="center"/>
          </w:tcPr>
          <w:p>
            <w:pPr>
              <w:pStyle w:val="TableContents"/>
              <w:bidi w:val="0"/>
              <w:spacing w:before="0" w:after="283"/>
              <w:jc w:val="left"/>
              <w:rPr/>
            </w:pPr>
            <w:r>
              <w:rPr/>
              <w:t xml:space="preserve">Carrboro </w:t>
            </w:r>
          </w:p>
        </w:tc>
        <w:tc>
          <w:tcPr>
            <w:tcW w:w="1335" w:type="dxa"/>
            <w:tcBorders/>
            <w:vAlign w:val="center"/>
          </w:tcPr>
          <w:p>
            <w:pPr>
              <w:pStyle w:val="TableContents"/>
              <w:bidi w:val="0"/>
              <w:spacing w:before="0" w:after="283"/>
              <w:jc w:val="left"/>
              <w:rPr/>
            </w:pPr>
            <w:r>
              <w:rPr/>
              <w:t xml:space="preserve">21,544 </w:t>
            </w:r>
          </w:p>
        </w:tc>
        <w:tc>
          <w:tcPr>
            <w:tcW w:w="1335" w:type="dxa"/>
            <w:tcBorders/>
            <w:vAlign w:val="center"/>
          </w:tcPr>
          <w:p>
            <w:pPr>
              <w:pStyle w:val="TableContents"/>
              <w:bidi w:val="0"/>
              <w:spacing w:before="0" w:after="283"/>
              <w:jc w:val="left"/>
              <w:rPr/>
            </w:pPr>
            <w:r>
              <w:rPr/>
              <w:t xml:space="preserve">19,582 </w:t>
            </w:r>
          </w:p>
        </w:tc>
        <w:tc>
          <w:tcPr>
            <w:tcW w:w="2564" w:type="dxa"/>
            <w:tcBorders/>
            <w:vAlign w:val="center"/>
          </w:tcPr>
          <w:p>
            <w:pPr>
              <w:pStyle w:val="TableContents"/>
              <w:bidi w:val="0"/>
              <w:spacing w:before="0" w:after="283"/>
              <w:jc w:val="left"/>
              <w:rPr/>
            </w:pPr>
            <w:r>
              <w:rPr/>
              <w:t xml:space="preserve">+ 10.02%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Oranssi </w:t>
            </w:r>
          </w:p>
        </w:tc>
      </w:tr>
      <w:tr>
        <w:trPr/>
        <w:tc>
          <w:tcPr>
            <w:tcW w:w="700" w:type="dxa"/>
            <w:tcBorders/>
            <w:vAlign w:val="center"/>
          </w:tcPr>
          <w:p>
            <w:pPr>
              <w:pStyle w:val="TableContents"/>
              <w:bidi w:val="0"/>
              <w:spacing w:before="0" w:after="283"/>
              <w:jc w:val="left"/>
              <w:rPr/>
            </w:pPr>
            <w:r>
              <w:rPr/>
              <w:t xml:space="preserve">43 </w:t>
            </w:r>
          </w:p>
        </w:tc>
        <w:tc>
          <w:tcPr>
            <w:tcW w:w="1599" w:type="dxa"/>
            <w:tcBorders/>
            <w:vAlign w:val="center"/>
          </w:tcPr>
          <w:p>
            <w:pPr>
              <w:pStyle w:val="TableContents"/>
              <w:bidi w:val="0"/>
              <w:spacing w:before="0" w:after="283"/>
              <w:jc w:val="left"/>
              <w:rPr/>
            </w:pPr>
            <w:r>
              <w:rPr/>
              <w:t xml:space="preserve">Clayton </w:t>
            </w:r>
          </w:p>
        </w:tc>
        <w:tc>
          <w:tcPr>
            <w:tcW w:w="1335" w:type="dxa"/>
            <w:tcBorders/>
            <w:vAlign w:val="center"/>
          </w:tcPr>
          <w:p>
            <w:pPr>
              <w:pStyle w:val="TableContents"/>
              <w:bidi w:val="0"/>
              <w:spacing w:before="0" w:after="283"/>
              <w:jc w:val="left"/>
              <w:rPr/>
            </w:pPr>
            <w:r>
              <w:rPr/>
              <w:t xml:space="preserve">20,260 </w:t>
            </w:r>
          </w:p>
        </w:tc>
        <w:tc>
          <w:tcPr>
            <w:tcW w:w="1335" w:type="dxa"/>
            <w:tcBorders/>
            <w:vAlign w:val="center"/>
          </w:tcPr>
          <w:p>
            <w:pPr>
              <w:pStyle w:val="TableContents"/>
              <w:bidi w:val="0"/>
              <w:spacing w:before="0" w:after="283"/>
              <w:jc w:val="left"/>
              <w:rPr/>
            </w:pPr>
            <w:r>
              <w:rPr/>
              <w:t xml:space="preserve">16,116 </w:t>
            </w:r>
          </w:p>
        </w:tc>
        <w:tc>
          <w:tcPr>
            <w:tcW w:w="2564" w:type="dxa"/>
            <w:tcBorders/>
            <w:vAlign w:val="center"/>
          </w:tcPr>
          <w:p>
            <w:pPr>
              <w:pStyle w:val="TableContents"/>
              <w:bidi w:val="0"/>
              <w:spacing w:before="0" w:after="283"/>
              <w:jc w:val="left"/>
              <w:rPr/>
            </w:pPr>
            <w:r>
              <w:rPr/>
              <w:t xml:space="preserve">+ 25.71%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Johnston, Wake </w:t>
            </w:r>
          </w:p>
        </w:tc>
      </w:tr>
      <w:tr>
        <w:trPr/>
        <w:tc>
          <w:tcPr>
            <w:tcW w:w="700" w:type="dxa"/>
            <w:tcBorders/>
            <w:vAlign w:val="center"/>
          </w:tcPr>
          <w:p>
            <w:pPr>
              <w:pStyle w:val="TableContents"/>
              <w:bidi w:val="0"/>
              <w:spacing w:before="0" w:after="283"/>
              <w:jc w:val="left"/>
              <w:rPr/>
            </w:pPr>
            <w:r>
              <w:rPr/>
              <w:t xml:space="preserve">44 </w:t>
            </w:r>
          </w:p>
        </w:tc>
        <w:tc>
          <w:tcPr>
            <w:tcW w:w="1599" w:type="dxa"/>
            <w:tcBorders/>
            <w:vAlign w:val="center"/>
          </w:tcPr>
          <w:p>
            <w:pPr>
              <w:pStyle w:val="TableContents"/>
              <w:bidi w:val="0"/>
              <w:spacing w:before="0" w:after="283"/>
              <w:jc w:val="left"/>
              <w:rPr/>
            </w:pPr>
            <w:r>
              <w:rPr/>
              <w:t xml:space="preserve">Lumberton † </w:t>
            </w:r>
          </w:p>
        </w:tc>
        <w:tc>
          <w:tcPr>
            <w:tcW w:w="1335" w:type="dxa"/>
            <w:tcBorders/>
            <w:vAlign w:val="center"/>
          </w:tcPr>
          <w:p>
            <w:pPr>
              <w:pStyle w:val="TableContents"/>
              <w:bidi w:val="0"/>
              <w:spacing w:before="0" w:after="283"/>
              <w:jc w:val="left"/>
              <w:rPr/>
            </w:pPr>
            <w:r>
              <w:rPr/>
              <w:t xml:space="preserve">21,040 </w:t>
            </w:r>
          </w:p>
        </w:tc>
        <w:tc>
          <w:tcPr>
            <w:tcW w:w="1335" w:type="dxa"/>
            <w:tcBorders/>
            <w:vAlign w:val="center"/>
          </w:tcPr>
          <w:p>
            <w:pPr>
              <w:pStyle w:val="TableContents"/>
              <w:bidi w:val="0"/>
              <w:spacing w:before="0" w:after="283"/>
              <w:jc w:val="left"/>
              <w:rPr/>
            </w:pPr>
            <w:r>
              <w:rPr/>
              <w:t xml:space="preserve">21,542 </w:t>
            </w:r>
          </w:p>
        </w:tc>
        <w:tc>
          <w:tcPr>
            <w:tcW w:w="2564" w:type="dxa"/>
            <w:tcBorders/>
            <w:vAlign w:val="center"/>
          </w:tcPr>
          <w:p>
            <w:pPr>
              <w:pStyle w:val="TableContents"/>
              <w:bidi w:val="0"/>
              <w:spacing w:before="0" w:after="283"/>
              <w:jc w:val="left"/>
              <w:rPr/>
            </w:pPr>
            <w:r>
              <w:rPr/>
              <w:t xml:space="preserve">2999766966855445180 ♠ - 2.33%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Robeson </w:t>
            </w:r>
          </w:p>
        </w:tc>
      </w:tr>
      <w:tr>
        <w:trPr/>
        <w:tc>
          <w:tcPr>
            <w:tcW w:w="700" w:type="dxa"/>
            <w:tcBorders/>
            <w:vAlign w:val="center"/>
          </w:tcPr>
          <w:p>
            <w:pPr>
              <w:pStyle w:val="TableContents"/>
              <w:bidi w:val="0"/>
              <w:spacing w:before="0" w:after="283"/>
              <w:jc w:val="left"/>
              <w:rPr/>
            </w:pPr>
            <w:r>
              <w:rPr/>
              <w:t xml:space="preserve">45 </w:t>
            </w:r>
          </w:p>
        </w:tc>
        <w:tc>
          <w:tcPr>
            <w:tcW w:w="1599" w:type="dxa"/>
            <w:tcBorders/>
            <w:vAlign w:val="center"/>
          </w:tcPr>
          <w:p>
            <w:pPr>
              <w:pStyle w:val="TableContents"/>
              <w:bidi w:val="0"/>
              <w:spacing w:before="0" w:after="283"/>
              <w:jc w:val="left"/>
              <w:rPr/>
            </w:pPr>
            <w:r>
              <w:rPr/>
              <w:t xml:space="preserve">Kinston † </w:t>
            </w:r>
          </w:p>
        </w:tc>
        <w:tc>
          <w:tcPr>
            <w:tcW w:w="1335" w:type="dxa"/>
            <w:tcBorders/>
            <w:vAlign w:val="center"/>
          </w:tcPr>
          <w:p>
            <w:pPr>
              <w:pStyle w:val="TableContents"/>
              <w:bidi w:val="0"/>
              <w:spacing w:before="0" w:after="283"/>
              <w:jc w:val="left"/>
              <w:rPr/>
            </w:pPr>
            <w:r>
              <w:rPr/>
              <w:t xml:space="preserve">20,509 </w:t>
            </w:r>
          </w:p>
        </w:tc>
        <w:tc>
          <w:tcPr>
            <w:tcW w:w="1335" w:type="dxa"/>
            <w:tcBorders/>
            <w:vAlign w:val="center"/>
          </w:tcPr>
          <w:p>
            <w:pPr>
              <w:pStyle w:val="TableContents"/>
              <w:bidi w:val="0"/>
              <w:spacing w:before="0" w:after="283"/>
              <w:jc w:val="left"/>
              <w:rPr/>
            </w:pPr>
            <w:r>
              <w:rPr/>
              <w:t xml:space="preserve">21,677 </w:t>
            </w:r>
          </w:p>
        </w:tc>
        <w:tc>
          <w:tcPr>
            <w:tcW w:w="2564" w:type="dxa"/>
            <w:tcBorders/>
            <w:vAlign w:val="center"/>
          </w:tcPr>
          <w:p>
            <w:pPr>
              <w:pStyle w:val="TableContents"/>
              <w:bidi w:val="0"/>
              <w:spacing w:before="0" w:after="283"/>
              <w:jc w:val="left"/>
              <w:rPr/>
            </w:pPr>
            <w:r>
              <w:rPr/>
              <w:t xml:space="preserve">2999461180052590300 ♠ - 5.39%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Lenoir </w:t>
            </w:r>
          </w:p>
        </w:tc>
      </w:tr>
      <w:tr>
        <w:trPr/>
        <w:tc>
          <w:tcPr>
            <w:tcW w:w="700" w:type="dxa"/>
            <w:tcBorders/>
            <w:vAlign w:val="center"/>
          </w:tcPr>
          <w:p>
            <w:pPr>
              <w:pStyle w:val="TableContents"/>
              <w:bidi w:val="0"/>
              <w:spacing w:before="0" w:after="283"/>
              <w:jc w:val="left"/>
              <w:rPr/>
            </w:pPr>
            <w:r>
              <w:rPr/>
              <w:t xml:space="preserve">46 </w:t>
            </w:r>
          </w:p>
        </w:tc>
        <w:tc>
          <w:tcPr>
            <w:tcW w:w="1599" w:type="dxa"/>
            <w:tcBorders/>
            <w:vAlign w:val="center"/>
          </w:tcPr>
          <w:p>
            <w:pPr>
              <w:pStyle w:val="TableContents"/>
              <w:bidi w:val="0"/>
              <w:spacing w:before="0" w:after="283"/>
              <w:jc w:val="left"/>
              <w:rPr/>
            </w:pPr>
            <w:r>
              <w:rPr/>
              <w:t xml:space="preserve">Clemmons </w:t>
            </w:r>
          </w:p>
        </w:tc>
        <w:tc>
          <w:tcPr>
            <w:tcW w:w="1335" w:type="dxa"/>
            <w:tcBorders/>
            <w:vAlign w:val="center"/>
          </w:tcPr>
          <w:p>
            <w:pPr>
              <w:pStyle w:val="TableContents"/>
              <w:bidi w:val="0"/>
              <w:spacing w:before="0" w:after="283"/>
              <w:jc w:val="left"/>
              <w:rPr/>
            </w:pPr>
            <w:r>
              <w:rPr/>
              <w:t xml:space="preserve">20,420 </w:t>
            </w:r>
          </w:p>
        </w:tc>
        <w:tc>
          <w:tcPr>
            <w:tcW w:w="1335" w:type="dxa"/>
            <w:tcBorders/>
            <w:vAlign w:val="center"/>
          </w:tcPr>
          <w:p>
            <w:pPr>
              <w:pStyle w:val="TableContents"/>
              <w:bidi w:val="0"/>
              <w:spacing w:before="0" w:after="283"/>
              <w:jc w:val="left"/>
              <w:rPr/>
            </w:pPr>
            <w:r>
              <w:rPr/>
              <w:t xml:space="preserve">18,627 </w:t>
            </w:r>
          </w:p>
        </w:tc>
        <w:tc>
          <w:tcPr>
            <w:tcW w:w="2564" w:type="dxa"/>
            <w:tcBorders/>
            <w:vAlign w:val="center"/>
          </w:tcPr>
          <w:p>
            <w:pPr>
              <w:pStyle w:val="TableContents"/>
              <w:bidi w:val="0"/>
              <w:spacing w:before="0" w:after="283"/>
              <w:jc w:val="left"/>
              <w:rPr/>
            </w:pPr>
            <w:r>
              <w:rPr/>
              <w:t xml:space="preserve">+ 9.63% </w:t>
            </w:r>
          </w:p>
        </w:tc>
        <w:tc>
          <w:tcPr>
            <w:tcW w:w="805" w:type="dxa"/>
            <w:tcBorders/>
            <w:vAlign w:val="center"/>
          </w:tcPr>
          <w:p>
            <w:pPr>
              <w:pStyle w:val="TableContents"/>
              <w:bidi w:val="0"/>
              <w:spacing w:before="0" w:after="283"/>
              <w:jc w:val="left"/>
              <w:rPr/>
            </w:pPr>
            <w:r>
              <w:rPr/>
              <w:t xml:space="preserve">Kylä </w:t>
            </w:r>
          </w:p>
        </w:tc>
        <w:tc>
          <w:tcPr>
            <w:tcW w:w="1867" w:type="dxa"/>
            <w:tcBorders/>
            <w:vAlign w:val="center"/>
          </w:tcPr>
          <w:p>
            <w:pPr>
              <w:pStyle w:val="TableContents"/>
              <w:bidi w:val="0"/>
              <w:spacing w:before="0" w:after="283"/>
              <w:jc w:val="left"/>
              <w:rPr/>
            </w:pPr>
            <w:r>
              <w:rPr/>
              <w:t xml:space="preserve">Forsyth </w:t>
            </w:r>
          </w:p>
        </w:tc>
      </w:tr>
      <w:tr>
        <w:trPr/>
        <w:tc>
          <w:tcPr>
            <w:tcW w:w="700" w:type="dxa"/>
            <w:tcBorders/>
            <w:vAlign w:val="center"/>
          </w:tcPr>
          <w:p>
            <w:pPr>
              <w:pStyle w:val="TableContents"/>
              <w:bidi w:val="0"/>
              <w:spacing w:before="0" w:after="283"/>
              <w:jc w:val="left"/>
              <w:rPr/>
            </w:pPr>
            <w:r>
              <w:rPr/>
              <w:t xml:space="preserve">47 </w:t>
            </w:r>
          </w:p>
        </w:tc>
        <w:tc>
          <w:tcPr>
            <w:tcW w:w="1599" w:type="dxa"/>
            <w:tcBorders/>
            <w:vAlign w:val="center"/>
          </w:tcPr>
          <w:p>
            <w:pPr>
              <w:pStyle w:val="TableContents"/>
              <w:bidi w:val="0"/>
              <w:spacing w:before="0" w:after="283"/>
              <w:jc w:val="left"/>
              <w:rPr/>
            </w:pPr>
            <w:r>
              <w:rPr/>
              <w:t xml:space="preserve">Shelby † </w:t>
            </w:r>
          </w:p>
        </w:tc>
        <w:tc>
          <w:tcPr>
            <w:tcW w:w="1335" w:type="dxa"/>
            <w:tcBorders/>
            <w:vAlign w:val="center"/>
          </w:tcPr>
          <w:p>
            <w:pPr>
              <w:pStyle w:val="TableContents"/>
              <w:bidi w:val="0"/>
              <w:spacing w:before="0" w:after="283"/>
              <w:jc w:val="left"/>
              <w:rPr/>
            </w:pPr>
            <w:r>
              <w:rPr/>
              <w:t xml:space="preserve">20,018 </w:t>
            </w:r>
          </w:p>
        </w:tc>
        <w:tc>
          <w:tcPr>
            <w:tcW w:w="1335" w:type="dxa"/>
            <w:tcBorders/>
            <w:vAlign w:val="center"/>
          </w:tcPr>
          <w:p>
            <w:pPr>
              <w:pStyle w:val="TableContents"/>
              <w:bidi w:val="0"/>
              <w:spacing w:before="0" w:after="283"/>
              <w:jc w:val="left"/>
              <w:rPr/>
            </w:pPr>
            <w:r>
              <w:rPr/>
              <w:t xml:space="preserve">20,323 </w:t>
            </w:r>
          </w:p>
        </w:tc>
        <w:tc>
          <w:tcPr>
            <w:tcW w:w="2564" w:type="dxa"/>
            <w:tcBorders/>
            <w:vAlign w:val="center"/>
          </w:tcPr>
          <w:p>
            <w:pPr>
              <w:pStyle w:val="TableContents"/>
              <w:bidi w:val="0"/>
              <w:spacing w:before="0" w:after="283"/>
              <w:jc w:val="left"/>
              <w:rPr/>
            </w:pPr>
            <w:r>
              <w:rPr/>
              <w:t xml:space="preserve">2999849923731732520 ♠ - 1.50%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Cleveland </w:t>
            </w:r>
          </w:p>
        </w:tc>
      </w:tr>
      <w:tr>
        <w:trPr/>
        <w:tc>
          <w:tcPr>
            <w:tcW w:w="700" w:type="dxa"/>
            <w:tcBorders/>
            <w:vAlign w:val="center"/>
          </w:tcPr>
          <w:p>
            <w:pPr>
              <w:pStyle w:val="TableContents"/>
              <w:bidi w:val="0"/>
              <w:spacing w:before="0" w:after="283"/>
              <w:jc w:val="left"/>
              <w:rPr/>
            </w:pPr>
            <w:r>
              <w:rPr/>
              <w:t xml:space="preserve">48 </w:t>
            </w:r>
          </w:p>
        </w:tc>
        <w:tc>
          <w:tcPr>
            <w:tcW w:w="1599" w:type="dxa"/>
            <w:tcBorders/>
            <w:vAlign w:val="center"/>
          </w:tcPr>
          <w:p>
            <w:pPr>
              <w:pStyle w:val="TableContents"/>
              <w:bidi w:val="0"/>
              <w:spacing w:before="0" w:after="283"/>
              <w:jc w:val="left"/>
              <w:rPr/>
            </w:pPr>
            <w:r>
              <w:rPr/>
              <w:t xml:space="preserve">Havelock </w:t>
            </w:r>
          </w:p>
        </w:tc>
        <w:tc>
          <w:tcPr>
            <w:tcW w:w="1335" w:type="dxa"/>
            <w:tcBorders/>
            <w:vAlign w:val="center"/>
          </w:tcPr>
          <w:p>
            <w:pPr>
              <w:pStyle w:val="TableContents"/>
              <w:bidi w:val="0"/>
              <w:spacing w:before="0" w:after="283"/>
              <w:jc w:val="left"/>
              <w:rPr/>
            </w:pPr>
            <w:r>
              <w:rPr/>
              <w:t xml:space="preserve">20,008 </w:t>
            </w:r>
          </w:p>
        </w:tc>
        <w:tc>
          <w:tcPr>
            <w:tcW w:w="1335" w:type="dxa"/>
            <w:tcBorders/>
            <w:vAlign w:val="center"/>
          </w:tcPr>
          <w:p>
            <w:pPr>
              <w:pStyle w:val="TableContents"/>
              <w:bidi w:val="0"/>
              <w:spacing w:before="0" w:after="283"/>
              <w:jc w:val="left"/>
              <w:rPr/>
            </w:pPr>
            <w:r>
              <w:rPr/>
              <w:t xml:space="preserve">20,735 </w:t>
            </w:r>
          </w:p>
        </w:tc>
        <w:tc>
          <w:tcPr>
            <w:tcW w:w="2564" w:type="dxa"/>
            <w:tcBorders/>
            <w:vAlign w:val="center"/>
          </w:tcPr>
          <w:p>
            <w:pPr>
              <w:pStyle w:val="TableContents"/>
              <w:bidi w:val="0"/>
              <w:spacing w:before="0" w:after="283"/>
              <w:jc w:val="left"/>
              <w:rPr/>
            </w:pPr>
            <w:r>
              <w:rPr/>
              <w:t xml:space="preserve">2999649385097660960 ♠ - 3.51%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Craven </w:t>
            </w:r>
          </w:p>
        </w:tc>
      </w:tr>
      <w:tr>
        <w:trPr/>
        <w:tc>
          <w:tcPr>
            <w:tcW w:w="700" w:type="dxa"/>
            <w:tcBorders/>
            <w:vAlign w:val="center"/>
          </w:tcPr>
          <w:p>
            <w:pPr>
              <w:pStyle w:val="TableContents"/>
              <w:bidi w:val="0"/>
              <w:spacing w:before="0" w:after="283"/>
              <w:jc w:val="left"/>
              <w:rPr/>
            </w:pPr>
            <w:r>
              <w:rPr/>
              <w:t xml:space="preserve">49 </w:t>
            </w:r>
          </w:p>
        </w:tc>
        <w:tc>
          <w:tcPr>
            <w:tcW w:w="1599" w:type="dxa"/>
            <w:tcBorders/>
            <w:vAlign w:val="center"/>
          </w:tcPr>
          <w:p>
            <w:pPr>
              <w:pStyle w:val="TableContents"/>
              <w:bidi w:val="0"/>
              <w:spacing w:before="0" w:after="283"/>
              <w:jc w:val="left"/>
              <w:rPr/>
            </w:pPr>
            <w:r>
              <w:rPr/>
              <w:t xml:space="preserve">Leland </w:t>
            </w:r>
          </w:p>
        </w:tc>
        <w:tc>
          <w:tcPr>
            <w:tcW w:w="1335" w:type="dxa"/>
            <w:tcBorders/>
            <w:vAlign w:val="center"/>
          </w:tcPr>
          <w:p>
            <w:pPr>
              <w:pStyle w:val="TableContents"/>
              <w:bidi w:val="0"/>
              <w:spacing w:before="0" w:after="283"/>
              <w:jc w:val="left"/>
              <w:rPr/>
            </w:pPr>
            <w:r>
              <w:rPr/>
              <w:t xml:space="preserve">19,976 </w:t>
            </w:r>
          </w:p>
        </w:tc>
        <w:tc>
          <w:tcPr>
            <w:tcW w:w="1335" w:type="dxa"/>
            <w:tcBorders/>
            <w:vAlign w:val="center"/>
          </w:tcPr>
          <w:p>
            <w:pPr>
              <w:pStyle w:val="TableContents"/>
              <w:bidi w:val="0"/>
              <w:spacing w:before="0" w:after="283"/>
              <w:jc w:val="left"/>
              <w:rPr/>
            </w:pPr>
            <w:r>
              <w:rPr/>
              <w:t xml:space="preserve">13,527 </w:t>
            </w:r>
          </w:p>
        </w:tc>
        <w:tc>
          <w:tcPr>
            <w:tcW w:w="2564" w:type="dxa"/>
            <w:tcBorders/>
            <w:vAlign w:val="center"/>
          </w:tcPr>
          <w:p>
            <w:pPr>
              <w:pStyle w:val="TableContents"/>
              <w:bidi w:val="0"/>
              <w:spacing w:before="0" w:after="283"/>
              <w:jc w:val="left"/>
              <w:rPr/>
            </w:pPr>
            <w:r>
              <w:rPr/>
              <w:t xml:space="preserve">+ 47.68%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Brunswick </w:t>
            </w:r>
          </w:p>
        </w:tc>
      </w:tr>
      <w:tr>
        <w:trPr/>
        <w:tc>
          <w:tcPr>
            <w:tcW w:w="700" w:type="dxa"/>
            <w:tcBorders/>
            <w:vAlign w:val="center"/>
          </w:tcPr>
          <w:p>
            <w:pPr>
              <w:pStyle w:val="TableContents"/>
              <w:bidi w:val="0"/>
              <w:spacing w:before="0" w:after="283"/>
              <w:jc w:val="left"/>
              <w:rPr/>
            </w:pPr>
            <w:r>
              <w:rPr/>
              <w:t xml:space="preserve">50 </w:t>
            </w:r>
          </w:p>
        </w:tc>
        <w:tc>
          <w:tcPr>
            <w:tcW w:w="1599" w:type="dxa"/>
            <w:tcBorders/>
            <w:vAlign w:val="center"/>
          </w:tcPr>
          <w:p>
            <w:pPr>
              <w:pStyle w:val="TableContents"/>
              <w:bidi w:val="0"/>
              <w:spacing w:before="0" w:after="283"/>
              <w:jc w:val="left"/>
              <w:rPr/>
            </w:pPr>
            <w:r>
              <w:rPr/>
              <w:t xml:space="preserve">Boone † </w:t>
            </w:r>
          </w:p>
        </w:tc>
        <w:tc>
          <w:tcPr>
            <w:tcW w:w="1335" w:type="dxa"/>
            <w:tcBorders/>
            <w:vAlign w:val="center"/>
          </w:tcPr>
          <w:p>
            <w:pPr>
              <w:pStyle w:val="TableContents"/>
              <w:bidi w:val="0"/>
              <w:spacing w:before="0" w:after="283"/>
              <w:jc w:val="left"/>
              <w:rPr/>
            </w:pPr>
            <w:r>
              <w:rPr/>
              <w:t xml:space="preserve">19,205 </w:t>
            </w:r>
          </w:p>
        </w:tc>
        <w:tc>
          <w:tcPr>
            <w:tcW w:w="1335" w:type="dxa"/>
            <w:tcBorders/>
            <w:vAlign w:val="center"/>
          </w:tcPr>
          <w:p>
            <w:pPr>
              <w:pStyle w:val="TableContents"/>
              <w:bidi w:val="0"/>
              <w:spacing w:before="0" w:after="283"/>
              <w:jc w:val="left"/>
              <w:rPr/>
            </w:pPr>
            <w:r>
              <w:rPr/>
              <w:t xml:space="preserve">17,119 </w:t>
            </w:r>
          </w:p>
        </w:tc>
        <w:tc>
          <w:tcPr>
            <w:tcW w:w="2564" w:type="dxa"/>
            <w:tcBorders/>
            <w:vAlign w:val="center"/>
          </w:tcPr>
          <w:p>
            <w:pPr>
              <w:pStyle w:val="TableContents"/>
              <w:bidi w:val="0"/>
              <w:spacing w:before="0" w:after="283"/>
              <w:jc w:val="left"/>
              <w:rPr/>
            </w:pPr>
            <w:r>
              <w:rPr/>
              <w:t xml:space="preserve">+ 12.19% </w:t>
            </w:r>
          </w:p>
        </w:tc>
        <w:tc>
          <w:tcPr>
            <w:tcW w:w="805" w:type="dxa"/>
            <w:tcBorders/>
            <w:vAlign w:val="center"/>
          </w:tcPr>
          <w:p>
            <w:pPr>
              <w:pStyle w:val="TableContents"/>
              <w:bidi w:val="0"/>
              <w:spacing w:before="0" w:after="283"/>
              <w:jc w:val="left"/>
              <w:rPr/>
            </w:pPr>
            <w:r>
              <w:rPr/>
              <w:t xml:space="preserve">Kaupunki </w:t>
            </w:r>
          </w:p>
        </w:tc>
        <w:tc>
          <w:tcPr>
            <w:tcW w:w="1867" w:type="dxa"/>
            <w:tcBorders/>
            <w:vAlign w:val="center"/>
          </w:tcPr>
          <w:p>
            <w:pPr>
              <w:pStyle w:val="TableContents"/>
              <w:bidi w:val="0"/>
              <w:spacing w:before="0" w:after="283"/>
              <w:jc w:val="left"/>
              <w:rPr/>
            </w:pPr>
            <w:r>
              <w:rPr/>
              <w:t xml:space="preserve">Watauga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Pohjois-Carolinan toiseksi suurin kaupunki?</w:t>
      </w:r>
    </w:p>
    <w:p>
      <w:pPr>
        <w:pStyle w:val="TextBody"/>
        <w:bidi w:val="0"/>
        <w:jc w:val="left"/>
        <w:rPr>
          <w:b/>
          <w:u w:val="single"/>
          <w:shd w:val="clear" w:fill="FFFF00"/>
        </w:rPr>
      </w:pPr>
      <w:r>
        <w:rPr>
          <w:b/>
          <w:u w:val="single"/>
          <w:shd w:val="clear" w:fill="FFFF00"/>
        </w:rPr>
        <w:t xml:space="preserve">Asiakirjan numero 19245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Kapteeni Edward John Smith R.D. R.N.R. Kapteeni E.J. Smith </w:t>
      </w:r>
    </w:p>
    <w:tbl>
      <w:tblPr>
        <w:tblW w:w="10205" w:type="dxa"/>
        <w:jc w:val="left"/>
        <w:tblInd w:w="0" w:type="dxa"/>
        <w:tblLayout w:type="fixed"/>
        <w:tblCellMar>
          <w:top w:w="28" w:type="dxa"/>
          <w:left w:w="28" w:type="dxa"/>
          <w:bottom w:w="28" w:type="dxa"/>
          <w:right w:w="28" w:type="dxa"/>
        </w:tblCellMar>
      </w:tblPr>
      <w:tblGrid>
        <w:gridCol w:w="1464"/>
        <w:gridCol w:w="8741"/>
      </w:tblGrid>
      <w:tr>
        <w:trPr/>
        <w:tc>
          <w:tcPr>
            <w:tcW w:w="1464" w:type="dxa"/>
            <w:tcBorders/>
            <w:vAlign w:val="center"/>
          </w:tcPr>
          <w:p>
            <w:pPr>
              <w:pStyle w:val="TableHeading"/>
              <w:bidi w:val="0"/>
              <w:spacing w:before="0" w:after="283"/>
              <w:rPr>
                <w:sz w:val="4"/>
                <w:szCs w:val="4"/>
              </w:rPr>
            </w:pPr>
            <w:r>
              <w:rPr>
                <w:sz w:val="4"/>
                <w:szCs w:val="4"/>
              </w:rPr>
            </w:r>
          </w:p>
        </w:tc>
        <w:tc>
          <w:tcPr>
            <w:tcW w:w="8741" w:type="dxa"/>
            <w:tcBorders/>
            <w:vAlign w:val="center"/>
          </w:tcPr>
          <w:p>
            <w:pPr>
              <w:pStyle w:val="TableContents"/>
              <w:bidi w:val="0"/>
              <w:spacing w:before="0" w:after="283"/>
              <w:jc w:val="left"/>
              <w:rPr/>
            </w:pPr>
            <w:r>
              <w:rPr/>
              <w:t xml:space="preserve">(1850-01-27) 27. tammikuuta 1850 Hanley, Staffordshire, Englanti </w:t>
            </w:r>
          </w:p>
        </w:tc>
      </w:tr>
      <w:tr>
        <w:trPr/>
        <w:tc>
          <w:tcPr>
            <w:tcW w:w="1464" w:type="dxa"/>
            <w:tcBorders/>
            <w:vAlign w:val="center"/>
          </w:tcPr>
          <w:p>
            <w:pPr>
              <w:pStyle w:val="TableHeading"/>
              <w:bidi w:val="0"/>
              <w:spacing w:before="0" w:after="283"/>
              <w:rPr>
                <w:sz w:val="4"/>
                <w:szCs w:val="4"/>
              </w:rPr>
            </w:pPr>
            <w:r>
              <w:rPr>
                <w:sz w:val="4"/>
                <w:szCs w:val="4"/>
              </w:rPr>
            </w:r>
          </w:p>
        </w:tc>
        <w:tc>
          <w:tcPr>
            <w:tcW w:w="8741" w:type="dxa"/>
            <w:tcBorders/>
            <w:vAlign w:val="center"/>
          </w:tcPr>
          <w:p>
            <w:pPr>
              <w:pStyle w:val="TableContents"/>
              <w:bidi w:val="0"/>
              <w:spacing w:before="0" w:after="283"/>
              <w:jc w:val="left"/>
              <w:rPr/>
            </w:pPr>
            <w:r>
              <w:rPr/>
              <w:t xml:space="preserve">15. huhtikuuta 1912 (1912-04-15) (62-vuotias) Atlantin valtameri </w:t>
            </w:r>
          </w:p>
        </w:tc>
      </w:tr>
      <w:tr>
        <w:trPr/>
        <w:tc>
          <w:tcPr>
            <w:tcW w:w="1464" w:type="dxa"/>
            <w:tcBorders/>
            <w:vAlign w:val="center"/>
          </w:tcPr>
          <w:p>
            <w:pPr>
              <w:pStyle w:val="TableHeading"/>
              <w:suppressLineNumbers/>
              <w:bidi w:val="0"/>
              <w:spacing w:before="0" w:after="283"/>
              <w:jc w:val="center"/>
              <w:rPr/>
            </w:pPr>
            <w:r>
              <w:rPr/>
              <w:t xml:space="preserve">Kuolinsyy </w:t>
            </w:r>
          </w:p>
        </w:tc>
        <w:tc>
          <w:tcPr>
            <w:tcW w:w="8741" w:type="dxa"/>
            <w:tcBorders/>
            <w:vAlign w:val="center"/>
          </w:tcPr>
          <w:p>
            <w:pPr>
              <w:pStyle w:val="TableContents"/>
              <w:bidi w:val="0"/>
              <w:spacing w:before="0" w:after="283"/>
              <w:jc w:val="left"/>
              <w:rPr/>
            </w:pPr>
            <w:r>
              <w:rPr>
                <w:color w:val="A9A9A9"/>
              </w:rPr>
              <w:t xml:space="preserve">Hukkui alukseen; ruumista ei koskaan löydetty. </w:t>
            </w:r>
          </w:p>
        </w:tc>
      </w:tr>
      <w:tr>
        <w:trPr/>
        <w:tc>
          <w:tcPr>
            <w:tcW w:w="1464" w:type="dxa"/>
            <w:tcBorders/>
            <w:vAlign w:val="center"/>
          </w:tcPr>
          <w:p>
            <w:pPr>
              <w:pStyle w:val="TableHeading"/>
              <w:suppressLineNumbers/>
              <w:bidi w:val="0"/>
              <w:spacing w:before="0" w:after="283"/>
              <w:jc w:val="center"/>
              <w:rPr/>
            </w:pPr>
            <w:r>
              <w:rPr/>
              <w:t xml:space="preserve">Lepopaikka </w:t>
            </w:r>
          </w:p>
        </w:tc>
        <w:tc>
          <w:tcPr>
            <w:tcW w:w="8741" w:type="dxa"/>
            <w:tcBorders/>
            <w:vAlign w:val="center"/>
          </w:tcPr>
          <w:p>
            <w:pPr>
              <w:pStyle w:val="TableContents"/>
              <w:bidi w:val="0"/>
              <w:spacing w:before="0" w:after="283"/>
              <w:jc w:val="left"/>
              <w:rPr/>
            </w:pPr>
            <w:r>
              <w:rPr/>
              <w:t xml:space="preserve">41 ° 43 ′ 32'' N 49 ° 56 ′ 49'' W </w:t>
            </w:r>
            <w:r>
              <w:rPr/>
              <w:t xml:space="preserve">/ </w:t>
            </w:r>
            <w:r>
              <w:rPr/>
              <w:t xml:space="preserve">41.72556 ° N 49.94694 ° W </w:t>
            </w:r>
            <w:r>
              <w:rPr/>
              <w:t xml:space="preserve">/ 41.72556;-49.94694 </w:t>
            </w:r>
          </w:p>
        </w:tc>
      </w:tr>
      <w:tr>
        <w:trPr/>
        <w:tc>
          <w:tcPr>
            <w:tcW w:w="1464" w:type="dxa"/>
            <w:tcBorders/>
            <w:vAlign w:val="center"/>
          </w:tcPr>
          <w:p>
            <w:pPr>
              <w:pStyle w:val="TableHeading"/>
              <w:suppressLineNumbers/>
              <w:bidi w:val="0"/>
              <w:spacing w:before="0" w:after="283"/>
              <w:jc w:val="center"/>
              <w:rPr/>
            </w:pPr>
            <w:r>
              <w:rPr/>
              <w:t xml:space="preserve">Kansalaisuus </w:t>
            </w:r>
          </w:p>
        </w:tc>
        <w:tc>
          <w:tcPr>
            <w:tcW w:w="8741" w:type="dxa"/>
            <w:tcBorders/>
            <w:vAlign w:val="center"/>
          </w:tcPr>
          <w:p>
            <w:pPr>
              <w:pStyle w:val="TableContents"/>
              <w:bidi w:val="0"/>
              <w:spacing w:before="0" w:after="283"/>
              <w:jc w:val="left"/>
              <w:rPr/>
            </w:pPr>
            <w:r>
              <w:rPr/>
              <w:t xml:space="preserve">Brittiläinen </w:t>
            </w:r>
          </w:p>
        </w:tc>
      </w:tr>
      <w:tr>
        <w:trPr/>
        <w:tc>
          <w:tcPr>
            <w:tcW w:w="1464" w:type="dxa"/>
            <w:tcBorders/>
            <w:vAlign w:val="center"/>
          </w:tcPr>
          <w:p>
            <w:pPr>
              <w:pStyle w:val="TableHeading"/>
              <w:suppressLineNumbers/>
              <w:bidi w:val="0"/>
              <w:spacing w:before="0" w:after="283"/>
              <w:jc w:val="center"/>
              <w:rPr/>
            </w:pPr>
            <w:r>
              <w:rPr/>
              <w:t xml:space="preserve">Ammatti </w:t>
            </w:r>
          </w:p>
        </w:tc>
        <w:tc>
          <w:tcPr>
            <w:tcW w:w="8741" w:type="dxa"/>
            <w:tcBorders/>
            <w:vAlign w:val="center"/>
          </w:tcPr>
          <w:p>
            <w:pPr>
              <w:pStyle w:val="TableContents"/>
              <w:bidi w:val="0"/>
              <w:spacing w:before="0" w:after="283"/>
              <w:jc w:val="left"/>
              <w:rPr/>
            </w:pPr>
            <w:r>
              <w:rPr/>
              <w:t xml:space="preserve">Laivan kapteeni </w:t>
            </w:r>
          </w:p>
        </w:tc>
      </w:tr>
      <w:tr>
        <w:trPr/>
        <w:tc>
          <w:tcPr>
            <w:tcW w:w="1464" w:type="dxa"/>
            <w:tcBorders/>
            <w:vAlign w:val="center"/>
          </w:tcPr>
          <w:p>
            <w:pPr>
              <w:pStyle w:val="TableHeading"/>
              <w:suppressLineNumbers/>
              <w:bidi w:val="0"/>
              <w:spacing w:before="0" w:after="283"/>
              <w:jc w:val="center"/>
              <w:rPr/>
            </w:pPr>
            <w:r>
              <w:rPr/>
              <w:t xml:space="preserve">Työnantaja </w:t>
            </w:r>
          </w:p>
        </w:tc>
        <w:tc>
          <w:tcPr>
            <w:tcW w:w="8741" w:type="dxa"/>
            <w:tcBorders/>
            <w:vAlign w:val="center"/>
          </w:tcPr>
          <w:p>
            <w:pPr>
              <w:pStyle w:val="TableContents"/>
              <w:bidi w:val="0"/>
              <w:spacing w:before="0" w:after="283"/>
              <w:jc w:val="left"/>
              <w:rPr/>
            </w:pPr>
            <w:r>
              <w:rPr/>
              <w:t xml:space="preserve">White Star Line </w:t>
            </w:r>
          </w:p>
        </w:tc>
      </w:tr>
      <w:tr>
        <w:trPr/>
        <w:tc>
          <w:tcPr>
            <w:tcW w:w="1464" w:type="dxa"/>
            <w:tcBorders/>
            <w:vAlign w:val="center"/>
          </w:tcPr>
          <w:p>
            <w:pPr>
              <w:pStyle w:val="TableHeading"/>
              <w:suppressLineNumbers/>
              <w:bidi w:val="0"/>
              <w:spacing w:before="0" w:after="283"/>
              <w:jc w:val="center"/>
              <w:rPr/>
            </w:pPr>
            <w:r>
              <w:rPr/>
              <w:t xml:space="preserve">Tunnetaan seuraavista </w:t>
            </w:r>
          </w:p>
        </w:tc>
        <w:tc>
          <w:tcPr>
            <w:tcW w:w="8741" w:type="dxa"/>
            <w:tcBorders/>
            <w:vAlign w:val="center"/>
          </w:tcPr>
          <w:p>
            <w:pPr>
              <w:pStyle w:val="TableContents"/>
              <w:bidi w:val="0"/>
              <w:spacing w:before="0" w:after="283"/>
              <w:jc w:val="left"/>
              <w:rPr/>
            </w:pPr>
            <w:r>
              <w:rPr/>
              <w:t xml:space="preserve">R.M.S. Titanicin kapteeni </w:t>
            </w:r>
          </w:p>
        </w:tc>
      </w:tr>
      <w:tr>
        <w:trPr/>
        <w:tc>
          <w:tcPr>
            <w:tcW w:w="1464" w:type="dxa"/>
            <w:tcBorders/>
            <w:vAlign w:val="center"/>
          </w:tcPr>
          <w:p>
            <w:pPr>
              <w:pStyle w:val="TableHeading"/>
              <w:suppressLineNumbers/>
              <w:bidi w:val="0"/>
              <w:spacing w:before="0" w:after="283"/>
              <w:jc w:val="center"/>
              <w:rPr/>
            </w:pPr>
            <w:r>
              <w:rPr/>
              <w:t xml:space="preserve">Puoliso(t) </w:t>
            </w:r>
          </w:p>
        </w:tc>
        <w:tc>
          <w:tcPr>
            <w:tcW w:w="8741" w:type="dxa"/>
            <w:tcBorders/>
            <w:vAlign w:val="center"/>
          </w:tcPr>
          <w:p>
            <w:pPr>
              <w:pStyle w:val="TableContents"/>
              <w:bidi w:val="0"/>
              <w:spacing w:before="0" w:after="283"/>
              <w:jc w:val="left"/>
              <w:rPr/>
            </w:pPr>
            <w:r>
              <w:rPr/>
              <w:t xml:space="preserve">Sarah Eleanor Pennington (1887 -- 1912; hänen kuolemansa) </w:t>
            </w:r>
          </w:p>
        </w:tc>
      </w:tr>
      <w:tr>
        <w:trPr/>
        <w:tc>
          <w:tcPr>
            <w:tcW w:w="1464" w:type="dxa"/>
            <w:tcBorders/>
            <w:vAlign w:val="center"/>
          </w:tcPr>
          <w:p>
            <w:pPr>
              <w:pStyle w:val="TableHeading"/>
              <w:suppressLineNumbers/>
              <w:bidi w:val="0"/>
              <w:spacing w:before="0" w:after="283"/>
              <w:jc w:val="center"/>
              <w:rPr/>
            </w:pPr>
            <w:r>
              <w:rPr/>
              <w:t xml:space="preserve">Lapset </w:t>
            </w:r>
          </w:p>
        </w:tc>
        <w:tc>
          <w:tcPr>
            <w:tcW w:w="8741" w:type="dxa"/>
            <w:tcBorders/>
            <w:vAlign w:val="center"/>
          </w:tcPr>
          <w:p>
            <w:pPr>
              <w:pStyle w:val="TableContents"/>
              <w:bidi w:val="0"/>
              <w:spacing w:before="0" w:after="283"/>
              <w:jc w:val="left"/>
              <w:rPr/>
            </w:pPr>
            <w:r>
              <w:rPr/>
              <w:t xml:space="preserve">Helen Melville Smith (1898 -- 1973) (75-vuotias) </w:t>
            </w:r>
          </w:p>
        </w:tc>
      </w:tr>
      <w:tr>
        <w:trPr/>
        <w:tc>
          <w:tcPr>
            <w:tcW w:w="1464" w:type="dxa"/>
            <w:tcBorders/>
            <w:vAlign w:val="center"/>
          </w:tcPr>
          <w:p>
            <w:pPr>
              <w:pStyle w:val="TableHeading"/>
              <w:suppressLineNumbers/>
              <w:bidi w:val="0"/>
              <w:spacing w:before="0" w:after="283"/>
              <w:jc w:val="center"/>
              <w:rPr/>
            </w:pPr>
            <w:r>
              <w:rPr/>
              <w:t xml:space="preserve">Vanhempi(t) </w:t>
            </w:r>
          </w:p>
        </w:tc>
        <w:tc>
          <w:tcPr>
            <w:tcW w:w="8741" w:type="dxa"/>
            <w:tcBorders/>
            <w:vAlign w:val="center"/>
          </w:tcPr>
          <w:p>
            <w:pPr>
              <w:pStyle w:val="TableContents"/>
              <w:bidi w:val="0"/>
              <w:spacing w:before="0" w:after="283"/>
              <w:jc w:val="left"/>
              <w:rPr/>
            </w:pPr>
            <w:r>
              <w:rPr/>
              <w:t xml:space="preserve">Edward Smith Catherine Hancock (nee Marsh) Huomautuksia Ranks: Komentaja -- RNR (eläkkeellä) Kapteeni -- White Star Line Kunnianarvo kommodori, White Star Linen vanhin kapteeni.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Titanicin kapteenille todella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Edward John Smith</w:t>
      </w:r>
      <w:r>
        <w:rPr/>
        <w:t xml:space="preserve">, RD (/ ˈɛdwərd ˈdʒɒn ˈsmɪθ /; 27. tammikuuta 1850 - 15. huhtikuuta 1912) oli brittiläinen kauppalaivaston upseeri. Hän toimi useiden White Star Linen alusten päällikkönä. Hänet tunnetaan parhaiten RMS Titanic -aluksen kapteenina, joka menehtyi, kun alus upposi neitsytmatkallaan.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Titanicin kapteenin nimi?</w:t>
      </w:r>
    </w:p>
    <w:p>
      <w:pPr>
        <w:pStyle w:val="TextBody"/>
        <w:bidi w:val="0"/>
        <w:jc w:val="left"/>
        <w:rPr>
          <w:b/>
          <w:u w:val="single"/>
          <w:shd w:val="clear" w:fill="FFFF00"/>
        </w:rPr>
      </w:pPr>
      <w:r>
        <w:rPr>
          <w:b/>
          <w:u w:val="single"/>
          <w:shd w:val="clear" w:fill="FFFF00"/>
        </w:rPr>
        <w:t xml:space="preserve">Asiakirjan numero 19246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``Raise Your Weapon'' on kanadalaisen elektronisen musiikin tuottajan deadmau5:n kappale. Se julkaistiin 23. toukokuuta 2011 viidentenä ja viimeisenä singlenä hänen viidenneltä studioalbumiltaan 4 × 4 = 12. Kappaleen ovat kirjoittaneet Joel ``deadmau5'' Zimmerman, Cydney Sheffield ja Sonny ``Skrillex'' Moore, ja siinä laulaa </w:t>
      </w:r>
      <w:r>
        <w:rPr>
          <w:color w:val="A9A9A9"/>
        </w:rPr>
        <w:t xml:space="preserve">Greta Svabo Bech</w:t>
      </w:r>
      <w:r>
        <w:rPr/>
        <w:t xml:space="preserve">. Musiikillisesti ``Raise Your Weapon'' on progressiivinen house-kappale, joka alkaa pianomelodialla ja Bechin laululla ja päättyy deadmau5:n (hieman ystävänsä Sonny Mooren avustuksella) tekemään dubstep-erittelyyn, jossa laulu toistuu. Kappale sai yleisesti ottaen positiivisia arvosteluja musiikkikriitikoilta, ja jotkut nostivat sen esiin albumin merkittävimpänä kappaleena. Se ylsi Billboard Hot 100 -listalla sijalle 100, mikä teki siitä hänen ensimmäisen kappaleensa, joka nousi listalle. Se ylsi myös Yhdistyneen kuningaskunnan singlelistalla sijalle 117. Kappale oli ehdolla 54. Grammy-gaalassa parhaan tanssiteoksen kategoriassa, jossa hän esitti kappaleen myös David Guettan, Chris Brownin, Lil Waynen ja Foo Fightersin kanssa järjestetyssä jaksossa, jossa kappaleet olivat ``I Can Only Imagine'' ja ``Rope''.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"raise your weapon"?</w:t>
      </w:r>
    </w:p>
    <w:p>
      <w:pPr>
        <w:pStyle w:val="TextBody"/>
        <w:bidi w:val="0"/>
        <w:jc w:val="left"/>
        <w:rPr>
          <w:b/>
          <w:u w:val="single"/>
          <w:shd w:val="clear" w:fill="FFFF00"/>
        </w:rPr>
      </w:pPr>
      <w:r>
        <w:rPr>
          <w:b/>
          <w:u w:val="single"/>
          <w:shd w:val="clear" w:fill="FFFF00"/>
        </w:rPr>
        <w:t xml:space="preserve">Asiakirjan numero 19247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``Lazy'' on englantilaisen house-duo </w:t>
      </w:r>
      <w:r>
        <w:rPr>
          <w:color w:val="A9A9A9"/>
        </w:rPr>
        <w:t xml:space="preserve">X-Press 2:</w:t>
      </w:r>
      <w:r>
        <w:rPr/>
        <w:t xml:space="preserve">n single, </w:t>
      </w:r>
      <w:r>
        <w:rPr/>
        <w:t xml:space="preserve">jossa laulaa amerikkalainen laulaja ja Talking Headsin keulakuva David Byrne. Kappaleen on kirjoittanut ja tuottanut X-Press 2, ja Byrne on mukana kirjoittamassa sitä. Kappale julkaistiin 11. maaliskuuta 2002 Skint Recordsin kautta, ja se nousi Britannian singlelistan kakkossijalle, jota Gareth Gatesin ``Unchained Melody'' ei pitänyt ykkösenä, ja vietti neljä viikkoa Britannian top 10:ssä.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I'm wicked and I'm lazy (Olen ilkeä ja laiska)</w:t>
      </w:r>
    </w:p>
    <w:p>
      <w:pPr>
        <w:pStyle w:val="TextBody"/>
        <w:bidi w:val="0"/>
        <w:jc w:val="left"/>
        <w:rPr>
          <w:b/>
          <w:u w:val="single"/>
          <w:shd w:val="clear" w:fill="FFFF00"/>
        </w:rPr>
      </w:pPr>
      <w:r>
        <w:rPr>
          <w:b/>
          <w:u w:val="single"/>
          <w:shd w:val="clear" w:fill="FFFF00"/>
        </w:rPr>
        <w:t xml:space="preserve">Asiakirjan numero 19248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Murrysville sijaitsee 40 ° 26 ′ 5'' N 79 ° 39 ′ 24'' W </w:t>
      </w:r>
      <w:r>
        <w:rPr/>
        <w:t xml:space="preserve">/ </w:t>
      </w:r>
      <w:r>
        <w:rPr/>
        <w:t xml:space="preserve">40.43472 ° N 79.65667 ° W </w:t>
      </w:r>
      <w:r>
        <w:rPr/>
        <w:t xml:space="preserve">/ 40.43472;-79.65667 (40.434828,-79.656724). Se sijaitsee </w:t>
      </w:r>
      <w:r>
        <w:rPr>
          <w:color w:val="A9A9A9"/>
        </w:rPr>
        <w:t xml:space="preserve">noin 20 mailia </w:t>
      </w:r>
      <w:r>
        <w:rPr/>
        <w:t xml:space="preserve">Pittsburghista itään U.S. Route 22:n varrella, Westmorelandin ja Allegheny Countyn erottavan piirikuntarajan itäpuolella. Murrysville on valvontakaupunki itään päin menevän US 22:n viitassa I-376:n itäpäässä Monroevillessä.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Murrysville pa Pittsburgh pa</w:t>
      </w:r>
    </w:p>
    <w:p>
      <w:pPr>
        <w:pStyle w:val="TextBody"/>
        <w:bidi w:val="0"/>
        <w:jc w:val="left"/>
        <w:rPr>
          <w:b/>
          <w:u w:val="single"/>
          <w:shd w:val="clear" w:fill="FFFF00"/>
        </w:rPr>
      </w:pPr>
      <w:r>
        <w:rPr>
          <w:b/>
          <w:u w:val="single"/>
          <w:shd w:val="clear" w:fill="FFFF00"/>
        </w:rPr>
        <w:t xml:space="preserve">Asiakirjan numero 19249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Gerard </w:t>
      </w:r>
    </w:p>
    <w:tbl>
      <w:tblPr>
        <w:tblW w:w="10205" w:type="dxa"/>
        <w:jc w:val="left"/>
        <w:tblInd w:w="0" w:type="dxa"/>
        <w:tblLayout w:type="fixed"/>
        <w:tblCellMar>
          <w:top w:w="28" w:type="dxa"/>
          <w:left w:w="28" w:type="dxa"/>
          <w:bottom w:w="28" w:type="dxa"/>
          <w:right w:w="28" w:type="dxa"/>
        </w:tblCellMar>
      </w:tblPr>
      <w:tblGrid>
        <w:gridCol w:w="1740"/>
        <w:gridCol w:w="8465"/>
      </w:tblGrid>
      <w:tr>
        <w:trPr/>
        <w:tc>
          <w:tcPr>
            <w:tcW w:w="1740" w:type="dxa"/>
            <w:tcBorders/>
            <w:vAlign w:val="center"/>
          </w:tcPr>
          <w:p>
            <w:pPr>
              <w:pStyle w:val="TableHeading"/>
              <w:suppressLineNumbers/>
              <w:bidi w:val="0"/>
              <w:spacing w:before="0" w:after="283"/>
              <w:jc w:val="center"/>
              <w:rPr/>
            </w:pPr>
            <w:r>
              <w:rPr/>
              <w:t xml:space="preserve">Ääntäminen </w:t>
            </w:r>
          </w:p>
        </w:tc>
        <w:tc>
          <w:tcPr>
            <w:tcW w:w="8465" w:type="dxa"/>
            <w:tcBorders/>
            <w:vAlign w:val="center"/>
          </w:tcPr>
          <w:p>
            <w:pPr>
              <w:pStyle w:val="TableContents"/>
              <w:bidi w:val="0"/>
              <w:spacing w:before="0" w:after="283"/>
              <w:jc w:val="left"/>
              <w:rPr/>
            </w:pPr>
            <w:r>
              <w:rPr/>
              <w:t xml:space="preserve">/ ˈdʒɛrərd /, US: / dʒ ɪˈrɑːrd / ransk: (ʒeʁaʁ) vanhaa ranskaa: (dʒerɑrd) </w:t>
            </w:r>
          </w:p>
        </w:tc>
      </w:tr>
      <w:tr>
        <w:trPr/>
        <w:tc>
          <w:tcPr>
            <w:tcW w:w="1740" w:type="dxa"/>
            <w:tcBorders/>
            <w:vAlign w:val="center"/>
          </w:tcPr>
          <w:p>
            <w:pPr>
              <w:pStyle w:val="TableHeading"/>
              <w:suppressLineNumbers/>
              <w:bidi w:val="0"/>
              <w:spacing w:before="0" w:after="283"/>
              <w:jc w:val="center"/>
              <w:rPr/>
            </w:pPr>
            <w:r>
              <w:rPr/>
              <w:t xml:space="preserve">Sukupuoli </w:t>
            </w:r>
          </w:p>
        </w:tc>
        <w:tc>
          <w:tcPr>
            <w:tcW w:w="8465" w:type="dxa"/>
            <w:tcBorders/>
            <w:vAlign w:val="center"/>
          </w:tcPr>
          <w:p>
            <w:pPr>
              <w:pStyle w:val="TableContents"/>
              <w:bidi w:val="0"/>
              <w:spacing w:before="0" w:after="283"/>
              <w:jc w:val="left"/>
              <w:rPr/>
            </w:pPr>
            <w:r>
              <w:rPr/>
              <w:t xml:space="preserve">mies Alkuperä </w:t>
            </w:r>
          </w:p>
        </w:tc>
      </w:tr>
      <w:tr>
        <w:trPr/>
        <w:tc>
          <w:tcPr>
            <w:tcW w:w="1740" w:type="dxa"/>
            <w:tcBorders/>
            <w:vAlign w:val="center"/>
          </w:tcPr>
          <w:p>
            <w:pPr>
              <w:pStyle w:val="TableHeading"/>
              <w:suppressLineNumbers/>
              <w:bidi w:val="0"/>
              <w:spacing w:before="0" w:after="283"/>
              <w:jc w:val="center"/>
              <w:rPr/>
            </w:pPr>
            <w:r>
              <w:rPr/>
              <w:t xml:space="preserve">Sana / nimi </w:t>
            </w:r>
          </w:p>
        </w:tc>
        <w:tc>
          <w:tcPr>
            <w:tcW w:w="8465" w:type="dxa"/>
            <w:tcBorders/>
            <w:vAlign w:val="center"/>
          </w:tcPr>
          <w:p>
            <w:pPr>
              <w:pStyle w:val="TableContents"/>
              <w:bidi w:val="0"/>
              <w:spacing w:before="0" w:after="283"/>
              <w:jc w:val="left"/>
              <w:rPr/>
            </w:pPr>
            <w:r>
              <w:rPr>
                <w:color w:val="A9A9A9"/>
              </w:rPr>
              <w:t xml:space="preserve">Germaanine</w:t>
            </w:r>
            <w:r>
              <w:rPr/>
              <w:t xml:space="preserve">n </w:t>
            </w:r>
          </w:p>
        </w:tc>
      </w:tr>
      <w:tr>
        <w:trPr/>
        <w:tc>
          <w:tcPr>
            <w:tcW w:w="1740" w:type="dxa"/>
            <w:tcBorders/>
            <w:vAlign w:val="center"/>
          </w:tcPr>
          <w:p>
            <w:pPr>
              <w:pStyle w:val="TableHeading"/>
              <w:suppressLineNumbers/>
              <w:bidi w:val="0"/>
              <w:spacing w:before="0" w:after="283"/>
              <w:jc w:val="center"/>
              <w:rPr/>
            </w:pPr>
            <w:r>
              <w:rPr/>
              <w:t xml:space="preserve">Merkitys </w:t>
            </w:r>
          </w:p>
        </w:tc>
        <w:tc>
          <w:tcPr>
            <w:tcW w:w="8465" w:type="dxa"/>
            <w:tcBorders/>
            <w:vAlign w:val="center"/>
          </w:tcPr>
          <w:p>
            <w:pPr>
              <w:pStyle w:val="TableContents"/>
              <w:bidi w:val="0"/>
              <w:spacing w:before="0" w:after="283"/>
              <w:jc w:val="left"/>
              <w:rPr/>
            </w:pPr>
            <w:r>
              <w:rPr/>
              <w:t xml:space="preserve">keihäänkova </w:t>
            </w:r>
          </w:p>
        </w:tc>
      </w:tr>
      <w:tr>
        <w:trPr/>
        <w:tc>
          <w:tcPr>
            <w:tcW w:w="1740" w:type="dxa"/>
            <w:tcBorders/>
            <w:vAlign w:val="center"/>
          </w:tcPr>
          <w:p>
            <w:pPr>
              <w:pStyle w:val="TableHeading"/>
              <w:suppressLineNumbers/>
              <w:bidi w:val="0"/>
              <w:spacing w:before="0" w:after="283"/>
              <w:jc w:val="center"/>
              <w:rPr/>
            </w:pPr>
            <w:r>
              <w:rPr/>
              <w:t xml:space="preserve">Alkuperäalue </w:t>
            </w:r>
          </w:p>
        </w:tc>
        <w:tc>
          <w:tcPr>
            <w:tcW w:w="8465" w:type="dxa"/>
            <w:tcBorders/>
            <w:vAlign w:val="center"/>
          </w:tcPr>
          <w:p>
            <w:pPr>
              <w:pStyle w:val="TableContents"/>
              <w:bidi w:val="0"/>
              <w:spacing w:before="0" w:after="283"/>
              <w:jc w:val="left"/>
              <w:rPr/>
            </w:pPr>
            <w:r>
              <w:rPr/>
              <w:t xml:space="preserve">yleinen alueilla, joilla puhutaan germaanisia ja/tai romaanisia kieliä Muut nimet </w:t>
            </w:r>
          </w:p>
        </w:tc>
      </w:tr>
      <w:tr>
        <w:trPr/>
        <w:tc>
          <w:tcPr>
            <w:tcW w:w="1740" w:type="dxa"/>
            <w:tcBorders/>
            <w:vAlign w:val="center"/>
          </w:tcPr>
          <w:p>
            <w:pPr>
              <w:pStyle w:val="TableHeading"/>
              <w:suppressLineNumbers/>
              <w:bidi w:val="0"/>
              <w:spacing w:before="0" w:after="283"/>
              <w:jc w:val="center"/>
              <w:rPr/>
            </w:pPr>
            <w:r>
              <w:rPr/>
              <w:t xml:space="preserve">Liittyvät nimet </w:t>
            </w:r>
          </w:p>
        </w:tc>
        <w:tc>
          <w:tcPr>
            <w:tcW w:w="8465" w:type="dxa"/>
            <w:tcBorders/>
            <w:vAlign w:val="center"/>
          </w:tcPr>
          <w:p>
            <w:pPr>
              <w:pStyle w:val="TableContents"/>
              <w:bidi w:val="0"/>
              <w:spacing w:before="0" w:after="283"/>
              <w:jc w:val="left"/>
              <w:rPr/>
            </w:pPr>
            <w:r>
              <w:rPr/>
              <w:t xml:space="preserve">Gérard, Gerardo, Gerd, Gerhard, Gerhard, Gerhardt, Gerhardus, Gerrit, Gerry, Geert, Gert, Gertje, Gherardo, Girard, Guérard, Jerry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gerard tulee</w:t>
      </w:r>
    </w:p>
    <w:p>
      <w:pPr>
        <w:pStyle w:val="TextBody"/>
        <w:bidi w:val="0"/>
        <w:jc w:val="left"/>
        <w:rPr>
          <w:b/>
          <w:u w:val="single"/>
          <w:shd w:val="clear" w:fill="FFFF00"/>
        </w:rPr>
      </w:pPr>
      <w:r>
        <w:rPr>
          <w:b/>
          <w:u w:val="single"/>
          <w:shd w:val="clear" w:fill="FFFF00"/>
        </w:rPr>
        <w:t xml:space="preserve">Asiakirjan numero 19250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Syndikaatiossa Steve Urkel esiintyi ensimmäisen kerran </w:t>
      </w:r>
      <w:r>
        <w:rPr>
          <w:color w:val="A9A9A9"/>
        </w:rPr>
        <w:t xml:space="preserve">ensimmäisen kauden neljännessä jaksossa </w:t>
      </w:r>
      <w:r>
        <w:rPr/>
        <w:t xml:space="preserve">"Rachelin ensitreffit" (koska sarjan henkilökunta halusi esitellä hänet yleisölle luontevammin toistuvilla katselukerroilla). Ensimmäisen kauden 12. jaksossa, ``Lauran ensitreffit'', hän esiintyy uudelleen nörttinä poikana, joka vie Laura Winslow'n treffeille. Vaikka Steve on rakastunut häneen, Laura pitää Steveä ärsyttävänä eikä vastaa hänen kiintymykseensä. Vaikka Urkel oli tarkoitettu sivuhahmoksi, hänestä tuli hyvin suosittu omituisten tempaustensa vuoksi. Hänestä tuli pian toistuva hahmo, ja hän liittyi päähenkilöihin </w:t>
      </w:r>
      <w:r>
        <w:rPr>
          <w:color w:val="DCDCDC"/>
        </w:rPr>
        <w:t xml:space="preserve">toisen kauden ensi-illasta ``Rachel's Place'' </w:t>
      </w:r>
      <w:r>
        <w:rPr/>
        <w:t xml:space="preserve">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 Urkel esiintyy perheasioissa?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Steve Urkelista tuli perheasioiden vakioasiakas?</w:t>
      </w:r>
    </w:p>
    <w:p>
      <w:pPr>
        <w:pStyle w:val="TextBody"/>
        <w:bidi w:val="0"/>
        <w:jc w:val="left"/>
        <w:rPr>
          <w:b/>
          <w:u w:val="single"/>
          <w:shd w:val="clear" w:fill="FFFF00"/>
        </w:rPr>
      </w:pPr>
      <w:r>
        <w:rPr>
          <w:b/>
          <w:u w:val="single"/>
          <w:shd w:val="clear" w:fill="FFFF00"/>
        </w:rPr>
        <w:t xml:space="preserve">Asiakirjan numero 19251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Timothy John Berners-Lee OM KBE FRS FREng FRSA FBCS (s. 8. kesäkuuta 1955), joka tunnetaan myös nimellä TimBL, on </w:t>
      </w:r>
      <w:r>
        <w:rPr/>
        <w:t xml:space="preserve">englantilainen insinööri ja tietojenkäsittelytieteilijä, joka tunnetaan parhaiten World Wide Webin keksijänä. Hän on nykyisin tietojenkäsittelytieteen professori Oxfordin yliopistossa ja Massachusetts Institute of Technologyssä (MIT). Hän teki ehdotuksen tiedonhallintajärjestelmästä maaliskuussa 1989 ja toteutti ensimmäisen onnistuneen HTTP (Hypertext Transfer Protocol) -asiakkaan ja -palvelimen välisen yhteydenpidon Internetin välityksellä saman vuoden marraskuun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internetin isänä.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Sir Timothy John Berners-Lee </w:t>
      </w:r>
      <w:r>
        <w:rPr/>
        <w:t xml:space="preserve">OM KBE FRS FREng FRSA FBCS (s. 8. kesäkuuta 1955), joka tunnetaan myös nimellä TimBL, on englantilainen insinööri ja tietojenkäsittelytieteilijä, joka tunnetaan parhaiten World Wide Webin keksijänä. Hän on tällä hetkellä tietojenkäsittelytieteen professori Oxfordin yliopistossa. Hän teki ehdotuksen tiedonhallintajärjestelmästä maaliskuussa 1989 ja toteutti ensimmäisen onnistuneen HTTP (Hypertext Transfer Protocol) -asiakkaan ja -palvelimen välisen viestinnän Internetin kautta saman vuoden marraskuun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www:n perustajana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mies, joka keksi World Wide Webin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Sir Timothy John Berners-Lee </w:t>
      </w:r>
      <w:r>
        <w:rPr/>
        <w:t xml:space="preserve">OM KBE FRS FREng FRSA FBCS (s. 8. kesäkuuta 1955), joka tunnetaan myös nimellä TimBL, on englantilainen insinööri ja tietojenkäsittelytieteilijä, joka tunnetaan parhaiten World Wide Webin keksijänä. Hän on nykyisin tietojenkäsittelytieteen professori Oxfordin yliopistossa. Hän teki ehdotuksen tiedonhallintajärjestelmästä maaliskuussa 1989 ja toteutti ensimmäisen onnistuneen HTTP (Hypertext Transfer Protocol) -asiakkaan ja -palvelimen välisen viestinnän Internetin kautta saman vuoden marraskuun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World Wide Webin perustajana.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Sir Timothy John Berners-Lee </w:t>
      </w:r>
      <w:r>
        <w:rPr/>
        <w:t xml:space="preserve">OM KBE FRS FREng FRSA FBCS (s. 8. kesäkuuta 1955), tunnettu myös nimellä TimBL, on englantilainen insinööri ja tietojenkäsittelytieteilijä, joka tunnetaan parhaiten World Wide Webin keksijänä. Hän on nykyisin tietojenkäsittelytieteen professori Oxfordin yliopistossa ja Massachusetts Institute of Technologyssä (MIT). Hän teki ehdotuksen tiedonhallintajärjestelmästä maaliskuussa 1989 ja toteutti ensimmäisen onnistuneen HTTP (Hypertext Transfer Protocol) -asiakkaan ja -palvelimen välisen viestinnän Internetin kautta saman vuoden marraskuun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www:n (World Wide Web) isänä.</w:t>
      </w:r>
    </w:p>
    <w:p>
      <w:pPr>
        <w:pStyle w:val="TextBody"/>
        <w:bidi w:val="0"/>
        <w:jc w:val="left"/>
        <w:rPr>
          <w:b/>
          <w:u w:val="single"/>
          <w:shd w:val="clear" w:fill="FFFF00"/>
        </w:rPr>
      </w:pPr>
      <w:r>
        <w:rPr>
          <w:b/>
          <w:u w:val="single"/>
          <w:shd w:val="clear" w:fill="FFFF00"/>
        </w:rPr>
        <w:t xml:space="preserve">Asiakirjan numero 19252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Umbra </w:t>
      </w:r>
      <w:r>
        <w:rPr/>
        <w:t xml:space="preserve">(latinaksi "varjo") on varjon sisin ja pimein osa, jossa valonlähde on täysin peittävän kappaleen peitossa. Umbrassa oleva havaitsija kokee täydellisen pimennyksen. Pyöreän valonlähteen peittävän pyöreän kappaleen umbra muodostaa suoran ympyränmuotoisen kartion; kartion huipulla olevalle katsojalle nämä kaksi kappaletta ovat näennäisesti yhtä suuria. Kuun etäisyys sen umbran huipusta on suunnilleen sama kuin Kuun ja Maan välinen etäisyys (384 402 km). Koska Maan halkaisija on 3,70 kertaa Kuun halkaisija, sen umbra ulottuu vastaavasti kauemmaksi: noin 1 400 000 kilometriä (870 000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varjon tummaa osaa, jossa valonlähteestä tuleva valo on täysin estynyt, kutsutaan varjoksi.</w:t>
      </w:r>
    </w:p>
    <w:p>
      <w:pPr>
        <w:pStyle w:val="TextBody"/>
        <w:bidi w:val="0"/>
        <w:jc w:val="left"/>
        <w:rPr>
          <w:b/>
          <w:u w:val="single"/>
          <w:shd w:val="clear" w:fill="FFFF00"/>
        </w:rPr>
      </w:pPr>
      <w:r>
        <w:rPr>
          <w:b/>
          <w:u w:val="single"/>
          <w:shd w:val="clear" w:fill="FFFF00"/>
        </w:rPr>
        <w:t xml:space="preserve">Asiakirjan numero 19253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``Kaboomin'' on kirjoittanut Aisha Muharrar ja ohjannut Charles McDougall. Pawnee-kuoppa, joka on ollut Parks and Recreationin keskeinen juonikuvio ensimmäisestä jaksosta lähtien, täytetään tämän jakson aikana. ``Kaboomissa'' esiintyy näyttelijä ja koomikko Paul Scheer vierailevana KaBOOM! -järjestäjänä. Scheer on aiemmin työskennellyt Aziz Ansarin kanssa MTV:n sketsikomediasarjassa Human Giant. ``Kaboomissa'' </w:t>
      </w:r>
      <w:r>
        <w:rPr/>
        <w:t xml:space="preserve">Pawneen lakimiehenä esiintyy </w:t>
      </w:r>
      <w:r>
        <w:rPr/>
        <w:t xml:space="preserve">myös </w:t>
      </w:r>
      <w:r>
        <w:rPr>
          <w:color w:val="A9A9A9"/>
        </w:rPr>
        <w:t xml:space="preserve">H. Jon Benjamin</w:t>
      </w:r>
      <w:r>
        <w:rPr/>
        <w:t xml:space="preserve">, Archerin, Tohtori Katzin ja Kotielokuvien ääninäyttelijä. Chris Pratt itse asiassa esiintyi alasti kuvattaessa kohtausta, jossa hän saapui Annin talolle ilman vaatteita. Parks and Recreation -sarjan toinen luoja Michael Schur sanoi, että kohtaus kirjoitettiin, koska Pratt ``rakastaa vaatteiden riisumista''.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lakimiestä puisto- ja virkistysalalla.</w:t>
      </w:r>
    </w:p>
    <w:p>
      <w:pPr>
        <w:pStyle w:val="TextBody"/>
        <w:bidi w:val="0"/>
        <w:jc w:val="left"/>
        <w:rPr>
          <w:b/>
          <w:u w:val="single"/>
          <w:shd w:val="clear" w:fill="FFFF00"/>
        </w:rPr>
      </w:pPr>
      <w:r>
        <w:rPr>
          <w:b/>
          <w:u w:val="single"/>
          <w:shd w:val="clear" w:fill="FFFF00"/>
        </w:rPr>
        <w:t xml:space="preserve">Asiakirjan numero 19254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Code of Federal Regulations (CFR) on </w:t>
      </w:r>
      <w:r>
        <w:rPr/>
        <w:t xml:space="preserve">Yhdysvaltojen liittovaltion hallituksen toimeenpanevien ministeriöiden ja virastojen </w:t>
      </w:r>
      <w:r>
        <w:rPr>
          <w:color w:val="A9A9A9"/>
        </w:rPr>
        <w:t xml:space="preserve">Federal Register -lehdessä </w:t>
      </w:r>
      <w:r>
        <w:rPr/>
        <w:t xml:space="preserve">julkaisemien yleisten ja pysyvien sääntöjen ja määräysten (joita joskus kutsutaan myös hallintolainsäädännöksi) kodifikaatio.</w:t>
      </w:r>
      <w:r>
        <w:rPr/>
        <w:t xml:space="preserve"> CFR on jaettu 50 osastoon, jotka edustavat laajoja aloja, joita liittovaltion sääntely koskee.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virastot julkaisevat liittovaltion asetukset ennen niiden kodifiointia?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julkaistaan liittovaltion hallintovirastojen säännöt</w:t>
      </w:r>
    </w:p>
    <w:p>
      <w:pPr>
        <w:pStyle w:val="TextBody"/>
        <w:bidi w:val="0"/>
        <w:jc w:val="left"/>
        <w:rPr>
          <w:b/>
          <w:u w:val="single"/>
          <w:shd w:val="clear" w:fill="FFFF00"/>
        </w:rPr>
      </w:pPr>
      <w:r>
        <w:rPr>
          <w:b/>
          <w:u w:val="single"/>
          <w:shd w:val="clear" w:fill="FFFF00"/>
        </w:rPr>
        <w:t xml:space="preserve">Asiakirjan numero 19255</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20"/>
        </w:tabs>
        <w:bidi w:val="0"/>
        <w:ind w:start="720" w:hanging="283"/>
        <w:jc w:val="left"/>
        <w:rPr/>
      </w:pPr>
      <w:r>
        <w:rPr>
          <w:color w:val="A9A9A9"/>
        </w:rPr>
        <w:t xml:space="preserve">Alexandra Kyle </w:t>
      </w:r>
      <w:r>
        <w:rPr/>
        <w:t xml:space="preserve">Megan McCannina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Megania elokuvassa Silmä silmästä</w:t>
      </w:r>
    </w:p>
    <w:p>
      <w:pPr>
        <w:pStyle w:val="TextBody"/>
        <w:bidi w:val="0"/>
        <w:jc w:val="left"/>
        <w:rPr>
          <w:b/>
          <w:u w:val="single"/>
          <w:shd w:val="clear" w:fill="FFFF00"/>
        </w:rPr>
      </w:pPr>
      <w:r>
        <w:rPr>
          <w:b/>
          <w:u w:val="single"/>
          <w:shd w:val="clear" w:fill="FFFF00"/>
        </w:rPr>
        <w:t xml:space="preserve">Asiakirjan numero 19256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Maat ja alueet asukasluvun mukaan vuonna 2017 </w:t>
      </w:r>
    </w:p>
    <w:tbl>
      <w:tblPr>
        <w:tblW w:w="10222" w:type="dxa"/>
        <w:jc w:val="left"/>
        <w:tblInd w:w="0" w:type="dxa"/>
        <w:tblLayout w:type="fixed"/>
        <w:tblCellMar>
          <w:top w:w="28" w:type="dxa"/>
          <w:left w:w="28" w:type="dxa"/>
          <w:bottom w:w="28" w:type="dxa"/>
          <w:right w:w="28" w:type="dxa"/>
        </w:tblCellMar>
      </w:tblPr>
      <w:tblGrid>
        <w:gridCol w:w="691"/>
        <w:gridCol w:w="1501"/>
        <w:gridCol w:w="1231"/>
        <w:gridCol w:w="1396"/>
        <w:gridCol w:w="1486"/>
        <w:gridCol w:w="1486"/>
        <w:gridCol w:w="2431"/>
      </w:tblGrid>
      <w:tr>
        <w:trPr/>
        <w:tc>
          <w:tcPr>
            <w:tcW w:w="691" w:type="dxa"/>
            <w:tcBorders/>
            <w:vAlign w:val="center"/>
          </w:tcPr>
          <w:p>
            <w:pPr>
              <w:pStyle w:val="TableHeading"/>
              <w:suppressLineNumbers/>
              <w:bidi w:val="0"/>
              <w:spacing w:before="0" w:after="283"/>
              <w:jc w:val="center"/>
              <w:rPr/>
            </w:pPr>
            <w:r>
              <w:rPr/>
              <w:t xml:space="preserve">Sijoitus </w:t>
            </w:r>
          </w:p>
        </w:tc>
        <w:tc>
          <w:tcPr>
            <w:tcW w:w="1501" w:type="dxa"/>
            <w:tcBorders/>
            <w:vAlign w:val="center"/>
          </w:tcPr>
          <w:p>
            <w:pPr>
              <w:pStyle w:val="TableHeading"/>
              <w:suppressLineNumbers/>
              <w:bidi w:val="0"/>
              <w:spacing w:before="0" w:after="283"/>
              <w:jc w:val="center"/>
              <w:rPr/>
            </w:pPr>
            <w:r>
              <w:rPr/>
              <w:t xml:space="preserve">Maa tai alue </w:t>
            </w:r>
          </w:p>
        </w:tc>
        <w:tc>
          <w:tcPr>
            <w:tcW w:w="1231" w:type="dxa"/>
            <w:tcBorders/>
            <w:vAlign w:val="center"/>
          </w:tcPr>
          <w:p>
            <w:pPr>
              <w:pStyle w:val="TableHeading"/>
              <w:suppressLineNumbers/>
              <w:bidi w:val="0"/>
              <w:spacing w:before="0" w:after="283"/>
              <w:jc w:val="center"/>
              <w:rPr/>
            </w:pPr>
            <w:r>
              <w:rPr/>
              <w:t xml:space="preserve">YK:n manneralue </w:t>
            </w:r>
          </w:p>
        </w:tc>
        <w:tc>
          <w:tcPr>
            <w:tcW w:w="1396" w:type="dxa"/>
            <w:tcBorders/>
            <w:vAlign w:val="center"/>
          </w:tcPr>
          <w:p>
            <w:pPr>
              <w:pStyle w:val="TableHeading"/>
              <w:suppressLineNumbers/>
              <w:bidi w:val="0"/>
              <w:spacing w:before="0" w:after="283"/>
              <w:jc w:val="center"/>
              <w:rPr/>
            </w:pPr>
            <w:r>
              <w:rPr/>
              <w:t xml:space="preserve">YK:n tilastollinen alue </w:t>
            </w:r>
          </w:p>
        </w:tc>
        <w:tc>
          <w:tcPr>
            <w:tcW w:w="1486" w:type="dxa"/>
            <w:tcBorders/>
            <w:vAlign w:val="center"/>
          </w:tcPr>
          <w:p>
            <w:pPr>
              <w:pStyle w:val="TableHeading"/>
              <w:suppressLineNumbers/>
              <w:bidi w:val="0"/>
              <w:spacing w:before="0" w:after="283"/>
              <w:jc w:val="center"/>
              <w:rPr/>
            </w:pPr>
            <w:r>
              <w:rPr/>
              <w:t xml:space="preserve">Väestö (1. heinäkuuta 2016) </w:t>
            </w:r>
          </w:p>
        </w:tc>
        <w:tc>
          <w:tcPr>
            <w:tcW w:w="1486" w:type="dxa"/>
            <w:tcBorders/>
            <w:vAlign w:val="center"/>
          </w:tcPr>
          <w:p>
            <w:pPr>
              <w:pStyle w:val="TableHeading"/>
              <w:suppressLineNumbers/>
              <w:bidi w:val="0"/>
              <w:spacing w:before="0" w:after="283"/>
              <w:jc w:val="center"/>
              <w:rPr/>
            </w:pPr>
            <w:r>
              <w:rPr/>
              <w:t xml:space="preserve">Väestö (1. heinäkuuta 2017) </w:t>
            </w:r>
          </w:p>
        </w:tc>
        <w:tc>
          <w:tcPr>
            <w:tcW w:w="2431" w:type="dxa"/>
            <w:tcBorders/>
            <w:vAlign w:val="center"/>
          </w:tcPr>
          <w:p>
            <w:pPr>
              <w:pStyle w:val="TableHeading"/>
              <w:suppressLineNumbers/>
              <w:bidi w:val="0"/>
              <w:spacing w:before="0" w:after="283"/>
              <w:jc w:val="center"/>
              <w:rPr/>
            </w:pPr>
            <w:r>
              <w:rPr/>
              <w:t xml:space="preserve">Muuta </w:t>
            </w:r>
          </w:p>
        </w:tc>
      </w:tr>
      <w:tr>
        <w:trPr/>
        <w:tc>
          <w:tcPr>
            <w:tcW w:w="69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Maailma </w:t>
            </w:r>
          </w:p>
        </w:tc>
        <w:tc>
          <w:tcPr>
            <w:tcW w:w="123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7,466,964,280 </w:t>
            </w:r>
          </w:p>
        </w:tc>
        <w:tc>
          <w:tcPr>
            <w:tcW w:w="1486" w:type="dxa"/>
            <w:tcBorders/>
            <w:vAlign w:val="center"/>
          </w:tcPr>
          <w:p>
            <w:pPr>
              <w:pStyle w:val="TableContents"/>
              <w:bidi w:val="0"/>
              <w:spacing w:before="0" w:after="283"/>
              <w:jc w:val="left"/>
              <w:rPr/>
            </w:pPr>
            <w:r>
              <w:rPr/>
              <w:t xml:space="preserve">7,550,262,101 </w:t>
            </w:r>
          </w:p>
        </w:tc>
        <w:tc>
          <w:tcPr>
            <w:tcW w:w="2431" w:type="dxa"/>
            <w:tcBorders/>
            <w:vAlign w:val="center"/>
          </w:tcPr>
          <w:p>
            <w:pPr>
              <w:pStyle w:val="TableContents"/>
              <w:bidi w:val="0"/>
              <w:spacing w:before="0" w:after="283"/>
              <w:jc w:val="left"/>
              <w:rPr/>
            </w:pPr>
            <w:r>
              <w:rPr/>
              <w:t xml:space="preserve">+ 1.1%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Kiin</w:t>
            </w:r>
            <w:r>
              <w:rPr/>
              <w:t xml:space="preserve">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1,403,500,365 </w:t>
            </w:r>
          </w:p>
        </w:tc>
        <w:tc>
          <w:tcPr>
            <w:tcW w:w="1486" w:type="dxa"/>
            <w:tcBorders/>
            <w:vAlign w:val="center"/>
          </w:tcPr>
          <w:p>
            <w:pPr>
              <w:pStyle w:val="TableContents"/>
              <w:bidi w:val="0"/>
              <w:spacing w:before="0" w:after="283"/>
              <w:jc w:val="left"/>
              <w:rPr/>
            </w:pPr>
            <w:r>
              <w:rPr/>
              <w:t xml:space="preserve">1,409,517,397 </w:t>
            </w:r>
          </w:p>
        </w:tc>
        <w:tc>
          <w:tcPr>
            <w:tcW w:w="2431" w:type="dxa"/>
            <w:tcBorders/>
            <w:vAlign w:val="center"/>
          </w:tcPr>
          <w:p>
            <w:pPr>
              <w:pStyle w:val="TableContents"/>
              <w:bidi w:val="0"/>
              <w:spacing w:before="0" w:after="283"/>
              <w:jc w:val="left"/>
              <w:rPr/>
            </w:pPr>
            <w:r>
              <w:rPr/>
              <w:t xml:space="preserve">+ 0.4%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Intia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1,324,171,354 </w:t>
            </w:r>
          </w:p>
        </w:tc>
        <w:tc>
          <w:tcPr>
            <w:tcW w:w="1486" w:type="dxa"/>
            <w:tcBorders/>
            <w:vAlign w:val="center"/>
          </w:tcPr>
          <w:p>
            <w:pPr>
              <w:pStyle w:val="TableContents"/>
              <w:bidi w:val="0"/>
              <w:spacing w:before="0" w:after="283"/>
              <w:jc w:val="left"/>
              <w:rPr/>
            </w:pPr>
            <w:r>
              <w:rPr/>
              <w:t xml:space="preserve">1,339,180,127 </w:t>
            </w:r>
          </w:p>
        </w:tc>
        <w:tc>
          <w:tcPr>
            <w:tcW w:w="2431" w:type="dxa"/>
            <w:tcBorders/>
            <w:vAlign w:val="center"/>
          </w:tcPr>
          <w:p>
            <w:pPr>
              <w:pStyle w:val="TableContents"/>
              <w:bidi w:val="0"/>
              <w:spacing w:before="0" w:after="283"/>
              <w:jc w:val="left"/>
              <w:rPr/>
            </w:pPr>
            <w:r>
              <w:rPr/>
              <w:t xml:space="preserve">+ 1.1%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Yhdysvallat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Pohjois-Amerikka </w:t>
            </w:r>
          </w:p>
        </w:tc>
        <w:tc>
          <w:tcPr>
            <w:tcW w:w="1486" w:type="dxa"/>
            <w:tcBorders/>
            <w:vAlign w:val="center"/>
          </w:tcPr>
          <w:p>
            <w:pPr>
              <w:pStyle w:val="TableContents"/>
              <w:bidi w:val="0"/>
              <w:spacing w:before="0" w:after="283"/>
              <w:jc w:val="left"/>
              <w:rPr/>
            </w:pPr>
            <w:r>
              <w:rPr/>
              <w:t xml:space="preserve">322,179,605 </w:t>
            </w:r>
          </w:p>
        </w:tc>
        <w:tc>
          <w:tcPr>
            <w:tcW w:w="1486" w:type="dxa"/>
            <w:tcBorders/>
            <w:vAlign w:val="center"/>
          </w:tcPr>
          <w:p>
            <w:pPr>
              <w:pStyle w:val="TableContents"/>
              <w:bidi w:val="0"/>
              <w:spacing w:before="0" w:after="283"/>
              <w:jc w:val="left"/>
              <w:rPr/>
            </w:pPr>
            <w:r>
              <w:rPr/>
              <w:t xml:space="preserve">324,459,463 </w:t>
            </w:r>
          </w:p>
        </w:tc>
        <w:tc>
          <w:tcPr>
            <w:tcW w:w="2431" w:type="dxa"/>
            <w:tcBorders/>
            <w:vAlign w:val="center"/>
          </w:tcPr>
          <w:p>
            <w:pPr>
              <w:pStyle w:val="TableContents"/>
              <w:bidi w:val="0"/>
              <w:spacing w:before="0" w:after="283"/>
              <w:jc w:val="left"/>
              <w:rPr/>
            </w:pPr>
            <w:r>
              <w:rPr/>
              <w:t xml:space="preserve">+ 0.7%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Indonesia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261,115,456 </w:t>
            </w:r>
          </w:p>
        </w:tc>
        <w:tc>
          <w:tcPr>
            <w:tcW w:w="1486" w:type="dxa"/>
            <w:tcBorders/>
            <w:vAlign w:val="center"/>
          </w:tcPr>
          <w:p>
            <w:pPr>
              <w:pStyle w:val="TableContents"/>
              <w:bidi w:val="0"/>
              <w:spacing w:before="0" w:after="283"/>
              <w:jc w:val="left"/>
              <w:rPr/>
            </w:pPr>
            <w:r>
              <w:rPr/>
              <w:t xml:space="preserve">263,991,379 </w:t>
            </w:r>
          </w:p>
        </w:tc>
        <w:tc>
          <w:tcPr>
            <w:tcW w:w="2431" w:type="dxa"/>
            <w:tcBorders/>
            <w:vAlign w:val="center"/>
          </w:tcPr>
          <w:p>
            <w:pPr>
              <w:pStyle w:val="TableContents"/>
              <w:bidi w:val="0"/>
              <w:spacing w:before="0" w:after="283"/>
              <w:jc w:val="left"/>
              <w:rPr/>
            </w:pPr>
            <w:r>
              <w:rPr/>
              <w:t xml:space="preserve">+ 1.1% </w:t>
            </w:r>
          </w:p>
        </w:tc>
      </w:tr>
      <w:tr>
        <w:trPr/>
        <w:tc>
          <w:tcPr>
            <w:tcW w:w="69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Brasilia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207,652,865 </w:t>
            </w:r>
          </w:p>
        </w:tc>
        <w:tc>
          <w:tcPr>
            <w:tcW w:w="1486" w:type="dxa"/>
            <w:tcBorders/>
            <w:vAlign w:val="center"/>
          </w:tcPr>
          <w:p>
            <w:pPr>
              <w:pStyle w:val="TableContents"/>
              <w:bidi w:val="0"/>
              <w:spacing w:before="0" w:after="283"/>
              <w:jc w:val="left"/>
              <w:rPr/>
            </w:pPr>
            <w:r>
              <w:rPr/>
              <w:t xml:space="preserve">209,288,278 </w:t>
            </w:r>
          </w:p>
        </w:tc>
        <w:tc>
          <w:tcPr>
            <w:tcW w:w="2431" w:type="dxa"/>
            <w:tcBorders/>
            <w:vAlign w:val="center"/>
          </w:tcPr>
          <w:p>
            <w:pPr>
              <w:pStyle w:val="TableContents"/>
              <w:bidi w:val="0"/>
              <w:spacing w:before="0" w:after="283"/>
              <w:jc w:val="left"/>
              <w:rPr/>
            </w:pPr>
            <w:r>
              <w:rPr/>
              <w:t xml:space="preserve">+ 0.8% </w:t>
            </w:r>
          </w:p>
        </w:tc>
      </w:tr>
      <w:tr>
        <w:trPr/>
        <w:tc>
          <w:tcPr>
            <w:tcW w:w="69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Pakistan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193,203,476 </w:t>
            </w:r>
          </w:p>
        </w:tc>
        <w:tc>
          <w:tcPr>
            <w:tcW w:w="1486" w:type="dxa"/>
            <w:tcBorders/>
            <w:vAlign w:val="center"/>
          </w:tcPr>
          <w:p>
            <w:pPr>
              <w:pStyle w:val="TableContents"/>
              <w:bidi w:val="0"/>
              <w:spacing w:before="0" w:after="283"/>
              <w:jc w:val="left"/>
              <w:rPr/>
            </w:pPr>
            <w:r>
              <w:rPr/>
              <w:t xml:space="preserve">197,015,955 </w:t>
            </w:r>
          </w:p>
        </w:tc>
        <w:tc>
          <w:tcPr>
            <w:tcW w:w="2431" w:type="dxa"/>
            <w:tcBorders/>
            <w:vAlign w:val="center"/>
          </w:tcPr>
          <w:p>
            <w:pPr>
              <w:pStyle w:val="TableContents"/>
              <w:bidi w:val="0"/>
              <w:spacing w:before="0" w:after="283"/>
              <w:jc w:val="left"/>
              <w:rPr/>
            </w:pPr>
            <w:r>
              <w:rPr/>
              <w:t xml:space="preserve">+ 2.0% </w:t>
            </w:r>
          </w:p>
        </w:tc>
      </w:tr>
      <w:tr>
        <w:trPr/>
        <w:tc>
          <w:tcPr>
            <w:tcW w:w="69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Nigeria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185,989,640 </w:t>
            </w:r>
          </w:p>
        </w:tc>
        <w:tc>
          <w:tcPr>
            <w:tcW w:w="1486" w:type="dxa"/>
            <w:tcBorders/>
            <w:vAlign w:val="center"/>
          </w:tcPr>
          <w:p>
            <w:pPr>
              <w:pStyle w:val="TableContents"/>
              <w:bidi w:val="0"/>
              <w:spacing w:before="0" w:after="283"/>
              <w:jc w:val="left"/>
              <w:rPr/>
            </w:pPr>
            <w:r>
              <w:rPr/>
              <w:t xml:space="preserve">190,886,311 </w:t>
            </w:r>
          </w:p>
        </w:tc>
        <w:tc>
          <w:tcPr>
            <w:tcW w:w="2431" w:type="dxa"/>
            <w:tcBorders/>
            <w:vAlign w:val="center"/>
          </w:tcPr>
          <w:p>
            <w:pPr>
              <w:pStyle w:val="TableContents"/>
              <w:bidi w:val="0"/>
              <w:spacing w:before="0" w:after="283"/>
              <w:jc w:val="left"/>
              <w:rPr/>
            </w:pPr>
            <w:r>
              <w:rPr/>
              <w:t xml:space="preserve">+ 2.6% </w:t>
            </w:r>
          </w:p>
        </w:tc>
      </w:tr>
      <w:tr>
        <w:trPr/>
        <w:tc>
          <w:tcPr>
            <w:tcW w:w="69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Bangladesh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162,951,560 </w:t>
            </w:r>
          </w:p>
        </w:tc>
        <w:tc>
          <w:tcPr>
            <w:tcW w:w="1486" w:type="dxa"/>
            <w:tcBorders/>
            <w:vAlign w:val="center"/>
          </w:tcPr>
          <w:p>
            <w:pPr>
              <w:pStyle w:val="TableContents"/>
              <w:bidi w:val="0"/>
              <w:spacing w:before="0" w:after="283"/>
              <w:jc w:val="left"/>
              <w:rPr/>
            </w:pPr>
            <w:r>
              <w:rPr/>
              <w:t xml:space="preserve">164,669,751 </w:t>
            </w:r>
          </w:p>
        </w:tc>
        <w:tc>
          <w:tcPr>
            <w:tcW w:w="2431" w:type="dxa"/>
            <w:tcBorders/>
            <w:vAlign w:val="center"/>
          </w:tcPr>
          <w:p>
            <w:pPr>
              <w:pStyle w:val="TableContents"/>
              <w:bidi w:val="0"/>
              <w:spacing w:before="0" w:after="283"/>
              <w:jc w:val="left"/>
              <w:rPr/>
            </w:pPr>
            <w:r>
              <w:rPr/>
              <w:t xml:space="preserve">+ 1.1% </w:t>
            </w:r>
          </w:p>
        </w:tc>
      </w:tr>
      <w:tr>
        <w:trPr/>
        <w:tc>
          <w:tcPr>
            <w:tcW w:w="69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146,864,513 </w:t>
            </w:r>
          </w:p>
        </w:tc>
        <w:tc>
          <w:tcPr>
            <w:tcW w:w="1486" w:type="dxa"/>
            <w:tcBorders/>
            <w:vAlign w:val="center"/>
          </w:tcPr>
          <w:p>
            <w:pPr>
              <w:pStyle w:val="TableContents"/>
              <w:bidi w:val="0"/>
              <w:spacing w:before="0" w:after="283"/>
              <w:jc w:val="left"/>
              <w:rPr/>
            </w:pPr>
            <w:r>
              <w:rPr/>
              <w:t xml:space="preserve">146,989,754 </w:t>
            </w:r>
          </w:p>
        </w:tc>
        <w:tc>
          <w:tcPr>
            <w:tcW w:w="2431" w:type="dxa"/>
            <w:tcBorders/>
            <w:vAlign w:val="center"/>
          </w:tcPr>
          <w:p>
            <w:pPr>
              <w:pStyle w:val="TableContents"/>
              <w:bidi w:val="0"/>
              <w:spacing w:before="0" w:after="283"/>
              <w:jc w:val="left"/>
              <w:rPr/>
            </w:pPr>
            <w:r>
              <w:rPr/>
              <w:t xml:space="preserve">+ 0.1% </w:t>
            </w:r>
          </w:p>
        </w:tc>
      </w:tr>
      <w:tr>
        <w:trPr/>
        <w:tc>
          <w:tcPr>
            <w:tcW w:w="69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Meksiko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127,540,423 </w:t>
            </w:r>
          </w:p>
        </w:tc>
        <w:tc>
          <w:tcPr>
            <w:tcW w:w="1486" w:type="dxa"/>
            <w:tcBorders/>
            <w:vAlign w:val="center"/>
          </w:tcPr>
          <w:p>
            <w:pPr>
              <w:pStyle w:val="TableContents"/>
              <w:bidi w:val="0"/>
              <w:spacing w:before="0" w:after="283"/>
              <w:jc w:val="left"/>
              <w:rPr/>
            </w:pPr>
            <w:r>
              <w:rPr/>
              <w:t xml:space="preserve">129,163,276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Japani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127,748,513 </w:t>
            </w:r>
          </w:p>
        </w:tc>
        <w:tc>
          <w:tcPr>
            <w:tcW w:w="1486" w:type="dxa"/>
            <w:tcBorders/>
            <w:vAlign w:val="center"/>
          </w:tcPr>
          <w:p>
            <w:pPr>
              <w:pStyle w:val="TableContents"/>
              <w:bidi w:val="0"/>
              <w:spacing w:before="0" w:after="283"/>
              <w:jc w:val="left"/>
              <w:rPr/>
            </w:pPr>
            <w:r>
              <w:rPr/>
              <w:t xml:space="preserve">127,484,450 </w:t>
            </w:r>
          </w:p>
        </w:tc>
        <w:tc>
          <w:tcPr>
            <w:tcW w:w="2431" w:type="dxa"/>
            <w:tcBorders/>
            <w:vAlign w:val="center"/>
          </w:tcPr>
          <w:p>
            <w:pPr>
              <w:pStyle w:val="TableContents"/>
              <w:bidi w:val="0"/>
              <w:spacing w:before="0" w:after="283"/>
              <w:jc w:val="left"/>
              <w:rPr/>
            </w:pPr>
            <w:r>
              <w:rPr/>
              <w:t xml:space="preserve">3000793294658545260 ♠ - 0.2% </w:t>
            </w:r>
          </w:p>
        </w:tc>
      </w:tr>
      <w:tr>
        <w:trPr/>
        <w:tc>
          <w:tcPr>
            <w:tcW w:w="69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Etiopia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102,403,196 </w:t>
            </w:r>
          </w:p>
        </w:tc>
        <w:tc>
          <w:tcPr>
            <w:tcW w:w="1486" w:type="dxa"/>
            <w:tcBorders/>
            <w:vAlign w:val="center"/>
          </w:tcPr>
          <w:p>
            <w:pPr>
              <w:pStyle w:val="TableContents"/>
              <w:bidi w:val="0"/>
              <w:spacing w:before="0" w:after="283"/>
              <w:jc w:val="left"/>
              <w:rPr/>
            </w:pPr>
            <w:r>
              <w:rPr/>
              <w:t xml:space="preserve">104,957,438 </w:t>
            </w:r>
          </w:p>
        </w:tc>
        <w:tc>
          <w:tcPr>
            <w:tcW w:w="2431" w:type="dxa"/>
            <w:tcBorders/>
            <w:vAlign w:val="center"/>
          </w:tcPr>
          <w:p>
            <w:pPr>
              <w:pStyle w:val="TableContents"/>
              <w:bidi w:val="0"/>
              <w:spacing w:before="0" w:after="283"/>
              <w:jc w:val="left"/>
              <w:rPr/>
            </w:pPr>
            <w:r>
              <w:rPr/>
              <w:t xml:space="preserve">+ 2.5% </w:t>
            </w:r>
          </w:p>
        </w:tc>
      </w:tr>
      <w:tr>
        <w:trPr/>
        <w:tc>
          <w:tcPr>
            <w:tcW w:w="69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Filippiinit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103,320,222 </w:t>
            </w:r>
          </w:p>
        </w:tc>
        <w:tc>
          <w:tcPr>
            <w:tcW w:w="1486" w:type="dxa"/>
            <w:tcBorders/>
            <w:vAlign w:val="center"/>
          </w:tcPr>
          <w:p>
            <w:pPr>
              <w:pStyle w:val="TableContents"/>
              <w:bidi w:val="0"/>
              <w:spacing w:before="0" w:after="283"/>
              <w:jc w:val="left"/>
              <w:rPr/>
            </w:pPr>
            <w:r>
              <w:rPr/>
              <w:t xml:space="preserve">104,918,090 </w:t>
            </w:r>
          </w:p>
        </w:tc>
        <w:tc>
          <w:tcPr>
            <w:tcW w:w="2431" w:type="dxa"/>
            <w:tcBorders/>
            <w:vAlign w:val="center"/>
          </w:tcPr>
          <w:p>
            <w:pPr>
              <w:pStyle w:val="TableContents"/>
              <w:bidi w:val="0"/>
              <w:spacing w:before="0" w:after="283"/>
              <w:jc w:val="left"/>
              <w:rPr/>
            </w:pPr>
            <w:r>
              <w:rPr/>
              <w:t xml:space="preserve">+ 1.5% </w:t>
            </w:r>
          </w:p>
        </w:tc>
      </w:tr>
      <w:tr>
        <w:trPr/>
        <w:tc>
          <w:tcPr>
            <w:tcW w:w="69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Egypti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95,688,681 </w:t>
            </w:r>
          </w:p>
        </w:tc>
        <w:tc>
          <w:tcPr>
            <w:tcW w:w="1486" w:type="dxa"/>
            <w:tcBorders/>
            <w:vAlign w:val="center"/>
          </w:tcPr>
          <w:p>
            <w:pPr>
              <w:pStyle w:val="TableContents"/>
              <w:bidi w:val="0"/>
              <w:spacing w:before="0" w:after="283"/>
              <w:jc w:val="left"/>
              <w:rPr/>
            </w:pPr>
            <w:r>
              <w:rPr/>
              <w:t xml:space="preserve">97,553,151 </w:t>
            </w:r>
          </w:p>
        </w:tc>
        <w:tc>
          <w:tcPr>
            <w:tcW w:w="2431" w:type="dxa"/>
            <w:tcBorders/>
            <w:vAlign w:val="center"/>
          </w:tcPr>
          <w:p>
            <w:pPr>
              <w:pStyle w:val="TableContents"/>
              <w:bidi w:val="0"/>
              <w:spacing w:before="0" w:after="283"/>
              <w:jc w:val="left"/>
              <w:rPr/>
            </w:pPr>
            <w:r>
              <w:rPr/>
              <w:t xml:space="preserve">+ 1.9% </w:t>
            </w:r>
          </w:p>
        </w:tc>
      </w:tr>
      <w:tr>
        <w:trPr/>
        <w:tc>
          <w:tcPr>
            <w:tcW w:w="69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Vietnam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94,569,072 </w:t>
            </w:r>
          </w:p>
        </w:tc>
        <w:tc>
          <w:tcPr>
            <w:tcW w:w="1486" w:type="dxa"/>
            <w:tcBorders/>
            <w:vAlign w:val="center"/>
          </w:tcPr>
          <w:p>
            <w:pPr>
              <w:pStyle w:val="TableContents"/>
              <w:bidi w:val="0"/>
              <w:spacing w:before="0" w:after="283"/>
              <w:jc w:val="left"/>
              <w:rPr/>
            </w:pPr>
            <w:r>
              <w:rPr/>
              <w:t xml:space="preserve">95,540,800 </w:t>
            </w:r>
          </w:p>
        </w:tc>
        <w:tc>
          <w:tcPr>
            <w:tcW w:w="2431" w:type="dxa"/>
            <w:tcBorders/>
            <w:vAlign w:val="center"/>
          </w:tcPr>
          <w:p>
            <w:pPr>
              <w:pStyle w:val="TableContents"/>
              <w:bidi w:val="0"/>
              <w:spacing w:before="0" w:after="283"/>
              <w:jc w:val="left"/>
              <w:rPr/>
            </w:pPr>
            <w:r>
              <w:rPr/>
              <w:t xml:space="preserve">+ 1.0% </w:t>
            </w:r>
          </w:p>
        </w:tc>
      </w:tr>
      <w:tr>
        <w:trPr/>
        <w:tc>
          <w:tcPr>
            <w:tcW w:w="69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Saksa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81,914,672 </w:t>
            </w:r>
          </w:p>
        </w:tc>
        <w:tc>
          <w:tcPr>
            <w:tcW w:w="1486" w:type="dxa"/>
            <w:tcBorders/>
            <w:vAlign w:val="center"/>
          </w:tcPr>
          <w:p>
            <w:pPr>
              <w:pStyle w:val="TableContents"/>
              <w:bidi w:val="0"/>
              <w:spacing w:before="0" w:after="283"/>
              <w:jc w:val="left"/>
              <w:rPr/>
            </w:pPr>
            <w:r>
              <w:rPr/>
              <w:t xml:space="preserve">82,114,224 </w:t>
            </w:r>
          </w:p>
        </w:tc>
        <w:tc>
          <w:tcPr>
            <w:tcW w:w="2431" w:type="dxa"/>
            <w:tcBorders/>
            <w:vAlign w:val="center"/>
          </w:tcPr>
          <w:p>
            <w:pPr>
              <w:pStyle w:val="TableContents"/>
              <w:bidi w:val="0"/>
              <w:spacing w:before="0" w:after="283"/>
              <w:jc w:val="left"/>
              <w:rPr/>
            </w:pPr>
            <w:r>
              <w:rPr/>
              <w:t xml:space="preserve">+ 0.2% </w:t>
            </w:r>
          </w:p>
        </w:tc>
      </w:tr>
      <w:tr>
        <w:trPr/>
        <w:tc>
          <w:tcPr>
            <w:tcW w:w="69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Kongon demokraattinen tasavalta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78,736,153 </w:t>
            </w:r>
          </w:p>
        </w:tc>
        <w:tc>
          <w:tcPr>
            <w:tcW w:w="1486" w:type="dxa"/>
            <w:tcBorders/>
            <w:vAlign w:val="center"/>
          </w:tcPr>
          <w:p>
            <w:pPr>
              <w:pStyle w:val="TableContents"/>
              <w:bidi w:val="0"/>
              <w:spacing w:before="0" w:after="283"/>
              <w:jc w:val="left"/>
              <w:rPr/>
            </w:pPr>
            <w:r>
              <w:rPr/>
              <w:t xml:space="preserve">81,339,988 </w:t>
            </w:r>
          </w:p>
        </w:tc>
        <w:tc>
          <w:tcPr>
            <w:tcW w:w="2431" w:type="dxa"/>
            <w:tcBorders/>
            <w:vAlign w:val="center"/>
          </w:tcPr>
          <w:p>
            <w:pPr>
              <w:pStyle w:val="TableContents"/>
              <w:bidi w:val="0"/>
              <w:spacing w:before="0" w:after="283"/>
              <w:jc w:val="left"/>
              <w:rPr/>
            </w:pPr>
            <w:r>
              <w:rPr/>
              <w:t xml:space="preserve">+ 3.3% </w:t>
            </w:r>
          </w:p>
        </w:tc>
      </w:tr>
      <w:tr>
        <w:trPr/>
        <w:tc>
          <w:tcPr>
            <w:tcW w:w="691"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t xml:space="preserve">Iran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80,277,428 </w:t>
            </w:r>
          </w:p>
        </w:tc>
        <w:tc>
          <w:tcPr>
            <w:tcW w:w="1486" w:type="dxa"/>
            <w:tcBorders/>
            <w:vAlign w:val="center"/>
          </w:tcPr>
          <w:p>
            <w:pPr>
              <w:pStyle w:val="TableContents"/>
              <w:bidi w:val="0"/>
              <w:spacing w:before="0" w:after="283"/>
              <w:jc w:val="left"/>
              <w:rPr/>
            </w:pPr>
            <w:r>
              <w:rPr/>
              <w:t xml:space="preserve">81,162,788 </w:t>
            </w:r>
          </w:p>
        </w:tc>
        <w:tc>
          <w:tcPr>
            <w:tcW w:w="2431" w:type="dxa"/>
            <w:tcBorders/>
            <w:vAlign w:val="center"/>
          </w:tcPr>
          <w:p>
            <w:pPr>
              <w:pStyle w:val="TableContents"/>
              <w:bidi w:val="0"/>
              <w:spacing w:before="0" w:after="283"/>
              <w:jc w:val="left"/>
              <w:rPr/>
            </w:pPr>
            <w:r>
              <w:rPr/>
              <w:t xml:space="preserve">+ 1.1% </w:t>
            </w:r>
          </w:p>
        </w:tc>
      </w:tr>
      <w:tr>
        <w:trPr/>
        <w:tc>
          <w:tcPr>
            <w:tcW w:w="69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Turkki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79,512,426 </w:t>
            </w:r>
          </w:p>
        </w:tc>
        <w:tc>
          <w:tcPr>
            <w:tcW w:w="1486" w:type="dxa"/>
            <w:tcBorders/>
            <w:vAlign w:val="center"/>
          </w:tcPr>
          <w:p>
            <w:pPr>
              <w:pStyle w:val="TableContents"/>
              <w:bidi w:val="0"/>
              <w:spacing w:before="0" w:after="283"/>
              <w:jc w:val="left"/>
              <w:rPr/>
            </w:pPr>
            <w:r>
              <w:rPr/>
              <w:t xml:space="preserve">80,745,020 </w:t>
            </w:r>
          </w:p>
        </w:tc>
        <w:tc>
          <w:tcPr>
            <w:tcW w:w="2431" w:type="dxa"/>
            <w:tcBorders/>
            <w:vAlign w:val="center"/>
          </w:tcPr>
          <w:p>
            <w:pPr>
              <w:pStyle w:val="TableContents"/>
              <w:bidi w:val="0"/>
              <w:spacing w:before="0" w:after="283"/>
              <w:jc w:val="left"/>
              <w:rPr/>
            </w:pPr>
            <w:r>
              <w:rPr/>
              <w:t xml:space="preserve">+ 1.6% </w:t>
            </w:r>
          </w:p>
        </w:tc>
      </w:tr>
      <w:tr>
        <w:trPr/>
        <w:tc>
          <w:tcPr>
            <w:tcW w:w="69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Thaimaa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68,863,514 </w:t>
            </w:r>
          </w:p>
        </w:tc>
        <w:tc>
          <w:tcPr>
            <w:tcW w:w="1486" w:type="dxa"/>
            <w:tcBorders/>
            <w:vAlign w:val="center"/>
          </w:tcPr>
          <w:p>
            <w:pPr>
              <w:pStyle w:val="TableContents"/>
              <w:bidi w:val="0"/>
              <w:spacing w:before="0" w:after="283"/>
              <w:jc w:val="left"/>
              <w:rPr/>
            </w:pPr>
            <w:r>
              <w:rPr/>
              <w:t xml:space="preserve">69,037,513 </w:t>
            </w:r>
          </w:p>
        </w:tc>
        <w:tc>
          <w:tcPr>
            <w:tcW w:w="2431" w:type="dxa"/>
            <w:tcBorders/>
            <w:vAlign w:val="center"/>
          </w:tcPr>
          <w:p>
            <w:pPr>
              <w:pStyle w:val="TableContents"/>
              <w:bidi w:val="0"/>
              <w:spacing w:before="0" w:after="283"/>
              <w:jc w:val="left"/>
              <w:rPr/>
            </w:pPr>
            <w:r>
              <w:rPr/>
              <w:t xml:space="preserve">+ 0.3% </w:t>
            </w:r>
          </w:p>
        </w:tc>
      </w:tr>
      <w:tr>
        <w:trPr/>
        <w:tc>
          <w:tcPr>
            <w:tcW w:w="69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Yhdistynyt kuningaskunta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65,788,574 </w:t>
            </w:r>
          </w:p>
        </w:tc>
        <w:tc>
          <w:tcPr>
            <w:tcW w:w="1486" w:type="dxa"/>
            <w:tcBorders/>
            <w:vAlign w:val="center"/>
          </w:tcPr>
          <w:p>
            <w:pPr>
              <w:pStyle w:val="TableContents"/>
              <w:bidi w:val="0"/>
              <w:spacing w:before="0" w:after="283"/>
              <w:jc w:val="left"/>
              <w:rPr/>
            </w:pPr>
            <w:r>
              <w:rPr/>
              <w:t xml:space="preserve">66,181,585 </w:t>
            </w:r>
          </w:p>
        </w:tc>
        <w:tc>
          <w:tcPr>
            <w:tcW w:w="2431" w:type="dxa"/>
            <w:tcBorders/>
            <w:vAlign w:val="center"/>
          </w:tcPr>
          <w:p>
            <w:pPr>
              <w:pStyle w:val="TableContents"/>
              <w:bidi w:val="0"/>
              <w:spacing w:before="0" w:after="283"/>
              <w:jc w:val="left"/>
              <w:rPr/>
            </w:pPr>
            <w:r>
              <w:rPr/>
              <w:t xml:space="preserve">+ 0.6% </w:t>
            </w:r>
          </w:p>
        </w:tc>
      </w:tr>
      <w:tr>
        <w:trPr/>
        <w:tc>
          <w:tcPr>
            <w:tcW w:w="69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Ranska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64,720,690 </w:t>
            </w:r>
          </w:p>
        </w:tc>
        <w:tc>
          <w:tcPr>
            <w:tcW w:w="1486" w:type="dxa"/>
            <w:tcBorders/>
            <w:vAlign w:val="center"/>
          </w:tcPr>
          <w:p>
            <w:pPr>
              <w:pStyle w:val="TableContents"/>
              <w:bidi w:val="0"/>
              <w:spacing w:before="0" w:after="283"/>
              <w:jc w:val="left"/>
              <w:rPr/>
            </w:pPr>
            <w:r>
              <w:rPr/>
              <w:t xml:space="preserve">64,979,548 </w:t>
            </w:r>
          </w:p>
        </w:tc>
        <w:tc>
          <w:tcPr>
            <w:tcW w:w="2431" w:type="dxa"/>
            <w:tcBorders/>
            <w:vAlign w:val="center"/>
          </w:tcPr>
          <w:p>
            <w:pPr>
              <w:pStyle w:val="TableContents"/>
              <w:bidi w:val="0"/>
              <w:spacing w:before="0" w:after="283"/>
              <w:jc w:val="left"/>
              <w:rPr/>
            </w:pPr>
            <w:r>
              <w:rPr/>
              <w:t xml:space="preserve">+ 0.4% </w:t>
            </w:r>
          </w:p>
        </w:tc>
      </w:tr>
      <w:tr>
        <w:trPr/>
        <w:tc>
          <w:tcPr>
            <w:tcW w:w="69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Italia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59,429,938 </w:t>
            </w:r>
          </w:p>
        </w:tc>
        <w:tc>
          <w:tcPr>
            <w:tcW w:w="1486" w:type="dxa"/>
            <w:tcBorders/>
            <w:vAlign w:val="center"/>
          </w:tcPr>
          <w:p>
            <w:pPr>
              <w:pStyle w:val="TableContents"/>
              <w:bidi w:val="0"/>
              <w:spacing w:before="0" w:after="283"/>
              <w:jc w:val="left"/>
              <w:rPr/>
            </w:pPr>
            <w:r>
              <w:rPr/>
              <w:t xml:space="preserve">59,359,900 </w:t>
            </w:r>
          </w:p>
        </w:tc>
        <w:tc>
          <w:tcPr>
            <w:tcW w:w="2431" w:type="dxa"/>
            <w:tcBorders/>
            <w:vAlign w:val="center"/>
          </w:tcPr>
          <w:p>
            <w:pPr>
              <w:pStyle w:val="TableContents"/>
              <w:bidi w:val="0"/>
              <w:spacing w:before="0" w:after="283"/>
              <w:jc w:val="left"/>
              <w:rPr/>
            </w:pPr>
            <w:r>
              <w:rPr/>
              <w:t xml:space="preserve">3000882150306130220 ♠ - 0.1% </w:t>
            </w:r>
          </w:p>
        </w:tc>
      </w:tr>
      <w:tr>
        <w:trPr/>
        <w:tc>
          <w:tcPr>
            <w:tcW w:w="69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Tansania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55,572,201 </w:t>
            </w:r>
          </w:p>
        </w:tc>
        <w:tc>
          <w:tcPr>
            <w:tcW w:w="1486" w:type="dxa"/>
            <w:tcBorders/>
            <w:vAlign w:val="center"/>
          </w:tcPr>
          <w:p>
            <w:pPr>
              <w:pStyle w:val="TableContents"/>
              <w:bidi w:val="0"/>
              <w:spacing w:before="0" w:after="283"/>
              <w:jc w:val="left"/>
              <w:rPr/>
            </w:pPr>
            <w:r>
              <w:rPr/>
              <w:t xml:space="preserve">57,310,019 </w:t>
            </w:r>
          </w:p>
        </w:tc>
        <w:tc>
          <w:tcPr>
            <w:tcW w:w="2431" w:type="dxa"/>
            <w:tcBorders/>
            <w:vAlign w:val="center"/>
          </w:tcPr>
          <w:p>
            <w:pPr>
              <w:pStyle w:val="TableContents"/>
              <w:bidi w:val="0"/>
              <w:spacing w:before="0" w:after="283"/>
              <w:jc w:val="left"/>
              <w:rPr/>
            </w:pPr>
            <w:r>
              <w:rPr/>
              <w:t xml:space="preserve">+ 3.1% </w:t>
            </w:r>
          </w:p>
        </w:tc>
      </w:tr>
      <w:tr>
        <w:trPr/>
        <w:tc>
          <w:tcPr>
            <w:tcW w:w="69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Etelä-Afrikka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Eteläinen Afrikka </w:t>
            </w:r>
          </w:p>
        </w:tc>
        <w:tc>
          <w:tcPr>
            <w:tcW w:w="1486" w:type="dxa"/>
            <w:tcBorders/>
            <w:vAlign w:val="center"/>
          </w:tcPr>
          <w:p>
            <w:pPr>
              <w:pStyle w:val="TableContents"/>
              <w:bidi w:val="0"/>
              <w:spacing w:before="0" w:after="283"/>
              <w:jc w:val="left"/>
              <w:rPr/>
            </w:pPr>
            <w:r>
              <w:rPr/>
              <w:t xml:space="preserve">56,015,473 </w:t>
            </w:r>
          </w:p>
        </w:tc>
        <w:tc>
          <w:tcPr>
            <w:tcW w:w="1486" w:type="dxa"/>
            <w:tcBorders/>
            <w:vAlign w:val="center"/>
          </w:tcPr>
          <w:p>
            <w:pPr>
              <w:pStyle w:val="TableContents"/>
              <w:bidi w:val="0"/>
              <w:spacing w:before="0" w:after="283"/>
              <w:jc w:val="left"/>
              <w:rPr/>
            </w:pPr>
            <w:r>
              <w:rPr/>
              <w:t xml:space="preserve">56,717,156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Myanmar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52,885,223 </w:t>
            </w:r>
          </w:p>
        </w:tc>
        <w:tc>
          <w:tcPr>
            <w:tcW w:w="1486" w:type="dxa"/>
            <w:tcBorders/>
            <w:vAlign w:val="center"/>
          </w:tcPr>
          <w:p>
            <w:pPr>
              <w:pStyle w:val="TableContents"/>
              <w:bidi w:val="0"/>
              <w:spacing w:before="0" w:after="283"/>
              <w:jc w:val="left"/>
              <w:rPr/>
            </w:pPr>
            <w:r>
              <w:rPr/>
              <w:t xml:space="preserve">53,370,609 </w:t>
            </w:r>
          </w:p>
        </w:tc>
        <w:tc>
          <w:tcPr>
            <w:tcW w:w="2431" w:type="dxa"/>
            <w:tcBorders/>
            <w:vAlign w:val="center"/>
          </w:tcPr>
          <w:p>
            <w:pPr>
              <w:pStyle w:val="TableContents"/>
              <w:bidi w:val="0"/>
              <w:spacing w:before="0" w:after="283"/>
              <w:jc w:val="left"/>
              <w:rPr/>
            </w:pPr>
            <w:r>
              <w:rPr/>
              <w:t xml:space="preserve">+ 0.9% </w:t>
            </w:r>
          </w:p>
        </w:tc>
      </w:tr>
      <w:tr>
        <w:trPr/>
        <w:tc>
          <w:tcPr>
            <w:tcW w:w="69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Etelä-Korea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50,791,919 </w:t>
            </w:r>
          </w:p>
        </w:tc>
        <w:tc>
          <w:tcPr>
            <w:tcW w:w="1486" w:type="dxa"/>
            <w:tcBorders/>
            <w:vAlign w:val="center"/>
          </w:tcPr>
          <w:p>
            <w:pPr>
              <w:pStyle w:val="TableContents"/>
              <w:bidi w:val="0"/>
              <w:spacing w:before="0" w:after="283"/>
              <w:jc w:val="left"/>
              <w:rPr/>
            </w:pPr>
            <w:r>
              <w:rPr/>
              <w:t xml:space="preserve">50,982,212 </w:t>
            </w:r>
          </w:p>
        </w:tc>
        <w:tc>
          <w:tcPr>
            <w:tcW w:w="2431" w:type="dxa"/>
            <w:tcBorders/>
            <w:vAlign w:val="center"/>
          </w:tcPr>
          <w:p>
            <w:pPr>
              <w:pStyle w:val="TableContents"/>
              <w:bidi w:val="0"/>
              <w:spacing w:before="0" w:after="283"/>
              <w:jc w:val="left"/>
              <w:rPr/>
            </w:pPr>
            <w:r>
              <w:rPr/>
              <w:t xml:space="preserve">+ 0.4% </w:t>
            </w:r>
          </w:p>
        </w:tc>
      </w:tr>
      <w:tr>
        <w:trPr/>
        <w:tc>
          <w:tcPr>
            <w:tcW w:w="69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Kolumbia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48,653,419 </w:t>
            </w:r>
          </w:p>
        </w:tc>
        <w:tc>
          <w:tcPr>
            <w:tcW w:w="1486" w:type="dxa"/>
            <w:tcBorders/>
            <w:vAlign w:val="center"/>
          </w:tcPr>
          <w:p>
            <w:pPr>
              <w:pStyle w:val="TableContents"/>
              <w:bidi w:val="0"/>
              <w:spacing w:before="0" w:after="283"/>
              <w:jc w:val="left"/>
              <w:rPr/>
            </w:pPr>
            <w:r>
              <w:rPr/>
              <w:t xml:space="preserve">49,065,615 </w:t>
            </w:r>
          </w:p>
        </w:tc>
        <w:tc>
          <w:tcPr>
            <w:tcW w:w="2431" w:type="dxa"/>
            <w:tcBorders/>
            <w:vAlign w:val="center"/>
          </w:tcPr>
          <w:p>
            <w:pPr>
              <w:pStyle w:val="TableContents"/>
              <w:bidi w:val="0"/>
              <w:spacing w:before="0" w:after="283"/>
              <w:jc w:val="left"/>
              <w:rPr/>
            </w:pPr>
            <w:r>
              <w:rPr/>
              <w:t xml:space="preserve">+ 0.8% </w:t>
            </w:r>
          </w:p>
        </w:tc>
      </w:tr>
      <w:tr>
        <w:trPr/>
        <w:tc>
          <w:tcPr>
            <w:tcW w:w="69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Kenia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48,461,567 </w:t>
            </w:r>
          </w:p>
        </w:tc>
        <w:tc>
          <w:tcPr>
            <w:tcW w:w="1486" w:type="dxa"/>
            <w:tcBorders/>
            <w:vAlign w:val="center"/>
          </w:tcPr>
          <w:p>
            <w:pPr>
              <w:pStyle w:val="TableContents"/>
              <w:bidi w:val="0"/>
              <w:spacing w:before="0" w:after="283"/>
              <w:jc w:val="left"/>
              <w:rPr/>
            </w:pPr>
            <w:r>
              <w:rPr/>
              <w:t xml:space="preserve">49,699,862 </w:t>
            </w:r>
          </w:p>
        </w:tc>
        <w:tc>
          <w:tcPr>
            <w:tcW w:w="2431" w:type="dxa"/>
            <w:tcBorders/>
            <w:vAlign w:val="center"/>
          </w:tcPr>
          <w:p>
            <w:pPr>
              <w:pStyle w:val="TableContents"/>
              <w:bidi w:val="0"/>
              <w:spacing w:before="0" w:after="283"/>
              <w:jc w:val="left"/>
              <w:rPr/>
            </w:pPr>
            <w:r>
              <w:rPr/>
              <w:t xml:space="preserve">+ 2.6% </w:t>
            </w:r>
          </w:p>
        </w:tc>
      </w:tr>
      <w:tr>
        <w:trPr/>
        <w:tc>
          <w:tcPr>
            <w:tcW w:w="69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Espanja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46,347,576 </w:t>
            </w:r>
          </w:p>
        </w:tc>
        <w:tc>
          <w:tcPr>
            <w:tcW w:w="1486" w:type="dxa"/>
            <w:tcBorders/>
            <w:vAlign w:val="center"/>
          </w:tcPr>
          <w:p>
            <w:pPr>
              <w:pStyle w:val="TableContents"/>
              <w:bidi w:val="0"/>
              <w:spacing w:before="0" w:after="283"/>
              <w:jc w:val="left"/>
              <w:rPr/>
            </w:pPr>
            <w:r>
              <w:rPr/>
              <w:t xml:space="preserve">46,354,321 </w:t>
            </w:r>
          </w:p>
        </w:tc>
        <w:tc>
          <w:tcPr>
            <w:tcW w:w="2431" w:type="dxa"/>
            <w:tcBorders/>
            <w:vAlign w:val="center"/>
          </w:tcPr>
          <w:p>
            <w:pPr>
              <w:pStyle w:val="TableContents"/>
              <w:bidi w:val="0"/>
              <w:spacing w:before="0" w:after="283"/>
              <w:jc w:val="left"/>
              <w:rPr/>
            </w:pPr>
            <w:r>
              <w:rPr/>
              <w:t xml:space="preserve">5000000000000000000 ♠ 0.0% </w:t>
            </w:r>
          </w:p>
        </w:tc>
      </w:tr>
      <w:tr>
        <w:trPr/>
        <w:tc>
          <w:tcPr>
            <w:tcW w:w="69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Argentiina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43,847,430 </w:t>
            </w:r>
          </w:p>
        </w:tc>
        <w:tc>
          <w:tcPr>
            <w:tcW w:w="1486" w:type="dxa"/>
            <w:tcBorders/>
            <w:vAlign w:val="center"/>
          </w:tcPr>
          <w:p>
            <w:pPr>
              <w:pStyle w:val="TableContents"/>
              <w:bidi w:val="0"/>
              <w:spacing w:before="0" w:after="283"/>
              <w:jc w:val="left"/>
              <w:rPr/>
            </w:pPr>
            <w:r>
              <w:rPr/>
              <w:t xml:space="preserve">44,271,041 </w:t>
            </w:r>
          </w:p>
        </w:tc>
        <w:tc>
          <w:tcPr>
            <w:tcW w:w="2431" w:type="dxa"/>
            <w:tcBorders/>
            <w:vAlign w:val="center"/>
          </w:tcPr>
          <w:p>
            <w:pPr>
              <w:pStyle w:val="TableContents"/>
              <w:bidi w:val="0"/>
              <w:spacing w:before="0" w:after="283"/>
              <w:jc w:val="left"/>
              <w:rPr/>
            </w:pPr>
            <w:r>
              <w:rPr/>
              <w:t xml:space="preserve">+ 1.0% </w:t>
            </w:r>
          </w:p>
        </w:tc>
      </w:tr>
      <w:tr>
        <w:trPr/>
        <w:tc>
          <w:tcPr>
            <w:tcW w:w="69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Ukraina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44,438,625 </w:t>
            </w:r>
          </w:p>
        </w:tc>
        <w:tc>
          <w:tcPr>
            <w:tcW w:w="1486" w:type="dxa"/>
            <w:tcBorders/>
            <w:vAlign w:val="center"/>
          </w:tcPr>
          <w:p>
            <w:pPr>
              <w:pStyle w:val="TableContents"/>
              <w:bidi w:val="0"/>
              <w:spacing w:before="0" w:after="283"/>
              <w:jc w:val="left"/>
              <w:rPr/>
            </w:pPr>
            <w:r>
              <w:rPr/>
              <w:t xml:space="preserve">44,222,947 </w:t>
            </w:r>
          </w:p>
        </w:tc>
        <w:tc>
          <w:tcPr>
            <w:tcW w:w="2431" w:type="dxa"/>
            <w:tcBorders/>
            <w:vAlign w:val="center"/>
          </w:tcPr>
          <w:p>
            <w:pPr>
              <w:pStyle w:val="TableContents"/>
              <w:bidi w:val="0"/>
              <w:spacing w:before="0" w:after="283"/>
              <w:jc w:val="left"/>
              <w:rPr/>
            </w:pPr>
            <w:r>
              <w:rPr/>
              <w:t xml:space="preserve">3000514660950918270 ♠ - 0.5% </w:t>
            </w:r>
          </w:p>
        </w:tc>
      </w:tr>
      <w:tr>
        <w:trPr/>
        <w:tc>
          <w:tcPr>
            <w:tcW w:w="69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Uganda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41,487,965 </w:t>
            </w:r>
          </w:p>
        </w:tc>
        <w:tc>
          <w:tcPr>
            <w:tcW w:w="1486" w:type="dxa"/>
            <w:tcBorders/>
            <w:vAlign w:val="center"/>
          </w:tcPr>
          <w:p>
            <w:pPr>
              <w:pStyle w:val="TableContents"/>
              <w:bidi w:val="0"/>
              <w:spacing w:before="0" w:after="283"/>
              <w:jc w:val="left"/>
              <w:rPr/>
            </w:pPr>
            <w:r>
              <w:rPr/>
              <w:t xml:space="preserve">42,862,958 </w:t>
            </w:r>
          </w:p>
        </w:tc>
        <w:tc>
          <w:tcPr>
            <w:tcW w:w="2431" w:type="dxa"/>
            <w:tcBorders/>
            <w:vAlign w:val="center"/>
          </w:tcPr>
          <w:p>
            <w:pPr>
              <w:pStyle w:val="TableContents"/>
              <w:bidi w:val="0"/>
              <w:spacing w:before="0" w:after="283"/>
              <w:jc w:val="left"/>
              <w:rPr/>
            </w:pPr>
            <w:r>
              <w:rPr/>
              <w:t xml:space="preserve">+ 3.3% </w:t>
            </w:r>
          </w:p>
        </w:tc>
      </w:tr>
      <w:tr>
        <w:trPr/>
        <w:tc>
          <w:tcPr>
            <w:tcW w:w="69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Algeria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40,606,052 </w:t>
            </w:r>
          </w:p>
        </w:tc>
        <w:tc>
          <w:tcPr>
            <w:tcW w:w="1486" w:type="dxa"/>
            <w:tcBorders/>
            <w:vAlign w:val="center"/>
          </w:tcPr>
          <w:p>
            <w:pPr>
              <w:pStyle w:val="TableContents"/>
              <w:bidi w:val="0"/>
              <w:spacing w:before="0" w:after="283"/>
              <w:jc w:val="left"/>
              <w:rPr/>
            </w:pPr>
            <w:r>
              <w:rPr/>
              <w:t xml:space="preserve">41,318,142 </w:t>
            </w:r>
          </w:p>
        </w:tc>
        <w:tc>
          <w:tcPr>
            <w:tcW w:w="2431" w:type="dxa"/>
            <w:tcBorders/>
            <w:vAlign w:val="center"/>
          </w:tcPr>
          <w:p>
            <w:pPr>
              <w:pStyle w:val="TableContents"/>
              <w:bidi w:val="0"/>
              <w:spacing w:before="0" w:after="283"/>
              <w:jc w:val="left"/>
              <w:rPr/>
            </w:pPr>
            <w:r>
              <w:rPr/>
              <w:t xml:space="preserve">+ 1.8% </w:t>
            </w:r>
          </w:p>
        </w:tc>
      </w:tr>
      <w:tr>
        <w:trPr/>
        <w:tc>
          <w:tcPr>
            <w:tcW w:w="69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Sudan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39,578,828 </w:t>
            </w:r>
          </w:p>
        </w:tc>
        <w:tc>
          <w:tcPr>
            <w:tcW w:w="1486" w:type="dxa"/>
            <w:tcBorders/>
            <w:vAlign w:val="center"/>
          </w:tcPr>
          <w:p>
            <w:pPr>
              <w:pStyle w:val="TableContents"/>
              <w:bidi w:val="0"/>
              <w:spacing w:before="0" w:after="283"/>
              <w:jc w:val="left"/>
              <w:rPr/>
            </w:pPr>
            <w:r>
              <w:rPr/>
              <w:t xml:space="preserve">40,533,330 </w:t>
            </w:r>
          </w:p>
        </w:tc>
        <w:tc>
          <w:tcPr>
            <w:tcW w:w="2431" w:type="dxa"/>
            <w:tcBorders/>
            <w:vAlign w:val="center"/>
          </w:tcPr>
          <w:p>
            <w:pPr>
              <w:pStyle w:val="TableContents"/>
              <w:bidi w:val="0"/>
              <w:spacing w:before="0" w:after="283"/>
              <w:jc w:val="left"/>
              <w:rPr/>
            </w:pPr>
            <w:r>
              <w:rPr/>
              <w:t xml:space="preserve">+ 2.4% </w:t>
            </w:r>
          </w:p>
        </w:tc>
      </w:tr>
      <w:tr>
        <w:trPr/>
        <w:tc>
          <w:tcPr>
            <w:tcW w:w="691"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t xml:space="preserve">Irak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37,202,572 </w:t>
            </w:r>
          </w:p>
        </w:tc>
        <w:tc>
          <w:tcPr>
            <w:tcW w:w="1486" w:type="dxa"/>
            <w:tcBorders/>
            <w:vAlign w:val="center"/>
          </w:tcPr>
          <w:p>
            <w:pPr>
              <w:pStyle w:val="TableContents"/>
              <w:bidi w:val="0"/>
              <w:spacing w:before="0" w:after="283"/>
              <w:jc w:val="left"/>
              <w:rPr/>
            </w:pPr>
            <w:r>
              <w:rPr/>
              <w:t xml:space="preserve">38,274,618 </w:t>
            </w:r>
          </w:p>
        </w:tc>
        <w:tc>
          <w:tcPr>
            <w:tcW w:w="2431" w:type="dxa"/>
            <w:tcBorders/>
            <w:vAlign w:val="center"/>
          </w:tcPr>
          <w:p>
            <w:pPr>
              <w:pStyle w:val="TableContents"/>
              <w:bidi w:val="0"/>
              <w:spacing w:before="0" w:after="283"/>
              <w:jc w:val="left"/>
              <w:rPr/>
            </w:pPr>
            <w:r>
              <w:rPr/>
              <w:t xml:space="preserve">+ 2.9% </w:t>
            </w:r>
          </w:p>
        </w:tc>
      </w:tr>
      <w:tr>
        <w:trPr/>
        <w:tc>
          <w:tcPr>
            <w:tcW w:w="69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Puola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38,224,410 </w:t>
            </w:r>
          </w:p>
        </w:tc>
        <w:tc>
          <w:tcPr>
            <w:tcW w:w="1486" w:type="dxa"/>
            <w:tcBorders/>
            <w:vAlign w:val="center"/>
          </w:tcPr>
          <w:p>
            <w:pPr>
              <w:pStyle w:val="TableContents"/>
              <w:bidi w:val="0"/>
              <w:spacing w:before="0" w:after="283"/>
              <w:jc w:val="left"/>
              <w:rPr/>
            </w:pPr>
            <w:r>
              <w:rPr/>
              <w:t xml:space="preserve">38,170,712 </w:t>
            </w:r>
          </w:p>
        </w:tc>
        <w:tc>
          <w:tcPr>
            <w:tcW w:w="2431" w:type="dxa"/>
            <w:tcBorders/>
            <w:vAlign w:val="center"/>
          </w:tcPr>
          <w:p>
            <w:pPr>
              <w:pStyle w:val="TableContents"/>
              <w:bidi w:val="0"/>
              <w:spacing w:before="0" w:after="283"/>
              <w:jc w:val="left"/>
              <w:rPr/>
            </w:pPr>
            <w:r>
              <w:rPr/>
              <w:t xml:space="preserve">3000859519087410380 ♠ - 0.1% </w:t>
            </w:r>
          </w:p>
        </w:tc>
      </w:tr>
      <w:tr>
        <w:trPr/>
        <w:tc>
          <w:tcPr>
            <w:tcW w:w="69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Kanada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Pohjois-Amerikka </w:t>
            </w:r>
          </w:p>
        </w:tc>
        <w:tc>
          <w:tcPr>
            <w:tcW w:w="1486" w:type="dxa"/>
            <w:tcBorders/>
            <w:vAlign w:val="center"/>
          </w:tcPr>
          <w:p>
            <w:pPr>
              <w:pStyle w:val="TableContents"/>
              <w:bidi w:val="0"/>
              <w:spacing w:before="0" w:after="283"/>
              <w:jc w:val="left"/>
              <w:rPr/>
            </w:pPr>
            <w:r>
              <w:rPr/>
              <w:t xml:space="preserve">36,289,822 </w:t>
            </w:r>
          </w:p>
        </w:tc>
        <w:tc>
          <w:tcPr>
            <w:tcW w:w="1486" w:type="dxa"/>
            <w:tcBorders/>
            <w:vAlign w:val="center"/>
          </w:tcPr>
          <w:p>
            <w:pPr>
              <w:pStyle w:val="TableContents"/>
              <w:bidi w:val="0"/>
              <w:spacing w:before="0" w:after="283"/>
              <w:jc w:val="left"/>
              <w:rPr/>
            </w:pPr>
            <w:r>
              <w:rPr/>
              <w:t xml:space="preserve">36,624,199 </w:t>
            </w:r>
          </w:p>
        </w:tc>
        <w:tc>
          <w:tcPr>
            <w:tcW w:w="2431" w:type="dxa"/>
            <w:tcBorders/>
            <w:vAlign w:val="center"/>
          </w:tcPr>
          <w:p>
            <w:pPr>
              <w:pStyle w:val="TableContents"/>
              <w:bidi w:val="0"/>
              <w:spacing w:before="0" w:after="283"/>
              <w:jc w:val="left"/>
              <w:rPr/>
            </w:pPr>
            <w:r>
              <w:rPr/>
              <w:t xml:space="preserve">+ 0.9% </w:t>
            </w:r>
          </w:p>
        </w:tc>
      </w:tr>
      <w:tr>
        <w:trPr/>
        <w:tc>
          <w:tcPr>
            <w:tcW w:w="69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Marokko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35,276,786 </w:t>
            </w:r>
          </w:p>
        </w:tc>
        <w:tc>
          <w:tcPr>
            <w:tcW w:w="1486" w:type="dxa"/>
            <w:tcBorders/>
            <w:vAlign w:val="center"/>
          </w:tcPr>
          <w:p>
            <w:pPr>
              <w:pStyle w:val="TableContents"/>
              <w:bidi w:val="0"/>
              <w:spacing w:before="0" w:after="283"/>
              <w:jc w:val="left"/>
              <w:rPr/>
            </w:pPr>
            <w:r>
              <w:rPr/>
              <w:t xml:space="preserve">35,739,580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Afganistan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34,656,032 </w:t>
            </w:r>
          </w:p>
        </w:tc>
        <w:tc>
          <w:tcPr>
            <w:tcW w:w="1486" w:type="dxa"/>
            <w:tcBorders/>
            <w:vAlign w:val="center"/>
          </w:tcPr>
          <w:p>
            <w:pPr>
              <w:pStyle w:val="TableContents"/>
              <w:bidi w:val="0"/>
              <w:spacing w:before="0" w:after="283"/>
              <w:jc w:val="left"/>
              <w:rPr/>
            </w:pPr>
            <w:r>
              <w:rPr/>
              <w:t xml:space="preserve">35,530,081 </w:t>
            </w:r>
          </w:p>
        </w:tc>
        <w:tc>
          <w:tcPr>
            <w:tcW w:w="2431" w:type="dxa"/>
            <w:tcBorders/>
            <w:vAlign w:val="center"/>
          </w:tcPr>
          <w:p>
            <w:pPr>
              <w:pStyle w:val="TableContents"/>
              <w:bidi w:val="0"/>
              <w:spacing w:before="0" w:after="283"/>
              <w:jc w:val="left"/>
              <w:rPr/>
            </w:pPr>
            <w:r>
              <w:rPr/>
              <w:t xml:space="preserve">+ 2.5% </w:t>
            </w:r>
          </w:p>
        </w:tc>
      </w:tr>
      <w:tr>
        <w:trPr/>
        <w:tc>
          <w:tcPr>
            <w:tcW w:w="69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Saudi-Arabia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32,275,687 </w:t>
            </w:r>
          </w:p>
        </w:tc>
        <w:tc>
          <w:tcPr>
            <w:tcW w:w="1486" w:type="dxa"/>
            <w:tcBorders/>
            <w:vAlign w:val="center"/>
          </w:tcPr>
          <w:p>
            <w:pPr>
              <w:pStyle w:val="TableContents"/>
              <w:bidi w:val="0"/>
              <w:spacing w:before="0" w:after="283"/>
              <w:jc w:val="left"/>
              <w:rPr/>
            </w:pPr>
            <w:r>
              <w:rPr/>
              <w:t xml:space="preserve">32,938,213 </w:t>
            </w:r>
          </w:p>
        </w:tc>
        <w:tc>
          <w:tcPr>
            <w:tcW w:w="2431" w:type="dxa"/>
            <w:tcBorders/>
            <w:vAlign w:val="center"/>
          </w:tcPr>
          <w:p>
            <w:pPr>
              <w:pStyle w:val="TableContents"/>
              <w:bidi w:val="0"/>
              <w:spacing w:before="0" w:after="283"/>
              <w:jc w:val="left"/>
              <w:rPr/>
            </w:pPr>
            <w:r>
              <w:rPr/>
              <w:t xml:space="preserve">+ 2.1% </w:t>
            </w:r>
          </w:p>
        </w:tc>
      </w:tr>
      <w:tr>
        <w:trPr/>
        <w:tc>
          <w:tcPr>
            <w:tcW w:w="69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Peru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31,773,839 </w:t>
            </w:r>
          </w:p>
        </w:tc>
        <w:tc>
          <w:tcPr>
            <w:tcW w:w="1486" w:type="dxa"/>
            <w:tcBorders/>
            <w:vAlign w:val="center"/>
          </w:tcPr>
          <w:p>
            <w:pPr>
              <w:pStyle w:val="TableContents"/>
              <w:bidi w:val="0"/>
              <w:spacing w:before="0" w:after="283"/>
              <w:jc w:val="left"/>
              <w:rPr/>
            </w:pPr>
            <w:r>
              <w:rPr/>
              <w:t xml:space="preserve">32,165,485 </w:t>
            </w:r>
          </w:p>
        </w:tc>
        <w:tc>
          <w:tcPr>
            <w:tcW w:w="2431" w:type="dxa"/>
            <w:tcBorders/>
            <w:vAlign w:val="center"/>
          </w:tcPr>
          <w:p>
            <w:pPr>
              <w:pStyle w:val="TableContents"/>
              <w:bidi w:val="0"/>
              <w:spacing w:before="0" w:after="283"/>
              <w:jc w:val="left"/>
              <w:rPr/>
            </w:pPr>
            <w:r>
              <w:rPr/>
              <w:t xml:space="preserve">+ 1.2% </w:t>
            </w:r>
          </w:p>
        </w:tc>
      </w:tr>
      <w:tr>
        <w:trPr/>
        <w:tc>
          <w:tcPr>
            <w:tcW w:w="691"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Venezuela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31,568,179 </w:t>
            </w:r>
          </w:p>
        </w:tc>
        <w:tc>
          <w:tcPr>
            <w:tcW w:w="1486" w:type="dxa"/>
            <w:tcBorders/>
            <w:vAlign w:val="center"/>
          </w:tcPr>
          <w:p>
            <w:pPr>
              <w:pStyle w:val="TableContents"/>
              <w:bidi w:val="0"/>
              <w:spacing w:before="0" w:after="283"/>
              <w:jc w:val="left"/>
              <w:rPr/>
            </w:pPr>
            <w:r>
              <w:rPr/>
              <w:t xml:space="preserve">31,977,065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Uzbekistan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Keski-Aasia </w:t>
            </w:r>
          </w:p>
        </w:tc>
        <w:tc>
          <w:tcPr>
            <w:tcW w:w="1486" w:type="dxa"/>
            <w:tcBorders/>
            <w:vAlign w:val="center"/>
          </w:tcPr>
          <w:p>
            <w:pPr>
              <w:pStyle w:val="TableContents"/>
              <w:bidi w:val="0"/>
              <w:spacing w:before="0" w:after="283"/>
              <w:jc w:val="left"/>
              <w:rPr/>
            </w:pPr>
            <w:r>
              <w:rPr/>
              <w:t xml:space="preserve">31,446,795 </w:t>
            </w:r>
          </w:p>
        </w:tc>
        <w:tc>
          <w:tcPr>
            <w:tcW w:w="1486" w:type="dxa"/>
            <w:tcBorders/>
            <w:vAlign w:val="center"/>
          </w:tcPr>
          <w:p>
            <w:pPr>
              <w:pStyle w:val="TableContents"/>
              <w:bidi w:val="0"/>
              <w:spacing w:before="0" w:after="283"/>
              <w:jc w:val="left"/>
              <w:rPr/>
            </w:pPr>
            <w:r>
              <w:rPr/>
              <w:t xml:space="preserve">31,910,641 </w:t>
            </w:r>
          </w:p>
        </w:tc>
        <w:tc>
          <w:tcPr>
            <w:tcW w:w="2431" w:type="dxa"/>
            <w:tcBorders/>
            <w:vAlign w:val="center"/>
          </w:tcPr>
          <w:p>
            <w:pPr>
              <w:pStyle w:val="TableContents"/>
              <w:bidi w:val="0"/>
              <w:spacing w:before="0" w:after="283"/>
              <w:jc w:val="left"/>
              <w:rPr/>
            </w:pPr>
            <w:r>
              <w:rPr/>
              <w:t xml:space="preserve">+ 1.5% </w:t>
            </w:r>
          </w:p>
        </w:tc>
      </w:tr>
      <w:tr>
        <w:trPr/>
        <w:tc>
          <w:tcPr>
            <w:tcW w:w="69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Malesia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31,187,265 </w:t>
            </w:r>
          </w:p>
        </w:tc>
        <w:tc>
          <w:tcPr>
            <w:tcW w:w="1486" w:type="dxa"/>
            <w:tcBorders/>
            <w:vAlign w:val="center"/>
          </w:tcPr>
          <w:p>
            <w:pPr>
              <w:pStyle w:val="TableContents"/>
              <w:bidi w:val="0"/>
              <w:spacing w:before="0" w:after="283"/>
              <w:jc w:val="left"/>
              <w:rPr/>
            </w:pPr>
            <w:r>
              <w:rPr/>
              <w:t xml:space="preserve">31,624,264 </w:t>
            </w:r>
          </w:p>
        </w:tc>
        <w:tc>
          <w:tcPr>
            <w:tcW w:w="2431" w:type="dxa"/>
            <w:tcBorders/>
            <w:vAlign w:val="center"/>
          </w:tcPr>
          <w:p>
            <w:pPr>
              <w:pStyle w:val="TableContents"/>
              <w:bidi w:val="0"/>
              <w:spacing w:before="0" w:after="283"/>
              <w:jc w:val="left"/>
              <w:rPr/>
            </w:pPr>
            <w:r>
              <w:rPr/>
              <w:t xml:space="preserve">+ 1.4% </w:t>
            </w:r>
          </w:p>
        </w:tc>
      </w:tr>
      <w:tr>
        <w:trPr/>
        <w:tc>
          <w:tcPr>
            <w:tcW w:w="69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Angola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28,813,463 </w:t>
            </w:r>
          </w:p>
        </w:tc>
        <w:tc>
          <w:tcPr>
            <w:tcW w:w="1486" w:type="dxa"/>
            <w:tcBorders/>
            <w:vAlign w:val="center"/>
          </w:tcPr>
          <w:p>
            <w:pPr>
              <w:pStyle w:val="TableContents"/>
              <w:bidi w:val="0"/>
              <w:spacing w:before="0" w:after="283"/>
              <w:jc w:val="left"/>
              <w:rPr/>
            </w:pPr>
            <w:r>
              <w:rPr/>
              <w:t xml:space="preserve">29,784,193 </w:t>
            </w:r>
          </w:p>
        </w:tc>
        <w:tc>
          <w:tcPr>
            <w:tcW w:w="2431" w:type="dxa"/>
            <w:tcBorders/>
            <w:vAlign w:val="center"/>
          </w:tcPr>
          <w:p>
            <w:pPr>
              <w:pStyle w:val="TableContents"/>
              <w:bidi w:val="0"/>
              <w:spacing w:before="0" w:after="283"/>
              <w:jc w:val="left"/>
              <w:rPr/>
            </w:pPr>
            <w:r>
              <w:rPr/>
              <w:t xml:space="preserve">+ 3.4% </w:t>
            </w:r>
          </w:p>
        </w:tc>
      </w:tr>
      <w:tr>
        <w:trPr/>
        <w:tc>
          <w:tcPr>
            <w:tcW w:w="69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Mosambik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28,829,476 </w:t>
            </w:r>
          </w:p>
        </w:tc>
        <w:tc>
          <w:tcPr>
            <w:tcW w:w="1486" w:type="dxa"/>
            <w:tcBorders/>
            <w:vAlign w:val="center"/>
          </w:tcPr>
          <w:p>
            <w:pPr>
              <w:pStyle w:val="TableContents"/>
              <w:bidi w:val="0"/>
              <w:spacing w:before="0" w:after="283"/>
              <w:jc w:val="left"/>
              <w:rPr/>
            </w:pPr>
            <w:r>
              <w:rPr/>
              <w:t xml:space="preserve">29,668,834 </w:t>
            </w:r>
          </w:p>
        </w:tc>
        <w:tc>
          <w:tcPr>
            <w:tcW w:w="2431" w:type="dxa"/>
            <w:tcBorders/>
            <w:vAlign w:val="center"/>
          </w:tcPr>
          <w:p>
            <w:pPr>
              <w:pStyle w:val="TableContents"/>
              <w:bidi w:val="0"/>
              <w:spacing w:before="0" w:after="283"/>
              <w:jc w:val="left"/>
              <w:rPr/>
            </w:pPr>
            <w:r>
              <w:rPr/>
              <w:t xml:space="preserve">+ 2.9% </w:t>
            </w:r>
          </w:p>
        </w:tc>
      </w:tr>
      <w:tr>
        <w:trPr/>
        <w:tc>
          <w:tcPr>
            <w:tcW w:w="69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Nepal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28,982,771 </w:t>
            </w:r>
          </w:p>
        </w:tc>
        <w:tc>
          <w:tcPr>
            <w:tcW w:w="1486" w:type="dxa"/>
            <w:tcBorders/>
            <w:vAlign w:val="center"/>
          </w:tcPr>
          <w:p>
            <w:pPr>
              <w:pStyle w:val="TableContents"/>
              <w:bidi w:val="0"/>
              <w:spacing w:before="0" w:after="283"/>
              <w:jc w:val="left"/>
              <w:rPr/>
            </w:pPr>
            <w:r>
              <w:rPr/>
              <w:t xml:space="preserve">29,304,998 </w:t>
            </w:r>
          </w:p>
        </w:tc>
        <w:tc>
          <w:tcPr>
            <w:tcW w:w="2431" w:type="dxa"/>
            <w:tcBorders/>
            <w:vAlign w:val="center"/>
          </w:tcPr>
          <w:p>
            <w:pPr>
              <w:pStyle w:val="TableContents"/>
              <w:bidi w:val="0"/>
              <w:spacing w:before="0" w:after="283"/>
              <w:jc w:val="left"/>
              <w:rPr/>
            </w:pPr>
            <w:r>
              <w:rPr/>
              <w:t xml:space="preserve">+ 1.1% </w:t>
            </w:r>
          </w:p>
        </w:tc>
      </w:tr>
      <w:tr>
        <w:trPr/>
        <w:tc>
          <w:tcPr>
            <w:tcW w:w="69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Ghana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28,206,728 </w:t>
            </w:r>
          </w:p>
        </w:tc>
        <w:tc>
          <w:tcPr>
            <w:tcW w:w="1486" w:type="dxa"/>
            <w:tcBorders/>
            <w:vAlign w:val="center"/>
          </w:tcPr>
          <w:p>
            <w:pPr>
              <w:pStyle w:val="TableContents"/>
              <w:bidi w:val="0"/>
              <w:spacing w:before="0" w:after="283"/>
              <w:jc w:val="left"/>
              <w:rPr/>
            </w:pPr>
            <w:r>
              <w:rPr/>
              <w:t xml:space="preserve">28,833,629 </w:t>
            </w:r>
          </w:p>
        </w:tc>
        <w:tc>
          <w:tcPr>
            <w:tcW w:w="2431" w:type="dxa"/>
            <w:tcBorders/>
            <w:vAlign w:val="center"/>
          </w:tcPr>
          <w:p>
            <w:pPr>
              <w:pStyle w:val="TableContents"/>
              <w:bidi w:val="0"/>
              <w:spacing w:before="0" w:after="283"/>
              <w:jc w:val="left"/>
              <w:rPr/>
            </w:pPr>
            <w:r>
              <w:rPr/>
              <w:t xml:space="preserve">+ 2.2% </w:t>
            </w:r>
          </w:p>
        </w:tc>
      </w:tr>
      <w:tr>
        <w:trPr/>
        <w:tc>
          <w:tcPr>
            <w:tcW w:w="69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Jemen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27,584,213 </w:t>
            </w:r>
          </w:p>
        </w:tc>
        <w:tc>
          <w:tcPr>
            <w:tcW w:w="1486" w:type="dxa"/>
            <w:tcBorders/>
            <w:vAlign w:val="center"/>
          </w:tcPr>
          <w:p>
            <w:pPr>
              <w:pStyle w:val="TableContents"/>
              <w:bidi w:val="0"/>
              <w:spacing w:before="0" w:after="283"/>
              <w:jc w:val="left"/>
              <w:rPr/>
            </w:pPr>
            <w:r>
              <w:rPr/>
              <w:t xml:space="preserve">28,250,420 </w:t>
            </w:r>
          </w:p>
        </w:tc>
        <w:tc>
          <w:tcPr>
            <w:tcW w:w="2431" w:type="dxa"/>
            <w:tcBorders/>
            <w:vAlign w:val="center"/>
          </w:tcPr>
          <w:p>
            <w:pPr>
              <w:pStyle w:val="TableContents"/>
              <w:bidi w:val="0"/>
              <w:spacing w:before="0" w:after="283"/>
              <w:jc w:val="left"/>
              <w:rPr/>
            </w:pPr>
            <w:r>
              <w:rPr/>
              <w:t xml:space="preserve">+ 2.4% </w:t>
            </w:r>
          </w:p>
        </w:tc>
      </w:tr>
      <w:tr>
        <w:trPr/>
        <w:tc>
          <w:tcPr>
            <w:tcW w:w="69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Madagaskar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24,894,551 </w:t>
            </w:r>
          </w:p>
        </w:tc>
        <w:tc>
          <w:tcPr>
            <w:tcW w:w="1486" w:type="dxa"/>
            <w:tcBorders/>
            <w:vAlign w:val="center"/>
          </w:tcPr>
          <w:p>
            <w:pPr>
              <w:pStyle w:val="TableContents"/>
              <w:bidi w:val="0"/>
              <w:spacing w:before="0" w:after="283"/>
              <w:jc w:val="left"/>
              <w:rPr/>
            </w:pPr>
            <w:r>
              <w:rPr/>
              <w:t xml:space="preserve">25,570,895 </w:t>
            </w:r>
          </w:p>
        </w:tc>
        <w:tc>
          <w:tcPr>
            <w:tcW w:w="2431" w:type="dxa"/>
            <w:tcBorders/>
            <w:vAlign w:val="center"/>
          </w:tcPr>
          <w:p>
            <w:pPr>
              <w:pStyle w:val="TableContents"/>
              <w:bidi w:val="0"/>
              <w:spacing w:before="0" w:after="283"/>
              <w:jc w:val="left"/>
              <w:rPr/>
            </w:pPr>
            <w:r>
              <w:rPr/>
              <w:t xml:space="preserve">+ 2.7% </w:t>
            </w:r>
          </w:p>
        </w:tc>
      </w:tr>
      <w:tr>
        <w:trPr/>
        <w:tc>
          <w:tcPr>
            <w:tcW w:w="69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Pohjois-Korea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25,368,620 </w:t>
            </w:r>
          </w:p>
        </w:tc>
        <w:tc>
          <w:tcPr>
            <w:tcW w:w="1486" w:type="dxa"/>
            <w:tcBorders/>
            <w:vAlign w:val="center"/>
          </w:tcPr>
          <w:p>
            <w:pPr>
              <w:pStyle w:val="TableContents"/>
              <w:bidi w:val="0"/>
              <w:spacing w:before="0" w:after="283"/>
              <w:jc w:val="left"/>
              <w:rPr/>
            </w:pPr>
            <w:r>
              <w:rPr/>
              <w:t xml:space="preserve">25,490,965 </w:t>
            </w:r>
          </w:p>
        </w:tc>
        <w:tc>
          <w:tcPr>
            <w:tcW w:w="2431" w:type="dxa"/>
            <w:tcBorders/>
            <w:vAlign w:val="center"/>
          </w:tcPr>
          <w:p>
            <w:pPr>
              <w:pStyle w:val="TableContents"/>
              <w:bidi w:val="0"/>
              <w:spacing w:before="0" w:after="283"/>
              <w:jc w:val="left"/>
              <w:rPr/>
            </w:pPr>
            <w:r>
              <w:rPr/>
              <w:t xml:space="preserve">+ 0.5% </w:t>
            </w:r>
          </w:p>
        </w:tc>
      </w:tr>
      <w:tr>
        <w:trPr/>
        <w:tc>
          <w:tcPr>
            <w:tcW w:w="69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Australia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Australia ja Uusi-Seelanti </w:t>
            </w:r>
          </w:p>
        </w:tc>
        <w:tc>
          <w:tcPr>
            <w:tcW w:w="1486" w:type="dxa"/>
            <w:tcBorders/>
            <w:vAlign w:val="center"/>
          </w:tcPr>
          <w:p>
            <w:pPr>
              <w:pStyle w:val="TableContents"/>
              <w:bidi w:val="0"/>
              <w:spacing w:before="0" w:after="283"/>
              <w:jc w:val="left"/>
              <w:rPr/>
            </w:pPr>
            <w:r>
              <w:rPr/>
              <w:t xml:space="preserve">24,125,848 </w:t>
            </w:r>
          </w:p>
        </w:tc>
        <w:tc>
          <w:tcPr>
            <w:tcW w:w="1486" w:type="dxa"/>
            <w:tcBorders/>
            <w:vAlign w:val="center"/>
          </w:tcPr>
          <w:p>
            <w:pPr>
              <w:pStyle w:val="TableContents"/>
              <w:bidi w:val="0"/>
              <w:spacing w:before="0" w:after="283"/>
              <w:jc w:val="left"/>
              <w:rPr/>
            </w:pPr>
            <w:r>
              <w:rPr/>
              <w:t xml:space="preserve">24,450,561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Norsunluurannikko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23,695,919 </w:t>
            </w:r>
          </w:p>
        </w:tc>
        <w:tc>
          <w:tcPr>
            <w:tcW w:w="1486" w:type="dxa"/>
            <w:tcBorders/>
            <w:vAlign w:val="center"/>
          </w:tcPr>
          <w:p>
            <w:pPr>
              <w:pStyle w:val="TableContents"/>
              <w:bidi w:val="0"/>
              <w:spacing w:before="0" w:after="283"/>
              <w:jc w:val="left"/>
              <w:rPr/>
            </w:pPr>
            <w:r>
              <w:rPr/>
              <w:t xml:space="preserve">24,294,750 </w:t>
            </w:r>
          </w:p>
        </w:tc>
        <w:tc>
          <w:tcPr>
            <w:tcW w:w="2431" w:type="dxa"/>
            <w:tcBorders/>
            <w:vAlign w:val="center"/>
          </w:tcPr>
          <w:p>
            <w:pPr>
              <w:pStyle w:val="TableContents"/>
              <w:bidi w:val="0"/>
              <w:spacing w:before="0" w:after="283"/>
              <w:jc w:val="left"/>
              <w:rPr/>
            </w:pPr>
            <w:r>
              <w:rPr/>
              <w:t xml:space="preserve">+ 2.5% </w:t>
            </w:r>
          </w:p>
        </w:tc>
      </w:tr>
      <w:tr>
        <w:trPr/>
        <w:tc>
          <w:tcPr>
            <w:tcW w:w="69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Kamerun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23,439,189 </w:t>
            </w:r>
          </w:p>
        </w:tc>
        <w:tc>
          <w:tcPr>
            <w:tcW w:w="1486" w:type="dxa"/>
            <w:tcBorders/>
            <w:vAlign w:val="center"/>
          </w:tcPr>
          <w:p>
            <w:pPr>
              <w:pStyle w:val="TableContents"/>
              <w:bidi w:val="0"/>
              <w:spacing w:before="0" w:after="283"/>
              <w:jc w:val="left"/>
              <w:rPr/>
            </w:pPr>
            <w:r>
              <w:rPr/>
              <w:t xml:space="preserve">24,053,727 </w:t>
            </w:r>
          </w:p>
        </w:tc>
        <w:tc>
          <w:tcPr>
            <w:tcW w:w="2431" w:type="dxa"/>
            <w:tcBorders/>
            <w:vAlign w:val="center"/>
          </w:tcPr>
          <w:p>
            <w:pPr>
              <w:pStyle w:val="TableContents"/>
              <w:bidi w:val="0"/>
              <w:spacing w:before="0" w:after="283"/>
              <w:jc w:val="left"/>
              <w:rPr/>
            </w:pPr>
            <w:r>
              <w:rPr/>
              <w:t xml:space="preserve">+ 2.6% </w:t>
            </w:r>
          </w:p>
        </w:tc>
      </w:tr>
      <w:tr>
        <w:trPr/>
        <w:tc>
          <w:tcPr>
            <w:tcW w:w="69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Taiwan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23,556,706 </w:t>
            </w:r>
          </w:p>
        </w:tc>
        <w:tc>
          <w:tcPr>
            <w:tcW w:w="1486" w:type="dxa"/>
            <w:tcBorders/>
            <w:vAlign w:val="center"/>
          </w:tcPr>
          <w:p>
            <w:pPr>
              <w:pStyle w:val="TableContents"/>
              <w:bidi w:val="0"/>
              <w:spacing w:before="0" w:after="283"/>
              <w:jc w:val="left"/>
              <w:rPr/>
            </w:pPr>
            <w:r>
              <w:rPr/>
              <w:t xml:space="preserve">23,626,456 </w:t>
            </w:r>
          </w:p>
        </w:tc>
        <w:tc>
          <w:tcPr>
            <w:tcW w:w="2431" w:type="dxa"/>
            <w:tcBorders/>
            <w:vAlign w:val="center"/>
          </w:tcPr>
          <w:p>
            <w:pPr>
              <w:pStyle w:val="TableContents"/>
              <w:bidi w:val="0"/>
              <w:spacing w:before="0" w:after="283"/>
              <w:jc w:val="left"/>
              <w:rPr/>
            </w:pPr>
            <w:r>
              <w:rPr/>
              <w:t xml:space="preserve">+ 0.3% </w:t>
            </w:r>
          </w:p>
        </w:tc>
      </w:tr>
      <w:tr>
        <w:trPr/>
        <w:tc>
          <w:tcPr>
            <w:tcW w:w="69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Niger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20,672,987 </w:t>
            </w:r>
          </w:p>
        </w:tc>
        <w:tc>
          <w:tcPr>
            <w:tcW w:w="1486" w:type="dxa"/>
            <w:tcBorders/>
            <w:vAlign w:val="center"/>
          </w:tcPr>
          <w:p>
            <w:pPr>
              <w:pStyle w:val="TableContents"/>
              <w:bidi w:val="0"/>
              <w:spacing w:before="0" w:after="283"/>
              <w:jc w:val="left"/>
              <w:rPr/>
            </w:pPr>
            <w:r>
              <w:rPr/>
              <w:t xml:space="preserve">21,477,348 </w:t>
            </w:r>
          </w:p>
        </w:tc>
        <w:tc>
          <w:tcPr>
            <w:tcW w:w="2431" w:type="dxa"/>
            <w:tcBorders/>
            <w:vAlign w:val="center"/>
          </w:tcPr>
          <w:p>
            <w:pPr>
              <w:pStyle w:val="TableContents"/>
              <w:bidi w:val="0"/>
              <w:spacing w:before="0" w:after="283"/>
              <w:jc w:val="left"/>
              <w:rPr/>
            </w:pPr>
            <w:r>
              <w:rPr/>
              <w:t xml:space="preserve">+ 3.9% </w:t>
            </w:r>
          </w:p>
        </w:tc>
      </w:tr>
      <w:tr>
        <w:trPr/>
        <w:tc>
          <w:tcPr>
            <w:tcW w:w="69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Sri Lanka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20,798,492 </w:t>
            </w:r>
          </w:p>
        </w:tc>
        <w:tc>
          <w:tcPr>
            <w:tcW w:w="1486" w:type="dxa"/>
            <w:tcBorders/>
            <w:vAlign w:val="center"/>
          </w:tcPr>
          <w:p>
            <w:pPr>
              <w:pStyle w:val="TableContents"/>
              <w:bidi w:val="0"/>
              <w:spacing w:before="0" w:after="283"/>
              <w:jc w:val="left"/>
              <w:rPr/>
            </w:pPr>
            <w:r>
              <w:rPr/>
              <w:t xml:space="preserve">20,876,917 </w:t>
            </w:r>
          </w:p>
        </w:tc>
        <w:tc>
          <w:tcPr>
            <w:tcW w:w="2431" w:type="dxa"/>
            <w:tcBorders/>
            <w:vAlign w:val="center"/>
          </w:tcPr>
          <w:p>
            <w:pPr>
              <w:pStyle w:val="TableContents"/>
              <w:bidi w:val="0"/>
              <w:spacing w:before="0" w:after="283"/>
              <w:jc w:val="left"/>
              <w:rPr/>
            </w:pPr>
            <w:r>
              <w:rPr/>
              <w:t xml:space="preserve">+ 0.4% </w:t>
            </w:r>
          </w:p>
        </w:tc>
      </w:tr>
      <w:tr>
        <w:trPr/>
        <w:tc>
          <w:tcPr>
            <w:tcW w:w="691" w:type="dxa"/>
            <w:tcBorders/>
            <w:vAlign w:val="center"/>
          </w:tcPr>
          <w:p>
            <w:pPr>
              <w:pStyle w:val="TableContents"/>
              <w:bidi w:val="0"/>
              <w:spacing w:before="0" w:after="283"/>
              <w:jc w:val="left"/>
              <w:rPr/>
            </w:pPr>
            <w:r>
              <w:rPr/>
              <w:t xml:space="preserve">59 </w:t>
            </w:r>
          </w:p>
        </w:tc>
        <w:tc>
          <w:tcPr>
            <w:tcW w:w="1501" w:type="dxa"/>
            <w:tcBorders/>
            <w:vAlign w:val="center"/>
          </w:tcPr>
          <w:p>
            <w:pPr>
              <w:pStyle w:val="TableContents"/>
              <w:bidi w:val="0"/>
              <w:spacing w:before="0" w:after="283"/>
              <w:jc w:val="left"/>
              <w:rPr/>
            </w:pPr>
            <w:r>
              <w:rPr/>
              <w:t xml:space="preserve">Romania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19,778,083 </w:t>
            </w:r>
          </w:p>
        </w:tc>
        <w:tc>
          <w:tcPr>
            <w:tcW w:w="1486" w:type="dxa"/>
            <w:tcBorders/>
            <w:vAlign w:val="center"/>
          </w:tcPr>
          <w:p>
            <w:pPr>
              <w:pStyle w:val="TableContents"/>
              <w:bidi w:val="0"/>
              <w:spacing w:before="0" w:after="283"/>
              <w:jc w:val="left"/>
              <w:rPr/>
            </w:pPr>
            <w:r>
              <w:rPr/>
              <w:t xml:space="preserve">19,679,306 </w:t>
            </w:r>
          </w:p>
        </w:tc>
        <w:tc>
          <w:tcPr>
            <w:tcW w:w="2431" w:type="dxa"/>
            <w:tcBorders/>
            <w:vAlign w:val="center"/>
          </w:tcPr>
          <w:p>
            <w:pPr>
              <w:pStyle w:val="TableContents"/>
              <w:bidi w:val="0"/>
              <w:spacing w:before="0" w:after="283"/>
              <w:jc w:val="left"/>
              <w:rPr/>
            </w:pPr>
            <w:r>
              <w:rPr/>
              <w:t xml:space="preserve">3000500573437779580 ♠ - 0.5% </w:t>
            </w:r>
          </w:p>
        </w:tc>
      </w:tr>
      <w:tr>
        <w:trPr/>
        <w:tc>
          <w:tcPr>
            <w:tcW w:w="691" w:type="dxa"/>
            <w:tcBorders/>
            <w:vAlign w:val="center"/>
          </w:tcPr>
          <w:p>
            <w:pPr>
              <w:pStyle w:val="TableContents"/>
              <w:bidi w:val="0"/>
              <w:spacing w:before="0" w:after="283"/>
              <w:jc w:val="left"/>
              <w:rPr/>
            </w:pPr>
            <w:r>
              <w:rPr/>
              <w:t xml:space="preserve">60 </w:t>
            </w:r>
          </w:p>
        </w:tc>
        <w:tc>
          <w:tcPr>
            <w:tcW w:w="1501" w:type="dxa"/>
            <w:tcBorders/>
            <w:vAlign w:val="center"/>
          </w:tcPr>
          <w:p>
            <w:pPr>
              <w:pStyle w:val="TableContents"/>
              <w:bidi w:val="0"/>
              <w:spacing w:before="0" w:after="283"/>
              <w:jc w:val="left"/>
              <w:rPr/>
            </w:pPr>
            <w:r>
              <w:rPr/>
              <w:t xml:space="preserve">Burkina Faso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18,646,433 </w:t>
            </w:r>
          </w:p>
        </w:tc>
        <w:tc>
          <w:tcPr>
            <w:tcW w:w="1486" w:type="dxa"/>
            <w:tcBorders/>
            <w:vAlign w:val="center"/>
          </w:tcPr>
          <w:p>
            <w:pPr>
              <w:pStyle w:val="TableContents"/>
              <w:bidi w:val="0"/>
              <w:spacing w:before="0" w:after="283"/>
              <w:jc w:val="left"/>
              <w:rPr/>
            </w:pPr>
            <w:r>
              <w:rPr/>
              <w:t xml:space="preserve">19,193,382 </w:t>
            </w:r>
          </w:p>
        </w:tc>
        <w:tc>
          <w:tcPr>
            <w:tcW w:w="2431" w:type="dxa"/>
            <w:tcBorders/>
            <w:vAlign w:val="center"/>
          </w:tcPr>
          <w:p>
            <w:pPr>
              <w:pStyle w:val="TableContents"/>
              <w:bidi w:val="0"/>
              <w:spacing w:before="0" w:after="283"/>
              <w:jc w:val="left"/>
              <w:rPr/>
            </w:pPr>
            <w:r>
              <w:rPr/>
              <w:t xml:space="preserve">+ 2.9% </w:t>
            </w:r>
          </w:p>
        </w:tc>
      </w:tr>
      <w:tr>
        <w:trPr/>
        <w:tc>
          <w:tcPr>
            <w:tcW w:w="691" w:type="dxa"/>
            <w:tcBorders/>
            <w:vAlign w:val="center"/>
          </w:tcPr>
          <w:p>
            <w:pPr>
              <w:pStyle w:val="TableContents"/>
              <w:bidi w:val="0"/>
              <w:spacing w:before="0" w:after="283"/>
              <w:jc w:val="left"/>
              <w:rPr/>
            </w:pPr>
            <w:r>
              <w:rPr/>
              <w:t xml:space="preserve">61 </w:t>
            </w:r>
          </w:p>
        </w:tc>
        <w:tc>
          <w:tcPr>
            <w:tcW w:w="1501" w:type="dxa"/>
            <w:tcBorders/>
            <w:vAlign w:val="center"/>
          </w:tcPr>
          <w:p>
            <w:pPr>
              <w:pStyle w:val="TableContents"/>
              <w:bidi w:val="0"/>
              <w:spacing w:before="0" w:after="283"/>
              <w:jc w:val="left"/>
              <w:rPr/>
            </w:pPr>
            <w:r>
              <w:rPr/>
              <w:t xml:space="preserve">Malawi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18,091,575 </w:t>
            </w:r>
          </w:p>
        </w:tc>
        <w:tc>
          <w:tcPr>
            <w:tcW w:w="1486" w:type="dxa"/>
            <w:tcBorders/>
            <w:vAlign w:val="center"/>
          </w:tcPr>
          <w:p>
            <w:pPr>
              <w:pStyle w:val="TableContents"/>
              <w:bidi w:val="0"/>
              <w:spacing w:before="0" w:after="283"/>
              <w:jc w:val="left"/>
              <w:rPr/>
            </w:pPr>
            <w:r>
              <w:rPr/>
              <w:t xml:space="preserve">18,622,104 </w:t>
            </w:r>
          </w:p>
        </w:tc>
        <w:tc>
          <w:tcPr>
            <w:tcW w:w="2431" w:type="dxa"/>
            <w:tcBorders/>
            <w:vAlign w:val="center"/>
          </w:tcPr>
          <w:p>
            <w:pPr>
              <w:pStyle w:val="TableContents"/>
              <w:bidi w:val="0"/>
              <w:spacing w:before="0" w:after="283"/>
              <w:jc w:val="left"/>
              <w:rPr/>
            </w:pPr>
            <w:r>
              <w:rPr/>
              <w:t xml:space="preserve">+ 2.9% </w:t>
            </w:r>
          </w:p>
        </w:tc>
      </w:tr>
      <w:tr>
        <w:trPr/>
        <w:tc>
          <w:tcPr>
            <w:tcW w:w="691" w:type="dxa"/>
            <w:tcBorders/>
            <w:vAlign w:val="center"/>
          </w:tcPr>
          <w:p>
            <w:pPr>
              <w:pStyle w:val="TableContents"/>
              <w:bidi w:val="0"/>
              <w:spacing w:before="0" w:after="283"/>
              <w:jc w:val="left"/>
              <w:rPr/>
            </w:pPr>
            <w:r>
              <w:rPr/>
              <w:t xml:space="preserve">62 </w:t>
            </w:r>
          </w:p>
        </w:tc>
        <w:tc>
          <w:tcPr>
            <w:tcW w:w="1501" w:type="dxa"/>
            <w:tcBorders/>
            <w:vAlign w:val="center"/>
          </w:tcPr>
          <w:p>
            <w:pPr>
              <w:pStyle w:val="TableContents"/>
              <w:bidi w:val="0"/>
              <w:spacing w:before="0" w:after="283"/>
              <w:jc w:val="left"/>
              <w:rPr/>
            </w:pPr>
            <w:r>
              <w:rPr/>
              <w:t xml:space="preserve">Mali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17,994,837 </w:t>
            </w:r>
          </w:p>
        </w:tc>
        <w:tc>
          <w:tcPr>
            <w:tcW w:w="1486" w:type="dxa"/>
            <w:tcBorders/>
            <w:vAlign w:val="center"/>
          </w:tcPr>
          <w:p>
            <w:pPr>
              <w:pStyle w:val="TableContents"/>
              <w:bidi w:val="0"/>
              <w:spacing w:before="0" w:after="283"/>
              <w:jc w:val="left"/>
              <w:rPr/>
            </w:pPr>
            <w:r>
              <w:rPr/>
              <w:t xml:space="preserve">18,541,980 </w:t>
            </w:r>
          </w:p>
        </w:tc>
        <w:tc>
          <w:tcPr>
            <w:tcW w:w="2431" w:type="dxa"/>
            <w:tcBorders/>
            <w:vAlign w:val="center"/>
          </w:tcPr>
          <w:p>
            <w:pPr>
              <w:pStyle w:val="TableContents"/>
              <w:bidi w:val="0"/>
              <w:spacing w:before="0" w:after="283"/>
              <w:jc w:val="left"/>
              <w:rPr/>
            </w:pPr>
            <w:r>
              <w:rPr/>
              <w:t xml:space="preserve">+ 3.0% </w:t>
            </w:r>
          </w:p>
        </w:tc>
      </w:tr>
      <w:tr>
        <w:trPr/>
        <w:tc>
          <w:tcPr>
            <w:tcW w:w="691" w:type="dxa"/>
            <w:tcBorders/>
            <w:vAlign w:val="center"/>
          </w:tcPr>
          <w:p>
            <w:pPr>
              <w:pStyle w:val="TableContents"/>
              <w:bidi w:val="0"/>
              <w:spacing w:before="0" w:after="283"/>
              <w:jc w:val="left"/>
              <w:rPr/>
            </w:pPr>
            <w:r>
              <w:rPr/>
              <w:t xml:space="preserve">63 </w:t>
            </w:r>
          </w:p>
        </w:tc>
        <w:tc>
          <w:tcPr>
            <w:tcW w:w="1501" w:type="dxa"/>
            <w:tcBorders/>
            <w:vAlign w:val="center"/>
          </w:tcPr>
          <w:p>
            <w:pPr>
              <w:pStyle w:val="TableContents"/>
              <w:bidi w:val="0"/>
              <w:spacing w:before="0" w:after="283"/>
              <w:jc w:val="left"/>
              <w:rPr/>
            </w:pPr>
            <w:r>
              <w:rPr/>
              <w:t xml:space="preserve">Syyria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18,430,453 </w:t>
            </w:r>
          </w:p>
        </w:tc>
        <w:tc>
          <w:tcPr>
            <w:tcW w:w="1486" w:type="dxa"/>
            <w:tcBorders/>
            <w:vAlign w:val="center"/>
          </w:tcPr>
          <w:p>
            <w:pPr>
              <w:pStyle w:val="TableContents"/>
              <w:bidi w:val="0"/>
              <w:spacing w:before="0" w:after="283"/>
              <w:jc w:val="left"/>
              <w:rPr/>
            </w:pPr>
            <w:r>
              <w:rPr/>
              <w:t xml:space="preserve">18,269,868 </w:t>
            </w:r>
          </w:p>
        </w:tc>
        <w:tc>
          <w:tcPr>
            <w:tcW w:w="2431" w:type="dxa"/>
            <w:tcBorders/>
            <w:vAlign w:val="center"/>
          </w:tcPr>
          <w:p>
            <w:pPr>
              <w:pStyle w:val="TableContents"/>
              <w:bidi w:val="0"/>
              <w:spacing w:before="0" w:after="283"/>
              <w:jc w:val="left"/>
              <w:rPr/>
            </w:pPr>
            <w:r>
              <w:rPr/>
              <w:t xml:space="preserve">3000128697487793700 ♠ - 0.9% </w:t>
            </w:r>
          </w:p>
        </w:tc>
      </w:tr>
      <w:tr>
        <w:trPr/>
        <w:tc>
          <w:tcPr>
            <w:tcW w:w="691" w:type="dxa"/>
            <w:tcBorders/>
            <w:vAlign w:val="center"/>
          </w:tcPr>
          <w:p>
            <w:pPr>
              <w:pStyle w:val="TableContents"/>
              <w:bidi w:val="0"/>
              <w:spacing w:before="0" w:after="283"/>
              <w:jc w:val="left"/>
              <w:rPr/>
            </w:pPr>
            <w:r>
              <w:rPr/>
              <w:t xml:space="preserve">64 </w:t>
            </w:r>
          </w:p>
        </w:tc>
        <w:tc>
          <w:tcPr>
            <w:tcW w:w="1501" w:type="dxa"/>
            <w:tcBorders/>
            <w:vAlign w:val="center"/>
          </w:tcPr>
          <w:p>
            <w:pPr>
              <w:pStyle w:val="TableContents"/>
              <w:bidi w:val="0"/>
              <w:spacing w:before="0" w:after="283"/>
              <w:jc w:val="left"/>
              <w:rPr/>
            </w:pPr>
            <w:r>
              <w:rPr/>
              <w:t xml:space="preserve">Kazakstan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Keski-Aasia </w:t>
            </w:r>
          </w:p>
        </w:tc>
        <w:tc>
          <w:tcPr>
            <w:tcW w:w="1486" w:type="dxa"/>
            <w:tcBorders/>
            <w:vAlign w:val="center"/>
          </w:tcPr>
          <w:p>
            <w:pPr>
              <w:pStyle w:val="TableContents"/>
              <w:bidi w:val="0"/>
              <w:spacing w:before="0" w:after="283"/>
              <w:jc w:val="left"/>
              <w:rPr/>
            </w:pPr>
            <w:r>
              <w:rPr/>
              <w:t xml:space="preserve">17,987,736 </w:t>
            </w:r>
          </w:p>
        </w:tc>
        <w:tc>
          <w:tcPr>
            <w:tcW w:w="1486" w:type="dxa"/>
            <w:tcBorders/>
            <w:vAlign w:val="center"/>
          </w:tcPr>
          <w:p>
            <w:pPr>
              <w:pStyle w:val="TableContents"/>
              <w:bidi w:val="0"/>
              <w:spacing w:before="0" w:after="283"/>
              <w:jc w:val="left"/>
              <w:rPr/>
            </w:pPr>
            <w:r>
              <w:rPr/>
              <w:t xml:space="preserve">18,204,499 </w:t>
            </w:r>
          </w:p>
        </w:tc>
        <w:tc>
          <w:tcPr>
            <w:tcW w:w="2431" w:type="dxa"/>
            <w:tcBorders/>
            <w:vAlign w:val="center"/>
          </w:tcPr>
          <w:p>
            <w:pPr>
              <w:pStyle w:val="TableContents"/>
              <w:bidi w:val="0"/>
              <w:spacing w:before="0" w:after="283"/>
              <w:jc w:val="left"/>
              <w:rPr/>
            </w:pPr>
            <w:r>
              <w:rPr/>
              <w:t xml:space="preserve">+ 1.2% </w:t>
            </w:r>
          </w:p>
        </w:tc>
      </w:tr>
      <w:tr>
        <w:trPr/>
        <w:tc>
          <w:tcPr>
            <w:tcW w:w="691" w:type="dxa"/>
            <w:tcBorders/>
            <w:vAlign w:val="center"/>
          </w:tcPr>
          <w:p>
            <w:pPr>
              <w:pStyle w:val="TableContents"/>
              <w:bidi w:val="0"/>
              <w:spacing w:before="0" w:after="283"/>
              <w:jc w:val="left"/>
              <w:rPr/>
            </w:pPr>
            <w:r>
              <w:rPr/>
              <w:t xml:space="preserve">65 </w:t>
            </w:r>
          </w:p>
        </w:tc>
        <w:tc>
          <w:tcPr>
            <w:tcW w:w="1501" w:type="dxa"/>
            <w:tcBorders/>
            <w:vAlign w:val="center"/>
          </w:tcPr>
          <w:p>
            <w:pPr>
              <w:pStyle w:val="TableContents"/>
              <w:bidi w:val="0"/>
              <w:spacing w:before="0" w:after="283"/>
              <w:jc w:val="left"/>
              <w:rPr/>
            </w:pPr>
            <w:r>
              <w:rPr/>
              <w:t xml:space="preserve">Chile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17,909,754 </w:t>
            </w:r>
          </w:p>
        </w:tc>
        <w:tc>
          <w:tcPr>
            <w:tcW w:w="1486" w:type="dxa"/>
            <w:tcBorders/>
            <w:vAlign w:val="center"/>
          </w:tcPr>
          <w:p>
            <w:pPr>
              <w:pStyle w:val="TableContents"/>
              <w:bidi w:val="0"/>
              <w:spacing w:before="0" w:after="283"/>
              <w:jc w:val="left"/>
              <w:rPr/>
            </w:pPr>
            <w:r>
              <w:rPr/>
              <w:t xml:space="preserve">18,054,726 </w:t>
            </w:r>
          </w:p>
        </w:tc>
        <w:tc>
          <w:tcPr>
            <w:tcW w:w="2431" w:type="dxa"/>
            <w:tcBorders/>
            <w:vAlign w:val="center"/>
          </w:tcPr>
          <w:p>
            <w:pPr>
              <w:pStyle w:val="TableContents"/>
              <w:bidi w:val="0"/>
              <w:spacing w:before="0" w:after="283"/>
              <w:jc w:val="left"/>
              <w:rPr/>
            </w:pPr>
            <w:r>
              <w:rPr/>
              <w:t xml:space="preserve">+ 0.8% </w:t>
            </w:r>
          </w:p>
        </w:tc>
      </w:tr>
      <w:tr>
        <w:trPr/>
        <w:tc>
          <w:tcPr>
            <w:tcW w:w="691" w:type="dxa"/>
            <w:tcBorders/>
            <w:vAlign w:val="center"/>
          </w:tcPr>
          <w:p>
            <w:pPr>
              <w:pStyle w:val="TableContents"/>
              <w:bidi w:val="0"/>
              <w:spacing w:before="0" w:after="283"/>
              <w:jc w:val="left"/>
              <w:rPr/>
            </w:pPr>
            <w:r>
              <w:rPr/>
              <w:t xml:space="preserve">66 </w:t>
            </w:r>
          </w:p>
        </w:tc>
        <w:tc>
          <w:tcPr>
            <w:tcW w:w="1501" w:type="dxa"/>
            <w:tcBorders/>
            <w:vAlign w:val="center"/>
          </w:tcPr>
          <w:p>
            <w:pPr>
              <w:pStyle w:val="TableContents"/>
              <w:bidi w:val="0"/>
              <w:spacing w:before="0" w:after="283"/>
              <w:jc w:val="left"/>
              <w:rPr/>
            </w:pPr>
            <w:r>
              <w:rPr/>
              <w:t xml:space="preserve">Sambia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16,591,390 </w:t>
            </w:r>
          </w:p>
        </w:tc>
        <w:tc>
          <w:tcPr>
            <w:tcW w:w="1486" w:type="dxa"/>
            <w:tcBorders/>
            <w:vAlign w:val="center"/>
          </w:tcPr>
          <w:p>
            <w:pPr>
              <w:pStyle w:val="TableContents"/>
              <w:bidi w:val="0"/>
              <w:spacing w:before="0" w:after="283"/>
              <w:jc w:val="left"/>
              <w:rPr/>
            </w:pPr>
            <w:r>
              <w:rPr/>
              <w:t xml:space="preserve">17,094,130 </w:t>
            </w:r>
          </w:p>
        </w:tc>
        <w:tc>
          <w:tcPr>
            <w:tcW w:w="2431" w:type="dxa"/>
            <w:tcBorders/>
            <w:vAlign w:val="center"/>
          </w:tcPr>
          <w:p>
            <w:pPr>
              <w:pStyle w:val="TableContents"/>
              <w:bidi w:val="0"/>
              <w:spacing w:before="0" w:after="283"/>
              <w:jc w:val="left"/>
              <w:rPr/>
            </w:pPr>
            <w:r>
              <w:rPr/>
              <w:t xml:space="preserve">+ 3.0% </w:t>
            </w:r>
          </w:p>
        </w:tc>
      </w:tr>
      <w:tr>
        <w:trPr/>
        <w:tc>
          <w:tcPr>
            <w:tcW w:w="691" w:type="dxa"/>
            <w:tcBorders/>
            <w:vAlign w:val="center"/>
          </w:tcPr>
          <w:p>
            <w:pPr>
              <w:pStyle w:val="TableContents"/>
              <w:bidi w:val="0"/>
              <w:spacing w:before="0" w:after="283"/>
              <w:jc w:val="left"/>
              <w:rPr/>
            </w:pPr>
            <w:r>
              <w:rPr/>
              <w:t xml:space="preserve">67 </w:t>
            </w:r>
          </w:p>
        </w:tc>
        <w:tc>
          <w:tcPr>
            <w:tcW w:w="1501" w:type="dxa"/>
            <w:tcBorders/>
            <w:vAlign w:val="center"/>
          </w:tcPr>
          <w:p>
            <w:pPr>
              <w:pStyle w:val="TableContents"/>
              <w:bidi w:val="0"/>
              <w:spacing w:before="0" w:after="283"/>
              <w:jc w:val="left"/>
              <w:rPr/>
            </w:pPr>
            <w:r>
              <w:rPr/>
              <w:t xml:space="preserve">Alankomaat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16,987,330 </w:t>
            </w:r>
          </w:p>
        </w:tc>
        <w:tc>
          <w:tcPr>
            <w:tcW w:w="1486" w:type="dxa"/>
            <w:tcBorders/>
            <w:vAlign w:val="center"/>
          </w:tcPr>
          <w:p>
            <w:pPr>
              <w:pStyle w:val="TableContents"/>
              <w:bidi w:val="0"/>
              <w:spacing w:before="0" w:after="283"/>
              <w:jc w:val="left"/>
              <w:rPr/>
            </w:pPr>
            <w:r>
              <w:rPr/>
              <w:t xml:space="preserve">17,035,938 </w:t>
            </w:r>
          </w:p>
        </w:tc>
        <w:tc>
          <w:tcPr>
            <w:tcW w:w="2431" w:type="dxa"/>
            <w:tcBorders/>
            <w:vAlign w:val="center"/>
          </w:tcPr>
          <w:p>
            <w:pPr>
              <w:pStyle w:val="TableContents"/>
              <w:bidi w:val="0"/>
              <w:spacing w:before="0" w:after="283"/>
              <w:jc w:val="left"/>
              <w:rPr/>
            </w:pPr>
            <w:r>
              <w:rPr/>
              <w:t xml:space="preserve">+ 0.3% </w:t>
            </w:r>
          </w:p>
        </w:tc>
      </w:tr>
      <w:tr>
        <w:trPr/>
        <w:tc>
          <w:tcPr>
            <w:tcW w:w="691" w:type="dxa"/>
            <w:tcBorders/>
            <w:vAlign w:val="center"/>
          </w:tcPr>
          <w:p>
            <w:pPr>
              <w:pStyle w:val="TableContents"/>
              <w:bidi w:val="0"/>
              <w:spacing w:before="0" w:after="283"/>
              <w:jc w:val="left"/>
              <w:rPr/>
            </w:pPr>
            <w:r>
              <w:rPr/>
              <w:t xml:space="preserve">68 </w:t>
            </w:r>
          </w:p>
        </w:tc>
        <w:tc>
          <w:tcPr>
            <w:tcW w:w="1501" w:type="dxa"/>
            <w:tcBorders/>
            <w:vAlign w:val="center"/>
          </w:tcPr>
          <w:p>
            <w:pPr>
              <w:pStyle w:val="TableContents"/>
              <w:bidi w:val="0"/>
              <w:spacing w:before="0" w:after="283"/>
              <w:jc w:val="left"/>
              <w:rPr/>
            </w:pPr>
            <w:r>
              <w:rPr/>
              <w:t xml:space="preserve">Guatemala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16,582,469 </w:t>
            </w:r>
          </w:p>
        </w:tc>
        <w:tc>
          <w:tcPr>
            <w:tcW w:w="1486" w:type="dxa"/>
            <w:tcBorders/>
            <w:vAlign w:val="center"/>
          </w:tcPr>
          <w:p>
            <w:pPr>
              <w:pStyle w:val="TableContents"/>
              <w:bidi w:val="0"/>
              <w:spacing w:before="0" w:after="283"/>
              <w:jc w:val="left"/>
              <w:rPr/>
            </w:pPr>
            <w:r>
              <w:rPr/>
              <w:t xml:space="preserve">16,913,503 </w:t>
            </w:r>
          </w:p>
        </w:tc>
        <w:tc>
          <w:tcPr>
            <w:tcW w:w="2431" w:type="dxa"/>
            <w:tcBorders/>
            <w:vAlign w:val="center"/>
          </w:tcPr>
          <w:p>
            <w:pPr>
              <w:pStyle w:val="TableContents"/>
              <w:bidi w:val="0"/>
              <w:spacing w:before="0" w:after="283"/>
              <w:jc w:val="left"/>
              <w:rPr/>
            </w:pPr>
            <w:r>
              <w:rPr/>
              <w:t xml:space="preserve">+ 2.0% </w:t>
            </w:r>
          </w:p>
        </w:tc>
      </w:tr>
      <w:tr>
        <w:trPr/>
        <w:tc>
          <w:tcPr>
            <w:tcW w:w="691" w:type="dxa"/>
            <w:tcBorders/>
            <w:vAlign w:val="center"/>
          </w:tcPr>
          <w:p>
            <w:pPr>
              <w:pStyle w:val="TableContents"/>
              <w:bidi w:val="0"/>
              <w:spacing w:before="0" w:after="283"/>
              <w:jc w:val="left"/>
              <w:rPr/>
            </w:pPr>
            <w:r>
              <w:rPr/>
              <w:t xml:space="preserve">69 </w:t>
            </w:r>
          </w:p>
        </w:tc>
        <w:tc>
          <w:tcPr>
            <w:tcW w:w="1501" w:type="dxa"/>
            <w:tcBorders/>
            <w:vAlign w:val="center"/>
          </w:tcPr>
          <w:p>
            <w:pPr>
              <w:pStyle w:val="TableContents"/>
              <w:bidi w:val="0"/>
              <w:spacing w:before="0" w:after="283"/>
              <w:jc w:val="left"/>
              <w:rPr/>
            </w:pPr>
            <w:r>
              <w:rPr/>
              <w:t xml:space="preserve">Ecuador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16,385,068 </w:t>
            </w:r>
          </w:p>
        </w:tc>
        <w:tc>
          <w:tcPr>
            <w:tcW w:w="1486" w:type="dxa"/>
            <w:tcBorders/>
            <w:vAlign w:val="center"/>
          </w:tcPr>
          <w:p>
            <w:pPr>
              <w:pStyle w:val="TableContents"/>
              <w:bidi w:val="0"/>
              <w:spacing w:before="0" w:after="283"/>
              <w:jc w:val="left"/>
              <w:rPr/>
            </w:pPr>
            <w:r>
              <w:rPr/>
              <w:t xml:space="preserve">16,624,858 </w:t>
            </w:r>
          </w:p>
        </w:tc>
        <w:tc>
          <w:tcPr>
            <w:tcW w:w="2431" w:type="dxa"/>
            <w:tcBorders/>
            <w:vAlign w:val="center"/>
          </w:tcPr>
          <w:p>
            <w:pPr>
              <w:pStyle w:val="TableContents"/>
              <w:bidi w:val="0"/>
              <w:spacing w:before="0" w:after="283"/>
              <w:jc w:val="left"/>
              <w:rPr/>
            </w:pPr>
            <w:r>
              <w:rPr/>
              <w:t xml:space="preserve">+ 1.5% </w:t>
            </w:r>
          </w:p>
        </w:tc>
      </w:tr>
      <w:tr>
        <w:trPr/>
        <w:tc>
          <w:tcPr>
            <w:tcW w:w="691"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Zimbabwe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16,150,362 </w:t>
            </w:r>
          </w:p>
        </w:tc>
        <w:tc>
          <w:tcPr>
            <w:tcW w:w="1486" w:type="dxa"/>
            <w:tcBorders/>
            <w:vAlign w:val="center"/>
          </w:tcPr>
          <w:p>
            <w:pPr>
              <w:pStyle w:val="TableContents"/>
              <w:bidi w:val="0"/>
              <w:spacing w:before="0" w:after="283"/>
              <w:jc w:val="left"/>
              <w:rPr/>
            </w:pPr>
            <w:r>
              <w:rPr/>
              <w:t xml:space="preserve">16,529,904 </w:t>
            </w:r>
          </w:p>
        </w:tc>
        <w:tc>
          <w:tcPr>
            <w:tcW w:w="2431" w:type="dxa"/>
            <w:tcBorders/>
            <w:vAlign w:val="center"/>
          </w:tcPr>
          <w:p>
            <w:pPr>
              <w:pStyle w:val="TableContents"/>
              <w:bidi w:val="0"/>
              <w:spacing w:before="0" w:after="283"/>
              <w:jc w:val="left"/>
              <w:rPr/>
            </w:pPr>
            <w:r>
              <w:rPr/>
              <w:t xml:space="preserve">+ 2.4% </w:t>
            </w:r>
          </w:p>
        </w:tc>
      </w:tr>
      <w:tr>
        <w:trPr/>
        <w:tc>
          <w:tcPr>
            <w:tcW w:w="691"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Kambodža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15,762,370 </w:t>
            </w:r>
          </w:p>
        </w:tc>
        <w:tc>
          <w:tcPr>
            <w:tcW w:w="1486" w:type="dxa"/>
            <w:tcBorders/>
            <w:vAlign w:val="center"/>
          </w:tcPr>
          <w:p>
            <w:pPr>
              <w:pStyle w:val="TableContents"/>
              <w:bidi w:val="0"/>
              <w:spacing w:before="0" w:after="283"/>
              <w:jc w:val="left"/>
              <w:rPr/>
            </w:pPr>
            <w:r>
              <w:rPr/>
              <w:t xml:space="preserve">16,005,373 </w:t>
            </w:r>
          </w:p>
        </w:tc>
        <w:tc>
          <w:tcPr>
            <w:tcW w:w="2431" w:type="dxa"/>
            <w:tcBorders/>
            <w:vAlign w:val="center"/>
          </w:tcPr>
          <w:p>
            <w:pPr>
              <w:pStyle w:val="TableContents"/>
              <w:bidi w:val="0"/>
              <w:spacing w:before="0" w:after="283"/>
              <w:jc w:val="left"/>
              <w:rPr/>
            </w:pPr>
            <w:r>
              <w:rPr/>
              <w:t xml:space="preserve">+ 1.5% </w:t>
            </w:r>
          </w:p>
        </w:tc>
      </w:tr>
      <w:tr>
        <w:trPr/>
        <w:tc>
          <w:tcPr>
            <w:tcW w:w="691" w:type="dxa"/>
            <w:tcBorders/>
            <w:vAlign w:val="center"/>
          </w:tcPr>
          <w:p>
            <w:pPr>
              <w:pStyle w:val="TableContents"/>
              <w:bidi w:val="0"/>
              <w:spacing w:before="0" w:after="283"/>
              <w:jc w:val="left"/>
              <w:rPr/>
            </w:pPr>
            <w:r>
              <w:rPr/>
              <w:t xml:space="preserve">72 </w:t>
            </w:r>
          </w:p>
        </w:tc>
        <w:tc>
          <w:tcPr>
            <w:tcW w:w="1501" w:type="dxa"/>
            <w:tcBorders/>
            <w:vAlign w:val="center"/>
          </w:tcPr>
          <w:p>
            <w:pPr>
              <w:pStyle w:val="TableContents"/>
              <w:bidi w:val="0"/>
              <w:spacing w:before="0" w:after="283"/>
              <w:jc w:val="left"/>
              <w:rPr/>
            </w:pPr>
            <w:r>
              <w:rPr/>
              <w:t xml:space="preserve">Senegal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15,411,614 </w:t>
            </w:r>
          </w:p>
        </w:tc>
        <w:tc>
          <w:tcPr>
            <w:tcW w:w="1486" w:type="dxa"/>
            <w:tcBorders/>
            <w:vAlign w:val="center"/>
          </w:tcPr>
          <w:p>
            <w:pPr>
              <w:pStyle w:val="TableContents"/>
              <w:bidi w:val="0"/>
              <w:spacing w:before="0" w:after="283"/>
              <w:jc w:val="left"/>
              <w:rPr/>
            </w:pPr>
            <w:r>
              <w:rPr/>
              <w:t xml:space="preserve">15,850,567 </w:t>
            </w:r>
          </w:p>
        </w:tc>
        <w:tc>
          <w:tcPr>
            <w:tcW w:w="2431" w:type="dxa"/>
            <w:tcBorders/>
            <w:vAlign w:val="center"/>
          </w:tcPr>
          <w:p>
            <w:pPr>
              <w:pStyle w:val="TableContents"/>
              <w:bidi w:val="0"/>
              <w:spacing w:before="0" w:after="283"/>
              <w:jc w:val="left"/>
              <w:rPr/>
            </w:pPr>
            <w:r>
              <w:rPr/>
              <w:t xml:space="preserve">+ 2.8% </w:t>
            </w:r>
          </w:p>
        </w:tc>
      </w:tr>
      <w:tr>
        <w:trPr/>
        <w:tc>
          <w:tcPr>
            <w:tcW w:w="691" w:type="dxa"/>
            <w:tcBorders/>
            <w:vAlign w:val="center"/>
          </w:tcPr>
          <w:p>
            <w:pPr>
              <w:pStyle w:val="TableContents"/>
              <w:bidi w:val="0"/>
              <w:spacing w:before="0" w:after="283"/>
              <w:jc w:val="left"/>
              <w:rPr/>
            </w:pPr>
            <w:r>
              <w:rPr/>
              <w:t xml:space="preserve">73 </w:t>
            </w:r>
          </w:p>
        </w:tc>
        <w:tc>
          <w:tcPr>
            <w:tcW w:w="1501" w:type="dxa"/>
            <w:tcBorders/>
            <w:vAlign w:val="center"/>
          </w:tcPr>
          <w:p>
            <w:pPr>
              <w:pStyle w:val="TableContents"/>
              <w:bidi w:val="0"/>
              <w:spacing w:before="0" w:after="283"/>
              <w:jc w:val="left"/>
              <w:rPr/>
            </w:pPr>
            <w:r>
              <w:rPr/>
              <w:t xml:space="preserve">Chad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14,452,543 </w:t>
            </w:r>
          </w:p>
        </w:tc>
        <w:tc>
          <w:tcPr>
            <w:tcW w:w="1486" w:type="dxa"/>
            <w:tcBorders/>
            <w:vAlign w:val="center"/>
          </w:tcPr>
          <w:p>
            <w:pPr>
              <w:pStyle w:val="TableContents"/>
              <w:bidi w:val="0"/>
              <w:spacing w:before="0" w:after="283"/>
              <w:jc w:val="left"/>
              <w:rPr/>
            </w:pPr>
            <w:r>
              <w:rPr/>
              <w:t xml:space="preserve">14,899,994 </w:t>
            </w:r>
          </w:p>
        </w:tc>
        <w:tc>
          <w:tcPr>
            <w:tcW w:w="2431" w:type="dxa"/>
            <w:tcBorders/>
            <w:vAlign w:val="center"/>
          </w:tcPr>
          <w:p>
            <w:pPr>
              <w:pStyle w:val="TableContents"/>
              <w:bidi w:val="0"/>
              <w:spacing w:before="0" w:after="283"/>
              <w:jc w:val="left"/>
              <w:rPr/>
            </w:pPr>
            <w:r>
              <w:rPr/>
              <w:t xml:space="preserve">+ 3.1% </w:t>
            </w:r>
          </w:p>
        </w:tc>
      </w:tr>
      <w:tr>
        <w:trPr/>
        <w:tc>
          <w:tcPr>
            <w:tcW w:w="691" w:type="dxa"/>
            <w:tcBorders/>
            <w:vAlign w:val="center"/>
          </w:tcPr>
          <w:p>
            <w:pPr>
              <w:pStyle w:val="TableContents"/>
              <w:bidi w:val="0"/>
              <w:spacing w:before="0" w:after="283"/>
              <w:jc w:val="left"/>
              <w:rPr/>
            </w:pPr>
            <w:r>
              <w:rPr/>
              <w:t xml:space="preserve">74 </w:t>
            </w:r>
          </w:p>
        </w:tc>
        <w:tc>
          <w:tcPr>
            <w:tcW w:w="1501" w:type="dxa"/>
            <w:tcBorders/>
            <w:vAlign w:val="center"/>
          </w:tcPr>
          <w:p>
            <w:pPr>
              <w:pStyle w:val="TableContents"/>
              <w:bidi w:val="0"/>
              <w:spacing w:before="0" w:after="283"/>
              <w:jc w:val="left"/>
              <w:rPr/>
            </w:pPr>
            <w:r>
              <w:rPr/>
              <w:t xml:space="preserve">Somalia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14,317,996 </w:t>
            </w:r>
          </w:p>
        </w:tc>
        <w:tc>
          <w:tcPr>
            <w:tcW w:w="1486" w:type="dxa"/>
            <w:tcBorders/>
            <w:vAlign w:val="center"/>
          </w:tcPr>
          <w:p>
            <w:pPr>
              <w:pStyle w:val="TableContents"/>
              <w:bidi w:val="0"/>
              <w:spacing w:before="0" w:after="283"/>
              <w:jc w:val="left"/>
              <w:rPr/>
            </w:pPr>
            <w:r>
              <w:rPr/>
              <w:t xml:space="preserve">14,742,523 </w:t>
            </w:r>
          </w:p>
        </w:tc>
        <w:tc>
          <w:tcPr>
            <w:tcW w:w="2431" w:type="dxa"/>
            <w:tcBorders/>
            <w:vAlign w:val="center"/>
          </w:tcPr>
          <w:p>
            <w:pPr>
              <w:pStyle w:val="TableContents"/>
              <w:bidi w:val="0"/>
              <w:spacing w:before="0" w:after="283"/>
              <w:jc w:val="left"/>
              <w:rPr/>
            </w:pPr>
            <w:r>
              <w:rPr/>
              <w:t xml:space="preserve">+ 3.0% </w:t>
            </w:r>
          </w:p>
        </w:tc>
      </w:tr>
      <w:tr>
        <w:trPr/>
        <w:tc>
          <w:tcPr>
            <w:tcW w:w="691" w:type="dxa"/>
            <w:tcBorders/>
            <w:vAlign w:val="center"/>
          </w:tcPr>
          <w:p>
            <w:pPr>
              <w:pStyle w:val="TableContents"/>
              <w:bidi w:val="0"/>
              <w:spacing w:before="0" w:after="283"/>
              <w:jc w:val="left"/>
              <w:rPr/>
            </w:pPr>
            <w:r>
              <w:rPr/>
              <w:t xml:space="preserve">75 </w:t>
            </w:r>
          </w:p>
        </w:tc>
        <w:tc>
          <w:tcPr>
            <w:tcW w:w="1501" w:type="dxa"/>
            <w:tcBorders/>
            <w:vAlign w:val="center"/>
          </w:tcPr>
          <w:p>
            <w:pPr>
              <w:pStyle w:val="TableContents"/>
              <w:bidi w:val="0"/>
              <w:spacing w:before="0" w:after="283"/>
              <w:jc w:val="left"/>
              <w:rPr/>
            </w:pPr>
            <w:r>
              <w:rPr/>
              <w:t xml:space="preserve">Guinea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12,395,924 </w:t>
            </w:r>
          </w:p>
        </w:tc>
        <w:tc>
          <w:tcPr>
            <w:tcW w:w="1486" w:type="dxa"/>
            <w:tcBorders/>
            <w:vAlign w:val="center"/>
          </w:tcPr>
          <w:p>
            <w:pPr>
              <w:pStyle w:val="TableContents"/>
              <w:bidi w:val="0"/>
              <w:spacing w:before="0" w:after="283"/>
              <w:jc w:val="left"/>
              <w:rPr/>
            </w:pPr>
            <w:r>
              <w:rPr/>
              <w:t xml:space="preserve">12,717,176 </w:t>
            </w:r>
          </w:p>
        </w:tc>
        <w:tc>
          <w:tcPr>
            <w:tcW w:w="2431" w:type="dxa"/>
            <w:tcBorders/>
            <w:vAlign w:val="center"/>
          </w:tcPr>
          <w:p>
            <w:pPr>
              <w:pStyle w:val="TableContents"/>
              <w:bidi w:val="0"/>
              <w:spacing w:before="0" w:after="283"/>
              <w:jc w:val="left"/>
              <w:rPr/>
            </w:pPr>
            <w:r>
              <w:rPr/>
              <w:t xml:space="preserve">+ 2.6% </w:t>
            </w:r>
          </w:p>
        </w:tc>
      </w:tr>
      <w:tr>
        <w:trPr/>
        <w:tc>
          <w:tcPr>
            <w:tcW w:w="691" w:type="dxa"/>
            <w:tcBorders/>
            <w:vAlign w:val="center"/>
          </w:tcPr>
          <w:p>
            <w:pPr>
              <w:pStyle w:val="TableContents"/>
              <w:bidi w:val="0"/>
              <w:spacing w:before="0" w:after="283"/>
              <w:jc w:val="left"/>
              <w:rPr/>
            </w:pPr>
            <w:r>
              <w:rPr/>
              <w:t xml:space="preserve">76 </w:t>
            </w:r>
          </w:p>
        </w:tc>
        <w:tc>
          <w:tcPr>
            <w:tcW w:w="1501" w:type="dxa"/>
            <w:tcBorders/>
            <w:vAlign w:val="center"/>
          </w:tcPr>
          <w:p>
            <w:pPr>
              <w:pStyle w:val="TableContents"/>
              <w:bidi w:val="0"/>
              <w:spacing w:before="0" w:after="283"/>
              <w:jc w:val="left"/>
              <w:rPr/>
            </w:pPr>
            <w:r>
              <w:rPr/>
              <w:t xml:space="preserve">Etelä-Sudan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12,230,730 </w:t>
            </w:r>
          </w:p>
        </w:tc>
        <w:tc>
          <w:tcPr>
            <w:tcW w:w="1486" w:type="dxa"/>
            <w:tcBorders/>
            <w:vAlign w:val="center"/>
          </w:tcPr>
          <w:p>
            <w:pPr>
              <w:pStyle w:val="TableContents"/>
              <w:bidi w:val="0"/>
              <w:spacing w:before="0" w:after="283"/>
              <w:jc w:val="left"/>
              <w:rPr/>
            </w:pPr>
            <w:r>
              <w:rPr/>
              <w:t xml:space="preserve">12,575,714 </w:t>
            </w:r>
          </w:p>
        </w:tc>
        <w:tc>
          <w:tcPr>
            <w:tcW w:w="2431" w:type="dxa"/>
            <w:tcBorders/>
            <w:vAlign w:val="center"/>
          </w:tcPr>
          <w:p>
            <w:pPr>
              <w:pStyle w:val="TableContents"/>
              <w:bidi w:val="0"/>
              <w:spacing w:before="0" w:after="283"/>
              <w:jc w:val="left"/>
              <w:rPr/>
            </w:pPr>
            <w:r>
              <w:rPr/>
              <w:t xml:space="preserve">+ 2.8% </w:t>
            </w:r>
          </w:p>
        </w:tc>
      </w:tr>
      <w:tr>
        <w:trPr/>
        <w:tc>
          <w:tcPr>
            <w:tcW w:w="691" w:type="dxa"/>
            <w:tcBorders/>
            <w:vAlign w:val="center"/>
          </w:tcPr>
          <w:p>
            <w:pPr>
              <w:pStyle w:val="TableContents"/>
              <w:bidi w:val="0"/>
              <w:spacing w:before="0" w:after="283"/>
              <w:jc w:val="left"/>
              <w:rPr/>
            </w:pPr>
            <w:r>
              <w:rPr/>
              <w:t xml:space="preserve">77 </w:t>
            </w:r>
          </w:p>
        </w:tc>
        <w:tc>
          <w:tcPr>
            <w:tcW w:w="1501" w:type="dxa"/>
            <w:tcBorders/>
            <w:vAlign w:val="center"/>
          </w:tcPr>
          <w:p>
            <w:pPr>
              <w:pStyle w:val="TableContents"/>
              <w:bidi w:val="0"/>
              <w:spacing w:before="0" w:after="283"/>
              <w:jc w:val="left"/>
              <w:rPr/>
            </w:pPr>
            <w:r>
              <w:rPr/>
              <w:t xml:space="preserve">Ruanda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11,917,508 </w:t>
            </w:r>
          </w:p>
        </w:tc>
        <w:tc>
          <w:tcPr>
            <w:tcW w:w="1486" w:type="dxa"/>
            <w:tcBorders/>
            <w:vAlign w:val="center"/>
          </w:tcPr>
          <w:p>
            <w:pPr>
              <w:pStyle w:val="TableContents"/>
              <w:bidi w:val="0"/>
              <w:spacing w:before="0" w:after="283"/>
              <w:jc w:val="left"/>
              <w:rPr/>
            </w:pPr>
            <w:r>
              <w:rPr/>
              <w:t xml:space="preserve">12,208,407 </w:t>
            </w:r>
          </w:p>
        </w:tc>
        <w:tc>
          <w:tcPr>
            <w:tcW w:w="2431" w:type="dxa"/>
            <w:tcBorders/>
            <w:vAlign w:val="center"/>
          </w:tcPr>
          <w:p>
            <w:pPr>
              <w:pStyle w:val="TableContents"/>
              <w:bidi w:val="0"/>
              <w:spacing w:before="0" w:after="283"/>
              <w:jc w:val="left"/>
              <w:rPr/>
            </w:pPr>
            <w:r>
              <w:rPr/>
              <w:t xml:space="preserve">+ 2.4% </w:t>
            </w:r>
          </w:p>
        </w:tc>
      </w:tr>
      <w:tr>
        <w:trPr/>
        <w:tc>
          <w:tcPr>
            <w:tcW w:w="691" w:type="dxa"/>
            <w:tcBorders/>
            <w:vAlign w:val="center"/>
          </w:tcPr>
          <w:p>
            <w:pPr>
              <w:pStyle w:val="TableContents"/>
              <w:bidi w:val="0"/>
              <w:spacing w:before="0" w:after="283"/>
              <w:jc w:val="left"/>
              <w:rPr/>
            </w:pPr>
            <w:r>
              <w:rPr/>
              <w:t xml:space="preserve">78 </w:t>
            </w:r>
          </w:p>
        </w:tc>
        <w:tc>
          <w:tcPr>
            <w:tcW w:w="1501" w:type="dxa"/>
            <w:tcBorders/>
            <w:vAlign w:val="center"/>
          </w:tcPr>
          <w:p>
            <w:pPr>
              <w:pStyle w:val="TableContents"/>
              <w:bidi w:val="0"/>
              <w:spacing w:before="0" w:after="283"/>
              <w:jc w:val="left"/>
              <w:rPr/>
            </w:pPr>
            <w:r>
              <w:rPr/>
              <w:t xml:space="preserve">Tunisia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11,403,248 </w:t>
            </w:r>
          </w:p>
        </w:tc>
        <w:tc>
          <w:tcPr>
            <w:tcW w:w="1486" w:type="dxa"/>
            <w:tcBorders/>
            <w:vAlign w:val="center"/>
          </w:tcPr>
          <w:p>
            <w:pPr>
              <w:pStyle w:val="TableContents"/>
              <w:bidi w:val="0"/>
              <w:spacing w:before="0" w:after="283"/>
              <w:jc w:val="left"/>
              <w:rPr/>
            </w:pPr>
            <w:r>
              <w:rPr/>
              <w:t xml:space="preserve">11,532,127 </w:t>
            </w:r>
          </w:p>
        </w:tc>
        <w:tc>
          <w:tcPr>
            <w:tcW w:w="2431" w:type="dxa"/>
            <w:tcBorders/>
            <w:vAlign w:val="center"/>
          </w:tcPr>
          <w:p>
            <w:pPr>
              <w:pStyle w:val="TableContents"/>
              <w:bidi w:val="0"/>
              <w:spacing w:before="0" w:after="283"/>
              <w:jc w:val="left"/>
              <w:rPr/>
            </w:pPr>
            <w:r>
              <w:rPr/>
              <w:t xml:space="preserve">+ 1.1% </w:t>
            </w:r>
          </w:p>
        </w:tc>
      </w:tr>
      <w:tr>
        <w:trPr/>
        <w:tc>
          <w:tcPr>
            <w:tcW w:w="691" w:type="dxa"/>
            <w:tcBorders/>
            <w:vAlign w:val="center"/>
          </w:tcPr>
          <w:p>
            <w:pPr>
              <w:pStyle w:val="TableContents"/>
              <w:bidi w:val="0"/>
              <w:spacing w:before="0" w:after="283"/>
              <w:jc w:val="left"/>
              <w:rPr/>
            </w:pPr>
            <w:r>
              <w:rPr/>
              <w:t xml:space="preserve">79 </w:t>
            </w:r>
          </w:p>
        </w:tc>
        <w:tc>
          <w:tcPr>
            <w:tcW w:w="1501" w:type="dxa"/>
            <w:tcBorders/>
            <w:vAlign w:val="center"/>
          </w:tcPr>
          <w:p>
            <w:pPr>
              <w:pStyle w:val="TableContents"/>
              <w:bidi w:val="0"/>
              <w:spacing w:before="0" w:after="283"/>
              <w:jc w:val="left"/>
              <w:rPr/>
            </w:pPr>
            <w:r>
              <w:rPr/>
              <w:t xml:space="preserve">Kuuba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11,475,982 </w:t>
            </w:r>
          </w:p>
        </w:tc>
        <w:tc>
          <w:tcPr>
            <w:tcW w:w="1486" w:type="dxa"/>
            <w:tcBorders/>
            <w:vAlign w:val="center"/>
          </w:tcPr>
          <w:p>
            <w:pPr>
              <w:pStyle w:val="TableContents"/>
              <w:bidi w:val="0"/>
              <w:spacing w:before="0" w:after="283"/>
              <w:jc w:val="left"/>
              <w:rPr/>
            </w:pPr>
            <w:r>
              <w:rPr/>
              <w:t xml:space="preserve">11,484,636 </w:t>
            </w:r>
          </w:p>
        </w:tc>
        <w:tc>
          <w:tcPr>
            <w:tcW w:w="2431" w:type="dxa"/>
            <w:tcBorders/>
            <w:vAlign w:val="center"/>
          </w:tcPr>
          <w:p>
            <w:pPr>
              <w:pStyle w:val="TableContents"/>
              <w:bidi w:val="0"/>
              <w:spacing w:before="0" w:after="283"/>
              <w:jc w:val="left"/>
              <w:rPr/>
            </w:pPr>
            <w:r>
              <w:rPr/>
              <w:t xml:space="preserve">+ 0.1% </w:t>
            </w:r>
          </w:p>
        </w:tc>
      </w:tr>
      <w:tr>
        <w:trPr/>
        <w:tc>
          <w:tcPr>
            <w:tcW w:w="691" w:type="dxa"/>
            <w:tcBorders/>
            <w:vAlign w:val="center"/>
          </w:tcPr>
          <w:p>
            <w:pPr>
              <w:pStyle w:val="TableContents"/>
              <w:bidi w:val="0"/>
              <w:spacing w:before="0" w:after="283"/>
              <w:jc w:val="left"/>
              <w:rPr/>
            </w:pPr>
            <w:r>
              <w:rPr/>
              <w:t xml:space="preserve">80 </w:t>
            </w:r>
          </w:p>
        </w:tc>
        <w:tc>
          <w:tcPr>
            <w:tcW w:w="1501" w:type="dxa"/>
            <w:tcBorders/>
            <w:vAlign w:val="center"/>
          </w:tcPr>
          <w:p>
            <w:pPr>
              <w:pStyle w:val="TableContents"/>
              <w:bidi w:val="0"/>
              <w:spacing w:before="0" w:after="283"/>
              <w:jc w:val="left"/>
              <w:rPr/>
            </w:pPr>
            <w:r>
              <w:rPr/>
              <w:t xml:space="preserve">Belgia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11,358,379 </w:t>
            </w:r>
          </w:p>
        </w:tc>
        <w:tc>
          <w:tcPr>
            <w:tcW w:w="1486" w:type="dxa"/>
            <w:tcBorders/>
            <w:vAlign w:val="center"/>
          </w:tcPr>
          <w:p>
            <w:pPr>
              <w:pStyle w:val="TableContents"/>
              <w:bidi w:val="0"/>
              <w:spacing w:before="0" w:after="283"/>
              <w:jc w:val="left"/>
              <w:rPr/>
            </w:pPr>
            <w:r>
              <w:rPr/>
              <w:t xml:space="preserve">11,429,336 </w:t>
            </w:r>
          </w:p>
        </w:tc>
        <w:tc>
          <w:tcPr>
            <w:tcW w:w="2431" w:type="dxa"/>
            <w:tcBorders/>
            <w:vAlign w:val="center"/>
          </w:tcPr>
          <w:p>
            <w:pPr>
              <w:pStyle w:val="TableContents"/>
              <w:bidi w:val="0"/>
              <w:spacing w:before="0" w:after="283"/>
              <w:jc w:val="left"/>
              <w:rPr/>
            </w:pPr>
            <w:r>
              <w:rPr/>
              <w:t xml:space="preserve">+ 0.6% </w:t>
            </w:r>
          </w:p>
        </w:tc>
      </w:tr>
      <w:tr>
        <w:trPr/>
        <w:tc>
          <w:tcPr>
            <w:tcW w:w="691" w:type="dxa"/>
            <w:tcBorders/>
            <w:vAlign w:val="center"/>
          </w:tcPr>
          <w:p>
            <w:pPr>
              <w:pStyle w:val="TableContents"/>
              <w:bidi w:val="0"/>
              <w:spacing w:before="0" w:after="283"/>
              <w:jc w:val="left"/>
              <w:rPr/>
            </w:pPr>
            <w:r>
              <w:rPr/>
              <w:t xml:space="preserve">81 </w:t>
            </w:r>
          </w:p>
        </w:tc>
        <w:tc>
          <w:tcPr>
            <w:tcW w:w="1501" w:type="dxa"/>
            <w:tcBorders/>
            <w:vAlign w:val="center"/>
          </w:tcPr>
          <w:p>
            <w:pPr>
              <w:pStyle w:val="TableContents"/>
              <w:bidi w:val="0"/>
              <w:spacing w:before="0" w:after="283"/>
              <w:jc w:val="left"/>
              <w:rPr/>
            </w:pPr>
            <w:r>
              <w:rPr/>
              <w:t xml:space="preserve">Benin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10,872,298 </w:t>
            </w:r>
          </w:p>
        </w:tc>
        <w:tc>
          <w:tcPr>
            <w:tcW w:w="1486" w:type="dxa"/>
            <w:tcBorders/>
            <w:vAlign w:val="center"/>
          </w:tcPr>
          <w:p>
            <w:pPr>
              <w:pStyle w:val="TableContents"/>
              <w:bidi w:val="0"/>
              <w:spacing w:before="0" w:after="283"/>
              <w:jc w:val="left"/>
              <w:rPr/>
            </w:pPr>
            <w:r>
              <w:rPr/>
              <w:t xml:space="preserve">11,175,692 </w:t>
            </w:r>
          </w:p>
        </w:tc>
        <w:tc>
          <w:tcPr>
            <w:tcW w:w="2431" w:type="dxa"/>
            <w:tcBorders/>
            <w:vAlign w:val="center"/>
          </w:tcPr>
          <w:p>
            <w:pPr>
              <w:pStyle w:val="TableContents"/>
              <w:bidi w:val="0"/>
              <w:spacing w:before="0" w:after="283"/>
              <w:jc w:val="left"/>
              <w:rPr/>
            </w:pPr>
            <w:r>
              <w:rPr/>
              <w:t xml:space="preserve">+ 2.8% </w:t>
            </w:r>
          </w:p>
        </w:tc>
      </w:tr>
      <w:tr>
        <w:trPr/>
        <w:tc>
          <w:tcPr>
            <w:tcW w:w="691" w:type="dxa"/>
            <w:tcBorders/>
            <w:vAlign w:val="center"/>
          </w:tcPr>
          <w:p>
            <w:pPr>
              <w:pStyle w:val="TableContents"/>
              <w:bidi w:val="0"/>
              <w:spacing w:before="0" w:after="283"/>
              <w:jc w:val="left"/>
              <w:rPr/>
            </w:pPr>
            <w:r>
              <w:rPr/>
              <w:t xml:space="preserve">82 </w:t>
            </w:r>
          </w:p>
        </w:tc>
        <w:tc>
          <w:tcPr>
            <w:tcW w:w="1501" w:type="dxa"/>
            <w:tcBorders/>
            <w:vAlign w:val="center"/>
          </w:tcPr>
          <w:p>
            <w:pPr>
              <w:pStyle w:val="TableContents"/>
              <w:bidi w:val="0"/>
              <w:spacing w:before="0" w:after="283"/>
              <w:jc w:val="left"/>
              <w:rPr/>
            </w:pPr>
            <w:r>
              <w:rPr/>
              <w:t xml:space="preserve">Kreikka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11,183,716 </w:t>
            </w:r>
          </w:p>
        </w:tc>
        <w:tc>
          <w:tcPr>
            <w:tcW w:w="1486" w:type="dxa"/>
            <w:tcBorders/>
            <w:vAlign w:val="center"/>
          </w:tcPr>
          <w:p>
            <w:pPr>
              <w:pStyle w:val="TableContents"/>
              <w:bidi w:val="0"/>
              <w:spacing w:before="0" w:after="283"/>
              <w:jc w:val="left"/>
              <w:rPr/>
            </w:pPr>
            <w:r>
              <w:rPr/>
              <w:t xml:space="preserve">11,159,773 </w:t>
            </w:r>
          </w:p>
        </w:tc>
        <w:tc>
          <w:tcPr>
            <w:tcW w:w="2431" w:type="dxa"/>
            <w:tcBorders/>
            <w:vAlign w:val="center"/>
          </w:tcPr>
          <w:p>
            <w:pPr>
              <w:pStyle w:val="TableContents"/>
              <w:bidi w:val="0"/>
              <w:spacing w:before="0" w:after="283"/>
              <w:jc w:val="left"/>
              <w:rPr/>
            </w:pPr>
            <w:r>
              <w:rPr/>
              <w:t xml:space="preserve">3000785911945546550 ♠ - 0.2% </w:t>
            </w:r>
          </w:p>
        </w:tc>
      </w:tr>
      <w:tr>
        <w:trPr/>
        <w:tc>
          <w:tcPr>
            <w:tcW w:w="691" w:type="dxa"/>
            <w:tcBorders/>
            <w:vAlign w:val="center"/>
          </w:tcPr>
          <w:p>
            <w:pPr>
              <w:pStyle w:val="TableContents"/>
              <w:bidi w:val="0"/>
              <w:spacing w:before="0" w:after="283"/>
              <w:jc w:val="left"/>
              <w:rPr/>
            </w:pPr>
            <w:r>
              <w:rPr/>
              <w:t xml:space="preserve">83 </w:t>
            </w:r>
          </w:p>
        </w:tc>
        <w:tc>
          <w:tcPr>
            <w:tcW w:w="1501" w:type="dxa"/>
            <w:tcBorders/>
            <w:vAlign w:val="center"/>
          </w:tcPr>
          <w:p>
            <w:pPr>
              <w:pStyle w:val="TableContents"/>
              <w:bidi w:val="0"/>
              <w:spacing w:before="0" w:after="283"/>
              <w:jc w:val="left"/>
              <w:rPr/>
            </w:pPr>
            <w:r>
              <w:rPr/>
              <w:t xml:space="preserve">Bolivia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10,887,882 </w:t>
            </w:r>
          </w:p>
        </w:tc>
        <w:tc>
          <w:tcPr>
            <w:tcW w:w="1486" w:type="dxa"/>
            <w:tcBorders/>
            <w:vAlign w:val="center"/>
          </w:tcPr>
          <w:p>
            <w:pPr>
              <w:pStyle w:val="TableContents"/>
              <w:bidi w:val="0"/>
              <w:spacing w:before="0" w:after="283"/>
              <w:jc w:val="left"/>
              <w:rPr/>
            </w:pPr>
            <w:r>
              <w:rPr/>
              <w:t xml:space="preserve">11,051,600 </w:t>
            </w:r>
          </w:p>
        </w:tc>
        <w:tc>
          <w:tcPr>
            <w:tcW w:w="2431" w:type="dxa"/>
            <w:tcBorders/>
            <w:vAlign w:val="center"/>
          </w:tcPr>
          <w:p>
            <w:pPr>
              <w:pStyle w:val="TableContents"/>
              <w:bidi w:val="0"/>
              <w:spacing w:before="0" w:after="283"/>
              <w:jc w:val="left"/>
              <w:rPr/>
            </w:pPr>
            <w:r>
              <w:rPr/>
              <w:t xml:space="preserve">+ 1.5% </w:t>
            </w:r>
          </w:p>
        </w:tc>
      </w:tr>
      <w:tr>
        <w:trPr/>
        <w:tc>
          <w:tcPr>
            <w:tcW w:w="691" w:type="dxa"/>
            <w:tcBorders/>
            <w:vAlign w:val="center"/>
          </w:tcPr>
          <w:p>
            <w:pPr>
              <w:pStyle w:val="TableContents"/>
              <w:bidi w:val="0"/>
              <w:spacing w:before="0" w:after="283"/>
              <w:jc w:val="left"/>
              <w:rPr/>
            </w:pPr>
            <w:r>
              <w:rPr/>
              <w:t xml:space="preserve">84 </w:t>
            </w:r>
          </w:p>
        </w:tc>
        <w:tc>
          <w:tcPr>
            <w:tcW w:w="1501" w:type="dxa"/>
            <w:tcBorders/>
            <w:vAlign w:val="center"/>
          </w:tcPr>
          <w:p>
            <w:pPr>
              <w:pStyle w:val="TableContents"/>
              <w:bidi w:val="0"/>
              <w:spacing w:before="0" w:after="283"/>
              <w:jc w:val="left"/>
              <w:rPr/>
            </w:pPr>
            <w:r>
              <w:rPr/>
              <w:t xml:space="preserve">Haiti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10,847,334 </w:t>
            </w:r>
          </w:p>
        </w:tc>
        <w:tc>
          <w:tcPr>
            <w:tcW w:w="1486" w:type="dxa"/>
            <w:tcBorders/>
            <w:vAlign w:val="center"/>
          </w:tcPr>
          <w:p>
            <w:pPr>
              <w:pStyle w:val="TableContents"/>
              <w:bidi w:val="0"/>
              <w:spacing w:before="0" w:after="283"/>
              <w:jc w:val="left"/>
              <w:rPr/>
            </w:pPr>
            <w:r>
              <w:rPr/>
              <w:t xml:space="preserve">10,981,229 </w:t>
            </w:r>
          </w:p>
        </w:tc>
        <w:tc>
          <w:tcPr>
            <w:tcW w:w="2431" w:type="dxa"/>
            <w:tcBorders/>
            <w:vAlign w:val="center"/>
          </w:tcPr>
          <w:p>
            <w:pPr>
              <w:pStyle w:val="TableContents"/>
              <w:bidi w:val="0"/>
              <w:spacing w:before="0" w:after="283"/>
              <w:jc w:val="left"/>
              <w:rPr/>
            </w:pPr>
            <w:r>
              <w:rPr/>
              <w:t xml:space="preserve">+ 1.2% </w:t>
            </w:r>
          </w:p>
        </w:tc>
      </w:tr>
      <w:tr>
        <w:trPr/>
        <w:tc>
          <w:tcPr>
            <w:tcW w:w="691" w:type="dxa"/>
            <w:tcBorders/>
            <w:vAlign w:val="center"/>
          </w:tcPr>
          <w:p>
            <w:pPr>
              <w:pStyle w:val="TableContents"/>
              <w:bidi w:val="0"/>
              <w:spacing w:before="0" w:after="283"/>
              <w:jc w:val="left"/>
              <w:rPr/>
            </w:pPr>
            <w:r>
              <w:rPr/>
              <w:t xml:space="preserve">85 </w:t>
            </w:r>
          </w:p>
        </w:tc>
        <w:tc>
          <w:tcPr>
            <w:tcW w:w="1501" w:type="dxa"/>
            <w:tcBorders/>
            <w:vAlign w:val="center"/>
          </w:tcPr>
          <w:p>
            <w:pPr>
              <w:pStyle w:val="TableContents"/>
              <w:bidi w:val="0"/>
              <w:spacing w:before="0" w:after="283"/>
              <w:jc w:val="left"/>
              <w:rPr/>
            </w:pPr>
            <w:r>
              <w:rPr/>
              <w:t xml:space="preserve">Burundi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10,524,117 </w:t>
            </w:r>
          </w:p>
        </w:tc>
        <w:tc>
          <w:tcPr>
            <w:tcW w:w="1486" w:type="dxa"/>
            <w:tcBorders/>
            <w:vAlign w:val="center"/>
          </w:tcPr>
          <w:p>
            <w:pPr>
              <w:pStyle w:val="TableContents"/>
              <w:bidi w:val="0"/>
              <w:spacing w:before="0" w:after="283"/>
              <w:jc w:val="left"/>
              <w:rPr/>
            </w:pPr>
            <w:r>
              <w:rPr/>
              <w:t xml:space="preserve">10,864,245 </w:t>
            </w:r>
          </w:p>
        </w:tc>
        <w:tc>
          <w:tcPr>
            <w:tcW w:w="2431" w:type="dxa"/>
            <w:tcBorders/>
            <w:vAlign w:val="center"/>
          </w:tcPr>
          <w:p>
            <w:pPr>
              <w:pStyle w:val="TableContents"/>
              <w:bidi w:val="0"/>
              <w:spacing w:before="0" w:after="283"/>
              <w:jc w:val="left"/>
              <w:rPr/>
            </w:pPr>
            <w:r>
              <w:rPr/>
              <w:t xml:space="preserve">+ 3.2% </w:t>
            </w:r>
          </w:p>
        </w:tc>
      </w:tr>
      <w:tr>
        <w:trPr/>
        <w:tc>
          <w:tcPr>
            <w:tcW w:w="691" w:type="dxa"/>
            <w:tcBorders/>
            <w:vAlign w:val="center"/>
          </w:tcPr>
          <w:p>
            <w:pPr>
              <w:pStyle w:val="TableContents"/>
              <w:bidi w:val="0"/>
              <w:spacing w:before="0" w:after="283"/>
              <w:jc w:val="left"/>
              <w:rPr/>
            </w:pPr>
            <w:r>
              <w:rPr/>
              <w:t xml:space="preserve">86 </w:t>
            </w:r>
          </w:p>
        </w:tc>
        <w:tc>
          <w:tcPr>
            <w:tcW w:w="1501" w:type="dxa"/>
            <w:tcBorders/>
            <w:vAlign w:val="center"/>
          </w:tcPr>
          <w:p>
            <w:pPr>
              <w:pStyle w:val="TableContents"/>
              <w:bidi w:val="0"/>
              <w:spacing w:before="0" w:after="283"/>
              <w:jc w:val="left"/>
              <w:rPr/>
            </w:pPr>
            <w:r>
              <w:rPr/>
              <w:t xml:space="preserve">Dominikaaninen tasavalta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10,648,791 </w:t>
            </w:r>
          </w:p>
        </w:tc>
        <w:tc>
          <w:tcPr>
            <w:tcW w:w="1486" w:type="dxa"/>
            <w:tcBorders/>
            <w:vAlign w:val="center"/>
          </w:tcPr>
          <w:p>
            <w:pPr>
              <w:pStyle w:val="TableContents"/>
              <w:bidi w:val="0"/>
              <w:spacing w:before="0" w:after="283"/>
              <w:jc w:val="left"/>
              <w:rPr/>
            </w:pPr>
            <w:r>
              <w:rPr/>
              <w:t xml:space="preserve">10,766,998 </w:t>
            </w:r>
          </w:p>
        </w:tc>
        <w:tc>
          <w:tcPr>
            <w:tcW w:w="2431" w:type="dxa"/>
            <w:tcBorders/>
            <w:vAlign w:val="center"/>
          </w:tcPr>
          <w:p>
            <w:pPr>
              <w:pStyle w:val="TableContents"/>
              <w:bidi w:val="0"/>
              <w:spacing w:before="0" w:after="283"/>
              <w:jc w:val="left"/>
              <w:rPr/>
            </w:pPr>
            <w:r>
              <w:rPr/>
              <w:t xml:space="preserve">+ 1.1% </w:t>
            </w:r>
          </w:p>
        </w:tc>
      </w:tr>
      <w:tr>
        <w:trPr/>
        <w:tc>
          <w:tcPr>
            <w:tcW w:w="691" w:type="dxa"/>
            <w:tcBorders/>
            <w:vAlign w:val="center"/>
          </w:tcPr>
          <w:p>
            <w:pPr>
              <w:pStyle w:val="TableContents"/>
              <w:bidi w:val="0"/>
              <w:spacing w:before="0" w:after="283"/>
              <w:jc w:val="left"/>
              <w:rPr/>
            </w:pPr>
            <w:r>
              <w:rPr/>
              <w:t xml:space="preserve">87 </w:t>
            </w:r>
          </w:p>
        </w:tc>
        <w:tc>
          <w:tcPr>
            <w:tcW w:w="1501" w:type="dxa"/>
            <w:tcBorders/>
            <w:vAlign w:val="center"/>
          </w:tcPr>
          <w:p>
            <w:pPr>
              <w:pStyle w:val="TableContents"/>
              <w:bidi w:val="0"/>
              <w:spacing w:before="0" w:after="283"/>
              <w:jc w:val="left"/>
              <w:rPr/>
            </w:pPr>
            <w:r>
              <w:rPr/>
              <w:t xml:space="preserve">Tšekin tasavalta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10,610,947 </w:t>
            </w:r>
          </w:p>
        </w:tc>
        <w:tc>
          <w:tcPr>
            <w:tcW w:w="1486" w:type="dxa"/>
            <w:tcBorders/>
            <w:vAlign w:val="center"/>
          </w:tcPr>
          <w:p>
            <w:pPr>
              <w:pStyle w:val="TableContents"/>
              <w:bidi w:val="0"/>
              <w:spacing w:before="0" w:after="283"/>
              <w:jc w:val="left"/>
              <w:rPr/>
            </w:pPr>
            <w:r>
              <w:rPr/>
              <w:t xml:space="preserve">10,618,303 </w:t>
            </w:r>
          </w:p>
        </w:tc>
        <w:tc>
          <w:tcPr>
            <w:tcW w:w="2431" w:type="dxa"/>
            <w:tcBorders/>
            <w:vAlign w:val="center"/>
          </w:tcPr>
          <w:p>
            <w:pPr>
              <w:pStyle w:val="TableContents"/>
              <w:bidi w:val="0"/>
              <w:spacing w:before="0" w:after="283"/>
              <w:jc w:val="left"/>
              <w:rPr/>
            </w:pPr>
            <w:r>
              <w:rPr/>
              <w:t xml:space="preserve">+ 0.1% </w:t>
            </w:r>
          </w:p>
        </w:tc>
      </w:tr>
      <w:tr>
        <w:trPr/>
        <w:tc>
          <w:tcPr>
            <w:tcW w:w="691" w:type="dxa"/>
            <w:tcBorders/>
            <w:vAlign w:val="center"/>
          </w:tcPr>
          <w:p>
            <w:pPr>
              <w:pStyle w:val="TableContents"/>
              <w:bidi w:val="0"/>
              <w:spacing w:before="0" w:after="283"/>
              <w:jc w:val="left"/>
              <w:rPr/>
            </w:pPr>
            <w:r>
              <w:rPr/>
              <w:t xml:space="preserve">88 </w:t>
            </w:r>
          </w:p>
        </w:tc>
        <w:tc>
          <w:tcPr>
            <w:tcW w:w="1501" w:type="dxa"/>
            <w:tcBorders/>
            <w:vAlign w:val="center"/>
          </w:tcPr>
          <w:p>
            <w:pPr>
              <w:pStyle w:val="TableContents"/>
              <w:bidi w:val="0"/>
              <w:spacing w:before="0" w:after="283"/>
              <w:jc w:val="left"/>
              <w:rPr/>
            </w:pPr>
            <w:r>
              <w:rPr/>
              <w:t xml:space="preserve">Portugali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10,371,627 </w:t>
            </w:r>
          </w:p>
        </w:tc>
        <w:tc>
          <w:tcPr>
            <w:tcW w:w="1486" w:type="dxa"/>
            <w:tcBorders/>
            <w:vAlign w:val="center"/>
          </w:tcPr>
          <w:p>
            <w:pPr>
              <w:pStyle w:val="TableContents"/>
              <w:bidi w:val="0"/>
              <w:spacing w:before="0" w:after="283"/>
              <w:jc w:val="left"/>
              <w:rPr/>
            </w:pPr>
            <w:r>
              <w:rPr/>
              <w:t xml:space="preserve">10,329,506 </w:t>
            </w:r>
          </w:p>
        </w:tc>
        <w:tc>
          <w:tcPr>
            <w:tcW w:w="2431" w:type="dxa"/>
            <w:tcBorders/>
            <w:vAlign w:val="center"/>
          </w:tcPr>
          <w:p>
            <w:pPr>
              <w:pStyle w:val="TableContents"/>
              <w:bidi w:val="0"/>
              <w:spacing w:before="0" w:after="283"/>
              <w:jc w:val="left"/>
              <w:rPr/>
            </w:pPr>
            <w:r>
              <w:rPr/>
              <w:t xml:space="preserve">3000593882425582789 ♠ - 0.4% </w:t>
            </w:r>
          </w:p>
        </w:tc>
      </w:tr>
      <w:tr>
        <w:trPr/>
        <w:tc>
          <w:tcPr>
            <w:tcW w:w="691" w:type="dxa"/>
            <w:tcBorders/>
            <w:vAlign w:val="center"/>
          </w:tcPr>
          <w:p>
            <w:pPr>
              <w:pStyle w:val="TableContents"/>
              <w:bidi w:val="0"/>
              <w:spacing w:before="0" w:after="283"/>
              <w:jc w:val="left"/>
              <w:rPr/>
            </w:pPr>
            <w:r>
              <w:rPr/>
              <w:t xml:space="preserve">89 </w:t>
            </w:r>
          </w:p>
        </w:tc>
        <w:tc>
          <w:tcPr>
            <w:tcW w:w="1501" w:type="dxa"/>
            <w:tcBorders/>
            <w:vAlign w:val="center"/>
          </w:tcPr>
          <w:p>
            <w:pPr>
              <w:pStyle w:val="TableContents"/>
              <w:bidi w:val="0"/>
              <w:spacing w:before="0" w:after="283"/>
              <w:jc w:val="left"/>
              <w:rPr/>
            </w:pPr>
            <w:r>
              <w:rPr/>
              <w:t xml:space="preserve">Ruotsi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9,837,533 </w:t>
            </w:r>
          </w:p>
        </w:tc>
        <w:tc>
          <w:tcPr>
            <w:tcW w:w="1486" w:type="dxa"/>
            <w:tcBorders/>
            <w:vAlign w:val="center"/>
          </w:tcPr>
          <w:p>
            <w:pPr>
              <w:pStyle w:val="TableContents"/>
              <w:bidi w:val="0"/>
              <w:spacing w:before="0" w:after="283"/>
              <w:jc w:val="left"/>
              <w:rPr/>
            </w:pPr>
            <w:r>
              <w:rPr/>
              <w:t xml:space="preserve">9,910,701 </w:t>
            </w:r>
          </w:p>
        </w:tc>
        <w:tc>
          <w:tcPr>
            <w:tcW w:w="2431" w:type="dxa"/>
            <w:tcBorders/>
            <w:vAlign w:val="center"/>
          </w:tcPr>
          <w:p>
            <w:pPr>
              <w:pStyle w:val="TableContents"/>
              <w:bidi w:val="0"/>
              <w:spacing w:before="0" w:after="283"/>
              <w:jc w:val="left"/>
              <w:rPr/>
            </w:pPr>
            <w:r>
              <w:rPr/>
              <w:t xml:space="preserve">+ 0.7% </w:t>
            </w:r>
          </w:p>
        </w:tc>
      </w:tr>
      <w:tr>
        <w:trPr/>
        <w:tc>
          <w:tcPr>
            <w:tcW w:w="691" w:type="dxa"/>
            <w:tcBorders/>
            <w:vAlign w:val="center"/>
          </w:tcPr>
          <w:p>
            <w:pPr>
              <w:pStyle w:val="TableContents"/>
              <w:bidi w:val="0"/>
              <w:spacing w:before="0" w:after="283"/>
              <w:jc w:val="left"/>
              <w:rPr/>
            </w:pPr>
            <w:r>
              <w:rPr/>
              <w:t xml:space="preserve">90 </w:t>
            </w:r>
          </w:p>
        </w:tc>
        <w:tc>
          <w:tcPr>
            <w:tcW w:w="1501" w:type="dxa"/>
            <w:tcBorders/>
            <w:vAlign w:val="center"/>
          </w:tcPr>
          <w:p>
            <w:pPr>
              <w:pStyle w:val="TableContents"/>
              <w:bidi w:val="0"/>
              <w:spacing w:before="0" w:after="283"/>
              <w:jc w:val="left"/>
              <w:rPr/>
            </w:pPr>
            <w:r>
              <w:rPr/>
              <w:t xml:space="preserve">Azerbaidžan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9,725,376 </w:t>
            </w:r>
          </w:p>
        </w:tc>
        <w:tc>
          <w:tcPr>
            <w:tcW w:w="1486" w:type="dxa"/>
            <w:tcBorders/>
            <w:vAlign w:val="center"/>
          </w:tcPr>
          <w:p>
            <w:pPr>
              <w:pStyle w:val="TableContents"/>
              <w:bidi w:val="0"/>
              <w:spacing w:before="0" w:after="283"/>
              <w:jc w:val="left"/>
              <w:rPr/>
            </w:pPr>
            <w:r>
              <w:rPr/>
              <w:t xml:space="preserve">9,827,589 </w:t>
            </w:r>
          </w:p>
        </w:tc>
        <w:tc>
          <w:tcPr>
            <w:tcW w:w="2431" w:type="dxa"/>
            <w:tcBorders/>
            <w:vAlign w:val="center"/>
          </w:tcPr>
          <w:p>
            <w:pPr>
              <w:pStyle w:val="TableContents"/>
              <w:bidi w:val="0"/>
              <w:spacing w:before="0" w:after="283"/>
              <w:jc w:val="left"/>
              <w:rPr/>
            </w:pPr>
            <w:r>
              <w:rPr/>
              <w:t xml:space="preserve">+ 1.1% </w:t>
            </w:r>
          </w:p>
        </w:tc>
      </w:tr>
      <w:tr>
        <w:trPr/>
        <w:tc>
          <w:tcPr>
            <w:tcW w:w="691" w:type="dxa"/>
            <w:tcBorders/>
            <w:vAlign w:val="center"/>
          </w:tcPr>
          <w:p>
            <w:pPr>
              <w:pStyle w:val="TableContents"/>
              <w:bidi w:val="0"/>
              <w:spacing w:before="0" w:after="283"/>
              <w:jc w:val="left"/>
              <w:rPr/>
            </w:pPr>
            <w:r>
              <w:rPr/>
              <w:t xml:space="preserve">91 </w:t>
            </w:r>
          </w:p>
        </w:tc>
        <w:tc>
          <w:tcPr>
            <w:tcW w:w="1501" w:type="dxa"/>
            <w:tcBorders/>
            <w:vAlign w:val="center"/>
          </w:tcPr>
          <w:p>
            <w:pPr>
              <w:pStyle w:val="TableContents"/>
              <w:bidi w:val="0"/>
              <w:spacing w:before="0" w:after="283"/>
              <w:jc w:val="left"/>
              <w:rPr/>
            </w:pPr>
            <w:r>
              <w:rPr/>
              <w:t xml:space="preserve">Unkari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9,753,281 </w:t>
            </w:r>
          </w:p>
        </w:tc>
        <w:tc>
          <w:tcPr>
            <w:tcW w:w="1486" w:type="dxa"/>
            <w:tcBorders/>
            <w:vAlign w:val="center"/>
          </w:tcPr>
          <w:p>
            <w:pPr>
              <w:pStyle w:val="TableContents"/>
              <w:bidi w:val="0"/>
              <w:spacing w:before="0" w:after="283"/>
              <w:jc w:val="left"/>
              <w:rPr/>
            </w:pPr>
            <w:r>
              <w:rPr/>
              <w:t xml:space="preserve">9,721,559 </w:t>
            </w:r>
          </w:p>
        </w:tc>
        <w:tc>
          <w:tcPr>
            <w:tcW w:w="2431" w:type="dxa"/>
            <w:tcBorders/>
            <w:vAlign w:val="center"/>
          </w:tcPr>
          <w:p>
            <w:pPr>
              <w:pStyle w:val="TableContents"/>
              <w:bidi w:val="0"/>
              <w:spacing w:before="0" w:after="283"/>
              <w:jc w:val="left"/>
              <w:rPr/>
            </w:pPr>
            <w:r>
              <w:rPr/>
              <w:t xml:space="preserve">3000674755602755630 ♠ - 0.3% </w:t>
            </w:r>
          </w:p>
        </w:tc>
      </w:tr>
      <w:tr>
        <w:trPr/>
        <w:tc>
          <w:tcPr>
            <w:tcW w:w="691" w:type="dxa"/>
            <w:tcBorders/>
            <w:vAlign w:val="center"/>
          </w:tcPr>
          <w:p>
            <w:pPr>
              <w:pStyle w:val="TableContents"/>
              <w:bidi w:val="0"/>
              <w:spacing w:before="0" w:after="283"/>
              <w:jc w:val="left"/>
              <w:rPr/>
            </w:pPr>
            <w:r>
              <w:rPr/>
              <w:t xml:space="preserve">92 </w:t>
            </w:r>
          </w:p>
        </w:tc>
        <w:tc>
          <w:tcPr>
            <w:tcW w:w="1501" w:type="dxa"/>
            <w:tcBorders/>
            <w:vAlign w:val="center"/>
          </w:tcPr>
          <w:p>
            <w:pPr>
              <w:pStyle w:val="TableContents"/>
              <w:bidi w:val="0"/>
              <w:spacing w:before="0" w:after="283"/>
              <w:jc w:val="left"/>
              <w:rPr/>
            </w:pPr>
            <w:r>
              <w:rPr/>
              <w:t xml:space="preserve">Jordan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9,455,802 </w:t>
            </w:r>
          </w:p>
        </w:tc>
        <w:tc>
          <w:tcPr>
            <w:tcW w:w="1486" w:type="dxa"/>
            <w:tcBorders/>
            <w:vAlign w:val="center"/>
          </w:tcPr>
          <w:p>
            <w:pPr>
              <w:pStyle w:val="TableContents"/>
              <w:bidi w:val="0"/>
              <w:spacing w:before="0" w:after="283"/>
              <w:jc w:val="left"/>
              <w:rPr/>
            </w:pPr>
            <w:r>
              <w:rPr/>
              <w:t xml:space="preserve">9,702,353 </w:t>
            </w:r>
          </w:p>
        </w:tc>
        <w:tc>
          <w:tcPr>
            <w:tcW w:w="2431" w:type="dxa"/>
            <w:tcBorders/>
            <w:vAlign w:val="center"/>
          </w:tcPr>
          <w:p>
            <w:pPr>
              <w:pStyle w:val="TableContents"/>
              <w:bidi w:val="0"/>
              <w:spacing w:before="0" w:after="283"/>
              <w:jc w:val="left"/>
              <w:rPr/>
            </w:pPr>
            <w:r>
              <w:rPr/>
              <w:t xml:space="preserve">+ 2.6% </w:t>
            </w:r>
          </w:p>
        </w:tc>
      </w:tr>
      <w:tr>
        <w:trPr/>
        <w:tc>
          <w:tcPr>
            <w:tcW w:w="691" w:type="dxa"/>
            <w:tcBorders/>
            <w:vAlign w:val="center"/>
          </w:tcPr>
          <w:p>
            <w:pPr>
              <w:pStyle w:val="TableContents"/>
              <w:bidi w:val="0"/>
              <w:spacing w:before="0" w:after="283"/>
              <w:jc w:val="left"/>
              <w:rPr/>
            </w:pPr>
            <w:r>
              <w:rPr/>
              <w:t xml:space="preserve">93 </w:t>
            </w:r>
          </w:p>
        </w:tc>
        <w:tc>
          <w:tcPr>
            <w:tcW w:w="1501" w:type="dxa"/>
            <w:tcBorders/>
            <w:vAlign w:val="center"/>
          </w:tcPr>
          <w:p>
            <w:pPr>
              <w:pStyle w:val="TableContents"/>
              <w:bidi w:val="0"/>
              <w:spacing w:before="0" w:after="283"/>
              <w:jc w:val="left"/>
              <w:rPr/>
            </w:pPr>
            <w:r>
              <w:rPr/>
              <w:t xml:space="preserve">Valko-Venäjä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9,480,042 </w:t>
            </w:r>
          </w:p>
        </w:tc>
        <w:tc>
          <w:tcPr>
            <w:tcW w:w="1486" w:type="dxa"/>
            <w:tcBorders/>
            <w:vAlign w:val="center"/>
          </w:tcPr>
          <w:p>
            <w:pPr>
              <w:pStyle w:val="TableContents"/>
              <w:bidi w:val="0"/>
              <w:spacing w:before="0" w:after="283"/>
              <w:jc w:val="left"/>
              <w:rPr/>
            </w:pPr>
            <w:r>
              <w:rPr/>
              <w:t xml:space="preserve">9,468,338 </w:t>
            </w:r>
          </w:p>
        </w:tc>
        <w:tc>
          <w:tcPr>
            <w:tcW w:w="2431" w:type="dxa"/>
            <w:tcBorders/>
            <w:vAlign w:val="center"/>
          </w:tcPr>
          <w:p>
            <w:pPr>
              <w:pStyle w:val="TableContents"/>
              <w:bidi w:val="0"/>
              <w:spacing w:before="0" w:after="283"/>
              <w:jc w:val="left"/>
              <w:rPr/>
            </w:pPr>
            <w:r>
              <w:rPr/>
              <w:t xml:space="preserve">3000876540631360070 ♠ - 0.1% </w:t>
            </w:r>
          </w:p>
        </w:tc>
      </w:tr>
      <w:tr>
        <w:trPr/>
        <w:tc>
          <w:tcPr>
            <w:tcW w:w="691" w:type="dxa"/>
            <w:tcBorders/>
            <w:vAlign w:val="center"/>
          </w:tcPr>
          <w:p>
            <w:pPr>
              <w:pStyle w:val="TableContents"/>
              <w:bidi w:val="0"/>
              <w:spacing w:before="0" w:after="283"/>
              <w:jc w:val="left"/>
              <w:rPr/>
            </w:pPr>
            <w:r>
              <w:rPr/>
              <w:t xml:space="preserve">94 </w:t>
            </w:r>
          </w:p>
        </w:tc>
        <w:tc>
          <w:tcPr>
            <w:tcW w:w="1501" w:type="dxa"/>
            <w:tcBorders/>
            <w:vAlign w:val="center"/>
          </w:tcPr>
          <w:p>
            <w:pPr>
              <w:pStyle w:val="TableContents"/>
              <w:bidi w:val="0"/>
              <w:spacing w:before="0" w:after="283"/>
              <w:jc w:val="left"/>
              <w:rPr/>
            </w:pPr>
            <w:r>
              <w:rPr/>
              <w:t xml:space="preserve">Yhdistyneet arabiemiirikunnat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9,269,612 </w:t>
            </w:r>
          </w:p>
        </w:tc>
        <w:tc>
          <w:tcPr>
            <w:tcW w:w="1486" w:type="dxa"/>
            <w:tcBorders/>
            <w:vAlign w:val="center"/>
          </w:tcPr>
          <w:p>
            <w:pPr>
              <w:pStyle w:val="TableContents"/>
              <w:bidi w:val="0"/>
              <w:spacing w:before="0" w:after="283"/>
              <w:jc w:val="left"/>
              <w:rPr/>
            </w:pPr>
            <w:r>
              <w:rPr/>
              <w:t xml:space="preserve">9,400,145 </w:t>
            </w:r>
          </w:p>
        </w:tc>
        <w:tc>
          <w:tcPr>
            <w:tcW w:w="2431" w:type="dxa"/>
            <w:tcBorders/>
            <w:vAlign w:val="center"/>
          </w:tcPr>
          <w:p>
            <w:pPr>
              <w:pStyle w:val="TableContents"/>
              <w:bidi w:val="0"/>
              <w:spacing w:before="0" w:after="283"/>
              <w:jc w:val="left"/>
              <w:rPr/>
            </w:pPr>
            <w:r>
              <w:rPr/>
              <w:t xml:space="preserve">+ 1.4% </w:t>
            </w:r>
          </w:p>
        </w:tc>
      </w:tr>
      <w:tr>
        <w:trPr/>
        <w:tc>
          <w:tcPr>
            <w:tcW w:w="691" w:type="dxa"/>
            <w:tcBorders/>
            <w:vAlign w:val="center"/>
          </w:tcPr>
          <w:p>
            <w:pPr>
              <w:pStyle w:val="TableContents"/>
              <w:bidi w:val="0"/>
              <w:spacing w:before="0" w:after="283"/>
              <w:jc w:val="left"/>
              <w:rPr/>
            </w:pPr>
            <w:r>
              <w:rPr/>
              <w:t xml:space="preserve">95 </w:t>
            </w:r>
          </w:p>
        </w:tc>
        <w:tc>
          <w:tcPr>
            <w:tcW w:w="1501" w:type="dxa"/>
            <w:tcBorders/>
            <w:vAlign w:val="center"/>
          </w:tcPr>
          <w:p>
            <w:pPr>
              <w:pStyle w:val="TableContents"/>
              <w:bidi w:val="0"/>
              <w:spacing w:before="0" w:after="283"/>
              <w:jc w:val="left"/>
              <w:rPr/>
            </w:pPr>
            <w:r>
              <w:rPr/>
              <w:t xml:space="preserve">Honduras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9,112,867 </w:t>
            </w:r>
          </w:p>
        </w:tc>
        <w:tc>
          <w:tcPr>
            <w:tcW w:w="1486" w:type="dxa"/>
            <w:tcBorders/>
            <w:vAlign w:val="center"/>
          </w:tcPr>
          <w:p>
            <w:pPr>
              <w:pStyle w:val="TableContents"/>
              <w:bidi w:val="0"/>
              <w:spacing w:before="0" w:after="283"/>
              <w:jc w:val="left"/>
              <w:rPr/>
            </w:pPr>
            <w:r>
              <w:rPr/>
              <w:t xml:space="preserve">9,265,067 </w:t>
            </w:r>
          </w:p>
        </w:tc>
        <w:tc>
          <w:tcPr>
            <w:tcW w:w="2431" w:type="dxa"/>
            <w:tcBorders/>
            <w:vAlign w:val="center"/>
          </w:tcPr>
          <w:p>
            <w:pPr>
              <w:pStyle w:val="TableContents"/>
              <w:bidi w:val="0"/>
              <w:spacing w:before="0" w:after="283"/>
              <w:jc w:val="left"/>
              <w:rPr/>
            </w:pPr>
            <w:r>
              <w:rPr/>
              <w:t xml:space="preserve">+ 1.7% </w:t>
            </w:r>
          </w:p>
        </w:tc>
      </w:tr>
      <w:tr>
        <w:trPr/>
        <w:tc>
          <w:tcPr>
            <w:tcW w:w="691" w:type="dxa"/>
            <w:tcBorders/>
            <w:vAlign w:val="center"/>
          </w:tcPr>
          <w:p>
            <w:pPr>
              <w:pStyle w:val="TableContents"/>
              <w:bidi w:val="0"/>
              <w:spacing w:before="0" w:after="283"/>
              <w:jc w:val="left"/>
              <w:rPr/>
            </w:pPr>
            <w:r>
              <w:rPr/>
              <w:t xml:space="preserve">96 </w:t>
            </w:r>
          </w:p>
        </w:tc>
        <w:tc>
          <w:tcPr>
            <w:tcW w:w="1501" w:type="dxa"/>
            <w:tcBorders/>
            <w:vAlign w:val="center"/>
          </w:tcPr>
          <w:p>
            <w:pPr>
              <w:pStyle w:val="TableContents"/>
              <w:bidi w:val="0"/>
              <w:spacing w:before="0" w:after="283"/>
              <w:jc w:val="left"/>
              <w:rPr/>
            </w:pPr>
            <w:r>
              <w:rPr/>
              <w:t xml:space="preserve">Tadžikistan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Keski-Aasia </w:t>
            </w:r>
          </w:p>
        </w:tc>
        <w:tc>
          <w:tcPr>
            <w:tcW w:w="1486" w:type="dxa"/>
            <w:tcBorders/>
            <w:vAlign w:val="center"/>
          </w:tcPr>
          <w:p>
            <w:pPr>
              <w:pStyle w:val="TableContents"/>
              <w:bidi w:val="0"/>
              <w:spacing w:before="0" w:after="283"/>
              <w:jc w:val="left"/>
              <w:rPr/>
            </w:pPr>
            <w:r>
              <w:rPr/>
              <w:t xml:space="preserve">8,734,951 </w:t>
            </w:r>
          </w:p>
        </w:tc>
        <w:tc>
          <w:tcPr>
            <w:tcW w:w="1486" w:type="dxa"/>
            <w:tcBorders/>
            <w:vAlign w:val="center"/>
          </w:tcPr>
          <w:p>
            <w:pPr>
              <w:pStyle w:val="TableContents"/>
              <w:bidi w:val="0"/>
              <w:spacing w:before="0" w:after="283"/>
              <w:jc w:val="left"/>
              <w:rPr/>
            </w:pPr>
            <w:r>
              <w:rPr/>
              <w:t xml:space="preserve">8,921,343 </w:t>
            </w:r>
          </w:p>
        </w:tc>
        <w:tc>
          <w:tcPr>
            <w:tcW w:w="2431" w:type="dxa"/>
            <w:tcBorders/>
            <w:vAlign w:val="center"/>
          </w:tcPr>
          <w:p>
            <w:pPr>
              <w:pStyle w:val="TableContents"/>
              <w:bidi w:val="0"/>
              <w:spacing w:before="0" w:after="283"/>
              <w:jc w:val="left"/>
              <w:rPr/>
            </w:pPr>
            <w:r>
              <w:rPr/>
              <w:t xml:space="preserve">+ 2.1% </w:t>
            </w:r>
          </w:p>
        </w:tc>
      </w:tr>
      <w:tr>
        <w:trPr/>
        <w:tc>
          <w:tcPr>
            <w:tcW w:w="691" w:type="dxa"/>
            <w:tcBorders/>
            <w:vAlign w:val="center"/>
          </w:tcPr>
          <w:p>
            <w:pPr>
              <w:pStyle w:val="TableContents"/>
              <w:bidi w:val="0"/>
              <w:spacing w:before="0" w:after="283"/>
              <w:jc w:val="left"/>
              <w:rPr/>
            </w:pPr>
            <w:r>
              <w:rPr/>
              <w:t xml:space="preserve">97 </w:t>
            </w:r>
          </w:p>
        </w:tc>
        <w:tc>
          <w:tcPr>
            <w:tcW w:w="1501" w:type="dxa"/>
            <w:tcBorders/>
            <w:vAlign w:val="center"/>
          </w:tcPr>
          <w:p>
            <w:pPr>
              <w:pStyle w:val="TableContents"/>
              <w:bidi w:val="0"/>
              <w:spacing w:before="0" w:after="283"/>
              <w:jc w:val="left"/>
              <w:rPr/>
            </w:pPr>
            <w:r>
              <w:rPr/>
              <w:t xml:space="preserve">Serbia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8,820,083 </w:t>
            </w:r>
          </w:p>
        </w:tc>
        <w:tc>
          <w:tcPr>
            <w:tcW w:w="1486" w:type="dxa"/>
            <w:tcBorders/>
            <w:vAlign w:val="center"/>
          </w:tcPr>
          <w:p>
            <w:pPr>
              <w:pStyle w:val="TableContents"/>
              <w:bidi w:val="0"/>
              <w:spacing w:before="0" w:after="283"/>
              <w:jc w:val="left"/>
              <w:rPr/>
            </w:pPr>
            <w:r>
              <w:rPr/>
              <w:t xml:space="preserve">8,790,574 </w:t>
            </w:r>
          </w:p>
        </w:tc>
        <w:tc>
          <w:tcPr>
            <w:tcW w:w="2431" w:type="dxa"/>
            <w:tcBorders/>
            <w:vAlign w:val="center"/>
          </w:tcPr>
          <w:p>
            <w:pPr>
              <w:pStyle w:val="TableContents"/>
              <w:bidi w:val="0"/>
              <w:spacing w:before="0" w:after="283"/>
              <w:jc w:val="left"/>
              <w:rPr/>
            </w:pPr>
            <w:r>
              <w:rPr/>
              <w:t xml:space="preserve">3000665433987412590 ♠ - 0.3% </w:t>
            </w:r>
          </w:p>
        </w:tc>
      </w:tr>
      <w:tr>
        <w:trPr/>
        <w:tc>
          <w:tcPr>
            <w:tcW w:w="691" w:type="dxa"/>
            <w:tcBorders/>
            <w:vAlign w:val="center"/>
          </w:tcPr>
          <w:p>
            <w:pPr>
              <w:pStyle w:val="TableContents"/>
              <w:bidi w:val="0"/>
              <w:spacing w:before="0" w:after="283"/>
              <w:jc w:val="left"/>
              <w:rPr/>
            </w:pPr>
            <w:r>
              <w:rPr/>
              <w:t xml:space="preserve">98 </w:t>
            </w:r>
          </w:p>
        </w:tc>
        <w:tc>
          <w:tcPr>
            <w:tcW w:w="1501" w:type="dxa"/>
            <w:tcBorders/>
            <w:vAlign w:val="center"/>
          </w:tcPr>
          <w:p>
            <w:pPr>
              <w:pStyle w:val="TableContents"/>
              <w:bidi w:val="0"/>
              <w:spacing w:before="0" w:after="283"/>
              <w:jc w:val="left"/>
              <w:rPr/>
            </w:pPr>
            <w:r>
              <w:rPr/>
              <w:t xml:space="preserve">Itävalta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8,712,137 </w:t>
            </w:r>
          </w:p>
        </w:tc>
        <w:tc>
          <w:tcPr>
            <w:tcW w:w="1486" w:type="dxa"/>
            <w:tcBorders/>
            <w:vAlign w:val="center"/>
          </w:tcPr>
          <w:p>
            <w:pPr>
              <w:pStyle w:val="TableContents"/>
              <w:bidi w:val="0"/>
              <w:spacing w:before="0" w:after="283"/>
              <w:jc w:val="left"/>
              <w:rPr/>
            </w:pPr>
            <w:r>
              <w:rPr/>
              <w:t xml:space="preserve">8,735,453 </w:t>
            </w:r>
          </w:p>
        </w:tc>
        <w:tc>
          <w:tcPr>
            <w:tcW w:w="2431" w:type="dxa"/>
            <w:tcBorders/>
            <w:vAlign w:val="center"/>
          </w:tcPr>
          <w:p>
            <w:pPr>
              <w:pStyle w:val="TableContents"/>
              <w:bidi w:val="0"/>
              <w:spacing w:before="0" w:after="283"/>
              <w:jc w:val="left"/>
              <w:rPr/>
            </w:pPr>
            <w:r>
              <w:rPr/>
              <w:t xml:space="preserve">+ 0.3% </w:t>
            </w:r>
          </w:p>
        </w:tc>
      </w:tr>
      <w:tr>
        <w:trPr/>
        <w:tc>
          <w:tcPr>
            <w:tcW w:w="691" w:type="dxa"/>
            <w:tcBorders/>
            <w:vAlign w:val="center"/>
          </w:tcPr>
          <w:p>
            <w:pPr>
              <w:pStyle w:val="TableContents"/>
              <w:bidi w:val="0"/>
              <w:spacing w:before="0" w:after="283"/>
              <w:jc w:val="left"/>
              <w:rPr/>
            </w:pPr>
            <w:r>
              <w:rPr/>
              <w:t xml:space="preserve">99 </w:t>
            </w:r>
          </w:p>
        </w:tc>
        <w:tc>
          <w:tcPr>
            <w:tcW w:w="1501" w:type="dxa"/>
            <w:tcBorders/>
            <w:vAlign w:val="center"/>
          </w:tcPr>
          <w:p>
            <w:pPr>
              <w:pStyle w:val="TableContents"/>
              <w:bidi w:val="0"/>
              <w:spacing w:before="0" w:after="283"/>
              <w:jc w:val="left"/>
              <w:rPr/>
            </w:pPr>
            <w:r>
              <w:rPr/>
              <w:t xml:space="preserve">Sveitsi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8,401,739 </w:t>
            </w:r>
          </w:p>
        </w:tc>
        <w:tc>
          <w:tcPr>
            <w:tcW w:w="1486" w:type="dxa"/>
            <w:tcBorders/>
            <w:vAlign w:val="center"/>
          </w:tcPr>
          <w:p>
            <w:pPr>
              <w:pStyle w:val="TableContents"/>
              <w:bidi w:val="0"/>
              <w:spacing w:before="0" w:after="283"/>
              <w:jc w:val="left"/>
              <w:rPr/>
            </w:pPr>
            <w:r>
              <w:rPr/>
              <w:t xml:space="preserve">8,476,005 </w:t>
            </w:r>
          </w:p>
        </w:tc>
        <w:tc>
          <w:tcPr>
            <w:tcW w:w="2431" w:type="dxa"/>
            <w:tcBorders/>
            <w:vAlign w:val="center"/>
          </w:tcPr>
          <w:p>
            <w:pPr>
              <w:pStyle w:val="TableContents"/>
              <w:bidi w:val="0"/>
              <w:spacing w:before="0" w:after="283"/>
              <w:jc w:val="left"/>
              <w:rPr/>
            </w:pPr>
            <w:r>
              <w:rPr/>
              <w:t xml:space="preserve">+ 0.9% </w:t>
            </w:r>
          </w:p>
        </w:tc>
      </w:tr>
      <w:tr>
        <w:trPr/>
        <w:tc>
          <w:tcPr>
            <w:tcW w:w="691" w:type="dxa"/>
            <w:tcBorders/>
            <w:vAlign w:val="center"/>
          </w:tcPr>
          <w:p>
            <w:pPr>
              <w:pStyle w:val="TableContents"/>
              <w:bidi w:val="0"/>
              <w:spacing w:before="0" w:after="283"/>
              <w:jc w:val="left"/>
              <w:rPr/>
            </w:pPr>
            <w:r>
              <w:rPr/>
              <w:t xml:space="preserve">100 </w:t>
            </w:r>
          </w:p>
        </w:tc>
        <w:tc>
          <w:tcPr>
            <w:tcW w:w="1501" w:type="dxa"/>
            <w:tcBorders/>
            <w:vAlign w:val="center"/>
          </w:tcPr>
          <w:p>
            <w:pPr>
              <w:pStyle w:val="TableContents"/>
              <w:bidi w:val="0"/>
              <w:spacing w:before="0" w:after="283"/>
              <w:jc w:val="left"/>
              <w:rPr/>
            </w:pPr>
            <w:r>
              <w:rPr/>
              <w:t xml:space="preserve">Israel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8,191,828 </w:t>
            </w:r>
          </w:p>
        </w:tc>
        <w:tc>
          <w:tcPr>
            <w:tcW w:w="1486" w:type="dxa"/>
            <w:tcBorders/>
            <w:vAlign w:val="center"/>
          </w:tcPr>
          <w:p>
            <w:pPr>
              <w:pStyle w:val="TableContents"/>
              <w:bidi w:val="0"/>
              <w:spacing w:before="0" w:after="283"/>
              <w:jc w:val="left"/>
              <w:rPr/>
            </w:pPr>
            <w:r>
              <w:rPr/>
              <w:t xml:space="preserve">8,321,570 </w:t>
            </w:r>
          </w:p>
        </w:tc>
        <w:tc>
          <w:tcPr>
            <w:tcW w:w="2431" w:type="dxa"/>
            <w:tcBorders/>
            <w:vAlign w:val="center"/>
          </w:tcPr>
          <w:p>
            <w:pPr>
              <w:pStyle w:val="TableContents"/>
              <w:bidi w:val="0"/>
              <w:spacing w:before="0" w:after="283"/>
              <w:jc w:val="left"/>
              <w:rPr/>
            </w:pPr>
            <w:r>
              <w:rPr/>
              <w:t xml:space="preserve">+ 1.6% </w:t>
            </w:r>
          </w:p>
        </w:tc>
      </w:tr>
      <w:tr>
        <w:trPr/>
        <w:tc>
          <w:tcPr>
            <w:tcW w:w="691" w:type="dxa"/>
            <w:tcBorders/>
            <w:vAlign w:val="center"/>
          </w:tcPr>
          <w:p>
            <w:pPr>
              <w:pStyle w:val="TableContents"/>
              <w:bidi w:val="0"/>
              <w:spacing w:before="0" w:after="283"/>
              <w:jc w:val="left"/>
              <w:rPr/>
            </w:pPr>
            <w:r>
              <w:rPr/>
              <w:t xml:space="preserve">101 </w:t>
            </w:r>
          </w:p>
        </w:tc>
        <w:tc>
          <w:tcPr>
            <w:tcW w:w="1501" w:type="dxa"/>
            <w:tcBorders/>
            <w:vAlign w:val="center"/>
          </w:tcPr>
          <w:p>
            <w:pPr>
              <w:pStyle w:val="TableContents"/>
              <w:bidi w:val="0"/>
              <w:spacing w:before="0" w:after="283"/>
              <w:jc w:val="left"/>
              <w:rPr/>
            </w:pPr>
            <w:r>
              <w:rPr/>
              <w:t xml:space="preserve">Papua-Uusi-Guinea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Melanesia </w:t>
            </w:r>
          </w:p>
        </w:tc>
        <w:tc>
          <w:tcPr>
            <w:tcW w:w="1486" w:type="dxa"/>
            <w:tcBorders/>
            <w:vAlign w:val="center"/>
          </w:tcPr>
          <w:p>
            <w:pPr>
              <w:pStyle w:val="TableContents"/>
              <w:bidi w:val="0"/>
              <w:spacing w:before="0" w:after="283"/>
              <w:jc w:val="left"/>
              <w:rPr/>
            </w:pPr>
            <w:r>
              <w:rPr/>
              <w:t xml:space="preserve">8,084,991 </w:t>
            </w:r>
          </w:p>
        </w:tc>
        <w:tc>
          <w:tcPr>
            <w:tcW w:w="1486" w:type="dxa"/>
            <w:tcBorders/>
            <w:vAlign w:val="center"/>
          </w:tcPr>
          <w:p>
            <w:pPr>
              <w:pStyle w:val="TableContents"/>
              <w:bidi w:val="0"/>
              <w:spacing w:before="0" w:after="283"/>
              <w:jc w:val="left"/>
              <w:rPr/>
            </w:pPr>
            <w:r>
              <w:rPr/>
              <w:t xml:space="preserve">8,251,162 </w:t>
            </w:r>
          </w:p>
        </w:tc>
        <w:tc>
          <w:tcPr>
            <w:tcW w:w="2431" w:type="dxa"/>
            <w:tcBorders/>
            <w:vAlign w:val="center"/>
          </w:tcPr>
          <w:p>
            <w:pPr>
              <w:pStyle w:val="TableContents"/>
              <w:bidi w:val="0"/>
              <w:spacing w:before="0" w:after="283"/>
              <w:jc w:val="left"/>
              <w:rPr/>
            </w:pPr>
            <w:r>
              <w:rPr/>
              <w:t xml:space="preserve">+ 2.1% </w:t>
            </w:r>
          </w:p>
        </w:tc>
      </w:tr>
      <w:tr>
        <w:trPr/>
        <w:tc>
          <w:tcPr>
            <w:tcW w:w="691" w:type="dxa"/>
            <w:tcBorders/>
            <w:vAlign w:val="center"/>
          </w:tcPr>
          <w:p>
            <w:pPr>
              <w:pStyle w:val="TableContents"/>
              <w:bidi w:val="0"/>
              <w:spacing w:before="0" w:after="283"/>
              <w:jc w:val="left"/>
              <w:rPr/>
            </w:pPr>
            <w:r>
              <w:rPr/>
              <w:t xml:space="preserve">102 </w:t>
            </w:r>
          </w:p>
        </w:tc>
        <w:tc>
          <w:tcPr>
            <w:tcW w:w="1501" w:type="dxa"/>
            <w:tcBorders/>
            <w:vAlign w:val="center"/>
          </w:tcPr>
          <w:p>
            <w:pPr>
              <w:pStyle w:val="TableContents"/>
              <w:bidi w:val="0"/>
              <w:spacing w:before="0" w:after="283"/>
              <w:jc w:val="left"/>
              <w:rPr/>
            </w:pPr>
            <w:r>
              <w:rPr/>
              <w:t xml:space="preserve">Togo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7,606,374 </w:t>
            </w:r>
          </w:p>
        </w:tc>
        <w:tc>
          <w:tcPr>
            <w:tcW w:w="1486" w:type="dxa"/>
            <w:tcBorders/>
            <w:vAlign w:val="center"/>
          </w:tcPr>
          <w:p>
            <w:pPr>
              <w:pStyle w:val="TableContents"/>
              <w:bidi w:val="0"/>
              <w:spacing w:before="0" w:after="283"/>
              <w:jc w:val="left"/>
              <w:rPr/>
            </w:pPr>
            <w:r>
              <w:rPr/>
              <w:t xml:space="preserve">7,797,694 </w:t>
            </w:r>
          </w:p>
        </w:tc>
        <w:tc>
          <w:tcPr>
            <w:tcW w:w="2431" w:type="dxa"/>
            <w:tcBorders/>
            <w:vAlign w:val="center"/>
          </w:tcPr>
          <w:p>
            <w:pPr>
              <w:pStyle w:val="TableContents"/>
              <w:bidi w:val="0"/>
              <w:spacing w:before="0" w:after="283"/>
              <w:jc w:val="left"/>
              <w:rPr/>
            </w:pPr>
            <w:r>
              <w:rPr/>
              <w:t xml:space="preserve">+ 2.5% </w:t>
            </w:r>
          </w:p>
        </w:tc>
      </w:tr>
      <w:tr>
        <w:trPr/>
        <w:tc>
          <w:tcPr>
            <w:tcW w:w="691" w:type="dxa"/>
            <w:tcBorders/>
            <w:vAlign w:val="center"/>
          </w:tcPr>
          <w:p>
            <w:pPr>
              <w:pStyle w:val="TableContents"/>
              <w:bidi w:val="0"/>
              <w:spacing w:before="0" w:after="283"/>
              <w:jc w:val="left"/>
              <w:rPr/>
            </w:pPr>
            <w:r>
              <w:rPr/>
              <w:t xml:space="preserve">103 </w:t>
            </w:r>
          </w:p>
        </w:tc>
        <w:tc>
          <w:tcPr>
            <w:tcW w:w="1501" w:type="dxa"/>
            <w:tcBorders/>
            <w:vAlign w:val="center"/>
          </w:tcPr>
          <w:p>
            <w:pPr>
              <w:pStyle w:val="TableContents"/>
              <w:bidi w:val="0"/>
              <w:spacing w:before="0" w:after="283"/>
              <w:jc w:val="left"/>
              <w:rPr/>
            </w:pPr>
            <w:r>
              <w:rPr/>
              <w:t xml:space="preserve">Sierra Leone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7,396,190 </w:t>
            </w:r>
          </w:p>
        </w:tc>
        <w:tc>
          <w:tcPr>
            <w:tcW w:w="1486" w:type="dxa"/>
            <w:tcBorders/>
            <w:vAlign w:val="center"/>
          </w:tcPr>
          <w:p>
            <w:pPr>
              <w:pStyle w:val="TableContents"/>
              <w:bidi w:val="0"/>
              <w:spacing w:before="0" w:after="283"/>
              <w:jc w:val="left"/>
              <w:rPr/>
            </w:pPr>
            <w:r>
              <w:rPr/>
              <w:t xml:space="preserve">7,557,212 </w:t>
            </w:r>
          </w:p>
        </w:tc>
        <w:tc>
          <w:tcPr>
            <w:tcW w:w="2431" w:type="dxa"/>
            <w:tcBorders/>
            <w:vAlign w:val="center"/>
          </w:tcPr>
          <w:p>
            <w:pPr>
              <w:pStyle w:val="TableContents"/>
              <w:bidi w:val="0"/>
              <w:spacing w:before="0" w:after="283"/>
              <w:jc w:val="left"/>
              <w:rPr/>
            </w:pPr>
            <w:r>
              <w:rPr/>
              <w:t xml:space="preserve">+ 2.2% </w:t>
            </w:r>
          </w:p>
        </w:tc>
      </w:tr>
      <w:tr>
        <w:trPr/>
        <w:tc>
          <w:tcPr>
            <w:tcW w:w="691" w:type="dxa"/>
            <w:tcBorders/>
            <w:vAlign w:val="center"/>
          </w:tcPr>
          <w:p>
            <w:pPr>
              <w:pStyle w:val="TableContents"/>
              <w:bidi w:val="0"/>
              <w:spacing w:before="0" w:after="283"/>
              <w:jc w:val="left"/>
              <w:rPr/>
            </w:pPr>
            <w:r>
              <w:rPr/>
              <w:t xml:space="preserve">104 </w:t>
            </w:r>
          </w:p>
        </w:tc>
        <w:tc>
          <w:tcPr>
            <w:tcW w:w="1501" w:type="dxa"/>
            <w:tcBorders/>
            <w:vAlign w:val="center"/>
          </w:tcPr>
          <w:p>
            <w:pPr>
              <w:pStyle w:val="TableContents"/>
              <w:bidi w:val="0"/>
              <w:spacing w:before="0" w:after="283"/>
              <w:jc w:val="left"/>
              <w:rPr/>
            </w:pPr>
            <w:r>
              <w:rPr/>
              <w:t xml:space="preserve">Hong Kong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7,302,843 </w:t>
            </w:r>
          </w:p>
        </w:tc>
        <w:tc>
          <w:tcPr>
            <w:tcW w:w="1486" w:type="dxa"/>
            <w:tcBorders/>
            <w:vAlign w:val="center"/>
          </w:tcPr>
          <w:p>
            <w:pPr>
              <w:pStyle w:val="TableContents"/>
              <w:bidi w:val="0"/>
              <w:spacing w:before="0" w:after="283"/>
              <w:jc w:val="left"/>
              <w:rPr/>
            </w:pPr>
            <w:r>
              <w:rPr/>
              <w:t xml:space="preserve">7,364,883 </w:t>
            </w:r>
          </w:p>
        </w:tc>
        <w:tc>
          <w:tcPr>
            <w:tcW w:w="2431" w:type="dxa"/>
            <w:tcBorders/>
            <w:vAlign w:val="center"/>
          </w:tcPr>
          <w:p>
            <w:pPr>
              <w:pStyle w:val="TableContents"/>
              <w:bidi w:val="0"/>
              <w:spacing w:before="0" w:after="283"/>
              <w:jc w:val="left"/>
              <w:rPr/>
            </w:pPr>
            <w:r>
              <w:rPr/>
              <w:t xml:space="preserve">+ 0.8% </w:t>
            </w:r>
          </w:p>
        </w:tc>
      </w:tr>
      <w:tr>
        <w:trPr/>
        <w:tc>
          <w:tcPr>
            <w:tcW w:w="691" w:type="dxa"/>
            <w:tcBorders/>
            <w:vAlign w:val="center"/>
          </w:tcPr>
          <w:p>
            <w:pPr>
              <w:pStyle w:val="TableContents"/>
              <w:bidi w:val="0"/>
              <w:spacing w:before="0" w:after="283"/>
              <w:jc w:val="left"/>
              <w:rPr/>
            </w:pPr>
            <w:r>
              <w:rPr/>
              <w:t xml:space="preserve">105 </w:t>
            </w:r>
          </w:p>
        </w:tc>
        <w:tc>
          <w:tcPr>
            <w:tcW w:w="1501" w:type="dxa"/>
            <w:tcBorders/>
            <w:vAlign w:val="center"/>
          </w:tcPr>
          <w:p>
            <w:pPr>
              <w:pStyle w:val="TableContents"/>
              <w:bidi w:val="0"/>
              <w:spacing w:before="0" w:after="283"/>
              <w:jc w:val="left"/>
              <w:rPr/>
            </w:pPr>
            <w:r>
              <w:rPr/>
              <w:t xml:space="preserve">Bulgaria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7,131,494 </w:t>
            </w:r>
          </w:p>
        </w:tc>
        <w:tc>
          <w:tcPr>
            <w:tcW w:w="1486" w:type="dxa"/>
            <w:tcBorders/>
            <w:vAlign w:val="center"/>
          </w:tcPr>
          <w:p>
            <w:pPr>
              <w:pStyle w:val="TableContents"/>
              <w:bidi w:val="0"/>
              <w:spacing w:before="0" w:after="283"/>
              <w:jc w:val="left"/>
              <w:rPr/>
            </w:pPr>
            <w:r>
              <w:rPr/>
              <w:t xml:space="preserve">7,084,571 </w:t>
            </w:r>
          </w:p>
        </w:tc>
        <w:tc>
          <w:tcPr>
            <w:tcW w:w="2431" w:type="dxa"/>
            <w:tcBorders/>
            <w:vAlign w:val="center"/>
          </w:tcPr>
          <w:p>
            <w:pPr>
              <w:pStyle w:val="TableContents"/>
              <w:bidi w:val="0"/>
              <w:spacing w:before="0" w:after="283"/>
              <w:jc w:val="left"/>
              <w:rPr/>
            </w:pPr>
            <w:r>
              <w:rPr/>
              <w:t xml:space="preserve">3000342031277036759 ♠ - 0.7% </w:t>
            </w:r>
          </w:p>
        </w:tc>
      </w:tr>
      <w:tr>
        <w:trPr/>
        <w:tc>
          <w:tcPr>
            <w:tcW w:w="691" w:type="dxa"/>
            <w:tcBorders/>
            <w:vAlign w:val="center"/>
          </w:tcPr>
          <w:p>
            <w:pPr>
              <w:pStyle w:val="TableContents"/>
              <w:bidi w:val="0"/>
              <w:spacing w:before="0" w:after="283"/>
              <w:jc w:val="left"/>
              <w:rPr/>
            </w:pPr>
            <w:r>
              <w:rPr/>
              <w:t xml:space="preserve">106 </w:t>
            </w:r>
          </w:p>
        </w:tc>
        <w:tc>
          <w:tcPr>
            <w:tcW w:w="1501" w:type="dxa"/>
            <w:tcBorders/>
            <w:vAlign w:val="center"/>
          </w:tcPr>
          <w:p>
            <w:pPr>
              <w:pStyle w:val="TableContents"/>
              <w:bidi w:val="0"/>
              <w:spacing w:before="0" w:after="283"/>
              <w:jc w:val="left"/>
              <w:rPr/>
            </w:pPr>
            <w:r>
              <w:rPr/>
              <w:t xml:space="preserve">Laos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6,758,353 </w:t>
            </w:r>
          </w:p>
        </w:tc>
        <w:tc>
          <w:tcPr>
            <w:tcW w:w="1486" w:type="dxa"/>
            <w:tcBorders/>
            <w:vAlign w:val="center"/>
          </w:tcPr>
          <w:p>
            <w:pPr>
              <w:pStyle w:val="TableContents"/>
              <w:bidi w:val="0"/>
              <w:spacing w:before="0" w:after="283"/>
              <w:jc w:val="left"/>
              <w:rPr/>
            </w:pPr>
            <w:r>
              <w:rPr/>
              <w:t xml:space="preserve">6,858,160 </w:t>
            </w:r>
          </w:p>
        </w:tc>
        <w:tc>
          <w:tcPr>
            <w:tcW w:w="2431" w:type="dxa"/>
            <w:tcBorders/>
            <w:vAlign w:val="center"/>
          </w:tcPr>
          <w:p>
            <w:pPr>
              <w:pStyle w:val="TableContents"/>
              <w:bidi w:val="0"/>
              <w:spacing w:before="0" w:after="283"/>
              <w:jc w:val="left"/>
              <w:rPr/>
            </w:pPr>
            <w:r>
              <w:rPr/>
              <w:t xml:space="preserve">+ 1.5% </w:t>
            </w:r>
          </w:p>
        </w:tc>
      </w:tr>
      <w:tr>
        <w:trPr/>
        <w:tc>
          <w:tcPr>
            <w:tcW w:w="691" w:type="dxa"/>
            <w:tcBorders/>
            <w:vAlign w:val="center"/>
          </w:tcPr>
          <w:p>
            <w:pPr>
              <w:pStyle w:val="TableContents"/>
              <w:bidi w:val="0"/>
              <w:spacing w:before="0" w:after="283"/>
              <w:jc w:val="left"/>
              <w:rPr/>
            </w:pPr>
            <w:r>
              <w:rPr/>
              <w:t xml:space="preserve">107 </w:t>
            </w:r>
          </w:p>
        </w:tc>
        <w:tc>
          <w:tcPr>
            <w:tcW w:w="1501" w:type="dxa"/>
            <w:tcBorders/>
            <w:vAlign w:val="center"/>
          </w:tcPr>
          <w:p>
            <w:pPr>
              <w:pStyle w:val="TableContents"/>
              <w:bidi w:val="0"/>
              <w:spacing w:before="0" w:after="283"/>
              <w:jc w:val="left"/>
              <w:rPr/>
            </w:pPr>
            <w:r>
              <w:rPr/>
              <w:t xml:space="preserve">Paraguay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6,725,308 </w:t>
            </w:r>
          </w:p>
        </w:tc>
        <w:tc>
          <w:tcPr>
            <w:tcW w:w="1486" w:type="dxa"/>
            <w:tcBorders/>
            <w:vAlign w:val="center"/>
          </w:tcPr>
          <w:p>
            <w:pPr>
              <w:pStyle w:val="TableContents"/>
              <w:bidi w:val="0"/>
              <w:spacing w:before="0" w:after="283"/>
              <w:jc w:val="left"/>
              <w:rPr/>
            </w:pPr>
            <w:r>
              <w:rPr/>
              <w:t xml:space="preserve">6,811,297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108 </w:t>
            </w:r>
          </w:p>
        </w:tc>
        <w:tc>
          <w:tcPr>
            <w:tcW w:w="1501" w:type="dxa"/>
            <w:tcBorders/>
            <w:vAlign w:val="center"/>
          </w:tcPr>
          <w:p>
            <w:pPr>
              <w:pStyle w:val="TableContents"/>
              <w:bidi w:val="0"/>
              <w:spacing w:before="0" w:after="283"/>
              <w:jc w:val="left"/>
              <w:rPr/>
            </w:pPr>
            <w:r>
              <w:rPr/>
              <w:t xml:space="preserve">El Salvador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6,344,722 </w:t>
            </w:r>
          </w:p>
        </w:tc>
        <w:tc>
          <w:tcPr>
            <w:tcW w:w="1486" w:type="dxa"/>
            <w:tcBorders/>
            <w:vAlign w:val="center"/>
          </w:tcPr>
          <w:p>
            <w:pPr>
              <w:pStyle w:val="TableContents"/>
              <w:bidi w:val="0"/>
              <w:spacing w:before="0" w:after="283"/>
              <w:jc w:val="left"/>
              <w:rPr/>
            </w:pPr>
            <w:r>
              <w:rPr/>
              <w:t xml:space="preserve">6,377,853 </w:t>
            </w:r>
          </w:p>
        </w:tc>
        <w:tc>
          <w:tcPr>
            <w:tcW w:w="2431" w:type="dxa"/>
            <w:tcBorders/>
            <w:vAlign w:val="center"/>
          </w:tcPr>
          <w:p>
            <w:pPr>
              <w:pStyle w:val="TableContents"/>
              <w:bidi w:val="0"/>
              <w:spacing w:before="0" w:after="283"/>
              <w:jc w:val="left"/>
              <w:rPr/>
            </w:pPr>
            <w:r>
              <w:rPr/>
              <w:t xml:space="preserve">+ 0.5% </w:t>
            </w:r>
          </w:p>
        </w:tc>
      </w:tr>
      <w:tr>
        <w:trPr/>
        <w:tc>
          <w:tcPr>
            <w:tcW w:w="691" w:type="dxa"/>
            <w:tcBorders/>
            <w:vAlign w:val="center"/>
          </w:tcPr>
          <w:p>
            <w:pPr>
              <w:pStyle w:val="TableContents"/>
              <w:bidi w:val="0"/>
              <w:spacing w:before="0" w:after="283"/>
              <w:jc w:val="left"/>
              <w:rPr/>
            </w:pPr>
            <w:r>
              <w:rPr/>
              <w:t xml:space="preserve">109 </w:t>
            </w:r>
          </w:p>
        </w:tc>
        <w:tc>
          <w:tcPr>
            <w:tcW w:w="1501" w:type="dxa"/>
            <w:tcBorders/>
            <w:vAlign w:val="center"/>
          </w:tcPr>
          <w:p>
            <w:pPr>
              <w:pStyle w:val="TableContents"/>
              <w:bidi w:val="0"/>
              <w:spacing w:before="0" w:after="283"/>
              <w:jc w:val="left"/>
              <w:rPr/>
            </w:pPr>
            <w:r>
              <w:rPr/>
              <w:t xml:space="preserve">Libya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6,293,253 </w:t>
            </w:r>
          </w:p>
        </w:tc>
        <w:tc>
          <w:tcPr>
            <w:tcW w:w="1486" w:type="dxa"/>
            <w:tcBorders/>
            <w:vAlign w:val="center"/>
          </w:tcPr>
          <w:p>
            <w:pPr>
              <w:pStyle w:val="TableContents"/>
              <w:bidi w:val="0"/>
              <w:spacing w:before="0" w:after="283"/>
              <w:jc w:val="left"/>
              <w:rPr/>
            </w:pPr>
            <w:r>
              <w:rPr/>
              <w:t xml:space="preserve">6,374,616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110 </w:t>
            </w:r>
          </w:p>
        </w:tc>
        <w:tc>
          <w:tcPr>
            <w:tcW w:w="1501" w:type="dxa"/>
            <w:tcBorders/>
            <w:vAlign w:val="center"/>
          </w:tcPr>
          <w:p>
            <w:pPr>
              <w:pStyle w:val="TableContents"/>
              <w:bidi w:val="0"/>
              <w:spacing w:before="0" w:after="283"/>
              <w:jc w:val="left"/>
              <w:rPr/>
            </w:pPr>
            <w:r>
              <w:rPr/>
              <w:t xml:space="preserve">Nicaragua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6,149,928 </w:t>
            </w:r>
          </w:p>
        </w:tc>
        <w:tc>
          <w:tcPr>
            <w:tcW w:w="1486" w:type="dxa"/>
            <w:tcBorders/>
            <w:vAlign w:val="center"/>
          </w:tcPr>
          <w:p>
            <w:pPr>
              <w:pStyle w:val="TableContents"/>
              <w:bidi w:val="0"/>
              <w:spacing w:before="0" w:after="283"/>
              <w:jc w:val="left"/>
              <w:rPr/>
            </w:pPr>
            <w:r>
              <w:rPr/>
              <w:t xml:space="preserve">6,217,581 </w:t>
            </w:r>
          </w:p>
        </w:tc>
        <w:tc>
          <w:tcPr>
            <w:tcW w:w="2431" w:type="dxa"/>
            <w:tcBorders/>
            <w:vAlign w:val="center"/>
          </w:tcPr>
          <w:p>
            <w:pPr>
              <w:pStyle w:val="TableContents"/>
              <w:bidi w:val="0"/>
              <w:spacing w:before="0" w:after="283"/>
              <w:jc w:val="left"/>
              <w:rPr/>
            </w:pPr>
            <w:r>
              <w:rPr/>
              <w:t xml:space="preserve">+ 1.1% </w:t>
            </w:r>
          </w:p>
        </w:tc>
      </w:tr>
      <w:tr>
        <w:trPr/>
        <w:tc>
          <w:tcPr>
            <w:tcW w:w="691" w:type="dxa"/>
            <w:tcBorders/>
            <w:vAlign w:val="center"/>
          </w:tcPr>
          <w:p>
            <w:pPr>
              <w:pStyle w:val="TableContents"/>
              <w:bidi w:val="0"/>
              <w:spacing w:before="0" w:after="283"/>
              <w:jc w:val="left"/>
              <w:rPr/>
            </w:pPr>
            <w:r>
              <w:rPr/>
              <w:t xml:space="preserve">111 </w:t>
            </w:r>
          </w:p>
        </w:tc>
        <w:tc>
          <w:tcPr>
            <w:tcW w:w="1501" w:type="dxa"/>
            <w:tcBorders/>
            <w:vAlign w:val="center"/>
          </w:tcPr>
          <w:p>
            <w:pPr>
              <w:pStyle w:val="TableContents"/>
              <w:bidi w:val="0"/>
              <w:spacing w:before="0" w:after="283"/>
              <w:jc w:val="left"/>
              <w:rPr/>
            </w:pPr>
            <w:r>
              <w:rPr/>
              <w:t xml:space="preserve">Libanon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6,006,668 </w:t>
            </w:r>
          </w:p>
        </w:tc>
        <w:tc>
          <w:tcPr>
            <w:tcW w:w="1486" w:type="dxa"/>
            <w:tcBorders/>
            <w:vAlign w:val="center"/>
          </w:tcPr>
          <w:p>
            <w:pPr>
              <w:pStyle w:val="TableContents"/>
              <w:bidi w:val="0"/>
              <w:spacing w:before="0" w:after="283"/>
              <w:jc w:val="left"/>
              <w:rPr/>
            </w:pPr>
            <w:r>
              <w:rPr/>
              <w:t xml:space="preserve">6,082,357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112 </w:t>
            </w:r>
          </w:p>
        </w:tc>
        <w:tc>
          <w:tcPr>
            <w:tcW w:w="1501" w:type="dxa"/>
            <w:tcBorders/>
            <w:vAlign w:val="center"/>
          </w:tcPr>
          <w:p>
            <w:pPr>
              <w:pStyle w:val="TableContents"/>
              <w:bidi w:val="0"/>
              <w:spacing w:before="0" w:after="283"/>
              <w:jc w:val="left"/>
              <w:rPr/>
            </w:pPr>
            <w:r>
              <w:rPr/>
              <w:t xml:space="preserve">Kirgisia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Keski-Aasia </w:t>
            </w:r>
          </w:p>
        </w:tc>
        <w:tc>
          <w:tcPr>
            <w:tcW w:w="1486" w:type="dxa"/>
            <w:tcBorders/>
            <w:vAlign w:val="center"/>
          </w:tcPr>
          <w:p>
            <w:pPr>
              <w:pStyle w:val="TableContents"/>
              <w:bidi w:val="0"/>
              <w:spacing w:before="0" w:after="283"/>
              <w:jc w:val="left"/>
              <w:rPr/>
            </w:pPr>
            <w:r>
              <w:rPr/>
              <w:t xml:space="preserve">5,955,734 </w:t>
            </w:r>
          </w:p>
        </w:tc>
        <w:tc>
          <w:tcPr>
            <w:tcW w:w="1486" w:type="dxa"/>
            <w:tcBorders/>
            <w:vAlign w:val="center"/>
          </w:tcPr>
          <w:p>
            <w:pPr>
              <w:pStyle w:val="TableContents"/>
              <w:bidi w:val="0"/>
              <w:spacing w:before="0" w:after="283"/>
              <w:jc w:val="left"/>
              <w:rPr/>
            </w:pPr>
            <w:r>
              <w:rPr/>
              <w:t xml:space="preserve">6,045,117 </w:t>
            </w:r>
          </w:p>
        </w:tc>
        <w:tc>
          <w:tcPr>
            <w:tcW w:w="2431" w:type="dxa"/>
            <w:tcBorders/>
            <w:vAlign w:val="center"/>
          </w:tcPr>
          <w:p>
            <w:pPr>
              <w:pStyle w:val="TableContents"/>
              <w:bidi w:val="0"/>
              <w:spacing w:before="0" w:after="283"/>
              <w:jc w:val="left"/>
              <w:rPr/>
            </w:pPr>
            <w:r>
              <w:rPr/>
              <w:t xml:space="preserve">+ 1.5% </w:t>
            </w:r>
          </w:p>
        </w:tc>
      </w:tr>
      <w:tr>
        <w:trPr/>
        <w:tc>
          <w:tcPr>
            <w:tcW w:w="691" w:type="dxa"/>
            <w:tcBorders/>
            <w:vAlign w:val="center"/>
          </w:tcPr>
          <w:p>
            <w:pPr>
              <w:pStyle w:val="TableContents"/>
              <w:bidi w:val="0"/>
              <w:spacing w:before="0" w:after="283"/>
              <w:jc w:val="left"/>
              <w:rPr/>
            </w:pPr>
            <w:r>
              <w:rPr/>
              <w:t xml:space="preserve">113 </w:t>
            </w:r>
          </w:p>
        </w:tc>
        <w:tc>
          <w:tcPr>
            <w:tcW w:w="1501" w:type="dxa"/>
            <w:tcBorders/>
            <w:vAlign w:val="center"/>
          </w:tcPr>
          <w:p>
            <w:pPr>
              <w:pStyle w:val="TableContents"/>
              <w:bidi w:val="0"/>
              <w:spacing w:before="0" w:after="283"/>
              <w:jc w:val="left"/>
              <w:rPr/>
            </w:pPr>
            <w:r>
              <w:rPr/>
              <w:t xml:space="preserve">Turkmenistan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Keski-Aasia </w:t>
            </w:r>
          </w:p>
        </w:tc>
        <w:tc>
          <w:tcPr>
            <w:tcW w:w="1486" w:type="dxa"/>
            <w:tcBorders/>
            <w:vAlign w:val="center"/>
          </w:tcPr>
          <w:p>
            <w:pPr>
              <w:pStyle w:val="TableContents"/>
              <w:bidi w:val="0"/>
              <w:spacing w:before="0" w:after="283"/>
              <w:jc w:val="left"/>
              <w:rPr/>
            </w:pPr>
            <w:r>
              <w:rPr/>
              <w:t xml:space="preserve">5,662,544 </w:t>
            </w:r>
          </w:p>
        </w:tc>
        <w:tc>
          <w:tcPr>
            <w:tcW w:w="1486" w:type="dxa"/>
            <w:tcBorders/>
            <w:vAlign w:val="center"/>
          </w:tcPr>
          <w:p>
            <w:pPr>
              <w:pStyle w:val="TableContents"/>
              <w:bidi w:val="0"/>
              <w:spacing w:before="0" w:after="283"/>
              <w:jc w:val="left"/>
              <w:rPr/>
            </w:pPr>
            <w:r>
              <w:rPr/>
              <w:t xml:space="preserve">5,758,075 </w:t>
            </w:r>
          </w:p>
        </w:tc>
        <w:tc>
          <w:tcPr>
            <w:tcW w:w="2431" w:type="dxa"/>
            <w:tcBorders/>
            <w:vAlign w:val="center"/>
          </w:tcPr>
          <w:p>
            <w:pPr>
              <w:pStyle w:val="TableContents"/>
              <w:bidi w:val="0"/>
              <w:spacing w:before="0" w:after="283"/>
              <w:jc w:val="left"/>
              <w:rPr/>
            </w:pPr>
            <w:r>
              <w:rPr/>
              <w:t xml:space="preserve">+ 1.7% </w:t>
            </w:r>
          </w:p>
        </w:tc>
      </w:tr>
      <w:tr>
        <w:trPr/>
        <w:tc>
          <w:tcPr>
            <w:tcW w:w="691" w:type="dxa"/>
            <w:tcBorders/>
            <w:vAlign w:val="center"/>
          </w:tcPr>
          <w:p>
            <w:pPr>
              <w:pStyle w:val="TableContents"/>
              <w:bidi w:val="0"/>
              <w:spacing w:before="0" w:after="283"/>
              <w:jc w:val="left"/>
              <w:rPr/>
            </w:pPr>
            <w:r>
              <w:rPr/>
              <w:t xml:space="preserve">114 </w:t>
            </w:r>
          </w:p>
        </w:tc>
        <w:tc>
          <w:tcPr>
            <w:tcW w:w="1501" w:type="dxa"/>
            <w:tcBorders/>
            <w:vAlign w:val="center"/>
          </w:tcPr>
          <w:p>
            <w:pPr>
              <w:pStyle w:val="TableContents"/>
              <w:bidi w:val="0"/>
              <w:spacing w:before="0" w:after="283"/>
              <w:jc w:val="left"/>
              <w:rPr/>
            </w:pPr>
            <w:r>
              <w:rPr/>
              <w:t xml:space="preserve">Tanska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5,711,870 </w:t>
            </w:r>
          </w:p>
        </w:tc>
        <w:tc>
          <w:tcPr>
            <w:tcW w:w="1486" w:type="dxa"/>
            <w:tcBorders/>
            <w:vAlign w:val="center"/>
          </w:tcPr>
          <w:p>
            <w:pPr>
              <w:pStyle w:val="TableContents"/>
              <w:bidi w:val="0"/>
              <w:spacing w:before="0" w:after="283"/>
              <w:jc w:val="left"/>
              <w:rPr/>
            </w:pPr>
            <w:r>
              <w:rPr/>
              <w:t xml:space="preserve">5,733,551 </w:t>
            </w:r>
          </w:p>
        </w:tc>
        <w:tc>
          <w:tcPr>
            <w:tcW w:w="2431" w:type="dxa"/>
            <w:tcBorders/>
            <w:vAlign w:val="center"/>
          </w:tcPr>
          <w:p>
            <w:pPr>
              <w:pStyle w:val="TableContents"/>
              <w:bidi w:val="0"/>
              <w:spacing w:before="0" w:after="283"/>
              <w:jc w:val="left"/>
              <w:rPr/>
            </w:pPr>
            <w:r>
              <w:rPr/>
              <w:t xml:space="preserve">+ 0.4% </w:t>
            </w:r>
          </w:p>
        </w:tc>
      </w:tr>
      <w:tr>
        <w:trPr/>
        <w:tc>
          <w:tcPr>
            <w:tcW w:w="691" w:type="dxa"/>
            <w:tcBorders/>
            <w:vAlign w:val="center"/>
          </w:tcPr>
          <w:p>
            <w:pPr>
              <w:pStyle w:val="TableContents"/>
              <w:bidi w:val="0"/>
              <w:spacing w:before="0" w:after="283"/>
              <w:jc w:val="left"/>
              <w:rPr/>
            </w:pPr>
            <w:r>
              <w:rPr/>
              <w:t xml:space="preserve">115 </w:t>
            </w:r>
          </w:p>
        </w:tc>
        <w:tc>
          <w:tcPr>
            <w:tcW w:w="1501" w:type="dxa"/>
            <w:tcBorders/>
            <w:vAlign w:val="center"/>
          </w:tcPr>
          <w:p>
            <w:pPr>
              <w:pStyle w:val="TableContents"/>
              <w:bidi w:val="0"/>
              <w:spacing w:before="0" w:after="283"/>
              <w:jc w:val="left"/>
              <w:rPr/>
            </w:pPr>
            <w:r>
              <w:rPr/>
              <w:t xml:space="preserve">Singapore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5,622,455 </w:t>
            </w:r>
          </w:p>
        </w:tc>
        <w:tc>
          <w:tcPr>
            <w:tcW w:w="1486" w:type="dxa"/>
            <w:tcBorders/>
            <w:vAlign w:val="center"/>
          </w:tcPr>
          <w:p>
            <w:pPr>
              <w:pStyle w:val="TableContents"/>
              <w:bidi w:val="0"/>
              <w:spacing w:before="0" w:after="283"/>
              <w:jc w:val="left"/>
              <w:rPr/>
            </w:pPr>
            <w:r>
              <w:rPr/>
              <w:t xml:space="preserve">5,708,844 </w:t>
            </w:r>
          </w:p>
        </w:tc>
        <w:tc>
          <w:tcPr>
            <w:tcW w:w="2431" w:type="dxa"/>
            <w:tcBorders/>
            <w:vAlign w:val="center"/>
          </w:tcPr>
          <w:p>
            <w:pPr>
              <w:pStyle w:val="TableContents"/>
              <w:bidi w:val="0"/>
              <w:spacing w:before="0" w:after="283"/>
              <w:jc w:val="left"/>
              <w:rPr/>
            </w:pPr>
            <w:r>
              <w:rPr/>
              <w:t xml:space="preserve">+ 1.5% </w:t>
            </w:r>
          </w:p>
        </w:tc>
      </w:tr>
      <w:tr>
        <w:trPr/>
        <w:tc>
          <w:tcPr>
            <w:tcW w:w="691" w:type="dxa"/>
            <w:tcBorders/>
            <w:vAlign w:val="center"/>
          </w:tcPr>
          <w:p>
            <w:pPr>
              <w:pStyle w:val="TableContents"/>
              <w:bidi w:val="0"/>
              <w:spacing w:before="0" w:after="283"/>
              <w:jc w:val="left"/>
              <w:rPr/>
            </w:pPr>
            <w:r>
              <w:rPr/>
              <w:t xml:space="preserve">116 </w:t>
            </w:r>
          </w:p>
        </w:tc>
        <w:tc>
          <w:tcPr>
            <w:tcW w:w="1501" w:type="dxa"/>
            <w:tcBorders/>
            <w:vAlign w:val="center"/>
          </w:tcPr>
          <w:p>
            <w:pPr>
              <w:pStyle w:val="TableContents"/>
              <w:bidi w:val="0"/>
              <w:spacing w:before="0" w:after="283"/>
              <w:jc w:val="left"/>
              <w:rPr/>
            </w:pPr>
            <w:r>
              <w:rPr/>
              <w:t xml:space="preserve">Suomi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5,503,132 </w:t>
            </w:r>
          </w:p>
        </w:tc>
        <w:tc>
          <w:tcPr>
            <w:tcW w:w="1486" w:type="dxa"/>
            <w:tcBorders/>
            <w:vAlign w:val="center"/>
          </w:tcPr>
          <w:p>
            <w:pPr>
              <w:pStyle w:val="TableContents"/>
              <w:bidi w:val="0"/>
              <w:spacing w:before="0" w:after="283"/>
              <w:jc w:val="left"/>
              <w:rPr/>
            </w:pPr>
            <w:r>
              <w:rPr/>
              <w:t xml:space="preserve">5,523,231 </w:t>
            </w:r>
          </w:p>
        </w:tc>
        <w:tc>
          <w:tcPr>
            <w:tcW w:w="2431" w:type="dxa"/>
            <w:tcBorders/>
            <w:vAlign w:val="center"/>
          </w:tcPr>
          <w:p>
            <w:pPr>
              <w:pStyle w:val="TableContents"/>
              <w:bidi w:val="0"/>
              <w:spacing w:before="0" w:after="283"/>
              <w:jc w:val="left"/>
              <w:rPr/>
            </w:pPr>
            <w:r>
              <w:rPr/>
              <w:t xml:space="preserve">+ 0.4% </w:t>
            </w:r>
          </w:p>
        </w:tc>
      </w:tr>
      <w:tr>
        <w:trPr/>
        <w:tc>
          <w:tcPr>
            <w:tcW w:w="691" w:type="dxa"/>
            <w:tcBorders/>
            <w:vAlign w:val="center"/>
          </w:tcPr>
          <w:p>
            <w:pPr>
              <w:pStyle w:val="TableContents"/>
              <w:bidi w:val="0"/>
              <w:spacing w:before="0" w:after="283"/>
              <w:jc w:val="left"/>
              <w:rPr/>
            </w:pPr>
            <w:r>
              <w:rPr/>
              <w:t xml:space="preserve">117 </w:t>
            </w:r>
          </w:p>
        </w:tc>
        <w:tc>
          <w:tcPr>
            <w:tcW w:w="1501" w:type="dxa"/>
            <w:tcBorders/>
            <w:vAlign w:val="center"/>
          </w:tcPr>
          <w:p>
            <w:pPr>
              <w:pStyle w:val="TableContents"/>
              <w:bidi w:val="0"/>
              <w:spacing w:before="0" w:after="283"/>
              <w:jc w:val="left"/>
              <w:rPr/>
            </w:pPr>
            <w:r>
              <w:rPr/>
              <w:t xml:space="preserve">Slovakia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5,444,218 </w:t>
            </w:r>
          </w:p>
        </w:tc>
        <w:tc>
          <w:tcPr>
            <w:tcW w:w="1486" w:type="dxa"/>
            <w:tcBorders/>
            <w:vAlign w:val="center"/>
          </w:tcPr>
          <w:p>
            <w:pPr>
              <w:pStyle w:val="TableContents"/>
              <w:bidi w:val="0"/>
              <w:spacing w:before="0" w:after="283"/>
              <w:jc w:val="left"/>
              <w:rPr/>
            </w:pPr>
            <w:r>
              <w:rPr/>
              <w:t xml:space="preserve">5,447,662 </w:t>
            </w:r>
          </w:p>
        </w:tc>
        <w:tc>
          <w:tcPr>
            <w:tcW w:w="2431" w:type="dxa"/>
            <w:tcBorders/>
            <w:vAlign w:val="center"/>
          </w:tcPr>
          <w:p>
            <w:pPr>
              <w:pStyle w:val="TableContents"/>
              <w:bidi w:val="0"/>
              <w:spacing w:before="0" w:after="283"/>
              <w:jc w:val="left"/>
              <w:rPr/>
            </w:pPr>
            <w:r>
              <w:rPr/>
              <w:t xml:space="preserve">+ 0.1% </w:t>
            </w:r>
          </w:p>
        </w:tc>
      </w:tr>
      <w:tr>
        <w:trPr/>
        <w:tc>
          <w:tcPr>
            <w:tcW w:w="691" w:type="dxa"/>
            <w:tcBorders/>
            <w:vAlign w:val="center"/>
          </w:tcPr>
          <w:p>
            <w:pPr>
              <w:pStyle w:val="TableContents"/>
              <w:bidi w:val="0"/>
              <w:spacing w:before="0" w:after="283"/>
              <w:jc w:val="left"/>
              <w:rPr/>
            </w:pPr>
            <w:r>
              <w:rPr/>
              <w:t xml:space="preserve">118 </w:t>
            </w:r>
          </w:p>
        </w:tc>
        <w:tc>
          <w:tcPr>
            <w:tcW w:w="1501" w:type="dxa"/>
            <w:tcBorders/>
            <w:vAlign w:val="center"/>
          </w:tcPr>
          <w:p>
            <w:pPr>
              <w:pStyle w:val="TableContents"/>
              <w:bidi w:val="0"/>
              <w:spacing w:before="0" w:after="283"/>
              <w:jc w:val="left"/>
              <w:rPr/>
            </w:pPr>
            <w:r>
              <w:rPr/>
              <w:t xml:space="preserve">Norja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5,254,694 </w:t>
            </w:r>
          </w:p>
        </w:tc>
        <w:tc>
          <w:tcPr>
            <w:tcW w:w="1486" w:type="dxa"/>
            <w:tcBorders/>
            <w:vAlign w:val="center"/>
          </w:tcPr>
          <w:p>
            <w:pPr>
              <w:pStyle w:val="TableContents"/>
              <w:bidi w:val="0"/>
              <w:spacing w:before="0" w:after="283"/>
              <w:jc w:val="left"/>
              <w:rPr/>
            </w:pPr>
            <w:r>
              <w:rPr/>
              <w:t xml:space="preserve">5,305,383 </w:t>
            </w:r>
          </w:p>
        </w:tc>
        <w:tc>
          <w:tcPr>
            <w:tcW w:w="2431" w:type="dxa"/>
            <w:tcBorders/>
            <w:vAlign w:val="center"/>
          </w:tcPr>
          <w:p>
            <w:pPr>
              <w:pStyle w:val="TableContents"/>
              <w:bidi w:val="0"/>
              <w:spacing w:before="0" w:after="283"/>
              <w:jc w:val="left"/>
              <w:rPr/>
            </w:pPr>
            <w:r>
              <w:rPr/>
              <w:t xml:space="preserve">+ 1.0% </w:t>
            </w:r>
          </w:p>
        </w:tc>
      </w:tr>
      <w:tr>
        <w:trPr/>
        <w:tc>
          <w:tcPr>
            <w:tcW w:w="691" w:type="dxa"/>
            <w:tcBorders/>
            <w:vAlign w:val="center"/>
          </w:tcPr>
          <w:p>
            <w:pPr>
              <w:pStyle w:val="TableContents"/>
              <w:bidi w:val="0"/>
              <w:spacing w:before="0" w:after="283"/>
              <w:jc w:val="left"/>
              <w:rPr/>
            </w:pPr>
            <w:r>
              <w:rPr/>
              <w:t xml:space="preserve">119 </w:t>
            </w:r>
          </w:p>
        </w:tc>
        <w:tc>
          <w:tcPr>
            <w:tcW w:w="1501" w:type="dxa"/>
            <w:tcBorders/>
            <w:vAlign w:val="center"/>
          </w:tcPr>
          <w:p>
            <w:pPr>
              <w:pStyle w:val="TableContents"/>
              <w:bidi w:val="0"/>
              <w:spacing w:before="0" w:after="283"/>
              <w:jc w:val="left"/>
              <w:rPr/>
            </w:pPr>
            <w:r>
              <w:rPr/>
              <w:t xml:space="preserve">Kongo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5,125,821 </w:t>
            </w:r>
          </w:p>
        </w:tc>
        <w:tc>
          <w:tcPr>
            <w:tcW w:w="1486" w:type="dxa"/>
            <w:tcBorders/>
            <w:vAlign w:val="center"/>
          </w:tcPr>
          <w:p>
            <w:pPr>
              <w:pStyle w:val="TableContents"/>
              <w:bidi w:val="0"/>
              <w:spacing w:before="0" w:after="283"/>
              <w:jc w:val="left"/>
              <w:rPr/>
            </w:pPr>
            <w:r>
              <w:rPr/>
              <w:t xml:space="preserve">5,260,750 </w:t>
            </w:r>
          </w:p>
        </w:tc>
        <w:tc>
          <w:tcPr>
            <w:tcW w:w="2431" w:type="dxa"/>
            <w:tcBorders/>
            <w:vAlign w:val="center"/>
          </w:tcPr>
          <w:p>
            <w:pPr>
              <w:pStyle w:val="TableContents"/>
              <w:bidi w:val="0"/>
              <w:spacing w:before="0" w:after="283"/>
              <w:jc w:val="left"/>
              <w:rPr/>
            </w:pPr>
            <w:r>
              <w:rPr/>
              <w:t xml:space="preserve">+ 2.6% </w:t>
            </w:r>
          </w:p>
        </w:tc>
      </w:tr>
      <w:tr>
        <w:trPr/>
        <w:tc>
          <w:tcPr>
            <w:tcW w:w="691" w:type="dxa"/>
            <w:tcBorders/>
            <w:vAlign w:val="center"/>
          </w:tcPr>
          <w:p>
            <w:pPr>
              <w:pStyle w:val="TableContents"/>
              <w:bidi w:val="0"/>
              <w:spacing w:before="0" w:after="283"/>
              <w:jc w:val="left"/>
              <w:rPr/>
            </w:pPr>
            <w:r>
              <w:rPr/>
              <w:t xml:space="preserve">120 </w:t>
            </w:r>
          </w:p>
        </w:tc>
        <w:tc>
          <w:tcPr>
            <w:tcW w:w="1501" w:type="dxa"/>
            <w:tcBorders/>
            <w:vAlign w:val="center"/>
          </w:tcPr>
          <w:p>
            <w:pPr>
              <w:pStyle w:val="TableContents"/>
              <w:bidi w:val="0"/>
              <w:spacing w:before="0" w:after="283"/>
              <w:jc w:val="left"/>
              <w:rPr/>
            </w:pPr>
            <w:r>
              <w:rPr/>
              <w:t xml:space="preserve">Eritrea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4,954,645 </w:t>
            </w:r>
          </w:p>
        </w:tc>
        <w:tc>
          <w:tcPr>
            <w:tcW w:w="1486" w:type="dxa"/>
            <w:tcBorders/>
            <w:vAlign w:val="center"/>
          </w:tcPr>
          <w:p>
            <w:pPr>
              <w:pStyle w:val="TableContents"/>
              <w:bidi w:val="0"/>
              <w:spacing w:before="0" w:after="283"/>
              <w:jc w:val="left"/>
              <w:rPr/>
            </w:pPr>
            <w:r>
              <w:rPr/>
              <w:t xml:space="preserve">5,068,831 </w:t>
            </w:r>
          </w:p>
        </w:tc>
        <w:tc>
          <w:tcPr>
            <w:tcW w:w="2431" w:type="dxa"/>
            <w:tcBorders/>
            <w:vAlign w:val="center"/>
          </w:tcPr>
          <w:p>
            <w:pPr>
              <w:pStyle w:val="TableContents"/>
              <w:bidi w:val="0"/>
              <w:spacing w:before="0" w:after="283"/>
              <w:jc w:val="left"/>
              <w:rPr/>
            </w:pPr>
            <w:r>
              <w:rPr/>
              <w:t xml:space="preserve">+ 2.3% </w:t>
            </w:r>
          </w:p>
        </w:tc>
      </w:tr>
      <w:tr>
        <w:trPr/>
        <w:tc>
          <w:tcPr>
            <w:tcW w:w="691" w:type="dxa"/>
            <w:tcBorders/>
            <w:vAlign w:val="center"/>
          </w:tcPr>
          <w:p>
            <w:pPr>
              <w:pStyle w:val="TableContents"/>
              <w:bidi w:val="0"/>
              <w:spacing w:before="0" w:after="283"/>
              <w:jc w:val="left"/>
              <w:rPr/>
            </w:pPr>
            <w:r>
              <w:rPr/>
              <w:t xml:space="preserve">121 </w:t>
            </w:r>
          </w:p>
        </w:tc>
        <w:tc>
          <w:tcPr>
            <w:tcW w:w="1501" w:type="dxa"/>
            <w:tcBorders/>
            <w:vAlign w:val="center"/>
          </w:tcPr>
          <w:p>
            <w:pPr>
              <w:pStyle w:val="TableContents"/>
              <w:bidi w:val="0"/>
              <w:spacing w:before="0" w:after="283"/>
              <w:jc w:val="left"/>
              <w:rPr/>
            </w:pPr>
            <w:r>
              <w:rPr/>
              <w:t xml:space="preserve">Palestiina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4,790,705 </w:t>
            </w:r>
          </w:p>
        </w:tc>
        <w:tc>
          <w:tcPr>
            <w:tcW w:w="1486" w:type="dxa"/>
            <w:tcBorders/>
            <w:vAlign w:val="center"/>
          </w:tcPr>
          <w:p>
            <w:pPr>
              <w:pStyle w:val="TableContents"/>
              <w:bidi w:val="0"/>
              <w:spacing w:before="0" w:after="283"/>
              <w:jc w:val="left"/>
              <w:rPr/>
            </w:pPr>
            <w:r>
              <w:rPr/>
              <w:t xml:space="preserve">4,920,724 </w:t>
            </w:r>
          </w:p>
        </w:tc>
        <w:tc>
          <w:tcPr>
            <w:tcW w:w="2431" w:type="dxa"/>
            <w:tcBorders/>
            <w:vAlign w:val="center"/>
          </w:tcPr>
          <w:p>
            <w:pPr>
              <w:pStyle w:val="TableContents"/>
              <w:bidi w:val="0"/>
              <w:spacing w:before="0" w:after="283"/>
              <w:jc w:val="left"/>
              <w:rPr/>
            </w:pPr>
            <w:r>
              <w:rPr/>
              <w:t xml:space="preserve">+ 2.7% </w:t>
            </w:r>
          </w:p>
        </w:tc>
      </w:tr>
      <w:tr>
        <w:trPr/>
        <w:tc>
          <w:tcPr>
            <w:tcW w:w="691" w:type="dxa"/>
            <w:tcBorders/>
            <w:vAlign w:val="center"/>
          </w:tcPr>
          <w:p>
            <w:pPr>
              <w:pStyle w:val="TableContents"/>
              <w:bidi w:val="0"/>
              <w:spacing w:before="0" w:after="283"/>
              <w:jc w:val="left"/>
              <w:rPr/>
            </w:pPr>
            <w:r>
              <w:rPr/>
              <w:t xml:space="preserve">122 </w:t>
            </w:r>
          </w:p>
        </w:tc>
        <w:tc>
          <w:tcPr>
            <w:tcW w:w="1501" w:type="dxa"/>
            <w:tcBorders/>
            <w:vAlign w:val="center"/>
          </w:tcPr>
          <w:p>
            <w:pPr>
              <w:pStyle w:val="TableContents"/>
              <w:bidi w:val="0"/>
              <w:spacing w:before="0" w:after="283"/>
              <w:jc w:val="left"/>
              <w:rPr/>
            </w:pPr>
            <w:r>
              <w:rPr/>
              <w:t xml:space="preserve">Costa Rica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4,857,274 </w:t>
            </w:r>
          </w:p>
        </w:tc>
        <w:tc>
          <w:tcPr>
            <w:tcW w:w="1486" w:type="dxa"/>
            <w:tcBorders/>
            <w:vAlign w:val="center"/>
          </w:tcPr>
          <w:p>
            <w:pPr>
              <w:pStyle w:val="TableContents"/>
              <w:bidi w:val="0"/>
              <w:spacing w:before="0" w:after="283"/>
              <w:jc w:val="left"/>
              <w:rPr/>
            </w:pPr>
            <w:r>
              <w:rPr/>
              <w:t xml:space="preserve">4,905,769 </w:t>
            </w:r>
          </w:p>
        </w:tc>
        <w:tc>
          <w:tcPr>
            <w:tcW w:w="2431" w:type="dxa"/>
            <w:tcBorders/>
            <w:vAlign w:val="center"/>
          </w:tcPr>
          <w:p>
            <w:pPr>
              <w:pStyle w:val="TableContents"/>
              <w:bidi w:val="0"/>
              <w:spacing w:before="0" w:after="283"/>
              <w:jc w:val="left"/>
              <w:rPr/>
            </w:pPr>
            <w:r>
              <w:rPr/>
              <w:t xml:space="preserve">+ 1.0% </w:t>
            </w:r>
          </w:p>
        </w:tc>
      </w:tr>
      <w:tr>
        <w:trPr/>
        <w:tc>
          <w:tcPr>
            <w:tcW w:w="691" w:type="dxa"/>
            <w:tcBorders/>
            <w:vAlign w:val="center"/>
          </w:tcPr>
          <w:p>
            <w:pPr>
              <w:pStyle w:val="TableContents"/>
              <w:bidi w:val="0"/>
              <w:spacing w:before="0" w:after="283"/>
              <w:jc w:val="left"/>
              <w:rPr/>
            </w:pPr>
            <w:r>
              <w:rPr/>
              <w:t xml:space="preserve">123 </w:t>
            </w:r>
          </w:p>
        </w:tc>
        <w:tc>
          <w:tcPr>
            <w:tcW w:w="1501" w:type="dxa"/>
            <w:tcBorders/>
            <w:vAlign w:val="center"/>
          </w:tcPr>
          <w:p>
            <w:pPr>
              <w:pStyle w:val="TableContents"/>
              <w:bidi w:val="0"/>
              <w:spacing w:before="0" w:after="283"/>
              <w:jc w:val="left"/>
              <w:rPr/>
            </w:pPr>
            <w:r>
              <w:rPr/>
              <w:t xml:space="preserve">Irlanti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4,726,078 </w:t>
            </w:r>
          </w:p>
        </w:tc>
        <w:tc>
          <w:tcPr>
            <w:tcW w:w="1486" w:type="dxa"/>
            <w:tcBorders/>
            <w:vAlign w:val="center"/>
          </w:tcPr>
          <w:p>
            <w:pPr>
              <w:pStyle w:val="TableContents"/>
              <w:bidi w:val="0"/>
              <w:spacing w:before="0" w:after="283"/>
              <w:jc w:val="left"/>
              <w:rPr/>
            </w:pPr>
            <w:r>
              <w:rPr/>
              <w:t xml:space="preserve">4,761,657 </w:t>
            </w:r>
          </w:p>
        </w:tc>
        <w:tc>
          <w:tcPr>
            <w:tcW w:w="2431" w:type="dxa"/>
            <w:tcBorders/>
            <w:vAlign w:val="center"/>
          </w:tcPr>
          <w:p>
            <w:pPr>
              <w:pStyle w:val="TableContents"/>
              <w:bidi w:val="0"/>
              <w:spacing w:before="0" w:after="283"/>
              <w:jc w:val="left"/>
              <w:rPr/>
            </w:pPr>
            <w:r>
              <w:rPr/>
              <w:t xml:space="preserve">+ 0.8% </w:t>
            </w:r>
          </w:p>
        </w:tc>
      </w:tr>
      <w:tr>
        <w:trPr/>
        <w:tc>
          <w:tcPr>
            <w:tcW w:w="691" w:type="dxa"/>
            <w:tcBorders/>
            <w:vAlign w:val="center"/>
          </w:tcPr>
          <w:p>
            <w:pPr>
              <w:pStyle w:val="TableContents"/>
              <w:bidi w:val="0"/>
              <w:spacing w:before="0" w:after="283"/>
              <w:jc w:val="left"/>
              <w:rPr/>
            </w:pPr>
            <w:r>
              <w:rPr/>
              <w:t xml:space="preserve">124 </w:t>
            </w:r>
          </w:p>
        </w:tc>
        <w:tc>
          <w:tcPr>
            <w:tcW w:w="1501" w:type="dxa"/>
            <w:tcBorders/>
            <w:vAlign w:val="center"/>
          </w:tcPr>
          <w:p>
            <w:pPr>
              <w:pStyle w:val="TableContents"/>
              <w:bidi w:val="0"/>
              <w:spacing w:before="0" w:after="283"/>
              <w:jc w:val="left"/>
              <w:rPr/>
            </w:pPr>
            <w:r>
              <w:rPr/>
              <w:t xml:space="preserve">Liberia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4,613,823 </w:t>
            </w:r>
          </w:p>
        </w:tc>
        <w:tc>
          <w:tcPr>
            <w:tcW w:w="1486" w:type="dxa"/>
            <w:tcBorders/>
            <w:vAlign w:val="center"/>
          </w:tcPr>
          <w:p>
            <w:pPr>
              <w:pStyle w:val="TableContents"/>
              <w:bidi w:val="0"/>
              <w:spacing w:before="0" w:after="283"/>
              <w:jc w:val="left"/>
              <w:rPr/>
            </w:pPr>
            <w:r>
              <w:rPr/>
              <w:t xml:space="preserve">4,731,906 </w:t>
            </w:r>
          </w:p>
        </w:tc>
        <w:tc>
          <w:tcPr>
            <w:tcW w:w="2431" w:type="dxa"/>
            <w:tcBorders/>
            <w:vAlign w:val="center"/>
          </w:tcPr>
          <w:p>
            <w:pPr>
              <w:pStyle w:val="TableContents"/>
              <w:bidi w:val="0"/>
              <w:spacing w:before="0" w:after="283"/>
              <w:jc w:val="left"/>
              <w:rPr/>
            </w:pPr>
            <w:r>
              <w:rPr/>
              <w:t xml:space="preserve">+ 2.6% </w:t>
            </w:r>
          </w:p>
        </w:tc>
      </w:tr>
      <w:tr>
        <w:trPr/>
        <w:tc>
          <w:tcPr>
            <w:tcW w:w="691" w:type="dxa"/>
            <w:tcBorders/>
            <w:vAlign w:val="center"/>
          </w:tcPr>
          <w:p>
            <w:pPr>
              <w:pStyle w:val="TableContents"/>
              <w:bidi w:val="0"/>
              <w:spacing w:before="0" w:after="283"/>
              <w:jc w:val="left"/>
              <w:rPr/>
            </w:pPr>
            <w:r>
              <w:rPr/>
              <w:t xml:space="preserve">125 </w:t>
            </w:r>
          </w:p>
        </w:tc>
        <w:tc>
          <w:tcPr>
            <w:tcW w:w="1501" w:type="dxa"/>
            <w:tcBorders/>
            <w:vAlign w:val="center"/>
          </w:tcPr>
          <w:p>
            <w:pPr>
              <w:pStyle w:val="TableContents"/>
              <w:bidi w:val="0"/>
              <w:spacing w:before="0" w:after="283"/>
              <w:jc w:val="left"/>
              <w:rPr/>
            </w:pPr>
            <w:r>
              <w:rPr/>
              <w:t xml:space="preserve">Uusi-Seelanti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Australia ja Uusi-Seelanti </w:t>
            </w:r>
          </w:p>
        </w:tc>
        <w:tc>
          <w:tcPr>
            <w:tcW w:w="1486" w:type="dxa"/>
            <w:tcBorders/>
            <w:vAlign w:val="center"/>
          </w:tcPr>
          <w:p>
            <w:pPr>
              <w:pStyle w:val="TableContents"/>
              <w:bidi w:val="0"/>
              <w:spacing w:before="0" w:after="283"/>
              <w:jc w:val="left"/>
              <w:rPr/>
            </w:pPr>
            <w:r>
              <w:rPr/>
              <w:t xml:space="preserve">4,660,833 </w:t>
            </w:r>
          </w:p>
        </w:tc>
        <w:tc>
          <w:tcPr>
            <w:tcW w:w="1486" w:type="dxa"/>
            <w:tcBorders/>
            <w:vAlign w:val="center"/>
          </w:tcPr>
          <w:p>
            <w:pPr>
              <w:pStyle w:val="TableContents"/>
              <w:bidi w:val="0"/>
              <w:spacing w:before="0" w:after="283"/>
              <w:jc w:val="left"/>
              <w:rPr/>
            </w:pPr>
            <w:r>
              <w:rPr/>
              <w:t xml:space="preserve">4,705,818 </w:t>
            </w:r>
          </w:p>
        </w:tc>
        <w:tc>
          <w:tcPr>
            <w:tcW w:w="2431" w:type="dxa"/>
            <w:tcBorders/>
            <w:vAlign w:val="center"/>
          </w:tcPr>
          <w:p>
            <w:pPr>
              <w:pStyle w:val="TableContents"/>
              <w:bidi w:val="0"/>
              <w:spacing w:before="0" w:after="283"/>
              <w:jc w:val="left"/>
              <w:rPr/>
            </w:pPr>
            <w:r>
              <w:rPr/>
              <w:t xml:space="preserve">+ 1.0% </w:t>
            </w:r>
          </w:p>
        </w:tc>
      </w:tr>
      <w:tr>
        <w:trPr/>
        <w:tc>
          <w:tcPr>
            <w:tcW w:w="691" w:type="dxa"/>
            <w:tcBorders/>
            <w:vAlign w:val="center"/>
          </w:tcPr>
          <w:p>
            <w:pPr>
              <w:pStyle w:val="TableContents"/>
              <w:bidi w:val="0"/>
              <w:spacing w:before="0" w:after="283"/>
              <w:jc w:val="left"/>
              <w:rPr/>
            </w:pPr>
            <w:r>
              <w:rPr/>
              <w:t xml:space="preserve">126 </w:t>
            </w:r>
          </w:p>
        </w:tc>
        <w:tc>
          <w:tcPr>
            <w:tcW w:w="1501" w:type="dxa"/>
            <w:tcBorders/>
            <w:vAlign w:val="center"/>
          </w:tcPr>
          <w:p>
            <w:pPr>
              <w:pStyle w:val="TableContents"/>
              <w:bidi w:val="0"/>
              <w:spacing w:before="0" w:after="283"/>
              <w:jc w:val="left"/>
              <w:rPr/>
            </w:pPr>
            <w:r>
              <w:rPr/>
              <w:t xml:space="preserve">Keski-Afrikan tasavalta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4,594,621 </w:t>
            </w:r>
          </w:p>
        </w:tc>
        <w:tc>
          <w:tcPr>
            <w:tcW w:w="1486" w:type="dxa"/>
            <w:tcBorders/>
            <w:vAlign w:val="center"/>
          </w:tcPr>
          <w:p>
            <w:pPr>
              <w:pStyle w:val="TableContents"/>
              <w:bidi w:val="0"/>
              <w:spacing w:before="0" w:after="283"/>
              <w:jc w:val="left"/>
              <w:rPr/>
            </w:pPr>
            <w:r>
              <w:rPr/>
              <w:t xml:space="preserve">4,659,080 </w:t>
            </w:r>
          </w:p>
        </w:tc>
        <w:tc>
          <w:tcPr>
            <w:tcW w:w="2431" w:type="dxa"/>
            <w:tcBorders/>
            <w:vAlign w:val="center"/>
          </w:tcPr>
          <w:p>
            <w:pPr>
              <w:pStyle w:val="TableContents"/>
              <w:bidi w:val="0"/>
              <w:spacing w:before="0" w:after="283"/>
              <w:jc w:val="left"/>
              <w:rPr/>
            </w:pPr>
            <w:r>
              <w:rPr/>
              <w:t xml:space="preserve">+ 1.4% </w:t>
            </w:r>
          </w:p>
        </w:tc>
      </w:tr>
      <w:tr>
        <w:trPr/>
        <w:tc>
          <w:tcPr>
            <w:tcW w:w="691" w:type="dxa"/>
            <w:tcBorders/>
            <w:vAlign w:val="center"/>
          </w:tcPr>
          <w:p>
            <w:pPr>
              <w:pStyle w:val="TableContents"/>
              <w:bidi w:val="0"/>
              <w:spacing w:before="0" w:after="283"/>
              <w:jc w:val="left"/>
              <w:rPr/>
            </w:pPr>
            <w:r>
              <w:rPr/>
              <w:t xml:space="preserve">127 </w:t>
            </w:r>
          </w:p>
        </w:tc>
        <w:tc>
          <w:tcPr>
            <w:tcW w:w="1501" w:type="dxa"/>
            <w:tcBorders/>
            <w:vAlign w:val="center"/>
          </w:tcPr>
          <w:p>
            <w:pPr>
              <w:pStyle w:val="TableContents"/>
              <w:bidi w:val="0"/>
              <w:spacing w:before="0" w:after="283"/>
              <w:jc w:val="left"/>
              <w:rPr/>
            </w:pPr>
            <w:r>
              <w:rPr/>
              <w:t xml:space="preserve">Oman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4,424,762 </w:t>
            </w:r>
          </w:p>
        </w:tc>
        <w:tc>
          <w:tcPr>
            <w:tcW w:w="1486" w:type="dxa"/>
            <w:tcBorders/>
            <w:vAlign w:val="center"/>
          </w:tcPr>
          <w:p>
            <w:pPr>
              <w:pStyle w:val="TableContents"/>
              <w:bidi w:val="0"/>
              <w:spacing w:before="0" w:after="283"/>
              <w:jc w:val="left"/>
              <w:rPr/>
            </w:pPr>
            <w:r>
              <w:rPr/>
              <w:t xml:space="preserve">4,636,262 </w:t>
            </w:r>
          </w:p>
        </w:tc>
        <w:tc>
          <w:tcPr>
            <w:tcW w:w="2431" w:type="dxa"/>
            <w:tcBorders/>
            <w:vAlign w:val="center"/>
          </w:tcPr>
          <w:p>
            <w:pPr>
              <w:pStyle w:val="TableContents"/>
              <w:bidi w:val="0"/>
              <w:spacing w:before="0" w:after="283"/>
              <w:jc w:val="left"/>
              <w:rPr/>
            </w:pPr>
            <w:r>
              <w:rPr/>
              <w:t xml:space="preserve">+ 4.8% </w:t>
            </w:r>
          </w:p>
        </w:tc>
      </w:tr>
      <w:tr>
        <w:trPr/>
        <w:tc>
          <w:tcPr>
            <w:tcW w:w="691" w:type="dxa"/>
            <w:tcBorders/>
            <w:vAlign w:val="center"/>
          </w:tcPr>
          <w:p>
            <w:pPr>
              <w:pStyle w:val="TableContents"/>
              <w:bidi w:val="0"/>
              <w:spacing w:before="0" w:after="283"/>
              <w:jc w:val="left"/>
              <w:rPr/>
            </w:pPr>
            <w:r>
              <w:rPr/>
              <w:t xml:space="preserve">128 </w:t>
            </w:r>
          </w:p>
        </w:tc>
        <w:tc>
          <w:tcPr>
            <w:tcW w:w="1501" w:type="dxa"/>
            <w:tcBorders/>
            <w:vAlign w:val="center"/>
          </w:tcPr>
          <w:p>
            <w:pPr>
              <w:pStyle w:val="TableContents"/>
              <w:bidi w:val="0"/>
              <w:spacing w:before="0" w:after="283"/>
              <w:jc w:val="left"/>
              <w:rPr/>
            </w:pPr>
            <w:r>
              <w:rPr/>
              <w:t xml:space="preserve">Mauritania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4,301,018 </w:t>
            </w:r>
          </w:p>
        </w:tc>
        <w:tc>
          <w:tcPr>
            <w:tcW w:w="1486" w:type="dxa"/>
            <w:tcBorders/>
            <w:vAlign w:val="center"/>
          </w:tcPr>
          <w:p>
            <w:pPr>
              <w:pStyle w:val="TableContents"/>
              <w:bidi w:val="0"/>
              <w:spacing w:before="0" w:after="283"/>
              <w:jc w:val="left"/>
              <w:rPr/>
            </w:pPr>
            <w:r>
              <w:rPr/>
              <w:t xml:space="preserve">4,420,184 </w:t>
            </w:r>
          </w:p>
        </w:tc>
        <w:tc>
          <w:tcPr>
            <w:tcW w:w="2431" w:type="dxa"/>
            <w:tcBorders/>
            <w:vAlign w:val="center"/>
          </w:tcPr>
          <w:p>
            <w:pPr>
              <w:pStyle w:val="TableContents"/>
              <w:bidi w:val="0"/>
              <w:spacing w:before="0" w:after="283"/>
              <w:jc w:val="left"/>
              <w:rPr/>
            </w:pPr>
            <w:r>
              <w:rPr/>
              <w:t xml:space="preserve">+ 2.8% </w:t>
            </w:r>
          </w:p>
        </w:tc>
      </w:tr>
      <w:tr>
        <w:trPr/>
        <w:tc>
          <w:tcPr>
            <w:tcW w:w="691" w:type="dxa"/>
            <w:tcBorders/>
            <w:vAlign w:val="center"/>
          </w:tcPr>
          <w:p>
            <w:pPr>
              <w:pStyle w:val="TableContents"/>
              <w:bidi w:val="0"/>
              <w:spacing w:before="0" w:after="283"/>
              <w:jc w:val="left"/>
              <w:rPr/>
            </w:pPr>
            <w:r>
              <w:rPr/>
              <w:t xml:space="preserve">129 </w:t>
            </w:r>
          </w:p>
        </w:tc>
        <w:tc>
          <w:tcPr>
            <w:tcW w:w="1501" w:type="dxa"/>
            <w:tcBorders/>
            <w:vAlign w:val="center"/>
          </w:tcPr>
          <w:p>
            <w:pPr>
              <w:pStyle w:val="TableContents"/>
              <w:bidi w:val="0"/>
              <w:spacing w:before="0" w:after="283"/>
              <w:jc w:val="left"/>
              <w:rPr/>
            </w:pPr>
            <w:r>
              <w:rPr/>
              <w:t xml:space="preserve">Kroatia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4,213,265 </w:t>
            </w:r>
          </w:p>
        </w:tc>
        <w:tc>
          <w:tcPr>
            <w:tcW w:w="1486" w:type="dxa"/>
            <w:tcBorders/>
            <w:vAlign w:val="center"/>
          </w:tcPr>
          <w:p>
            <w:pPr>
              <w:pStyle w:val="TableContents"/>
              <w:bidi w:val="0"/>
              <w:spacing w:before="0" w:after="283"/>
              <w:jc w:val="left"/>
              <w:rPr/>
            </w:pPr>
            <w:r>
              <w:rPr/>
              <w:t xml:space="preserve">4,189,353 </w:t>
            </w:r>
          </w:p>
        </w:tc>
        <w:tc>
          <w:tcPr>
            <w:tcW w:w="2431" w:type="dxa"/>
            <w:tcBorders/>
            <w:vAlign w:val="center"/>
          </w:tcPr>
          <w:p>
            <w:pPr>
              <w:pStyle w:val="TableContents"/>
              <w:bidi w:val="0"/>
              <w:spacing w:before="0" w:after="283"/>
              <w:jc w:val="left"/>
              <w:rPr/>
            </w:pPr>
            <w:r>
              <w:rPr/>
              <w:t xml:space="preserve">3000432459149851719 ♠ - 0.6% </w:t>
            </w:r>
          </w:p>
        </w:tc>
      </w:tr>
      <w:tr>
        <w:trPr/>
        <w:tc>
          <w:tcPr>
            <w:tcW w:w="691" w:type="dxa"/>
            <w:tcBorders/>
            <w:vAlign w:val="center"/>
          </w:tcPr>
          <w:p>
            <w:pPr>
              <w:pStyle w:val="TableContents"/>
              <w:bidi w:val="0"/>
              <w:spacing w:before="0" w:after="283"/>
              <w:jc w:val="left"/>
              <w:rPr/>
            </w:pPr>
            <w:r>
              <w:rPr/>
              <w:t xml:space="preserve">130 </w:t>
            </w:r>
          </w:p>
        </w:tc>
        <w:tc>
          <w:tcPr>
            <w:tcW w:w="1501" w:type="dxa"/>
            <w:tcBorders/>
            <w:vAlign w:val="center"/>
          </w:tcPr>
          <w:p>
            <w:pPr>
              <w:pStyle w:val="TableContents"/>
              <w:bidi w:val="0"/>
              <w:spacing w:before="0" w:after="283"/>
              <w:jc w:val="left"/>
              <w:rPr/>
            </w:pPr>
            <w:r>
              <w:rPr/>
              <w:t xml:space="preserve">Kuwait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4,052,584 </w:t>
            </w:r>
          </w:p>
        </w:tc>
        <w:tc>
          <w:tcPr>
            <w:tcW w:w="1486" w:type="dxa"/>
            <w:tcBorders/>
            <w:vAlign w:val="center"/>
          </w:tcPr>
          <w:p>
            <w:pPr>
              <w:pStyle w:val="TableContents"/>
              <w:bidi w:val="0"/>
              <w:spacing w:before="0" w:after="283"/>
              <w:jc w:val="left"/>
              <w:rPr/>
            </w:pPr>
            <w:r>
              <w:rPr/>
              <w:t xml:space="preserve">4,136,528 </w:t>
            </w:r>
          </w:p>
        </w:tc>
        <w:tc>
          <w:tcPr>
            <w:tcW w:w="2431" w:type="dxa"/>
            <w:tcBorders/>
            <w:vAlign w:val="center"/>
          </w:tcPr>
          <w:p>
            <w:pPr>
              <w:pStyle w:val="TableContents"/>
              <w:bidi w:val="0"/>
              <w:spacing w:before="0" w:after="283"/>
              <w:jc w:val="left"/>
              <w:rPr/>
            </w:pPr>
            <w:r>
              <w:rPr/>
              <w:t xml:space="preserve">+ 2.1% </w:t>
            </w:r>
          </w:p>
        </w:tc>
      </w:tr>
      <w:tr>
        <w:trPr/>
        <w:tc>
          <w:tcPr>
            <w:tcW w:w="691" w:type="dxa"/>
            <w:tcBorders/>
            <w:vAlign w:val="center"/>
          </w:tcPr>
          <w:p>
            <w:pPr>
              <w:pStyle w:val="TableContents"/>
              <w:bidi w:val="0"/>
              <w:spacing w:before="0" w:after="283"/>
              <w:jc w:val="left"/>
              <w:rPr/>
            </w:pPr>
            <w:r>
              <w:rPr/>
              <w:t xml:space="preserve">131 </w:t>
            </w:r>
          </w:p>
        </w:tc>
        <w:tc>
          <w:tcPr>
            <w:tcW w:w="1501" w:type="dxa"/>
            <w:tcBorders/>
            <w:vAlign w:val="center"/>
          </w:tcPr>
          <w:p>
            <w:pPr>
              <w:pStyle w:val="TableContents"/>
              <w:bidi w:val="0"/>
              <w:spacing w:before="0" w:after="283"/>
              <w:jc w:val="left"/>
              <w:rPr/>
            </w:pPr>
            <w:r>
              <w:rPr/>
              <w:t xml:space="preserve">Panama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4,034,119 </w:t>
            </w:r>
          </w:p>
        </w:tc>
        <w:tc>
          <w:tcPr>
            <w:tcW w:w="1486" w:type="dxa"/>
            <w:tcBorders/>
            <w:vAlign w:val="center"/>
          </w:tcPr>
          <w:p>
            <w:pPr>
              <w:pStyle w:val="TableContents"/>
              <w:bidi w:val="0"/>
              <w:spacing w:before="0" w:after="283"/>
              <w:jc w:val="left"/>
              <w:rPr/>
            </w:pPr>
            <w:r>
              <w:rPr/>
              <w:t xml:space="preserve">4,098,587 </w:t>
            </w:r>
          </w:p>
        </w:tc>
        <w:tc>
          <w:tcPr>
            <w:tcW w:w="2431" w:type="dxa"/>
            <w:tcBorders/>
            <w:vAlign w:val="center"/>
          </w:tcPr>
          <w:p>
            <w:pPr>
              <w:pStyle w:val="TableContents"/>
              <w:bidi w:val="0"/>
              <w:spacing w:before="0" w:after="283"/>
              <w:jc w:val="left"/>
              <w:rPr/>
            </w:pPr>
            <w:r>
              <w:rPr/>
              <w:t xml:space="preserve">+ 1.6% </w:t>
            </w:r>
          </w:p>
        </w:tc>
      </w:tr>
      <w:tr>
        <w:trPr/>
        <w:tc>
          <w:tcPr>
            <w:tcW w:w="691" w:type="dxa"/>
            <w:tcBorders/>
            <w:vAlign w:val="center"/>
          </w:tcPr>
          <w:p>
            <w:pPr>
              <w:pStyle w:val="TableContents"/>
              <w:bidi w:val="0"/>
              <w:spacing w:before="0" w:after="283"/>
              <w:jc w:val="left"/>
              <w:rPr/>
            </w:pPr>
            <w:r>
              <w:rPr/>
              <w:t xml:space="preserve">132 </w:t>
            </w:r>
          </w:p>
        </w:tc>
        <w:tc>
          <w:tcPr>
            <w:tcW w:w="1501" w:type="dxa"/>
            <w:tcBorders/>
            <w:vAlign w:val="center"/>
          </w:tcPr>
          <w:p>
            <w:pPr>
              <w:pStyle w:val="TableContents"/>
              <w:bidi w:val="0"/>
              <w:spacing w:before="0" w:after="283"/>
              <w:jc w:val="left"/>
              <w:rPr/>
            </w:pPr>
            <w:r>
              <w:rPr/>
              <w:t xml:space="preserve">Moldova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4,059,608 </w:t>
            </w:r>
          </w:p>
        </w:tc>
        <w:tc>
          <w:tcPr>
            <w:tcW w:w="1486" w:type="dxa"/>
            <w:tcBorders/>
            <w:vAlign w:val="center"/>
          </w:tcPr>
          <w:p>
            <w:pPr>
              <w:pStyle w:val="TableContents"/>
              <w:bidi w:val="0"/>
              <w:spacing w:before="0" w:after="283"/>
              <w:jc w:val="left"/>
              <w:rPr/>
            </w:pPr>
            <w:r>
              <w:rPr/>
              <w:t xml:space="preserve">4,051,212 </w:t>
            </w:r>
          </w:p>
        </w:tc>
        <w:tc>
          <w:tcPr>
            <w:tcW w:w="2431" w:type="dxa"/>
            <w:tcBorders/>
            <w:vAlign w:val="center"/>
          </w:tcPr>
          <w:p>
            <w:pPr>
              <w:pStyle w:val="TableContents"/>
              <w:bidi w:val="0"/>
              <w:spacing w:before="0" w:after="283"/>
              <w:jc w:val="left"/>
              <w:rPr/>
            </w:pPr>
            <w:r>
              <w:rPr/>
              <w:t xml:space="preserve">3000793182001809040 ♠ - 0.2% </w:t>
            </w:r>
          </w:p>
        </w:tc>
      </w:tr>
      <w:tr>
        <w:trPr/>
        <w:tc>
          <w:tcPr>
            <w:tcW w:w="691" w:type="dxa"/>
            <w:tcBorders/>
            <w:vAlign w:val="center"/>
          </w:tcPr>
          <w:p>
            <w:pPr>
              <w:pStyle w:val="TableContents"/>
              <w:bidi w:val="0"/>
              <w:spacing w:before="0" w:after="283"/>
              <w:jc w:val="left"/>
              <w:rPr/>
            </w:pPr>
            <w:r>
              <w:rPr/>
              <w:t xml:space="preserve">133 </w:t>
            </w:r>
          </w:p>
        </w:tc>
        <w:tc>
          <w:tcPr>
            <w:tcW w:w="1501" w:type="dxa"/>
            <w:tcBorders/>
            <w:vAlign w:val="center"/>
          </w:tcPr>
          <w:p>
            <w:pPr>
              <w:pStyle w:val="TableContents"/>
              <w:bidi w:val="0"/>
              <w:spacing w:before="0" w:after="283"/>
              <w:jc w:val="left"/>
              <w:rPr/>
            </w:pPr>
            <w:r>
              <w:rPr/>
              <w:t xml:space="preserve">Georgia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3,925,405 </w:t>
            </w:r>
          </w:p>
        </w:tc>
        <w:tc>
          <w:tcPr>
            <w:tcW w:w="1486" w:type="dxa"/>
            <w:tcBorders/>
            <w:vAlign w:val="center"/>
          </w:tcPr>
          <w:p>
            <w:pPr>
              <w:pStyle w:val="TableContents"/>
              <w:bidi w:val="0"/>
              <w:spacing w:before="0" w:after="283"/>
              <w:jc w:val="left"/>
              <w:rPr/>
            </w:pPr>
            <w:r>
              <w:rPr/>
              <w:t xml:space="preserve">3,912,061 </w:t>
            </w:r>
          </w:p>
        </w:tc>
        <w:tc>
          <w:tcPr>
            <w:tcW w:w="2431" w:type="dxa"/>
            <w:tcBorders/>
            <w:vAlign w:val="center"/>
          </w:tcPr>
          <w:p>
            <w:pPr>
              <w:pStyle w:val="TableContents"/>
              <w:bidi w:val="0"/>
              <w:spacing w:before="0" w:after="283"/>
              <w:jc w:val="left"/>
              <w:rPr/>
            </w:pPr>
            <w:r>
              <w:rPr/>
              <w:t xml:space="preserve">3000660060554261280 ♠ - 0.3% </w:t>
            </w:r>
          </w:p>
        </w:tc>
      </w:tr>
      <w:tr>
        <w:trPr/>
        <w:tc>
          <w:tcPr>
            <w:tcW w:w="691" w:type="dxa"/>
            <w:tcBorders/>
            <w:vAlign w:val="center"/>
          </w:tcPr>
          <w:p>
            <w:pPr>
              <w:pStyle w:val="TableContents"/>
              <w:bidi w:val="0"/>
              <w:spacing w:before="0" w:after="283"/>
              <w:jc w:val="left"/>
              <w:rPr/>
            </w:pPr>
            <w:r>
              <w:rPr/>
              <w:t xml:space="preserve">134 </w:t>
            </w:r>
          </w:p>
        </w:tc>
        <w:tc>
          <w:tcPr>
            <w:tcW w:w="1501" w:type="dxa"/>
            <w:tcBorders/>
            <w:vAlign w:val="center"/>
          </w:tcPr>
          <w:p>
            <w:pPr>
              <w:pStyle w:val="TableContents"/>
              <w:bidi w:val="0"/>
              <w:spacing w:before="0" w:after="283"/>
              <w:jc w:val="left"/>
              <w:rPr/>
            </w:pPr>
            <w:r>
              <w:rPr/>
              <w:t xml:space="preserve">Puerto Rico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3,667,903 </w:t>
            </w:r>
          </w:p>
        </w:tc>
        <w:tc>
          <w:tcPr>
            <w:tcW w:w="1486" w:type="dxa"/>
            <w:tcBorders/>
            <w:vAlign w:val="center"/>
          </w:tcPr>
          <w:p>
            <w:pPr>
              <w:pStyle w:val="TableContents"/>
              <w:bidi w:val="0"/>
              <w:spacing w:before="0" w:after="283"/>
              <w:jc w:val="left"/>
              <w:rPr/>
            </w:pPr>
            <w:r>
              <w:rPr/>
              <w:t xml:space="preserve">3,663,131 </w:t>
            </w:r>
          </w:p>
        </w:tc>
        <w:tc>
          <w:tcPr>
            <w:tcW w:w="2431" w:type="dxa"/>
            <w:tcBorders/>
            <w:vAlign w:val="center"/>
          </w:tcPr>
          <w:p>
            <w:pPr>
              <w:pStyle w:val="TableContents"/>
              <w:bidi w:val="0"/>
              <w:spacing w:before="0" w:after="283"/>
              <w:jc w:val="left"/>
              <w:rPr/>
            </w:pPr>
            <w:r>
              <w:rPr/>
              <w:t xml:space="preserve">3000869898413344080 ♠ - 0.1% </w:t>
            </w:r>
          </w:p>
        </w:tc>
      </w:tr>
      <w:tr>
        <w:trPr/>
        <w:tc>
          <w:tcPr>
            <w:tcW w:w="691" w:type="dxa"/>
            <w:tcBorders/>
            <w:vAlign w:val="center"/>
          </w:tcPr>
          <w:p>
            <w:pPr>
              <w:pStyle w:val="TableContents"/>
              <w:bidi w:val="0"/>
              <w:spacing w:before="0" w:after="283"/>
              <w:jc w:val="left"/>
              <w:rPr/>
            </w:pPr>
            <w:r>
              <w:rPr/>
              <w:t xml:space="preserve">135 </w:t>
            </w:r>
          </w:p>
        </w:tc>
        <w:tc>
          <w:tcPr>
            <w:tcW w:w="1501" w:type="dxa"/>
            <w:tcBorders/>
            <w:vAlign w:val="center"/>
          </w:tcPr>
          <w:p>
            <w:pPr>
              <w:pStyle w:val="TableContents"/>
              <w:bidi w:val="0"/>
              <w:spacing w:before="0" w:after="283"/>
              <w:jc w:val="left"/>
              <w:rPr/>
            </w:pPr>
            <w:r>
              <w:rPr/>
              <w:t xml:space="preserve">Bosnia ja Hertsegovina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3,516,816 </w:t>
            </w:r>
          </w:p>
        </w:tc>
        <w:tc>
          <w:tcPr>
            <w:tcW w:w="1486" w:type="dxa"/>
            <w:tcBorders/>
            <w:vAlign w:val="center"/>
          </w:tcPr>
          <w:p>
            <w:pPr>
              <w:pStyle w:val="TableContents"/>
              <w:bidi w:val="0"/>
              <w:spacing w:before="0" w:after="283"/>
              <w:jc w:val="left"/>
              <w:rPr/>
            </w:pPr>
            <w:r>
              <w:rPr/>
              <w:t xml:space="preserve">3,507,017 </w:t>
            </w:r>
          </w:p>
        </w:tc>
        <w:tc>
          <w:tcPr>
            <w:tcW w:w="2431" w:type="dxa"/>
            <w:tcBorders/>
            <w:vAlign w:val="center"/>
          </w:tcPr>
          <w:p>
            <w:pPr>
              <w:pStyle w:val="TableContents"/>
              <w:bidi w:val="0"/>
              <w:spacing w:before="0" w:after="283"/>
              <w:jc w:val="left"/>
              <w:rPr/>
            </w:pPr>
            <w:r>
              <w:rPr/>
              <w:t xml:space="preserve">3000721367282223460 ♠ - 0.3% </w:t>
            </w:r>
          </w:p>
        </w:tc>
      </w:tr>
      <w:tr>
        <w:trPr/>
        <w:tc>
          <w:tcPr>
            <w:tcW w:w="691" w:type="dxa"/>
            <w:tcBorders/>
            <w:vAlign w:val="center"/>
          </w:tcPr>
          <w:p>
            <w:pPr>
              <w:pStyle w:val="TableContents"/>
              <w:bidi w:val="0"/>
              <w:spacing w:before="0" w:after="283"/>
              <w:jc w:val="left"/>
              <w:rPr/>
            </w:pPr>
            <w:r>
              <w:rPr/>
              <w:t xml:space="preserve">136 </w:t>
            </w:r>
          </w:p>
        </w:tc>
        <w:tc>
          <w:tcPr>
            <w:tcW w:w="1501" w:type="dxa"/>
            <w:tcBorders/>
            <w:vAlign w:val="center"/>
          </w:tcPr>
          <w:p>
            <w:pPr>
              <w:pStyle w:val="TableContents"/>
              <w:bidi w:val="0"/>
              <w:spacing w:before="0" w:after="283"/>
              <w:jc w:val="left"/>
              <w:rPr/>
            </w:pPr>
            <w:r>
              <w:rPr/>
              <w:t xml:space="preserve">Uruguay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3,444,006 </w:t>
            </w:r>
          </w:p>
        </w:tc>
        <w:tc>
          <w:tcPr>
            <w:tcW w:w="1486" w:type="dxa"/>
            <w:tcBorders/>
            <w:vAlign w:val="center"/>
          </w:tcPr>
          <w:p>
            <w:pPr>
              <w:pStyle w:val="TableContents"/>
              <w:bidi w:val="0"/>
              <w:spacing w:before="0" w:after="283"/>
              <w:jc w:val="left"/>
              <w:rPr/>
            </w:pPr>
            <w:r>
              <w:rPr/>
              <w:t xml:space="preserve">3,456,750 </w:t>
            </w:r>
          </w:p>
        </w:tc>
        <w:tc>
          <w:tcPr>
            <w:tcW w:w="2431" w:type="dxa"/>
            <w:tcBorders/>
            <w:vAlign w:val="center"/>
          </w:tcPr>
          <w:p>
            <w:pPr>
              <w:pStyle w:val="TableContents"/>
              <w:bidi w:val="0"/>
              <w:spacing w:before="0" w:after="283"/>
              <w:jc w:val="left"/>
              <w:rPr/>
            </w:pPr>
            <w:r>
              <w:rPr/>
              <w:t xml:space="preserve">+ 0.4% </w:t>
            </w:r>
          </w:p>
        </w:tc>
      </w:tr>
      <w:tr>
        <w:trPr/>
        <w:tc>
          <w:tcPr>
            <w:tcW w:w="691" w:type="dxa"/>
            <w:tcBorders/>
            <w:vAlign w:val="center"/>
          </w:tcPr>
          <w:p>
            <w:pPr>
              <w:pStyle w:val="TableContents"/>
              <w:bidi w:val="0"/>
              <w:spacing w:before="0" w:after="283"/>
              <w:jc w:val="left"/>
              <w:rPr/>
            </w:pPr>
            <w:r>
              <w:rPr/>
              <w:t xml:space="preserve">137 </w:t>
            </w:r>
          </w:p>
        </w:tc>
        <w:tc>
          <w:tcPr>
            <w:tcW w:w="1501" w:type="dxa"/>
            <w:tcBorders/>
            <w:vAlign w:val="center"/>
          </w:tcPr>
          <w:p>
            <w:pPr>
              <w:pStyle w:val="TableContents"/>
              <w:bidi w:val="0"/>
              <w:spacing w:before="0" w:after="283"/>
              <w:jc w:val="left"/>
              <w:rPr/>
            </w:pPr>
            <w:r>
              <w:rPr/>
              <w:t xml:space="preserve">Mongolia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3,027,398 </w:t>
            </w:r>
          </w:p>
        </w:tc>
        <w:tc>
          <w:tcPr>
            <w:tcW w:w="1486" w:type="dxa"/>
            <w:tcBorders/>
            <w:vAlign w:val="center"/>
          </w:tcPr>
          <w:p>
            <w:pPr>
              <w:pStyle w:val="TableContents"/>
              <w:bidi w:val="0"/>
              <w:spacing w:before="0" w:after="283"/>
              <w:jc w:val="left"/>
              <w:rPr/>
            </w:pPr>
            <w:r>
              <w:rPr/>
              <w:t xml:space="preserve">3,075,647 </w:t>
            </w:r>
          </w:p>
        </w:tc>
        <w:tc>
          <w:tcPr>
            <w:tcW w:w="2431" w:type="dxa"/>
            <w:tcBorders/>
            <w:vAlign w:val="center"/>
          </w:tcPr>
          <w:p>
            <w:pPr>
              <w:pStyle w:val="TableContents"/>
              <w:bidi w:val="0"/>
              <w:spacing w:before="0" w:after="283"/>
              <w:jc w:val="left"/>
              <w:rPr/>
            </w:pPr>
            <w:r>
              <w:rPr/>
              <w:t xml:space="preserve">+ 1.6% </w:t>
            </w:r>
          </w:p>
        </w:tc>
      </w:tr>
      <w:tr>
        <w:trPr/>
        <w:tc>
          <w:tcPr>
            <w:tcW w:w="691" w:type="dxa"/>
            <w:tcBorders/>
            <w:vAlign w:val="center"/>
          </w:tcPr>
          <w:p>
            <w:pPr>
              <w:pStyle w:val="TableContents"/>
              <w:bidi w:val="0"/>
              <w:spacing w:before="0" w:after="283"/>
              <w:jc w:val="left"/>
              <w:rPr/>
            </w:pPr>
            <w:r>
              <w:rPr/>
              <w:t xml:space="preserve">138 </w:t>
            </w:r>
          </w:p>
        </w:tc>
        <w:tc>
          <w:tcPr>
            <w:tcW w:w="1501" w:type="dxa"/>
            <w:tcBorders/>
            <w:vAlign w:val="center"/>
          </w:tcPr>
          <w:p>
            <w:pPr>
              <w:pStyle w:val="TableContents"/>
              <w:bidi w:val="0"/>
              <w:spacing w:before="0" w:after="283"/>
              <w:jc w:val="left"/>
              <w:rPr/>
            </w:pPr>
            <w:r>
              <w:rPr/>
              <w:t xml:space="preserve">Armenia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2,924,816 </w:t>
            </w:r>
          </w:p>
        </w:tc>
        <w:tc>
          <w:tcPr>
            <w:tcW w:w="1486" w:type="dxa"/>
            <w:tcBorders/>
            <w:vAlign w:val="center"/>
          </w:tcPr>
          <w:p>
            <w:pPr>
              <w:pStyle w:val="TableContents"/>
              <w:bidi w:val="0"/>
              <w:spacing w:before="0" w:after="283"/>
              <w:jc w:val="left"/>
              <w:rPr/>
            </w:pPr>
            <w:r>
              <w:rPr/>
              <w:t xml:space="preserve">2,930,450 </w:t>
            </w:r>
          </w:p>
        </w:tc>
        <w:tc>
          <w:tcPr>
            <w:tcW w:w="2431" w:type="dxa"/>
            <w:tcBorders/>
            <w:vAlign w:val="center"/>
          </w:tcPr>
          <w:p>
            <w:pPr>
              <w:pStyle w:val="TableContents"/>
              <w:bidi w:val="0"/>
              <w:spacing w:before="0" w:after="283"/>
              <w:jc w:val="left"/>
              <w:rPr/>
            </w:pPr>
            <w:r>
              <w:rPr/>
              <w:t xml:space="preserve">+ 0.2% </w:t>
            </w:r>
          </w:p>
        </w:tc>
      </w:tr>
      <w:tr>
        <w:trPr/>
        <w:tc>
          <w:tcPr>
            <w:tcW w:w="691" w:type="dxa"/>
            <w:tcBorders/>
            <w:vAlign w:val="center"/>
          </w:tcPr>
          <w:p>
            <w:pPr>
              <w:pStyle w:val="TableContents"/>
              <w:bidi w:val="0"/>
              <w:spacing w:before="0" w:after="283"/>
              <w:jc w:val="left"/>
              <w:rPr/>
            </w:pPr>
            <w:r>
              <w:rPr/>
              <w:t xml:space="preserve">139 </w:t>
            </w:r>
          </w:p>
        </w:tc>
        <w:tc>
          <w:tcPr>
            <w:tcW w:w="1501" w:type="dxa"/>
            <w:tcBorders/>
            <w:vAlign w:val="center"/>
          </w:tcPr>
          <w:p>
            <w:pPr>
              <w:pStyle w:val="TableContents"/>
              <w:bidi w:val="0"/>
              <w:spacing w:before="0" w:after="283"/>
              <w:jc w:val="left"/>
              <w:rPr/>
            </w:pPr>
            <w:r>
              <w:rPr/>
              <w:t xml:space="preserve">Albania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2,926,348 </w:t>
            </w:r>
          </w:p>
        </w:tc>
        <w:tc>
          <w:tcPr>
            <w:tcW w:w="1486" w:type="dxa"/>
            <w:tcBorders/>
            <w:vAlign w:val="center"/>
          </w:tcPr>
          <w:p>
            <w:pPr>
              <w:pStyle w:val="TableContents"/>
              <w:bidi w:val="0"/>
              <w:spacing w:before="0" w:after="283"/>
              <w:jc w:val="left"/>
              <w:rPr/>
            </w:pPr>
            <w:r>
              <w:rPr/>
              <w:t xml:space="preserve">2,930,187 </w:t>
            </w:r>
          </w:p>
        </w:tc>
        <w:tc>
          <w:tcPr>
            <w:tcW w:w="2431" w:type="dxa"/>
            <w:tcBorders/>
            <w:vAlign w:val="center"/>
          </w:tcPr>
          <w:p>
            <w:pPr>
              <w:pStyle w:val="TableContents"/>
              <w:bidi w:val="0"/>
              <w:spacing w:before="0" w:after="283"/>
              <w:jc w:val="left"/>
              <w:rPr/>
            </w:pPr>
            <w:r>
              <w:rPr/>
              <w:t xml:space="preserve">+ 0.1% </w:t>
            </w:r>
          </w:p>
        </w:tc>
      </w:tr>
      <w:tr>
        <w:trPr/>
        <w:tc>
          <w:tcPr>
            <w:tcW w:w="691" w:type="dxa"/>
            <w:tcBorders/>
            <w:vAlign w:val="center"/>
          </w:tcPr>
          <w:p>
            <w:pPr>
              <w:pStyle w:val="TableContents"/>
              <w:bidi w:val="0"/>
              <w:spacing w:before="0" w:after="283"/>
              <w:jc w:val="left"/>
              <w:rPr/>
            </w:pPr>
            <w:r>
              <w:rPr/>
              <w:t xml:space="preserve">140 </w:t>
            </w:r>
          </w:p>
        </w:tc>
        <w:tc>
          <w:tcPr>
            <w:tcW w:w="1501" w:type="dxa"/>
            <w:tcBorders/>
            <w:vAlign w:val="center"/>
          </w:tcPr>
          <w:p>
            <w:pPr>
              <w:pStyle w:val="TableContents"/>
              <w:bidi w:val="0"/>
              <w:spacing w:before="0" w:after="283"/>
              <w:jc w:val="left"/>
              <w:rPr/>
            </w:pPr>
            <w:r>
              <w:rPr/>
              <w:t xml:space="preserve">Jamaika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2,881,355 </w:t>
            </w:r>
          </w:p>
        </w:tc>
        <w:tc>
          <w:tcPr>
            <w:tcW w:w="1486" w:type="dxa"/>
            <w:tcBorders/>
            <w:vAlign w:val="center"/>
          </w:tcPr>
          <w:p>
            <w:pPr>
              <w:pStyle w:val="TableContents"/>
              <w:bidi w:val="0"/>
              <w:spacing w:before="0" w:after="283"/>
              <w:jc w:val="left"/>
              <w:rPr/>
            </w:pPr>
            <w:r>
              <w:rPr/>
              <w:t xml:space="preserve">2,890,299 </w:t>
            </w:r>
          </w:p>
        </w:tc>
        <w:tc>
          <w:tcPr>
            <w:tcW w:w="2431" w:type="dxa"/>
            <w:tcBorders/>
            <w:vAlign w:val="center"/>
          </w:tcPr>
          <w:p>
            <w:pPr>
              <w:pStyle w:val="TableContents"/>
              <w:bidi w:val="0"/>
              <w:spacing w:before="0" w:after="283"/>
              <w:jc w:val="left"/>
              <w:rPr/>
            </w:pPr>
            <w:r>
              <w:rPr/>
              <w:t xml:space="preserve">+ 0.3% </w:t>
            </w:r>
          </w:p>
        </w:tc>
      </w:tr>
      <w:tr>
        <w:trPr/>
        <w:tc>
          <w:tcPr>
            <w:tcW w:w="691" w:type="dxa"/>
            <w:tcBorders/>
            <w:vAlign w:val="center"/>
          </w:tcPr>
          <w:p>
            <w:pPr>
              <w:pStyle w:val="TableContents"/>
              <w:bidi w:val="0"/>
              <w:spacing w:before="0" w:after="283"/>
              <w:jc w:val="left"/>
              <w:rPr/>
            </w:pPr>
            <w:r>
              <w:rPr/>
              <w:t xml:space="preserve">141 </w:t>
            </w:r>
          </w:p>
        </w:tc>
        <w:tc>
          <w:tcPr>
            <w:tcW w:w="1501" w:type="dxa"/>
            <w:tcBorders/>
            <w:vAlign w:val="center"/>
          </w:tcPr>
          <w:p>
            <w:pPr>
              <w:pStyle w:val="TableContents"/>
              <w:bidi w:val="0"/>
              <w:spacing w:before="0" w:after="283"/>
              <w:jc w:val="left"/>
              <w:rPr/>
            </w:pPr>
            <w:r>
              <w:rPr/>
              <w:t xml:space="preserve">Liettua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2,908,249 </w:t>
            </w:r>
          </w:p>
        </w:tc>
        <w:tc>
          <w:tcPr>
            <w:tcW w:w="1486" w:type="dxa"/>
            <w:tcBorders/>
            <w:vAlign w:val="center"/>
          </w:tcPr>
          <w:p>
            <w:pPr>
              <w:pStyle w:val="TableContents"/>
              <w:bidi w:val="0"/>
              <w:spacing w:before="0" w:after="283"/>
              <w:jc w:val="left"/>
              <w:rPr/>
            </w:pPr>
            <w:r>
              <w:rPr/>
              <w:t xml:space="preserve">2,890,297 </w:t>
            </w:r>
          </w:p>
        </w:tc>
        <w:tc>
          <w:tcPr>
            <w:tcW w:w="2431" w:type="dxa"/>
            <w:tcBorders/>
            <w:vAlign w:val="center"/>
          </w:tcPr>
          <w:p>
            <w:pPr>
              <w:pStyle w:val="TableContents"/>
              <w:bidi w:val="0"/>
              <w:spacing w:before="0" w:after="283"/>
              <w:jc w:val="left"/>
              <w:rPr/>
            </w:pPr>
            <w:r>
              <w:rPr/>
              <w:t xml:space="preserve">3000382721355702350 ♠ - 0.6% </w:t>
            </w:r>
          </w:p>
        </w:tc>
      </w:tr>
      <w:tr>
        <w:trPr/>
        <w:tc>
          <w:tcPr>
            <w:tcW w:w="691" w:type="dxa"/>
            <w:tcBorders/>
            <w:vAlign w:val="center"/>
          </w:tcPr>
          <w:p>
            <w:pPr>
              <w:pStyle w:val="TableContents"/>
              <w:bidi w:val="0"/>
              <w:spacing w:before="0" w:after="283"/>
              <w:jc w:val="left"/>
              <w:rPr/>
            </w:pPr>
            <w:r>
              <w:rPr/>
              <w:t xml:space="preserve">142 </w:t>
            </w:r>
          </w:p>
        </w:tc>
        <w:tc>
          <w:tcPr>
            <w:tcW w:w="1501" w:type="dxa"/>
            <w:tcBorders/>
            <w:vAlign w:val="center"/>
          </w:tcPr>
          <w:p>
            <w:pPr>
              <w:pStyle w:val="TableContents"/>
              <w:bidi w:val="0"/>
              <w:spacing w:before="0" w:after="283"/>
              <w:jc w:val="left"/>
              <w:rPr/>
            </w:pPr>
            <w:r>
              <w:rPr/>
              <w:t xml:space="preserve">Qatar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2,569,804 </w:t>
            </w:r>
          </w:p>
        </w:tc>
        <w:tc>
          <w:tcPr>
            <w:tcW w:w="1486" w:type="dxa"/>
            <w:tcBorders/>
            <w:vAlign w:val="center"/>
          </w:tcPr>
          <w:p>
            <w:pPr>
              <w:pStyle w:val="TableContents"/>
              <w:bidi w:val="0"/>
              <w:spacing w:before="0" w:after="283"/>
              <w:jc w:val="left"/>
              <w:rPr/>
            </w:pPr>
            <w:r>
              <w:rPr/>
              <w:t xml:space="preserve">2,639,211 </w:t>
            </w:r>
          </w:p>
        </w:tc>
        <w:tc>
          <w:tcPr>
            <w:tcW w:w="2431" w:type="dxa"/>
            <w:tcBorders/>
            <w:vAlign w:val="center"/>
          </w:tcPr>
          <w:p>
            <w:pPr>
              <w:pStyle w:val="TableContents"/>
              <w:bidi w:val="0"/>
              <w:spacing w:before="0" w:after="283"/>
              <w:jc w:val="left"/>
              <w:rPr/>
            </w:pPr>
            <w:r>
              <w:rPr/>
              <w:t xml:space="preserve">+ 2.7% </w:t>
            </w:r>
          </w:p>
        </w:tc>
      </w:tr>
      <w:tr>
        <w:trPr/>
        <w:tc>
          <w:tcPr>
            <w:tcW w:w="691" w:type="dxa"/>
            <w:tcBorders/>
            <w:vAlign w:val="center"/>
          </w:tcPr>
          <w:p>
            <w:pPr>
              <w:pStyle w:val="TableContents"/>
              <w:bidi w:val="0"/>
              <w:spacing w:before="0" w:after="283"/>
              <w:jc w:val="left"/>
              <w:rPr/>
            </w:pPr>
            <w:r>
              <w:rPr/>
              <w:t xml:space="preserve">143 </w:t>
            </w:r>
          </w:p>
        </w:tc>
        <w:tc>
          <w:tcPr>
            <w:tcW w:w="1501" w:type="dxa"/>
            <w:tcBorders/>
            <w:vAlign w:val="center"/>
          </w:tcPr>
          <w:p>
            <w:pPr>
              <w:pStyle w:val="TableContents"/>
              <w:bidi w:val="0"/>
              <w:spacing w:before="0" w:after="283"/>
              <w:jc w:val="left"/>
              <w:rPr/>
            </w:pPr>
            <w:r>
              <w:rPr/>
              <w:t xml:space="preserve">Namibia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Eteläinen Afrikka </w:t>
            </w:r>
          </w:p>
        </w:tc>
        <w:tc>
          <w:tcPr>
            <w:tcW w:w="1486" w:type="dxa"/>
            <w:tcBorders/>
            <w:vAlign w:val="center"/>
          </w:tcPr>
          <w:p>
            <w:pPr>
              <w:pStyle w:val="TableContents"/>
              <w:bidi w:val="0"/>
              <w:spacing w:before="0" w:after="283"/>
              <w:jc w:val="left"/>
              <w:rPr/>
            </w:pPr>
            <w:r>
              <w:rPr/>
              <w:t xml:space="preserve">2,479,713 </w:t>
            </w:r>
          </w:p>
        </w:tc>
        <w:tc>
          <w:tcPr>
            <w:tcW w:w="1486" w:type="dxa"/>
            <w:tcBorders/>
            <w:vAlign w:val="center"/>
          </w:tcPr>
          <w:p>
            <w:pPr>
              <w:pStyle w:val="TableContents"/>
              <w:bidi w:val="0"/>
              <w:spacing w:before="0" w:after="283"/>
              <w:jc w:val="left"/>
              <w:rPr/>
            </w:pPr>
            <w:r>
              <w:rPr/>
              <w:t xml:space="preserve">2,533,794 </w:t>
            </w:r>
          </w:p>
        </w:tc>
        <w:tc>
          <w:tcPr>
            <w:tcW w:w="2431" w:type="dxa"/>
            <w:tcBorders/>
            <w:vAlign w:val="center"/>
          </w:tcPr>
          <w:p>
            <w:pPr>
              <w:pStyle w:val="TableContents"/>
              <w:bidi w:val="0"/>
              <w:spacing w:before="0" w:after="283"/>
              <w:jc w:val="left"/>
              <w:rPr/>
            </w:pPr>
            <w:r>
              <w:rPr/>
              <w:t xml:space="preserve">+ 2.2% </w:t>
            </w:r>
          </w:p>
        </w:tc>
      </w:tr>
      <w:tr>
        <w:trPr/>
        <w:tc>
          <w:tcPr>
            <w:tcW w:w="691" w:type="dxa"/>
            <w:tcBorders/>
            <w:vAlign w:val="center"/>
          </w:tcPr>
          <w:p>
            <w:pPr>
              <w:pStyle w:val="TableContents"/>
              <w:bidi w:val="0"/>
              <w:spacing w:before="0" w:after="283"/>
              <w:jc w:val="left"/>
              <w:rPr/>
            </w:pPr>
            <w:r>
              <w:rPr/>
              <w:t xml:space="preserve">144 </w:t>
            </w:r>
          </w:p>
        </w:tc>
        <w:tc>
          <w:tcPr>
            <w:tcW w:w="1501" w:type="dxa"/>
            <w:tcBorders/>
            <w:vAlign w:val="center"/>
          </w:tcPr>
          <w:p>
            <w:pPr>
              <w:pStyle w:val="TableContents"/>
              <w:bidi w:val="0"/>
              <w:spacing w:before="0" w:after="283"/>
              <w:jc w:val="left"/>
              <w:rPr/>
            </w:pPr>
            <w:r>
              <w:rPr/>
              <w:t xml:space="preserve">Botswana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Eteläinen Afrikka </w:t>
            </w:r>
          </w:p>
        </w:tc>
        <w:tc>
          <w:tcPr>
            <w:tcW w:w="1486" w:type="dxa"/>
            <w:tcBorders/>
            <w:vAlign w:val="center"/>
          </w:tcPr>
          <w:p>
            <w:pPr>
              <w:pStyle w:val="TableContents"/>
              <w:bidi w:val="0"/>
              <w:spacing w:before="0" w:after="283"/>
              <w:jc w:val="left"/>
              <w:rPr/>
            </w:pPr>
            <w:r>
              <w:rPr/>
              <w:t xml:space="preserve">2,250,260 </w:t>
            </w:r>
          </w:p>
        </w:tc>
        <w:tc>
          <w:tcPr>
            <w:tcW w:w="1486" w:type="dxa"/>
            <w:tcBorders/>
            <w:vAlign w:val="center"/>
          </w:tcPr>
          <w:p>
            <w:pPr>
              <w:pStyle w:val="TableContents"/>
              <w:bidi w:val="0"/>
              <w:spacing w:before="0" w:after="283"/>
              <w:jc w:val="left"/>
              <w:rPr/>
            </w:pPr>
            <w:r>
              <w:rPr/>
              <w:t xml:space="preserve">2,291,661 </w:t>
            </w:r>
          </w:p>
        </w:tc>
        <w:tc>
          <w:tcPr>
            <w:tcW w:w="2431" w:type="dxa"/>
            <w:tcBorders/>
            <w:vAlign w:val="center"/>
          </w:tcPr>
          <w:p>
            <w:pPr>
              <w:pStyle w:val="TableContents"/>
              <w:bidi w:val="0"/>
              <w:spacing w:before="0" w:after="283"/>
              <w:jc w:val="left"/>
              <w:rPr/>
            </w:pPr>
            <w:r>
              <w:rPr/>
              <w:t xml:space="preserve">+ 1.8% </w:t>
            </w:r>
          </w:p>
        </w:tc>
      </w:tr>
      <w:tr>
        <w:trPr/>
        <w:tc>
          <w:tcPr>
            <w:tcW w:w="691" w:type="dxa"/>
            <w:tcBorders/>
            <w:vAlign w:val="center"/>
          </w:tcPr>
          <w:p>
            <w:pPr>
              <w:pStyle w:val="TableContents"/>
              <w:bidi w:val="0"/>
              <w:spacing w:before="0" w:after="283"/>
              <w:jc w:val="left"/>
              <w:rPr/>
            </w:pPr>
            <w:r>
              <w:rPr/>
              <w:t xml:space="preserve">145 </w:t>
            </w:r>
          </w:p>
        </w:tc>
        <w:tc>
          <w:tcPr>
            <w:tcW w:w="1501" w:type="dxa"/>
            <w:tcBorders/>
            <w:vAlign w:val="center"/>
          </w:tcPr>
          <w:p>
            <w:pPr>
              <w:pStyle w:val="TableContents"/>
              <w:bidi w:val="0"/>
              <w:spacing w:before="0" w:after="283"/>
              <w:jc w:val="left"/>
              <w:rPr/>
            </w:pPr>
            <w:r>
              <w:rPr/>
              <w:t xml:space="preserve">Lesotho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Eteläinen Afrikka </w:t>
            </w:r>
          </w:p>
        </w:tc>
        <w:tc>
          <w:tcPr>
            <w:tcW w:w="1486" w:type="dxa"/>
            <w:tcBorders/>
            <w:vAlign w:val="center"/>
          </w:tcPr>
          <w:p>
            <w:pPr>
              <w:pStyle w:val="TableContents"/>
              <w:bidi w:val="0"/>
              <w:spacing w:before="0" w:after="283"/>
              <w:jc w:val="left"/>
              <w:rPr/>
            </w:pPr>
            <w:r>
              <w:rPr/>
              <w:t xml:space="preserve">2,203,821 </w:t>
            </w:r>
          </w:p>
        </w:tc>
        <w:tc>
          <w:tcPr>
            <w:tcW w:w="1486" w:type="dxa"/>
            <w:tcBorders/>
            <w:vAlign w:val="center"/>
          </w:tcPr>
          <w:p>
            <w:pPr>
              <w:pStyle w:val="TableContents"/>
              <w:bidi w:val="0"/>
              <w:spacing w:before="0" w:after="283"/>
              <w:jc w:val="left"/>
              <w:rPr/>
            </w:pPr>
            <w:r>
              <w:rPr/>
              <w:t xml:space="preserve">2,233,339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146 </w:t>
            </w:r>
          </w:p>
        </w:tc>
        <w:tc>
          <w:tcPr>
            <w:tcW w:w="1501" w:type="dxa"/>
            <w:tcBorders/>
            <w:vAlign w:val="center"/>
          </w:tcPr>
          <w:p>
            <w:pPr>
              <w:pStyle w:val="TableContents"/>
              <w:bidi w:val="0"/>
              <w:spacing w:before="0" w:after="283"/>
              <w:jc w:val="left"/>
              <w:rPr/>
            </w:pPr>
            <w:r>
              <w:rPr/>
              <w:t xml:space="preserve">Gambia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2,038,501 </w:t>
            </w:r>
          </w:p>
        </w:tc>
        <w:tc>
          <w:tcPr>
            <w:tcW w:w="1486" w:type="dxa"/>
            <w:tcBorders/>
            <w:vAlign w:val="center"/>
          </w:tcPr>
          <w:p>
            <w:pPr>
              <w:pStyle w:val="TableContents"/>
              <w:bidi w:val="0"/>
              <w:spacing w:before="0" w:after="283"/>
              <w:jc w:val="left"/>
              <w:rPr/>
            </w:pPr>
            <w:r>
              <w:rPr/>
              <w:t xml:space="preserve">2,100,568 </w:t>
            </w:r>
          </w:p>
        </w:tc>
        <w:tc>
          <w:tcPr>
            <w:tcW w:w="2431" w:type="dxa"/>
            <w:tcBorders/>
            <w:vAlign w:val="center"/>
          </w:tcPr>
          <w:p>
            <w:pPr>
              <w:pStyle w:val="TableContents"/>
              <w:bidi w:val="0"/>
              <w:spacing w:before="0" w:after="283"/>
              <w:jc w:val="left"/>
              <w:rPr/>
            </w:pPr>
            <w:r>
              <w:rPr/>
              <w:t xml:space="preserve">+ 3.0% </w:t>
            </w:r>
          </w:p>
        </w:tc>
      </w:tr>
      <w:tr>
        <w:trPr/>
        <w:tc>
          <w:tcPr>
            <w:tcW w:w="691" w:type="dxa"/>
            <w:tcBorders/>
            <w:vAlign w:val="center"/>
          </w:tcPr>
          <w:p>
            <w:pPr>
              <w:pStyle w:val="TableContents"/>
              <w:bidi w:val="0"/>
              <w:spacing w:before="0" w:after="283"/>
              <w:jc w:val="left"/>
              <w:rPr/>
            </w:pPr>
            <w:r>
              <w:rPr/>
              <w:t xml:space="preserve">147 </w:t>
            </w:r>
          </w:p>
        </w:tc>
        <w:tc>
          <w:tcPr>
            <w:tcW w:w="1501" w:type="dxa"/>
            <w:tcBorders/>
            <w:vAlign w:val="center"/>
          </w:tcPr>
          <w:p>
            <w:pPr>
              <w:pStyle w:val="TableContents"/>
              <w:bidi w:val="0"/>
              <w:spacing w:before="0" w:after="283"/>
              <w:jc w:val="left"/>
              <w:rPr/>
            </w:pPr>
            <w:r>
              <w:rPr/>
              <w:t xml:space="preserve">Makedonian tasavalta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2,081,206 </w:t>
            </w:r>
          </w:p>
        </w:tc>
        <w:tc>
          <w:tcPr>
            <w:tcW w:w="1486" w:type="dxa"/>
            <w:tcBorders/>
            <w:vAlign w:val="center"/>
          </w:tcPr>
          <w:p>
            <w:pPr>
              <w:pStyle w:val="TableContents"/>
              <w:bidi w:val="0"/>
              <w:spacing w:before="0" w:after="283"/>
              <w:jc w:val="left"/>
              <w:rPr/>
            </w:pPr>
            <w:r>
              <w:rPr/>
              <w:t xml:space="preserve">2,083,160 </w:t>
            </w:r>
          </w:p>
        </w:tc>
        <w:tc>
          <w:tcPr>
            <w:tcW w:w="2431" w:type="dxa"/>
            <w:tcBorders/>
            <w:vAlign w:val="center"/>
          </w:tcPr>
          <w:p>
            <w:pPr>
              <w:pStyle w:val="TableContents"/>
              <w:bidi w:val="0"/>
              <w:spacing w:before="0" w:after="283"/>
              <w:jc w:val="left"/>
              <w:rPr/>
            </w:pPr>
            <w:r>
              <w:rPr/>
              <w:t xml:space="preserve">+ 0.1% </w:t>
            </w:r>
          </w:p>
        </w:tc>
      </w:tr>
      <w:tr>
        <w:trPr/>
        <w:tc>
          <w:tcPr>
            <w:tcW w:w="691" w:type="dxa"/>
            <w:tcBorders/>
            <w:vAlign w:val="center"/>
          </w:tcPr>
          <w:p>
            <w:pPr>
              <w:pStyle w:val="TableContents"/>
              <w:bidi w:val="0"/>
              <w:spacing w:before="0" w:after="283"/>
              <w:jc w:val="left"/>
              <w:rPr/>
            </w:pPr>
            <w:r>
              <w:rPr/>
              <w:t xml:space="preserve">148 </w:t>
            </w:r>
          </w:p>
        </w:tc>
        <w:tc>
          <w:tcPr>
            <w:tcW w:w="1501" w:type="dxa"/>
            <w:tcBorders/>
            <w:vAlign w:val="center"/>
          </w:tcPr>
          <w:p>
            <w:pPr>
              <w:pStyle w:val="TableContents"/>
              <w:bidi w:val="0"/>
              <w:spacing w:before="0" w:after="283"/>
              <w:jc w:val="left"/>
              <w:rPr/>
            </w:pPr>
            <w:r>
              <w:rPr/>
              <w:t xml:space="preserve">Slovenia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2,077,862 </w:t>
            </w:r>
          </w:p>
        </w:tc>
        <w:tc>
          <w:tcPr>
            <w:tcW w:w="1486" w:type="dxa"/>
            <w:tcBorders/>
            <w:vAlign w:val="center"/>
          </w:tcPr>
          <w:p>
            <w:pPr>
              <w:pStyle w:val="TableContents"/>
              <w:bidi w:val="0"/>
              <w:spacing w:before="0" w:after="283"/>
              <w:jc w:val="left"/>
              <w:rPr/>
            </w:pPr>
            <w:r>
              <w:rPr/>
              <w:t xml:space="preserve">2,079,976 </w:t>
            </w:r>
          </w:p>
        </w:tc>
        <w:tc>
          <w:tcPr>
            <w:tcW w:w="2431" w:type="dxa"/>
            <w:tcBorders/>
            <w:vAlign w:val="center"/>
          </w:tcPr>
          <w:p>
            <w:pPr>
              <w:pStyle w:val="TableContents"/>
              <w:bidi w:val="0"/>
              <w:spacing w:before="0" w:after="283"/>
              <w:jc w:val="left"/>
              <w:rPr/>
            </w:pPr>
            <w:r>
              <w:rPr/>
              <w:t xml:space="preserve">+ 0.1% </w:t>
            </w:r>
          </w:p>
        </w:tc>
      </w:tr>
      <w:tr>
        <w:trPr/>
        <w:tc>
          <w:tcPr>
            <w:tcW w:w="691" w:type="dxa"/>
            <w:tcBorders/>
            <w:vAlign w:val="center"/>
          </w:tcPr>
          <w:p>
            <w:pPr>
              <w:pStyle w:val="TableContents"/>
              <w:bidi w:val="0"/>
              <w:spacing w:before="0" w:after="283"/>
              <w:jc w:val="left"/>
              <w:rPr/>
            </w:pPr>
            <w:r>
              <w:rPr/>
              <w:t xml:space="preserve">149 </w:t>
            </w:r>
          </w:p>
        </w:tc>
        <w:tc>
          <w:tcPr>
            <w:tcW w:w="1501" w:type="dxa"/>
            <w:tcBorders/>
            <w:vAlign w:val="center"/>
          </w:tcPr>
          <w:p>
            <w:pPr>
              <w:pStyle w:val="TableContents"/>
              <w:bidi w:val="0"/>
              <w:spacing w:before="0" w:after="283"/>
              <w:jc w:val="left"/>
              <w:rPr/>
            </w:pPr>
            <w:r>
              <w:rPr/>
              <w:t xml:space="preserve">Gabon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1,979,786 </w:t>
            </w:r>
          </w:p>
        </w:tc>
        <w:tc>
          <w:tcPr>
            <w:tcW w:w="1486" w:type="dxa"/>
            <w:tcBorders/>
            <w:vAlign w:val="center"/>
          </w:tcPr>
          <w:p>
            <w:pPr>
              <w:pStyle w:val="TableContents"/>
              <w:bidi w:val="0"/>
              <w:spacing w:before="0" w:after="283"/>
              <w:jc w:val="left"/>
              <w:rPr/>
            </w:pPr>
            <w:r>
              <w:rPr/>
              <w:t xml:space="preserve">2,025,137 </w:t>
            </w:r>
          </w:p>
        </w:tc>
        <w:tc>
          <w:tcPr>
            <w:tcW w:w="2431" w:type="dxa"/>
            <w:tcBorders/>
            <w:vAlign w:val="center"/>
          </w:tcPr>
          <w:p>
            <w:pPr>
              <w:pStyle w:val="TableContents"/>
              <w:bidi w:val="0"/>
              <w:spacing w:before="0" w:after="283"/>
              <w:jc w:val="left"/>
              <w:rPr/>
            </w:pPr>
            <w:r>
              <w:rPr/>
              <w:t xml:space="preserve">+ 2.3% </w:t>
            </w:r>
          </w:p>
        </w:tc>
      </w:tr>
      <w:tr>
        <w:trPr/>
        <w:tc>
          <w:tcPr>
            <w:tcW w:w="691" w:type="dxa"/>
            <w:tcBorders/>
            <w:vAlign w:val="center"/>
          </w:tcPr>
          <w:p>
            <w:pPr>
              <w:pStyle w:val="TableContents"/>
              <w:bidi w:val="0"/>
              <w:spacing w:before="0" w:after="283"/>
              <w:jc w:val="left"/>
              <w:rPr/>
            </w:pPr>
            <w:r>
              <w:rPr/>
              <w:t xml:space="preserve">150 </w:t>
            </w:r>
          </w:p>
        </w:tc>
        <w:tc>
          <w:tcPr>
            <w:tcW w:w="1501" w:type="dxa"/>
            <w:tcBorders/>
            <w:vAlign w:val="center"/>
          </w:tcPr>
          <w:p>
            <w:pPr>
              <w:pStyle w:val="TableContents"/>
              <w:bidi w:val="0"/>
              <w:spacing w:before="0" w:after="283"/>
              <w:jc w:val="left"/>
              <w:rPr/>
            </w:pPr>
            <w:r>
              <w:rPr/>
              <w:t xml:space="preserve">Latvia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1,970,530 </w:t>
            </w:r>
          </w:p>
        </w:tc>
        <w:tc>
          <w:tcPr>
            <w:tcW w:w="1486" w:type="dxa"/>
            <w:tcBorders/>
            <w:vAlign w:val="center"/>
          </w:tcPr>
          <w:p>
            <w:pPr>
              <w:pStyle w:val="TableContents"/>
              <w:bidi w:val="0"/>
              <w:spacing w:before="0" w:after="283"/>
              <w:jc w:val="left"/>
              <w:rPr/>
            </w:pPr>
            <w:r>
              <w:rPr/>
              <w:t xml:space="preserve">1,949,670 </w:t>
            </w:r>
          </w:p>
        </w:tc>
        <w:tc>
          <w:tcPr>
            <w:tcW w:w="2431" w:type="dxa"/>
            <w:tcBorders/>
            <w:vAlign w:val="center"/>
          </w:tcPr>
          <w:p>
            <w:pPr>
              <w:pStyle w:val="TableContents"/>
              <w:bidi w:val="0"/>
              <w:spacing w:before="0" w:after="283"/>
              <w:jc w:val="left"/>
              <w:rPr/>
            </w:pPr>
            <w:r>
              <w:rPr/>
              <w:t xml:space="preserve">2999894140155186680 ♠ - 1.1% </w:t>
            </w:r>
          </w:p>
        </w:tc>
      </w:tr>
      <w:tr>
        <w:trPr/>
        <w:tc>
          <w:tcPr>
            <w:tcW w:w="691" w:type="dxa"/>
            <w:tcBorders/>
            <w:vAlign w:val="center"/>
          </w:tcPr>
          <w:p>
            <w:pPr>
              <w:pStyle w:val="TableContents"/>
              <w:bidi w:val="0"/>
              <w:spacing w:before="0" w:after="283"/>
              <w:jc w:val="left"/>
              <w:rPr/>
            </w:pPr>
            <w:r>
              <w:rPr/>
              <w:t xml:space="preserve">151 </w:t>
            </w:r>
          </w:p>
        </w:tc>
        <w:tc>
          <w:tcPr>
            <w:tcW w:w="1501" w:type="dxa"/>
            <w:tcBorders/>
            <w:vAlign w:val="center"/>
          </w:tcPr>
          <w:p>
            <w:pPr>
              <w:pStyle w:val="TableContents"/>
              <w:bidi w:val="0"/>
              <w:spacing w:before="0" w:after="283"/>
              <w:jc w:val="left"/>
              <w:rPr/>
            </w:pPr>
            <w:r>
              <w:rPr/>
              <w:t xml:space="preserve">Guinea-Bissau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1,815,698 </w:t>
            </w:r>
          </w:p>
        </w:tc>
        <w:tc>
          <w:tcPr>
            <w:tcW w:w="1486" w:type="dxa"/>
            <w:tcBorders/>
            <w:vAlign w:val="center"/>
          </w:tcPr>
          <w:p>
            <w:pPr>
              <w:pStyle w:val="TableContents"/>
              <w:bidi w:val="0"/>
              <w:spacing w:before="0" w:after="283"/>
              <w:jc w:val="left"/>
              <w:rPr/>
            </w:pPr>
            <w:r>
              <w:rPr/>
              <w:t xml:space="preserve">1,861,283 </w:t>
            </w:r>
          </w:p>
        </w:tc>
        <w:tc>
          <w:tcPr>
            <w:tcW w:w="2431" w:type="dxa"/>
            <w:tcBorders/>
            <w:vAlign w:val="center"/>
          </w:tcPr>
          <w:p>
            <w:pPr>
              <w:pStyle w:val="TableContents"/>
              <w:bidi w:val="0"/>
              <w:spacing w:before="0" w:after="283"/>
              <w:jc w:val="left"/>
              <w:rPr/>
            </w:pPr>
            <w:r>
              <w:rPr/>
              <w:t xml:space="preserve">+ 2.5% </w:t>
            </w:r>
          </w:p>
        </w:tc>
      </w:tr>
      <w:tr>
        <w:trPr/>
        <w:tc>
          <w:tcPr>
            <w:tcW w:w="691" w:type="dxa"/>
            <w:tcBorders/>
            <w:vAlign w:val="center"/>
          </w:tcPr>
          <w:p>
            <w:pPr>
              <w:pStyle w:val="TableContents"/>
              <w:bidi w:val="0"/>
              <w:spacing w:before="0" w:after="283"/>
              <w:jc w:val="left"/>
              <w:rPr/>
            </w:pPr>
            <w:r>
              <w:rPr/>
              <w:t xml:space="preserve">152 </w:t>
            </w:r>
          </w:p>
        </w:tc>
        <w:tc>
          <w:tcPr>
            <w:tcW w:w="1501" w:type="dxa"/>
            <w:tcBorders/>
            <w:vAlign w:val="center"/>
          </w:tcPr>
          <w:p>
            <w:pPr>
              <w:pStyle w:val="TableContents"/>
              <w:bidi w:val="0"/>
              <w:spacing w:before="0" w:after="283"/>
              <w:jc w:val="left"/>
              <w:rPr/>
            </w:pPr>
            <w:r>
              <w:rPr/>
              <w:t xml:space="preserve">Bahrain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1,425,171 </w:t>
            </w:r>
          </w:p>
        </w:tc>
        <w:tc>
          <w:tcPr>
            <w:tcW w:w="1486" w:type="dxa"/>
            <w:tcBorders/>
            <w:vAlign w:val="center"/>
          </w:tcPr>
          <w:p>
            <w:pPr>
              <w:pStyle w:val="TableContents"/>
              <w:bidi w:val="0"/>
              <w:spacing w:before="0" w:after="283"/>
              <w:jc w:val="left"/>
              <w:rPr/>
            </w:pPr>
            <w:r>
              <w:rPr/>
              <w:t xml:space="preserve">1,492,584 </w:t>
            </w:r>
          </w:p>
        </w:tc>
        <w:tc>
          <w:tcPr>
            <w:tcW w:w="2431" w:type="dxa"/>
            <w:tcBorders/>
            <w:vAlign w:val="center"/>
          </w:tcPr>
          <w:p>
            <w:pPr>
              <w:pStyle w:val="TableContents"/>
              <w:bidi w:val="0"/>
              <w:spacing w:before="0" w:after="283"/>
              <w:jc w:val="left"/>
              <w:rPr/>
            </w:pPr>
            <w:r>
              <w:rPr/>
              <w:t xml:space="preserve">+ 4.7% </w:t>
            </w:r>
          </w:p>
        </w:tc>
      </w:tr>
      <w:tr>
        <w:trPr/>
        <w:tc>
          <w:tcPr>
            <w:tcW w:w="691" w:type="dxa"/>
            <w:tcBorders/>
            <w:vAlign w:val="center"/>
          </w:tcPr>
          <w:p>
            <w:pPr>
              <w:pStyle w:val="TableContents"/>
              <w:bidi w:val="0"/>
              <w:spacing w:before="0" w:after="283"/>
              <w:jc w:val="left"/>
              <w:rPr/>
            </w:pPr>
            <w:r>
              <w:rPr/>
              <w:t xml:space="preserve">153 </w:t>
            </w:r>
          </w:p>
        </w:tc>
        <w:tc>
          <w:tcPr>
            <w:tcW w:w="1501" w:type="dxa"/>
            <w:tcBorders/>
            <w:vAlign w:val="center"/>
          </w:tcPr>
          <w:p>
            <w:pPr>
              <w:pStyle w:val="TableContents"/>
              <w:bidi w:val="0"/>
              <w:spacing w:before="0" w:after="283"/>
              <w:jc w:val="left"/>
              <w:rPr/>
            </w:pPr>
            <w:r>
              <w:rPr/>
              <w:t xml:space="preserve">Trinidad ja Tobago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1,364,962 </w:t>
            </w:r>
          </w:p>
        </w:tc>
        <w:tc>
          <w:tcPr>
            <w:tcW w:w="1486" w:type="dxa"/>
            <w:tcBorders/>
            <w:vAlign w:val="center"/>
          </w:tcPr>
          <w:p>
            <w:pPr>
              <w:pStyle w:val="TableContents"/>
              <w:bidi w:val="0"/>
              <w:spacing w:before="0" w:after="283"/>
              <w:jc w:val="left"/>
              <w:rPr/>
            </w:pPr>
            <w:r>
              <w:rPr/>
              <w:t xml:space="preserve">1,369,125 </w:t>
            </w:r>
          </w:p>
        </w:tc>
        <w:tc>
          <w:tcPr>
            <w:tcW w:w="2431" w:type="dxa"/>
            <w:tcBorders/>
            <w:vAlign w:val="center"/>
          </w:tcPr>
          <w:p>
            <w:pPr>
              <w:pStyle w:val="TableContents"/>
              <w:bidi w:val="0"/>
              <w:spacing w:before="0" w:after="283"/>
              <w:jc w:val="left"/>
              <w:rPr/>
            </w:pPr>
            <w:r>
              <w:rPr/>
              <w:t xml:space="preserve">+ 0.3% </w:t>
            </w:r>
          </w:p>
        </w:tc>
      </w:tr>
      <w:tr>
        <w:trPr/>
        <w:tc>
          <w:tcPr>
            <w:tcW w:w="691" w:type="dxa"/>
            <w:tcBorders/>
            <w:vAlign w:val="center"/>
          </w:tcPr>
          <w:p>
            <w:pPr>
              <w:pStyle w:val="TableContents"/>
              <w:bidi w:val="0"/>
              <w:spacing w:before="0" w:after="283"/>
              <w:jc w:val="left"/>
              <w:rPr/>
            </w:pPr>
            <w:r>
              <w:rPr/>
              <w:t xml:space="preserve">154 </w:t>
            </w:r>
          </w:p>
        </w:tc>
        <w:tc>
          <w:tcPr>
            <w:tcW w:w="1501" w:type="dxa"/>
            <w:tcBorders/>
            <w:vAlign w:val="center"/>
          </w:tcPr>
          <w:p>
            <w:pPr>
              <w:pStyle w:val="TableContents"/>
              <w:bidi w:val="0"/>
              <w:spacing w:before="0" w:after="283"/>
              <w:jc w:val="left"/>
              <w:rPr/>
            </w:pPr>
            <w:r>
              <w:rPr/>
              <w:t xml:space="preserve">Swazimaa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Eteläinen Afrikka </w:t>
            </w:r>
          </w:p>
        </w:tc>
        <w:tc>
          <w:tcPr>
            <w:tcW w:w="1486" w:type="dxa"/>
            <w:tcBorders/>
            <w:vAlign w:val="center"/>
          </w:tcPr>
          <w:p>
            <w:pPr>
              <w:pStyle w:val="TableContents"/>
              <w:bidi w:val="0"/>
              <w:spacing w:before="0" w:after="283"/>
              <w:jc w:val="left"/>
              <w:rPr/>
            </w:pPr>
            <w:r>
              <w:rPr/>
              <w:t xml:space="preserve">1,343,098 </w:t>
            </w:r>
          </w:p>
        </w:tc>
        <w:tc>
          <w:tcPr>
            <w:tcW w:w="1486" w:type="dxa"/>
            <w:tcBorders/>
            <w:vAlign w:val="center"/>
          </w:tcPr>
          <w:p>
            <w:pPr>
              <w:pStyle w:val="TableContents"/>
              <w:bidi w:val="0"/>
              <w:spacing w:before="0" w:after="283"/>
              <w:jc w:val="left"/>
              <w:rPr/>
            </w:pPr>
            <w:r>
              <w:rPr/>
              <w:t xml:space="preserve">1,367,254 </w:t>
            </w:r>
          </w:p>
        </w:tc>
        <w:tc>
          <w:tcPr>
            <w:tcW w:w="2431" w:type="dxa"/>
            <w:tcBorders/>
            <w:vAlign w:val="center"/>
          </w:tcPr>
          <w:p>
            <w:pPr>
              <w:pStyle w:val="TableContents"/>
              <w:bidi w:val="0"/>
              <w:spacing w:before="0" w:after="283"/>
              <w:jc w:val="left"/>
              <w:rPr/>
            </w:pPr>
            <w:r>
              <w:rPr/>
              <w:t xml:space="preserve">+ 1.8% </w:t>
            </w:r>
          </w:p>
        </w:tc>
      </w:tr>
      <w:tr>
        <w:trPr/>
        <w:tc>
          <w:tcPr>
            <w:tcW w:w="691" w:type="dxa"/>
            <w:tcBorders/>
            <w:vAlign w:val="center"/>
          </w:tcPr>
          <w:p>
            <w:pPr>
              <w:pStyle w:val="TableContents"/>
              <w:bidi w:val="0"/>
              <w:spacing w:before="0" w:after="283"/>
              <w:jc w:val="left"/>
              <w:rPr/>
            </w:pPr>
            <w:r>
              <w:rPr/>
              <w:t xml:space="preserve">155 </w:t>
            </w:r>
          </w:p>
        </w:tc>
        <w:tc>
          <w:tcPr>
            <w:tcW w:w="1501" w:type="dxa"/>
            <w:tcBorders/>
            <w:vAlign w:val="center"/>
          </w:tcPr>
          <w:p>
            <w:pPr>
              <w:pStyle w:val="TableContents"/>
              <w:bidi w:val="0"/>
              <w:spacing w:before="0" w:after="283"/>
              <w:jc w:val="left"/>
              <w:rPr/>
            </w:pPr>
            <w:r>
              <w:rPr/>
              <w:t xml:space="preserve">Viro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1,312,442 </w:t>
            </w:r>
          </w:p>
        </w:tc>
        <w:tc>
          <w:tcPr>
            <w:tcW w:w="1486" w:type="dxa"/>
            <w:tcBorders/>
            <w:vAlign w:val="center"/>
          </w:tcPr>
          <w:p>
            <w:pPr>
              <w:pStyle w:val="TableContents"/>
              <w:bidi w:val="0"/>
              <w:spacing w:before="0" w:after="283"/>
              <w:jc w:val="left"/>
              <w:rPr/>
            </w:pPr>
            <w:r>
              <w:rPr/>
              <w:t xml:space="preserve">1,309,632 </w:t>
            </w:r>
          </w:p>
        </w:tc>
        <w:tc>
          <w:tcPr>
            <w:tcW w:w="2431" w:type="dxa"/>
            <w:tcBorders/>
            <w:vAlign w:val="center"/>
          </w:tcPr>
          <w:p>
            <w:pPr>
              <w:pStyle w:val="TableContents"/>
              <w:bidi w:val="0"/>
              <w:spacing w:before="0" w:after="283"/>
              <w:jc w:val="left"/>
              <w:rPr/>
            </w:pPr>
            <w:r>
              <w:rPr/>
              <w:t xml:space="preserve">3000785895300516140 ♠ - 0.2% </w:t>
            </w:r>
          </w:p>
        </w:tc>
      </w:tr>
      <w:tr>
        <w:trPr/>
        <w:tc>
          <w:tcPr>
            <w:tcW w:w="691" w:type="dxa"/>
            <w:tcBorders/>
            <w:vAlign w:val="center"/>
          </w:tcPr>
          <w:p>
            <w:pPr>
              <w:pStyle w:val="TableContents"/>
              <w:bidi w:val="0"/>
              <w:spacing w:before="0" w:after="283"/>
              <w:jc w:val="left"/>
              <w:rPr/>
            </w:pPr>
            <w:r>
              <w:rPr/>
              <w:t xml:space="preserve">156 </w:t>
            </w:r>
          </w:p>
        </w:tc>
        <w:tc>
          <w:tcPr>
            <w:tcW w:w="1501" w:type="dxa"/>
            <w:tcBorders/>
            <w:vAlign w:val="center"/>
          </w:tcPr>
          <w:p>
            <w:pPr>
              <w:pStyle w:val="TableContents"/>
              <w:bidi w:val="0"/>
              <w:spacing w:before="0" w:after="283"/>
              <w:jc w:val="left"/>
              <w:rPr/>
            </w:pPr>
            <w:r>
              <w:rPr/>
              <w:t xml:space="preserve">Itä-Timor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1,268,671 </w:t>
            </w:r>
          </w:p>
        </w:tc>
        <w:tc>
          <w:tcPr>
            <w:tcW w:w="1486" w:type="dxa"/>
            <w:tcBorders/>
            <w:vAlign w:val="center"/>
          </w:tcPr>
          <w:p>
            <w:pPr>
              <w:pStyle w:val="TableContents"/>
              <w:bidi w:val="0"/>
              <w:spacing w:before="0" w:after="283"/>
              <w:jc w:val="left"/>
              <w:rPr/>
            </w:pPr>
            <w:r>
              <w:rPr/>
              <w:t xml:space="preserve">1,296,311 </w:t>
            </w:r>
          </w:p>
        </w:tc>
        <w:tc>
          <w:tcPr>
            <w:tcW w:w="2431" w:type="dxa"/>
            <w:tcBorders/>
            <w:vAlign w:val="center"/>
          </w:tcPr>
          <w:p>
            <w:pPr>
              <w:pStyle w:val="TableContents"/>
              <w:bidi w:val="0"/>
              <w:spacing w:before="0" w:after="283"/>
              <w:jc w:val="left"/>
              <w:rPr/>
            </w:pPr>
            <w:r>
              <w:rPr/>
              <w:t xml:space="preserve">+ 2.2% </w:t>
            </w:r>
          </w:p>
        </w:tc>
      </w:tr>
      <w:tr>
        <w:trPr/>
        <w:tc>
          <w:tcPr>
            <w:tcW w:w="691" w:type="dxa"/>
            <w:tcBorders/>
            <w:vAlign w:val="center"/>
          </w:tcPr>
          <w:p>
            <w:pPr>
              <w:pStyle w:val="TableContents"/>
              <w:bidi w:val="0"/>
              <w:spacing w:before="0" w:after="283"/>
              <w:jc w:val="left"/>
              <w:rPr/>
            </w:pPr>
            <w:r>
              <w:rPr/>
              <w:t xml:space="preserve">157 </w:t>
            </w:r>
          </w:p>
        </w:tc>
        <w:tc>
          <w:tcPr>
            <w:tcW w:w="1501" w:type="dxa"/>
            <w:tcBorders/>
            <w:vAlign w:val="center"/>
          </w:tcPr>
          <w:p>
            <w:pPr>
              <w:pStyle w:val="TableContents"/>
              <w:bidi w:val="0"/>
              <w:spacing w:before="0" w:after="283"/>
              <w:jc w:val="left"/>
              <w:rPr/>
            </w:pPr>
            <w:r>
              <w:rPr/>
              <w:t xml:space="preserve">Päiväntasaajan Guinea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1,221,490 </w:t>
            </w:r>
          </w:p>
        </w:tc>
        <w:tc>
          <w:tcPr>
            <w:tcW w:w="1486" w:type="dxa"/>
            <w:tcBorders/>
            <w:vAlign w:val="center"/>
          </w:tcPr>
          <w:p>
            <w:pPr>
              <w:pStyle w:val="TableContents"/>
              <w:bidi w:val="0"/>
              <w:spacing w:before="0" w:after="283"/>
              <w:jc w:val="left"/>
              <w:rPr/>
            </w:pPr>
            <w:r>
              <w:rPr/>
              <w:t xml:space="preserve">1,267,689 </w:t>
            </w:r>
          </w:p>
        </w:tc>
        <w:tc>
          <w:tcPr>
            <w:tcW w:w="2431" w:type="dxa"/>
            <w:tcBorders/>
            <w:vAlign w:val="center"/>
          </w:tcPr>
          <w:p>
            <w:pPr>
              <w:pStyle w:val="TableContents"/>
              <w:bidi w:val="0"/>
              <w:spacing w:before="0" w:after="283"/>
              <w:jc w:val="left"/>
              <w:rPr/>
            </w:pPr>
            <w:r>
              <w:rPr/>
              <w:t xml:space="preserve">+ 3.8% </w:t>
            </w:r>
          </w:p>
        </w:tc>
      </w:tr>
      <w:tr>
        <w:trPr/>
        <w:tc>
          <w:tcPr>
            <w:tcW w:w="691" w:type="dxa"/>
            <w:tcBorders/>
            <w:vAlign w:val="center"/>
          </w:tcPr>
          <w:p>
            <w:pPr>
              <w:pStyle w:val="TableContents"/>
              <w:bidi w:val="0"/>
              <w:spacing w:before="0" w:after="283"/>
              <w:jc w:val="left"/>
              <w:rPr/>
            </w:pPr>
            <w:r>
              <w:rPr/>
              <w:t xml:space="preserve">158 </w:t>
            </w:r>
          </w:p>
        </w:tc>
        <w:tc>
          <w:tcPr>
            <w:tcW w:w="1501" w:type="dxa"/>
            <w:tcBorders/>
            <w:vAlign w:val="center"/>
          </w:tcPr>
          <w:p>
            <w:pPr>
              <w:pStyle w:val="TableContents"/>
              <w:bidi w:val="0"/>
              <w:spacing w:before="0" w:after="283"/>
              <w:jc w:val="left"/>
              <w:rPr/>
            </w:pPr>
            <w:r>
              <w:rPr/>
              <w:t xml:space="preserve">Mauritius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1,262,132 </w:t>
            </w:r>
          </w:p>
        </w:tc>
        <w:tc>
          <w:tcPr>
            <w:tcW w:w="1486" w:type="dxa"/>
            <w:tcBorders/>
            <w:vAlign w:val="center"/>
          </w:tcPr>
          <w:p>
            <w:pPr>
              <w:pStyle w:val="TableContents"/>
              <w:bidi w:val="0"/>
              <w:spacing w:before="0" w:after="283"/>
              <w:jc w:val="left"/>
              <w:rPr/>
            </w:pPr>
            <w:r>
              <w:rPr/>
              <w:t xml:space="preserve">1,265,138 </w:t>
            </w:r>
          </w:p>
        </w:tc>
        <w:tc>
          <w:tcPr>
            <w:tcW w:w="2431" w:type="dxa"/>
            <w:tcBorders/>
            <w:vAlign w:val="center"/>
          </w:tcPr>
          <w:p>
            <w:pPr>
              <w:pStyle w:val="TableContents"/>
              <w:bidi w:val="0"/>
              <w:spacing w:before="0" w:after="283"/>
              <w:jc w:val="left"/>
              <w:rPr/>
            </w:pPr>
            <w:r>
              <w:rPr/>
              <w:t xml:space="preserve">+ 0.2% </w:t>
            </w:r>
          </w:p>
        </w:tc>
      </w:tr>
      <w:tr>
        <w:trPr/>
        <w:tc>
          <w:tcPr>
            <w:tcW w:w="691" w:type="dxa"/>
            <w:tcBorders/>
            <w:vAlign w:val="center"/>
          </w:tcPr>
          <w:p>
            <w:pPr>
              <w:pStyle w:val="TableContents"/>
              <w:bidi w:val="0"/>
              <w:spacing w:before="0" w:after="283"/>
              <w:jc w:val="left"/>
              <w:rPr/>
            </w:pPr>
            <w:r>
              <w:rPr/>
              <w:t xml:space="preserve">159 </w:t>
            </w:r>
          </w:p>
        </w:tc>
        <w:tc>
          <w:tcPr>
            <w:tcW w:w="1501" w:type="dxa"/>
            <w:tcBorders/>
            <w:vAlign w:val="center"/>
          </w:tcPr>
          <w:p>
            <w:pPr>
              <w:pStyle w:val="TableContents"/>
              <w:bidi w:val="0"/>
              <w:spacing w:before="0" w:after="283"/>
              <w:jc w:val="left"/>
              <w:rPr/>
            </w:pPr>
            <w:r>
              <w:rPr/>
              <w:t xml:space="preserve">Kypros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1,170,125 </w:t>
            </w:r>
          </w:p>
        </w:tc>
        <w:tc>
          <w:tcPr>
            <w:tcW w:w="1486" w:type="dxa"/>
            <w:tcBorders/>
            <w:vAlign w:val="center"/>
          </w:tcPr>
          <w:p>
            <w:pPr>
              <w:pStyle w:val="TableContents"/>
              <w:bidi w:val="0"/>
              <w:spacing w:before="0" w:after="283"/>
              <w:jc w:val="left"/>
              <w:rPr/>
            </w:pPr>
            <w:r>
              <w:rPr/>
              <w:t xml:space="preserve">1,179,551 </w:t>
            </w:r>
          </w:p>
        </w:tc>
        <w:tc>
          <w:tcPr>
            <w:tcW w:w="2431" w:type="dxa"/>
            <w:tcBorders/>
            <w:vAlign w:val="center"/>
          </w:tcPr>
          <w:p>
            <w:pPr>
              <w:pStyle w:val="TableContents"/>
              <w:bidi w:val="0"/>
              <w:spacing w:before="0" w:after="283"/>
              <w:jc w:val="left"/>
              <w:rPr/>
            </w:pPr>
            <w:r>
              <w:rPr/>
              <w:t xml:space="preserve">+ 0.8% </w:t>
            </w:r>
          </w:p>
        </w:tc>
      </w:tr>
      <w:tr>
        <w:trPr/>
        <w:tc>
          <w:tcPr>
            <w:tcW w:w="691" w:type="dxa"/>
            <w:tcBorders/>
            <w:vAlign w:val="center"/>
          </w:tcPr>
          <w:p>
            <w:pPr>
              <w:pStyle w:val="TableContents"/>
              <w:bidi w:val="0"/>
              <w:spacing w:before="0" w:after="283"/>
              <w:jc w:val="left"/>
              <w:rPr/>
            </w:pPr>
            <w:r>
              <w:rPr/>
              <w:t xml:space="preserve">160 </w:t>
            </w:r>
          </w:p>
        </w:tc>
        <w:tc>
          <w:tcPr>
            <w:tcW w:w="1501" w:type="dxa"/>
            <w:tcBorders/>
            <w:vAlign w:val="center"/>
          </w:tcPr>
          <w:p>
            <w:pPr>
              <w:pStyle w:val="TableContents"/>
              <w:bidi w:val="0"/>
              <w:spacing w:before="0" w:after="283"/>
              <w:jc w:val="left"/>
              <w:rPr/>
            </w:pPr>
            <w:r>
              <w:rPr/>
              <w:t xml:space="preserve">Djibouti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942,333 </w:t>
            </w:r>
          </w:p>
        </w:tc>
        <w:tc>
          <w:tcPr>
            <w:tcW w:w="1486" w:type="dxa"/>
            <w:tcBorders/>
            <w:vAlign w:val="center"/>
          </w:tcPr>
          <w:p>
            <w:pPr>
              <w:pStyle w:val="TableContents"/>
              <w:bidi w:val="0"/>
              <w:spacing w:before="0" w:after="283"/>
              <w:jc w:val="left"/>
              <w:rPr/>
            </w:pPr>
            <w:r>
              <w:rPr/>
              <w:t xml:space="preserve">956,985 </w:t>
            </w:r>
          </w:p>
        </w:tc>
        <w:tc>
          <w:tcPr>
            <w:tcW w:w="2431" w:type="dxa"/>
            <w:tcBorders/>
            <w:vAlign w:val="center"/>
          </w:tcPr>
          <w:p>
            <w:pPr>
              <w:pStyle w:val="TableContents"/>
              <w:bidi w:val="0"/>
              <w:spacing w:before="0" w:after="283"/>
              <w:jc w:val="left"/>
              <w:rPr/>
            </w:pPr>
            <w:r>
              <w:rPr/>
              <w:t xml:space="preserve">+ 1.6% </w:t>
            </w:r>
          </w:p>
        </w:tc>
      </w:tr>
      <w:tr>
        <w:trPr/>
        <w:tc>
          <w:tcPr>
            <w:tcW w:w="691" w:type="dxa"/>
            <w:tcBorders/>
            <w:vAlign w:val="center"/>
          </w:tcPr>
          <w:p>
            <w:pPr>
              <w:pStyle w:val="TableContents"/>
              <w:bidi w:val="0"/>
              <w:spacing w:before="0" w:after="283"/>
              <w:jc w:val="left"/>
              <w:rPr/>
            </w:pPr>
            <w:r>
              <w:rPr/>
              <w:t xml:space="preserve">161 </w:t>
            </w:r>
          </w:p>
        </w:tc>
        <w:tc>
          <w:tcPr>
            <w:tcW w:w="1501" w:type="dxa"/>
            <w:tcBorders/>
            <w:vAlign w:val="center"/>
          </w:tcPr>
          <w:p>
            <w:pPr>
              <w:pStyle w:val="TableContents"/>
              <w:bidi w:val="0"/>
              <w:spacing w:before="0" w:after="283"/>
              <w:jc w:val="left"/>
              <w:rPr/>
            </w:pPr>
            <w:r>
              <w:rPr/>
              <w:t xml:space="preserve">Fidži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Melanesia </w:t>
            </w:r>
          </w:p>
        </w:tc>
        <w:tc>
          <w:tcPr>
            <w:tcW w:w="1486" w:type="dxa"/>
            <w:tcBorders/>
            <w:vAlign w:val="center"/>
          </w:tcPr>
          <w:p>
            <w:pPr>
              <w:pStyle w:val="TableContents"/>
              <w:bidi w:val="0"/>
              <w:spacing w:before="0" w:after="283"/>
              <w:jc w:val="left"/>
              <w:rPr/>
            </w:pPr>
            <w:r>
              <w:rPr/>
              <w:t xml:space="preserve">898,760 </w:t>
            </w:r>
          </w:p>
        </w:tc>
        <w:tc>
          <w:tcPr>
            <w:tcW w:w="1486" w:type="dxa"/>
            <w:tcBorders/>
            <w:vAlign w:val="center"/>
          </w:tcPr>
          <w:p>
            <w:pPr>
              <w:pStyle w:val="TableContents"/>
              <w:bidi w:val="0"/>
              <w:spacing w:before="0" w:after="283"/>
              <w:jc w:val="left"/>
              <w:rPr/>
            </w:pPr>
            <w:r>
              <w:rPr/>
              <w:t xml:space="preserve">905,502 </w:t>
            </w:r>
          </w:p>
        </w:tc>
        <w:tc>
          <w:tcPr>
            <w:tcW w:w="2431" w:type="dxa"/>
            <w:tcBorders/>
            <w:vAlign w:val="center"/>
          </w:tcPr>
          <w:p>
            <w:pPr>
              <w:pStyle w:val="TableContents"/>
              <w:bidi w:val="0"/>
              <w:spacing w:before="0" w:after="283"/>
              <w:jc w:val="left"/>
              <w:rPr/>
            </w:pPr>
            <w:r>
              <w:rPr/>
              <w:t xml:space="preserve">+ 0.8% </w:t>
            </w:r>
          </w:p>
        </w:tc>
      </w:tr>
      <w:tr>
        <w:trPr/>
        <w:tc>
          <w:tcPr>
            <w:tcW w:w="691" w:type="dxa"/>
            <w:tcBorders/>
            <w:vAlign w:val="center"/>
          </w:tcPr>
          <w:p>
            <w:pPr>
              <w:pStyle w:val="TableContents"/>
              <w:bidi w:val="0"/>
              <w:spacing w:before="0" w:after="283"/>
              <w:jc w:val="left"/>
              <w:rPr/>
            </w:pPr>
            <w:r>
              <w:rPr/>
              <w:t xml:space="preserve">162 </w:t>
            </w:r>
          </w:p>
        </w:tc>
        <w:tc>
          <w:tcPr>
            <w:tcW w:w="1501" w:type="dxa"/>
            <w:tcBorders/>
            <w:vAlign w:val="center"/>
          </w:tcPr>
          <w:p>
            <w:pPr>
              <w:pStyle w:val="TableContents"/>
              <w:bidi w:val="0"/>
              <w:spacing w:before="0" w:after="283"/>
              <w:jc w:val="left"/>
              <w:rPr/>
            </w:pPr>
            <w:r>
              <w:rPr/>
              <w:t xml:space="preserve">Réunion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869,925 </w:t>
            </w:r>
          </w:p>
        </w:tc>
        <w:tc>
          <w:tcPr>
            <w:tcW w:w="1486" w:type="dxa"/>
            <w:tcBorders/>
            <w:vAlign w:val="center"/>
          </w:tcPr>
          <w:p>
            <w:pPr>
              <w:pStyle w:val="TableContents"/>
              <w:bidi w:val="0"/>
              <w:spacing w:before="0" w:after="283"/>
              <w:jc w:val="left"/>
              <w:rPr/>
            </w:pPr>
            <w:r>
              <w:rPr/>
              <w:t xml:space="preserve">876,562 </w:t>
            </w:r>
          </w:p>
        </w:tc>
        <w:tc>
          <w:tcPr>
            <w:tcW w:w="2431" w:type="dxa"/>
            <w:tcBorders/>
            <w:vAlign w:val="center"/>
          </w:tcPr>
          <w:p>
            <w:pPr>
              <w:pStyle w:val="TableContents"/>
              <w:bidi w:val="0"/>
              <w:spacing w:before="0" w:after="283"/>
              <w:jc w:val="left"/>
              <w:rPr/>
            </w:pPr>
            <w:r>
              <w:rPr/>
              <w:t xml:space="preserve">+ 0.8% </w:t>
            </w:r>
          </w:p>
        </w:tc>
      </w:tr>
      <w:tr>
        <w:trPr/>
        <w:tc>
          <w:tcPr>
            <w:tcW w:w="691" w:type="dxa"/>
            <w:tcBorders/>
            <w:vAlign w:val="center"/>
          </w:tcPr>
          <w:p>
            <w:pPr>
              <w:pStyle w:val="TableContents"/>
              <w:bidi w:val="0"/>
              <w:spacing w:before="0" w:after="283"/>
              <w:jc w:val="left"/>
              <w:rPr/>
            </w:pPr>
            <w:r>
              <w:rPr/>
              <w:t xml:space="preserve">163 </w:t>
            </w:r>
          </w:p>
        </w:tc>
        <w:tc>
          <w:tcPr>
            <w:tcW w:w="1501" w:type="dxa"/>
            <w:tcBorders/>
            <w:vAlign w:val="center"/>
          </w:tcPr>
          <w:p>
            <w:pPr>
              <w:pStyle w:val="TableContents"/>
              <w:bidi w:val="0"/>
              <w:spacing w:before="0" w:after="283"/>
              <w:jc w:val="left"/>
              <w:rPr/>
            </w:pPr>
            <w:r>
              <w:rPr/>
              <w:t xml:space="preserve">Komorit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795,601 </w:t>
            </w:r>
          </w:p>
        </w:tc>
        <w:tc>
          <w:tcPr>
            <w:tcW w:w="1486" w:type="dxa"/>
            <w:tcBorders/>
            <w:vAlign w:val="center"/>
          </w:tcPr>
          <w:p>
            <w:pPr>
              <w:pStyle w:val="TableContents"/>
              <w:bidi w:val="0"/>
              <w:spacing w:before="0" w:after="283"/>
              <w:jc w:val="left"/>
              <w:rPr/>
            </w:pPr>
            <w:r>
              <w:rPr/>
              <w:t xml:space="preserve">813,912 </w:t>
            </w:r>
          </w:p>
        </w:tc>
        <w:tc>
          <w:tcPr>
            <w:tcW w:w="2431" w:type="dxa"/>
            <w:tcBorders/>
            <w:vAlign w:val="center"/>
          </w:tcPr>
          <w:p>
            <w:pPr>
              <w:pStyle w:val="TableContents"/>
              <w:bidi w:val="0"/>
              <w:spacing w:before="0" w:after="283"/>
              <w:jc w:val="left"/>
              <w:rPr/>
            </w:pPr>
            <w:r>
              <w:rPr/>
              <w:t xml:space="preserve">+ 2.3% </w:t>
            </w:r>
          </w:p>
        </w:tc>
      </w:tr>
      <w:tr>
        <w:trPr/>
        <w:tc>
          <w:tcPr>
            <w:tcW w:w="691" w:type="dxa"/>
            <w:tcBorders/>
            <w:vAlign w:val="center"/>
          </w:tcPr>
          <w:p>
            <w:pPr>
              <w:pStyle w:val="TableContents"/>
              <w:bidi w:val="0"/>
              <w:spacing w:before="0" w:after="283"/>
              <w:jc w:val="left"/>
              <w:rPr/>
            </w:pPr>
            <w:r>
              <w:rPr/>
              <w:t xml:space="preserve">164 </w:t>
            </w:r>
          </w:p>
        </w:tc>
        <w:tc>
          <w:tcPr>
            <w:tcW w:w="1501" w:type="dxa"/>
            <w:tcBorders/>
            <w:vAlign w:val="center"/>
          </w:tcPr>
          <w:p>
            <w:pPr>
              <w:pStyle w:val="TableContents"/>
              <w:bidi w:val="0"/>
              <w:spacing w:before="0" w:after="283"/>
              <w:jc w:val="left"/>
              <w:rPr/>
            </w:pPr>
            <w:r>
              <w:rPr/>
              <w:t xml:space="preserve">Bhutan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797,765 </w:t>
            </w:r>
          </w:p>
        </w:tc>
        <w:tc>
          <w:tcPr>
            <w:tcW w:w="1486" w:type="dxa"/>
            <w:tcBorders/>
            <w:vAlign w:val="center"/>
          </w:tcPr>
          <w:p>
            <w:pPr>
              <w:pStyle w:val="TableContents"/>
              <w:bidi w:val="0"/>
              <w:spacing w:before="0" w:after="283"/>
              <w:jc w:val="left"/>
              <w:rPr/>
            </w:pPr>
            <w:r>
              <w:rPr/>
              <w:t xml:space="preserve">807,610 </w:t>
            </w:r>
          </w:p>
        </w:tc>
        <w:tc>
          <w:tcPr>
            <w:tcW w:w="2431" w:type="dxa"/>
            <w:tcBorders/>
            <w:vAlign w:val="center"/>
          </w:tcPr>
          <w:p>
            <w:pPr>
              <w:pStyle w:val="TableContents"/>
              <w:bidi w:val="0"/>
              <w:spacing w:before="0" w:after="283"/>
              <w:jc w:val="left"/>
              <w:rPr/>
            </w:pPr>
            <w:r>
              <w:rPr/>
              <w:t xml:space="preserve">+ 1.2% </w:t>
            </w:r>
          </w:p>
        </w:tc>
      </w:tr>
      <w:tr>
        <w:trPr/>
        <w:tc>
          <w:tcPr>
            <w:tcW w:w="691" w:type="dxa"/>
            <w:tcBorders/>
            <w:vAlign w:val="center"/>
          </w:tcPr>
          <w:p>
            <w:pPr>
              <w:pStyle w:val="TableContents"/>
              <w:bidi w:val="0"/>
              <w:spacing w:before="0" w:after="283"/>
              <w:jc w:val="left"/>
              <w:rPr/>
            </w:pPr>
            <w:r>
              <w:rPr/>
              <w:t xml:space="preserve">165 </w:t>
            </w:r>
          </w:p>
        </w:tc>
        <w:tc>
          <w:tcPr>
            <w:tcW w:w="1501" w:type="dxa"/>
            <w:tcBorders/>
            <w:vAlign w:val="center"/>
          </w:tcPr>
          <w:p>
            <w:pPr>
              <w:pStyle w:val="TableContents"/>
              <w:bidi w:val="0"/>
              <w:spacing w:before="0" w:after="283"/>
              <w:jc w:val="left"/>
              <w:rPr/>
            </w:pPr>
            <w:r>
              <w:rPr/>
              <w:t xml:space="preserve">Guyana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773,303 </w:t>
            </w:r>
          </w:p>
        </w:tc>
        <w:tc>
          <w:tcPr>
            <w:tcW w:w="1486" w:type="dxa"/>
            <w:tcBorders/>
            <w:vAlign w:val="center"/>
          </w:tcPr>
          <w:p>
            <w:pPr>
              <w:pStyle w:val="TableContents"/>
              <w:bidi w:val="0"/>
              <w:spacing w:before="0" w:after="283"/>
              <w:jc w:val="left"/>
              <w:rPr/>
            </w:pPr>
            <w:r>
              <w:rPr/>
              <w:t xml:space="preserve">777,859 </w:t>
            </w:r>
          </w:p>
        </w:tc>
        <w:tc>
          <w:tcPr>
            <w:tcW w:w="2431" w:type="dxa"/>
            <w:tcBorders/>
            <w:vAlign w:val="center"/>
          </w:tcPr>
          <w:p>
            <w:pPr>
              <w:pStyle w:val="TableContents"/>
              <w:bidi w:val="0"/>
              <w:spacing w:before="0" w:after="283"/>
              <w:jc w:val="left"/>
              <w:rPr/>
            </w:pPr>
            <w:r>
              <w:rPr/>
              <w:t xml:space="preserve">+ 0.6% </w:t>
            </w:r>
          </w:p>
        </w:tc>
      </w:tr>
      <w:tr>
        <w:trPr/>
        <w:tc>
          <w:tcPr>
            <w:tcW w:w="691" w:type="dxa"/>
            <w:tcBorders/>
            <w:vAlign w:val="center"/>
          </w:tcPr>
          <w:p>
            <w:pPr>
              <w:pStyle w:val="TableContents"/>
              <w:bidi w:val="0"/>
              <w:spacing w:before="0" w:after="283"/>
              <w:jc w:val="left"/>
              <w:rPr/>
            </w:pPr>
            <w:r>
              <w:rPr/>
              <w:t xml:space="preserve">166 </w:t>
            </w:r>
          </w:p>
        </w:tc>
        <w:tc>
          <w:tcPr>
            <w:tcW w:w="1501" w:type="dxa"/>
            <w:tcBorders/>
            <w:vAlign w:val="center"/>
          </w:tcPr>
          <w:p>
            <w:pPr>
              <w:pStyle w:val="TableContents"/>
              <w:bidi w:val="0"/>
              <w:spacing w:before="0" w:after="283"/>
              <w:jc w:val="left"/>
              <w:rPr/>
            </w:pPr>
            <w:r>
              <w:rPr/>
              <w:t xml:space="preserve">Montenegro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628,615 </w:t>
            </w:r>
          </w:p>
        </w:tc>
        <w:tc>
          <w:tcPr>
            <w:tcW w:w="1486" w:type="dxa"/>
            <w:tcBorders/>
            <w:vAlign w:val="center"/>
          </w:tcPr>
          <w:p>
            <w:pPr>
              <w:pStyle w:val="TableContents"/>
              <w:bidi w:val="0"/>
              <w:spacing w:before="0" w:after="283"/>
              <w:jc w:val="left"/>
              <w:rPr/>
            </w:pPr>
            <w:r>
              <w:rPr/>
              <w:t xml:space="preserve">628,960 </w:t>
            </w:r>
          </w:p>
        </w:tc>
        <w:tc>
          <w:tcPr>
            <w:tcW w:w="2431" w:type="dxa"/>
            <w:tcBorders/>
            <w:vAlign w:val="center"/>
          </w:tcPr>
          <w:p>
            <w:pPr>
              <w:pStyle w:val="TableContents"/>
              <w:bidi w:val="0"/>
              <w:spacing w:before="0" w:after="283"/>
              <w:jc w:val="left"/>
              <w:rPr/>
            </w:pPr>
            <w:r>
              <w:rPr/>
              <w:t xml:space="preserve">+ 0.1% </w:t>
            </w:r>
          </w:p>
        </w:tc>
      </w:tr>
      <w:tr>
        <w:trPr/>
        <w:tc>
          <w:tcPr>
            <w:tcW w:w="691" w:type="dxa"/>
            <w:tcBorders/>
            <w:vAlign w:val="center"/>
          </w:tcPr>
          <w:p>
            <w:pPr>
              <w:pStyle w:val="TableContents"/>
              <w:bidi w:val="0"/>
              <w:spacing w:before="0" w:after="283"/>
              <w:jc w:val="left"/>
              <w:rPr/>
            </w:pPr>
            <w:r>
              <w:rPr/>
              <w:t xml:space="preserve">167 </w:t>
            </w:r>
          </w:p>
        </w:tc>
        <w:tc>
          <w:tcPr>
            <w:tcW w:w="1501" w:type="dxa"/>
            <w:tcBorders/>
            <w:vAlign w:val="center"/>
          </w:tcPr>
          <w:p>
            <w:pPr>
              <w:pStyle w:val="TableContents"/>
              <w:bidi w:val="0"/>
              <w:spacing w:before="0" w:after="283"/>
              <w:jc w:val="left"/>
              <w:rPr/>
            </w:pPr>
            <w:r>
              <w:rPr/>
              <w:t xml:space="preserve">Macao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612,167 </w:t>
            </w:r>
          </w:p>
        </w:tc>
        <w:tc>
          <w:tcPr>
            <w:tcW w:w="1486" w:type="dxa"/>
            <w:tcBorders/>
            <w:vAlign w:val="center"/>
          </w:tcPr>
          <w:p>
            <w:pPr>
              <w:pStyle w:val="TableContents"/>
              <w:bidi w:val="0"/>
              <w:spacing w:before="0" w:after="283"/>
              <w:jc w:val="left"/>
              <w:rPr/>
            </w:pPr>
            <w:r>
              <w:rPr/>
              <w:t xml:space="preserve">622,567 </w:t>
            </w:r>
          </w:p>
        </w:tc>
        <w:tc>
          <w:tcPr>
            <w:tcW w:w="2431" w:type="dxa"/>
            <w:tcBorders/>
            <w:vAlign w:val="center"/>
          </w:tcPr>
          <w:p>
            <w:pPr>
              <w:pStyle w:val="TableContents"/>
              <w:bidi w:val="0"/>
              <w:spacing w:before="0" w:after="283"/>
              <w:jc w:val="left"/>
              <w:rPr/>
            </w:pPr>
            <w:r>
              <w:rPr/>
              <w:t xml:space="preserve">+ 1.7% </w:t>
            </w:r>
          </w:p>
        </w:tc>
      </w:tr>
      <w:tr>
        <w:trPr/>
        <w:tc>
          <w:tcPr>
            <w:tcW w:w="691" w:type="dxa"/>
            <w:tcBorders/>
            <w:vAlign w:val="center"/>
          </w:tcPr>
          <w:p>
            <w:pPr>
              <w:pStyle w:val="TableContents"/>
              <w:bidi w:val="0"/>
              <w:spacing w:before="0" w:after="283"/>
              <w:jc w:val="left"/>
              <w:rPr/>
            </w:pPr>
            <w:r>
              <w:rPr/>
              <w:t xml:space="preserve">168 </w:t>
            </w:r>
          </w:p>
        </w:tc>
        <w:tc>
          <w:tcPr>
            <w:tcW w:w="1501" w:type="dxa"/>
            <w:tcBorders/>
            <w:vAlign w:val="center"/>
          </w:tcPr>
          <w:p>
            <w:pPr>
              <w:pStyle w:val="TableContents"/>
              <w:bidi w:val="0"/>
              <w:spacing w:before="0" w:after="283"/>
              <w:jc w:val="left"/>
              <w:rPr/>
            </w:pPr>
            <w:r>
              <w:rPr/>
              <w:t xml:space="preserve">Salomonsaaret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Melanesia </w:t>
            </w:r>
          </w:p>
        </w:tc>
        <w:tc>
          <w:tcPr>
            <w:tcW w:w="1486" w:type="dxa"/>
            <w:tcBorders/>
            <w:vAlign w:val="center"/>
          </w:tcPr>
          <w:p>
            <w:pPr>
              <w:pStyle w:val="TableContents"/>
              <w:bidi w:val="0"/>
              <w:spacing w:before="0" w:after="283"/>
              <w:jc w:val="left"/>
              <w:rPr/>
            </w:pPr>
            <w:r>
              <w:rPr/>
              <w:t xml:space="preserve">599,419 </w:t>
            </w:r>
          </w:p>
        </w:tc>
        <w:tc>
          <w:tcPr>
            <w:tcW w:w="1486" w:type="dxa"/>
            <w:tcBorders/>
            <w:vAlign w:val="center"/>
          </w:tcPr>
          <w:p>
            <w:pPr>
              <w:pStyle w:val="TableContents"/>
              <w:bidi w:val="0"/>
              <w:spacing w:before="0" w:after="283"/>
              <w:jc w:val="left"/>
              <w:rPr/>
            </w:pPr>
            <w:r>
              <w:rPr/>
              <w:t xml:space="preserve">611,343 </w:t>
            </w:r>
          </w:p>
        </w:tc>
        <w:tc>
          <w:tcPr>
            <w:tcW w:w="2431" w:type="dxa"/>
            <w:tcBorders/>
            <w:vAlign w:val="center"/>
          </w:tcPr>
          <w:p>
            <w:pPr>
              <w:pStyle w:val="TableContents"/>
              <w:bidi w:val="0"/>
              <w:spacing w:before="0" w:after="283"/>
              <w:jc w:val="left"/>
              <w:rPr/>
            </w:pPr>
            <w:r>
              <w:rPr/>
              <w:t xml:space="preserve">+ 2.0% </w:t>
            </w:r>
          </w:p>
        </w:tc>
      </w:tr>
      <w:tr>
        <w:trPr/>
        <w:tc>
          <w:tcPr>
            <w:tcW w:w="691" w:type="dxa"/>
            <w:tcBorders/>
            <w:vAlign w:val="center"/>
          </w:tcPr>
          <w:p>
            <w:pPr>
              <w:pStyle w:val="TableContents"/>
              <w:bidi w:val="0"/>
              <w:spacing w:before="0" w:after="283"/>
              <w:jc w:val="left"/>
              <w:rPr/>
            </w:pPr>
            <w:r>
              <w:rPr/>
              <w:t xml:space="preserve">169 </w:t>
            </w:r>
          </w:p>
        </w:tc>
        <w:tc>
          <w:tcPr>
            <w:tcW w:w="1501" w:type="dxa"/>
            <w:tcBorders/>
            <w:vAlign w:val="center"/>
          </w:tcPr>
          <w:p>
            <w:pPr>
              <w:pStyle w:val="TableContents"/>
              <w:bidi w:val="0"/>
              <w:spacing w:before="0" w:after="283"/>
              <w:jc w:val="left"/>
              <w:rPr/>
            </w:pPr>
            <w:r>
              <w:rPr/>
              <w:t xml:space="preserve">Luxemburg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575,747 </w:t>
            </w:r>
          </w:p>
        </w:tc>
        <w:tc>
          <w:tcPr>
            <w:tcW w:w="1486" w:type="dxa"/>
            <w:tcBorders/>
            <w:vAlign w:val="center"/>
          </w:tcPr>
          <w:p>
            <w:pPr>
              <w:pStyle w:val="TableContents"/>
              <w:bidi w:val="0"/>
              <w:spacing w:before="0" w:after="283"/>
              <w:jc w:val="left"/>
              <w:rPr/>
            </w:pPr>
            <w:r>
              <w:rPr/>
              <w:t xml:space="preserve">583,455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170 </w:t>
            </w:r>
          </w:p>
        </w:tc>
        <w:tc>
          <w:tcPr>
            <w:tcW w:w="1501" w:type="dxa"/>
            <w:tcBorders/>
            <w:vAlign w:val="center"/>
          </w:tcPr>
          <w:p>
            <w:pPr>
              <w:pStyle w:val="TableContents"/>
              <w:bidi w:val="0"/>
              <w:spacing w:before="0" w:after="283"/>
              <w:jc w:val="left"/>
              <w:rPr/>
            </w:pPr>
            <w:r>
              <w:rPr/>
              <w:t xml:space="preserve">Suriname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558,368 </w:t>
            </w:r>
          </w:p>
        </w:tc>
        <w:tc>
          <w:tcPr>
            <w:tcW w:w="1486" w:type="dxa"/>
            <w:tcBorders/>
            <w:vAlign w:val="center"/>
          </w:tcPr>
          <w:p>
            <w:pPr>
              <w:pStyle w:val="TableContents"/>
              <w:bidi w:val="0"/>
              <w:spacing w:before="0" w:after="283"/>
              <w:jc w:val="left"/>
              <w:rPr/>
            </w:pPr>
            <w:r>
              <w:rPr/>
              <w:t xml:space="preserve">563,402 </w:t>
            </w:r>
          </w:p>
        </w:tc>
        <w:tc>
          <w:tcPr>
            <w:tcW w:w="2431" w:type="dxa"/>
            <w:tcBorders/>
            <w:vAlign w:val="center"/>
          </w:tcPr>
          <w:p>
            <w:pPr>
              <w:pStyle w:val="TableContents"/>
              <w:bidi w:val="0"/>
              <w:spacing w:before="0" w:after="283"/>
              <w:jc w:val="left"/>
              <w:rPr/>
            </w:pPr>
            <w:r>
              <w:rPr/>
              <w:t xml:space="preserve">+ 0.9% </w:t>
            </w:r>
          </w:p>
        </w:tc>
      </w:tr>
      <w:tr>
        <w:trPr/>
        <w:tc>
          <w:tcPr>
            <w:tcW w:w="691" w:type="dxa"/>
            <w:tcBorders/>
            <w:vAlign w:val="center"/>
          </w:tcPr>
          <w:p>
            <w:pPr>
              <w:pStyle w:val="TableContents"/>
              <w:bidi w:val="0"/>
              <w:spacing w:before="0" w:after="283"/>
              <w:jc w:val="left"/>
              <w:rPr/>
            </w:pPr>
            <w:r>
              <w:rPr/>
              <w:t xml:space="preserve">171 </w:t>
            </w:r>
          </w:p>
        </w:tc>
        <w:tc>
          <w:tcPr>
            <w:tcW w:w="1501" w:type="dxa"/>
            <w:tcBorders/>
            <w:vAlign w:val="center"/>
          </w:tcPr>
          <w:p>
            <w:pPr>
              <w:pStyle w:val="TableContents"/>
              <w:bidi w:val="0"/>
              <w:spacing w:before="0" w:after="283"/>
              <w:jc w:val="left"/>
              <w:rPr/>
            </w:pPr>
            <w:r>
              <w:rPr/>
              <w:t xml:space="preserve">Länsi-Sahara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538,755 </w:t>
            </w:r>
          </w:p>
        </w:tc>
        <w:tc>
          <w:tcPr>
            <w:tcW w:w="1486" w:type="dxa"/>
            <w:tcBorders/>
            <w:vAlign w:val="center"/>
          </w:tcPr>
          <w:p>
            <w:pPr>
              <w:pStyle w:val="TableContents"/>
              <w:bidi w:val="0"/>
              <w:spacing w:before="0" w:after="283"/>
              <w:jc w:val="left"/>
              <w:rPr/>
            </w:pPr>
            <w:r>
              <w:rPr/>
              <w:t xml:space="preserve">552,628 </w:t>
            </w:r>
          </w:p>
        </w:tc>
        <w:tc>
          <w:tcPr>
            <w:tcW w:w="2431" w:type="dxa"/>
            <w:tcBorders/>
            <w:vAlign w:val="center"/>
          </w:tcPr>
          <w:p>
            <w:pPr>
              <w:pStyle w:val="TableContents"/>
              <w:bidi w:val="0"/>
              <w:spacing w:before="0" w:after="283"/>
              <w:jc w:val="left"/>
              <w:rPr/>
            </w:pPr>
            <w:r>
              <w:rPr/>
              <w:t xml:space="preserve">+ 2.6% </w:t>
            </w:r>
          </w:p>
        </w:tc>
      </w:tr>
      <w:tr>
        <w:trPr/>
        <w:tc>
          <w:tcPr>
            <w:tcW w:w="691" w:type="dxa"/>
            <w:tcBorders/>
            <w:vAlign w:val="center"/>
          </w:tcPr>
          <w:p>
            <w:pPr>
              <w:pStyle w:val="TableContents"/>
              <w:bidi w:val="0"/>
              <w:spacing w:before="0" w:after="283"/>
              <w:jc w:val="left"/>
              <w:rPr/>
            </w:pPr>
            <w:r>
              <w:rPr/>
              <w:t xml:space="preserve">172 </w:t>
            </w:r>
          </w:p>
        </w:tc>
        <w:tc>
          <w:tcPr>
            <w:tcW w:w="1501" w:type="dxa"/>
            <w:tcBorders/>
            <w:vAlign w:val="center"/>
          </w:tcPr>
          <w:p>
            <w:pPr>
              <w:pStyle w:val="TableContents"/>
              <w:bidi w:val="0"/>
              <w:spacing w:before="0" w:after="283"/>
              <w:jc w:val="left"/>
              <w:rPr/>
            </w:pPr>
            <w:r>
              <w:rPr/>
              <w:t xml:space="preserve">Kap Verde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539,560 </w:t>
            </w:r>
          </w:p>
        </w:tc>
        <w:tc>
          <w:tcPr>
            <w:tcW w:w="1486" w:type="dxa"/>
            <w:tcBorders/>
            <w:vAlign w:val="center"/>
          </w:tcPr>
          <w:p>
            <w:pPr>
              <w:pStyle w:val="TableContents"/>
              <w:bidi w:val="0"/>
              <w:spacing w:before="0" w:after="283"/>
              <w:jc w:val="left"/>
              <w:rPr/>
            </w:pPr>
            <w:r>
              <w:rPr/>
              <w:t xml:space="preserve">546,388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173 </w:t>
            </w:r>
          </w:p>
        </w:tc>
        <w:tc>
          <w:tcPr>
            <w:tcW w:w="1501" w:type="dxa"/>
            <w:tcBorders/>
            <w:vAlign w:val="center"/>
          </w:tcPr>
          <w:p>
            <w:pPr>
              <w:pStyle w:val="TableContents"/>
              <w:bidi w:val="0"/>
              <w:spacing w:before="0" w:after="283"/>
              <w:jc w:val="left"/>
              <w:rPr/>
            </w:pPr>
            <w:r>
              <w:rPr/>
              <w:t xml:space="preserve">Guadeloupe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449,975 </w:t>
            </w:r>
          </w:p>
        </w:tc>
        <w:tc>
          <w:tcPr>
            <w:tcW w:w="1486" w:type="dxa"/>
            <w:tcBorders/>
            <w:vAlign w:val="center"/>
          </w:tcPr>
          <w:p>
            <w:pPr>
              <w:pStyle w:val="TableContents"/>
              <w:bidi w:val="0"/>
              <w:spacing w:before="0" w:after="283"/>
              <w:jc w:val="left"/>
              <w:rPr/>
            </w:pPr>
            <w:r>
              <w:rPr/>
              <w:t xml:space="preserve">449,568 </w:t>
            </w:r>
          </w:p>
        </w:tc>
        <w:tc>
          <w:tcPr>
            <w:tcW w:w="2431" w:type="dxa"/>
            <w:tcBorders/>
            <w:vAlign w:val="center"/>
          </w:tcPr>
          <w:p>
            <w:pPr>
              <w:pStyle w:val="TableContents"/>
              <w:bidi w:val="0"/>
              <w:spacing w:before="0" w:after="283"/>
              <w:jc w:val="left"/>
              <w:rPr/>
            </w:pPr>
            <w:r>
              <w:rPr/>
              <w:t xml:space="preserve">3001095505305850340 ♠ - 0.1% </w:t>
            </w:r>
          </w:p>
        </w:tc>
      </w:tr>
      <w:tr>
        <w:trPr/>
        <w:tc>
          <w:tcPr>
            <w:tcW w:w="691" w:type="dxa"/>
            <w:tcBorders/>
            <w:vAlign w:val="center"/>
          </w:tcPr>
          <w:p>
            <w:pPr>
              <w:pStyle w:val="TableContents"/>
              <w:bidi w:val="0"/>
              <w:spacing w:before="0" w:after="283"/>
              <w:jc w:val="left"/>
              <w:rPr/>
            </w:pPr>
            <w:r>
              <w:rPr/>
              <w:t xml:space="preserve">174 </w:t>
            </w:r>
          </w:p>
        </w:tc>
        <w:tc>
          <w:tcPr>
            <w:tcW w:w="1501" w:type="dxa"/>
            <w:tcBorders/>
            <w:vAlign w:val="center"/>
          </w:tcPr>
          <w:p>
            <w:pPr>
              <w:pStyle w:val="TableContents"/>
              <w:bidi w:val="0"/>
              <w:spacing w:before="0" w:after="283"/>
              <w:jc w:val="left"/>
              <w:rPr/>
            </w:pPr>
            <w:r>
              <w:rPr/>
              <w:t xml:space="preserve">Malediivit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427,756 </w:t>
            </w:r>
          </w:p>
        </w:tc>
        <w:tc>
          <w:tcPr>
            <w:tcW w:w="1486" w:type="dxa"/>
            <w:tcBorders/>
            <w:vAlign w:val="center"/>
          </w:tcPr>
          <w:p>
            <w:pPr>
              <w:pStyle w:val="TableContents"/>
              <w:bidi w:val="0"/>
              <w:spacing w:before="0" w:after="283"/>
              <w:jc w:val="left"/>
              <w:rPr/>
            </w:pPr>
            <w:r>
              <w:rPr/>
              <w:t xml:space="preserve">436,330 </w:t>
            </w:r>
          </w:p>
        </w:tc>
        <w:tc>
          <w:tcPr>
            <w:tcW w:w="2431" w:type="dxa"/>
            <w:tcBorders/>
            <w:vAlign w:val="center"/>
          </w:tcPr>
          <w:p>
            <w:pPr>
              <w:pStyle w:val="TableContents"/>
              <w:bidi w:val="0"/>
              <w:spacing w:before="0" w:after="283"/>
              <w:jc w:val="left"/>
              <w:rPr/>
            </w:pPr>
            <w:r>
              <w:rPr/>
              <w:t xml:space="preserve">+ 2.0% </w:t>
            </w:r>
          </w:p>
        </w:tc>
      </w:tr>
      <w:tr>
        <w:trPr/>
        <w:tc>
          <w:tcPr>
            <w:tcW w:w="691" w:type="dxa"/>
            <w:tcBorders/>
            <w:vAlign w:val="center"/>
          </w:tcPr>
          <w:p>
            <w:pPr>
              <w:pStyle w:val="TableContents"/>
              <w:bidi w:val="0"/>
              <w:spacing w:before="0" w:after="283"/>
              <w:jc w:val="left"/>
              <w:rPr/>
            </w:pPr>
            <w:r>
              <w:rPr/>
              <w:t xml:space="preserve">175 </w:t>
            </w:r>
          </w:p>
        </w:tc>
        <w:tc>
          <w:tcPr>
            <w:tcW w:w="1501" w:type="dxa"/>
            <w:tcBorders/>
            <w:vAlign w:val="center"/>
          </w:tcPr>
          <w:p>
            <w:pPr>
              <w:pStyle w:val="TableContents"/>
              <w:bidi w:val="0"/>
              <w:spacing w:before="0" w:after="283"/>
              <w:jc w:val="left"/>
              <w:rPr/>
            </w:pPr>
            <w:r>
              <w:rPr/>
              <w:t xml:space="preserve">Malta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429,362 </w:t>
            </w:r>
          </w:p>
        </w:tc>
        <w:tc>
          <w:tcPr>
            <w:tcW w:w="1486" w:type="dxa"/>
            <w:tcBorders/>
            <w:vAlign w:val="center"/>
          </w:tcPr>
          <w:p>
            <w:pPr>
              <w:pStyle w:val="TableContents"/>
              <w:bidi w:val="0"/>
              <w:spacing w:before="0" w:after="283"/>
              <w:jc w:val="left"/>
              <w:rPr/>
            </w:pPr>
            <w:r>
              <w:rPr/>
              <w:t xml:space="preserve">430,835 </w:t>
            </w:r>
          </w:p>
        </w:tc>
        <w:tc>
          <w:tcPr>
            <w:tcW w:w="2431" w:type="dxa"/>
            <w:tcBorders/>
            <w:vAlign w:val="center"/>
          </w:tcPr>
          <w:p>
            <w:pPr>
              <w:pStyle w:val="TableContents"/>
              <w:bidi w:val="0"/>
              <w:spacing w:before="0" w:after="283"/>
              <w:jc w:val="left"/>
              <w:rPr/>
            </w:pPr>
            <w:r>
              <w:rPr/>
              <w:t xml:space="preserve">+ 0.3% </w:t>
            </w:r>
          </w:p>
        </w:tc>
      </w:tr>
      <w:tr>
        <w:trPr/>
        <w:tc>
          <w:tcPr>
            <w:tcW w:w="691" w:type="dxa"/>
            <w:tcBorders/>
            <w:vAlign w:val="center"/>
          </w:tcPr>
          <w:p>
            <w:pPr>
              <w:pStyle w:val="TableContents"/>
              <w:bidi w:val="0"/>
              <w:spacing w:before="0" w:after="283"/>
              <w:jc w:val="left"/>
              <w:rPr/>
            </w:pPr>
            <w:r>
              <w:rPr/>
              <w:t xml:space="preserve">176 </w:t>
            </w:r>
          </w:p>
        </w:tc>
        <w:tc>
          <w:tcPr>
            <w:tcW w:w="1501" w:type="dxa"/>
            <w:tcBorders/>
            <w:vAlign w:val="center"/>
          </w:tcPr>
          <w:p>
            <w:pPr>
              <w:pStyle w:val="TableContents"/>
              <w:bidi w:val="0"/>
              <w:spacing w:before="0" w:after="283"/>
              <w:jc w:val="left"/>
              <w:rPr/>
            </w:pPr>
            <w:r>
              <w:rPr/>
              <w:t xml:space="preserve">Brunei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423,196 </w:t>
            </w:r>
          </w:p>
        </w:tc>
        <w:tc>
          <w:tcPr>
            <w:tcW w:w="1486" w:type="dxa"/>
            <w:tcBorders/>
            <w:vAlign w:val="center"/>
          </w:tcPr>
          <w:p>
            <w:pPr>
              <w:pStyle w:val="TableContents"/>
              <w:bidi w:val="0"/>
              <w:spacing w:before="0" w:after="283"/>
              <w:jc w:val="left"/>
              <w:rPr/>
            </w:pPr>
            <w:r>
              <w:rPr/>
              <w:t xml:space="preserve">428,697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177 </w:t>
            </w:r>
          </w:p>
        </w:tc>
        <w:tc>
          <w:tcPr>
            <w:tcW w:w="1501" w:type="dxa"/>
            <w:tcBorders/>
            <w:vAlign w:val="center"/>
          </w:tcPr>
          <w:p>
            <w:pPr>
              <w:pStyle w:val="TableContents"/>
              <w:bidi w:val="0"/>
              <w:spacing w:before="0" w:after="283"/>
              <w:jc w:val="left"/>
              <w:rPr/>
            </w:pPr>
            <w:r>
              <w:rPr/>
              <w:t xml:space="preserve">Bahama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391,232 </w:t>
            </w:r>
          </w:p>
        </w:tc>
        <w:tc>
          <w:tcPr>
            <w:tcW w:w="1486" w:type="dxa"/>
            <w:tcBorders/>
            <w:vAlign w:val="center"/>
          </w:tcPr>
          <w:p>
            <w:pPr>
              <w:pStyle w:val="TableContents"/>
              <w:bidi w:val="0"/>
              <w:spacing w:before="0" w:after="283"/>
              <w:jc w:val="left"/>
              <w:rPr/>
            </w:pPr>
            <w:r>
              <w:rPr/>
              <w:t xml:space="preserve">395,361 </w:t>
            </w:r>
          </w:p>
        </w:tc>
        <w:tc>
          <w:tcPr>
            <w:tcW w:w="2431" w:type="dxa"/>
            <w:tcBorders/>
            <w:vAlign w:val="center"/>
          </w:tcPr>
          <w:p>
            <w:pPr>
              <w:pStyle w:val="TableContents"/>
              <w:bidi w:val="0"/>
              <w:spacing w:before="0" w:after="283"/>
              <w:jc w:val="left"/>
              <w:rPr/>
            </w:pPr>
            <w:r>
              <w:rPr/>
              <w:t xml:space="preserve">+ 1.1% </w:t>
            </w:r>
          </w:p>
        </w:tc>
      </w:tr>
      <w:tr>
        <w:trPr/>
        <w:tc>
          <w:tcPr>
            <w:tcW w:w="691" w:type="dxa"/>
            <w:tcBorders/>
            <w:vAlign w:val="center"/>
          </w:tcPr>
          <w:p>
            <w:pPr>
              <w:pStyle w:val="TableContents"/>
              <w:bidi w:val="0"/>
              <w:spacing w:before="0" w:after="283"/>
              <w:jc w:val="left"/>
              <w:rPr/>
            </w:pPr>
            <w:r>
              <w:rPr/>
              <w:t xml:space="preserve">178 </w:t>
            </w:r>
          </w:p>
        </w:tc>
        <w:tc>
          <w:tcPr>
            <w:tcW w:w="1501" w:type="dxa"/>
            <w:tcBorders/>
            <w:vAlign w:val="center"/>
          </w:tcPr>
          <w:p>
            <w:pPr>
              <w:pStyle w:val="TableContents"/>
              <w:bidi w:val="0"/>
              <w:spacing w:before="0" w:after="283"/>
              <w:jc w:val="left"/>
              <w:rPr/>
            </w:pPr>
            <w:r>
              <w:rPr/>
              <w:t xml:space="preserve">Martinique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385,103 </w:t>
            </w:r>
          </w:p>
        </w:tc>
        <w:tc>
          <w:tcPr>
            <w:tcW w:w="1486" w:type="dxa"/>
            <w:tcBorders/>
            <w:vAlign w:val="center"/>
          </w:tcPr>
          <w:p>
            <w:pPr>
              <w:pStyle w:val="TableContents"/>
              <w:bidi w:val="0"/>
              <w:spacing w:before="0" w:after="283"/>
              <w:jc w:val="left"/>
              <w:rPr/>
            </w:pPr>
            <w:r>
              <w:rPr/>
              <w:t xml:space="preserve">384,896 </w:t>
            </w:r>
          </w:p>
        </w:tc>
        <w:tc>
          <w:tcPr>
            <w:tcW w:w="2431" w:type="dxa"/>
            <w:tcBorders/>
            <w:vAlign w:val="center"/>
          </w:tcPr>
          <w:p>
            <w:pPr>
              <w:pStyle w:val="TableContents"/>
              <w:bidi w:val="0"/>
              <w:spacing w:before="0" w:after="283"/>
              <w:jc w:val="left"/>
              <w:rPr/>
            </w:pPr>
            <w:r>
              <w:rPr/>
              <w:t xml:space="preserve">3001462481465997370 ♠ - 0.1% </w:t>
            </w:r>
          </w:p>
        </w:tc>
      </w:tr>
      <w:tr>
        <w:trPr/>
        <w:tc>
          <w:tcPr>
            <w:tcW w:w="691" w:type="dxa"/>
            <w:tcBorders/>
            <w:vAlign w:val="center"/>
          </w:tcPr>
          <w:p>
            <w:pPr>
              <w:pStyle w:val="TableContents"/>
              <w:bidi w:val="0"/>
              <w:spacing w:before="0" w:after="283"/>
              <w:jc w:val="left"/>
              <w:rPr/>
            </w:pPr>
            <w:r>
              <w:rPr/>
              <w:t xml:space="preserve">179 </w:t>
            </w:r>
          </w:p>
        </w:tc>
        <w:tc>
          <w:tcPr>
            <w:tcW w:w="1501" w:type="dxa"/>
            <w:tcBorders/>
            <w:vAlign w:val="center"/>
          </w:tcPr>
          <w:p>
            <w:pPr>
              <w:pStyle w:val="TableContents"/>
              <w:bidi w:val="0"/>
              <w:spacing w:before="0" w:after="283"/>
              <w:jc w:val="left"/>
              <w:rPr/>
            </w:pPr>
            <w:r>
              <w:rPr/>
              <w:t xml:space="preserve">Belize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366,954 </w:t>
            </w:r>
          </w:p>
        </w:tc>
        <w:tc>
          <w:tcPr>
            <w:tcW w:w="1486" w:type="dxa"/>
            <w:tcBorders/>
            <w:vAlign w:val="center"/>
          </w:tcPr>
          <w:p>
            <w:pPr>
              <w:pStyle w:val="TableContents"/>
              <w:bidi w:val="0"/>
              <w:spacing w:before="0" w:after="283"/>
              <w:jc w:val="left"/>
              <w:rPr/>
            </w:pPr>
            <w:r>
              <w:rPr/>
              <w:t xml:space="preserve">374,681 </w:t>
            </w:r>
          </w:p>
        </w:tc>
        <w:tc>
          <w:tcPr>
            <w:tcW w:w="2431" w:type="dxa"/>
            <w:tcBorders/>
            <w:vAlign w:val="center"/>
          </w:tcPr>
          <w:p>
            <w:pPr>
              <w:pStyle w:val="TableContents"/>
              <w:bidi w:val="0"/>
              <w:spacing w:before="0" w:after="283"/>
              <w:jc w:val="left"/>
              <w:rPr/>
            </w:pPr>
            <w:r>
              <w:rPr/>
              <w:t xml:space="preserve">+ 2.1% </w:t>
            </w:r>
          </w:p>
        </w:tc>
      </w:tr>
      <w:tr>
        <w:trPr/>
        <w:tc>
          <w:tcPr>
            <w:tcW w:w="691" w:type="dxa"/>
            <w:tcBorders/>
            <w:vAlign w:val="center"/>
          </w:tcPr>
          <w:p>
            <w:pPr>
              <w:pStyle w:val="TableContents"/>
              <w:bidi w:val="0"/>
              <w:spacing w:before="0" w:after="283"/>
              <w:jc w:val="left"/>
              <w:rPr/>
            </w:pPr>
            <w:r>
              <w:rPr/>
              <w:t xml:space="preserve">180 </w:t>
            </w:r>
          </w:p>
        </w:tc>
        <w:tc>
          <w:tcPr>
            <w:tcW w:w="1501" w:type="dxa"/>
            <w:tcBorders/>
            <w:vAlign w:val="center"/>
          </w:tcPr>
          <w:p>
            <w:pPr>
              <w:pStyle w:val="TableContents"/>
              <w:bidi w:val="0"/>
              <w:spacing w:before="0" w:after="283"/>
              <w:jc w:val="left"/>
              <w:rPr/>
            </w:pPr>
            <w:r>
              <w:rPr/>
              <w:t xml:space="preserve">Islanti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332,474 </w:t>
            </w:r>
          </w:p>
        </w:tc>
        <w:tc>
          <w:tcPr>
            <w:tcW w:w="1486" w:type="dxa"/>
            <w:tcBorders/>
            <w:vAlign w:val="center"/>
          </w:tcPr>
          <w:p>
            <w:pPr>
              <w:pStyle w:val="TableContents"/>
              <w:bidi w:val="0"/>
              <w:spacing w:before="0" w:after="283"/>
              <w:jc w:val="left"/>
              <w:rPr/>
            </w:pPr>
            <w:r>
              <w:rPr/>
              <w:t xml:space="preserve">335,025 </w:t>
            </w:r>
          </w:p>
        </w:tc>
        <w:tc>
          <w:tcPr>
            <w:tcW w:w="2431" w:type="dxa"/>
            <w:tcBorders/>
            <w:vAlign w:val="center"/>
          </w:tcPr>
          <w:p>
            <w:pPr>
              <w:pStyle w:val="TableContents"/>
              <w:bidi w:val="0"/>
              <w:spacing w:before="0" w:after="283"/>
              <w:jc w:val="left"/>
              <w:rPr/>
            </w:pPr>
            <w:r>
              <w:rPr/>
              <w:t xml:space="preserve">+ 0.8% </w:t>
            </w:r>
          </w:p>
        </w:tc>
      </w:tr>
      <w:tr>
        <w:trPr/>
        <w:tc>
          <w:tcPr>
            <w:tcW w:w="691" w:type="dxa"/>
            <w:tcBorders/>
            <w:vAlign w:val="center"/>
          </w:tcPr>
          <w:p>
            <w:pPr>
              <w:pStyle w:val="TableContents"/>
              <w:bidi w:val="0"/>
              <w:spacing w:before="0" w:after="283"/>
              <w:jc w:val="left"/>
              <w:rPr/>
            </w:pPr>
            <w:r>
              <w:rPr/>
              <w:t xml:space="preserve">181 </w:t>
            </w:r>
          </w:p>
        </w:tc>
        <w:tc>
          <w:tcPr>
            <w:tcW w:w="1501" w:type="dxa"/>
            <w:tcBorders/>
            <w:vAlign w:val="center"/>
          </w:tcPr>
          <w:p>
            <w:pPr>
              <w:pStyle w:val="TableContents"/>
              <w:bidi w:val="0"/>
              <w:spacing w:before="0" w:after="283"/>
              <w:jc w:val="left"/>
              <w:rPr/>
            </w:pPr>
            <w:r>
              <w:rPr/>
              <w:t xml:space="preserve">Barbados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284,996 </w:t>
            </w:r>
          </w:p>
        </w:tc>
        <w:tc>
          <w:tcPr>
            <w:tcW w:w="1486" w:type="dxa"/>
            <w:tcBorders/>
            <w:vAlign w:val="center"/>
          </w:tcPr>
          <w:p>
            <w:pPr>
              <w:pStyle w:val="TableContents"/>
              <w:bidi w:val="0"/>
              <w:spacing w:before="0" w:after="283"/>
              <w:jc w:val="left"/>
              <w:rPr/>
            </w:pPr>
            <w:r>
              <w:rPr/>
              <w:t xml:space="preserve">285,719 </w:t>
            </w:r>
          </w:p>
        </w:tc>
        <w:tc>
          <w:tcPr>
            <w:tcW w:w="2431" w:type="dxa"/>
            <w:tcBorders/>
            <w:vAlign w:val="center"/>
          </w:tcPr>
          <w:p>
            <w:pPr>
              <w:pStyle w:val="TableContents"/>
              <w:bidi w:val="0"/>
              <w:spacing w:before="0" w:after="283"/>
              <w:jc w:val="left"/>
              <w:rPr/>
            </w:pPr>
            <w:r>
              <w:rPr/>
              <w:t xml:space="preserve">+ 0.3% </w:t>
            </w:r>
          </w:p>
        </w:tc>
      </w:tr>
      <w:tr>
        <w:trPr/>
        <w:tc>
          <w:tcPr>
            <w:tcW w:w="691" w:type="dxa"/>
            <w:tcBorders/>
            <w:vAlign w:val="center"/>
          </w:tcPr>
          <w:p>
            <w:pPr>
              <w:pStyle w:val="TableContents"/>
              <w:bidi w:val="0"/>
              <w:spacing w:before="0" w:after="283"/>
              <w:jc w:val="left"/>
              <w:rPr/>
            </w:pPr>
            <w:r>
              <w:rPr/>
              <w:t xml:space="preserve">182 </w:t>
            </w:r>
          </w:p>
        </w:tc>
        <w:tc>
          <w:tcPr>
            <w:tcW w:w="1501" w:type="dxa"/>
            <w:tcBorders/>
            <w:vAlign w:val="center"/>
          </w:tcPr>
          <w:p>
            <w:pPr>
              <w:pStyle w:val="TableContents"/>
              <w:bidi w:val="0"/>
              <w:spacing w:before="0" w:after="283"/>
              <w:jc w:val="left"/>
              <w:rPr/>
            </w:pPr>
            <w:r>
              <w:rPr/>
              <w:t xml:space="preserve">Ranskan Polynesia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280,208 </w:t>
            </w:r>
          </w:p>
        </w:tc>
        <w:tc>
          <w:tcPr>
            <w:tcW w:w="1486" w:type="dxa"/>
            <w:tcBorders/>
            <w:vAlign w:val="center"/>
          </w:tcPr>
          <w:p>
            <w:pPr>
              <w:pStyle w:val="TableContents"/>
              <w:bidi w:val="0"/>
              <w:spacing w:before="0" w:after="283"/>
              <w:jc w:val="left"/>
              <w:rPr/>
            </w:pPr>
            <w:r>
              <w:rPr/>
              <w:t xml:space="preserve">283,007 </w:t>
            </w:r>
          </w:p>
        </w:tc>
        <w:tc>
          <w:tcPr>
            <w:tcW w:w="2431" w:type="dxa"/>
            <w:tcBorders/>
            <w:vAlign w:val="center"/>
          </w:tcPr>
          <w:p>
            <w:pPr>
              <w:pStyle w:val="TableContents"/>
              <w:bidi w:val="0"/>
              <w:spacing w:before="0" w:after="283"/>
              <w:jc w:val="left"/>
              <w:rPr/>
            </w:pPr>
            <w:r>
              <w:rPr/>
              <w:t xml:space="preserve">+ 1.0% </w:t>
            </w:r>
          </w:p>
        </w:tc>
      </w:tr>
      <w:tr>
        <w:trPr/>
        <w:tc>
          <w:tcPr>
            <w:tcW w:w="691" w:type="dxa"/>
            <w:tcBorders/>
            <w:vAlign w:val="center"/>
          </w:tcPr>
          <w:p>
            <w:pPr>
              <w:pStyle w:val="TableContents"/>
              <w:bidi w:val="0"/>
              <w:spacing w:before="0" w:after="283"/>
              <w:jc w:val="left"/>
              <w:rPr/>
            </w:pPr>
            <w:r>
              <w:rPr/>
              <w:t xml:space="preserve">183 </w:t>
            </w:r>
          </w:p>
        </w:tc>
        <w:tc>
          <w:tcPr>
            <w:tcW w:w="1501" w:type="dxa"/>
            <w:tcBorders/>
            <w:vAlign w:val="center"/>
          </w:tcPr>
          <w:p>
            <w:pPr>
              <w:pStyle w:val="TableContents"/>
              <w:bidi w:val="0"/>
              <w:spacing w:before="0" w:after="283"/>
              <w:jc w:val="left"/>
              <w:rPr/>
            </w:pPr>
            <w:r>
              <w:rPr/>
              <w:t xml:space="preserve">Ranskan Guayana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275,713 </w:t>
            </w:r>
          </w:p>
        </w:tc>
        <w:tc>
          <w:tcPr>
            <w:tcW w:w="1486" w:type="dxa"/>
            <w:tcBorders/>
            <w:vAlign w:val="center"/>
          </w:tcPr>
          <w:p>
            <w:pPr>
              <w:pStyle w:val="TableContents"/>
              <w:bidi w:val="0"/>
              <w:spacing w:before="0" w:after="283"/>
              <w:jc w:val="left"/>
              <w:rPr/>
            </w:pPr>
            <w:r>
              <w:rPr/>
              <w:t xml:space="preserve">282,731 </w:t>
            </w:r>
          </w:p>
        </w:tc>
        <w:tc>
          <w:tcPr>
            <w:tcW w:w="2431" w:type="dxa"/>
            <w:tcBorders/>
            <w:vAlign w:val="center"/>
          </w:tcPr>
          <w:p>
            <w:pPr>
              <w:pStyle w:val="TableContents"/>
              <w:bidi w:val="0"/>
              <w:spacing w:before="0" w:after="283"/>
              <w:jc w:val="left"/>
              <w:rPr/>
            </w:pPr>
            <w:r>
              <w:rPr/>
              <w:t xml:space="preserve">+ 2.5% </w:t>
            </w:r>
          </w:p>
        </w:tc>
      </w:tr>
      <w:tr>
        <w:trPr/>
        <w:tc>
          <w:tcPr>
            <w:tcW w:w="691" w:type="dxa"/>
            <w:tcBorders/>
            <w:vAlign w:val="center"/>
          </w:tcPr>
          <w:p>
            <w:pPr>
              <w:pStyle w:val="TableContents"/>
              <w:bidi w:val="0"/>
              <w:spacing w:before="0" w:after="283"/>
              <w:jc w:val="left"/>
              <w:rPr/>
            </w:pPr>
            <w:r>
              <w:rPr/>
              <w:t xml:space="preserve">184 </w:t>
            </w:r>
          </w:p>
        </w:tc>
        <w:tc>
          <w:tcPr>
            <w:tcW w:w="1501" w:type="dxa"/>
            <w:tcBorders/>
            <w:vAlign w:val="center"/>
          </w:tcPr>
          <w:p>
            <w:pPr>
              <w:pStyle w:val="TableContents"/>
              <w:bidi w:val="0"/>
              <w:spacing w:before="0" w:after="283"/>
              <w:jc w:val="left"/>
              <w:rPr/>
            </w:pPr>
            <w:r>
              <w:rPr/>
              <w:t xml:space="preserve">Uusi-Kaledonia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Melanesia </w:t>
            </w:r>
          </w:p>
        </w:tc>
        <w:tc>
          <w:tcPr>
            <w:tcW w:w="1486" w:type="dxa"/>
            <w:tcBorders/>
            <w:vAlign w:val="center"/>
          </w:tcPr>
          <w:p>
            <w:pPr>
              <w:pStyle w:val="TableContents"/>
              <w:bidi w:val="0"/>
              <w:spacing w:before="0" w:after="283"/>
              <w:jc w:val="left"/>
              <w:rPr/>
            </w:pPr>
            <w:r>
              <w:rPr/>
              <w:t xml:space="preserve">272,677 </w:t>
            </w:r>
          </w:p>
        </w:tc>
        <w:tc>
          <w:tcPr>
            <w:tcW w:w="1486" w:type="dxa"/>
            <w:tcBorders/>
            <w:vAlign w:val="center"/>
          </w:tcPr>
          <w:p>
            <w:pPr>
              <w:pStyle w:val="TableContents"/>
              <w:bidi w:val="0"/>
              <w:spacing w:before="0" w:after="283"/>
              <w:jc w:val="left"/>
              <w:rPr/>
            </w:pPr>
            <w:r>
              <w:rPr/>
              <w:t xml:space="preserve">276,255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185 </w:t>
            </w:r>
          </w:p>
        </w:tc>
        <w:tc>
          <w:tcPr>
            <w:tcW w:w="1501" w:type="dxa"/>
            <w:tcBorders/>
            <w:vAlign w:val="center"/>
          </w:tcPr>
          <w:p>
            <w:pPr>
              <w:pStyle w:val="TableContents"/>
              <w:bidi w:val="0"/>
              <w:spacing w:before="0" w:after="283"/>
              <w:jc w:val="left"/>
              <w:rPr/>
            </w:pPr>
            <w:r>
              <w:rPr/>
              <w:t xml:space="preserve">Vanuatu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Melanesia </w:t>
            </w:r>
          </w:p>
        </w:tc>
        <w:tc>
          <w:tcPr>
            <w:tcW w:w="1486" w:type="dxa"/>
            <w:tcBorders/>
            <w:vAlign w:val="center"/>
          </w:tcPr>
          <w:p>
            <w:pPr>
              <w:pStyle w:val="TableContents"/>
              <w:bidi w:val="0"/>
              <w:spacing w:before="0" w:after="283"/>
              <w:jc w:val="left"/>
              <w:rPr/>
            </w:pPr>
            <w:r>
              <w:rPr/>
              <w:t xml:space="preserve">270,402 </w:t>
            </w:r>
          </w:p>
        </w:tc>
        <w:tc>
          <w:tcPr>
            <w:tcW w:w="1486" w:type="dxa"/>
            <w:tcBorders/>
            <w:vAlign w:val="center"/>
          </w:tcPr>
          <w:p>
            <w:pPr>
              <w:pStyle w:val="TableContents"/>
              <w:bidi w:val="0"/>
              <w:spacing w:before="0" w:after="283"/>
              <w:jc w:val="left"/>
              <w:rPr/>
            </w:pPr>
            <w:r>
              <w:rPr/>
              <w:t xml:space="preserve">276,244 </w:t>
            </w:r>
          </w:p>
        </w:tc>
        <w:tc>
          <w:tcPr>
            <w:tcW w:w="2431" w:type="dxa"/>
            <w:tcBorders/>
            <w:vAlign w:val="center"/>
          </w:tcPr>
          <w:p>
            <w:pPr>
              <w:pStyle w:val="TableContents"/>
              <w:bidi w:val="0"/>
              <w:spacing w:before="0" w:after="283"/>
              <w:jc w:val="left"/>
              <w:rPr/>
            </w:pPr>
            <w:r>
              <w:rPr/>
              <w:t xml:space="preserve">+ 2.2% </w:t>
            </w:r>
          </w:p>
        </w:tc>
      </w:tr>
      <w:tr>
        <w:trPr/>
        <w:tc>
          <w:tcPr>
            <w:tcW w:w="691" w:type="dxa"/>
            <w:tcBorders/>
            <w:vAlign w:val="center"/>
          </w:tcPr>
          <w:p>
            <w:pPr>
              <w:pStyle w:val="TableContents"/>
              <w:bidi w:val="0"/>
              <w:spacing w:before="0" w:after="283"/>
              <w:jc w:val="left"/>
              <w:rPr/>
            </w:pPr>
            <w:r>
              <w:rPr/>
              <w:t xml:space="preserve">186 </w:t>
            </w:r>
          </w:p>
        </w:tc>
        <w:tc>
          <w:tcPr>
            <w:tcW w:w="1501" w:type="dxa"/>
            <w:tcBorders/>
            <w:vAlign w:val="center"/>
          </w:tcPr>
          <w:p>
            <w:pPr>
              <w:pStyle w:val="TableContents"/>
              <w:bidi w:val="0"/>
              <w:spacing w:before="0" w:after="283"/>
              <w:jc w:val="left"/>
              <w:rPr/>
            </w:pPr>
            <w:r>
              <w:rPr/>
              <w:t xml:space="preserve">Mayotte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246,489 </w:t>
            </w:r>
          </w:p>
        </w:tc>
        <w:tc>
          <w:tcPr>
            <w:tcW w:w="1486" w:type="dxa"/>
            <w:tcBorders/>
            <w:vAlign w:val="center"/>
          </w:tcPr>
          <w:p>
            <w:pPr>
              <w:pStyle w:val="TableContents"/>
              <w:bidi w:val="0"/>
              <w:spacing w:before="0" w:after="283"/>
              <w:jc w:val="left"/>
              <w:rPr/>
            </w:pPr>
            <w:r>
              <w:rPr/>
              <w:t xml:space="preserve">253,045 </w:t>
            </w:r>
          </w:p>
        </w:tc>
        <w:tc>
          <w:tcPr>
            <w:tcW w:w="2431" w:type="dxa"/>
            <w:tcBorders/>
            <w:vAlign w:val="center"/>
          </w:tcPr>
          <w:p>
            <w:pPr>
              <w:pStyle w:val="TableContents"/>
              <w:bidi w:val="0"/>
              <w:spacing w:before="0" w:after="283"/>
              <w:jc w:val="left"/>
              <w:rPr/>
            </w:pPr>
            <w:r>
              <w:rPr/>
              <w:t xml:space="preserve">+ 2.7% </w:t>
            </w:r>
          </w:p>
        </w:tc>
      </w:tr>
      <w:tr>
        <w:trPr/>
        <w:tc>
          <w:tcPr>
            <w:tcW w:w="691" w:type="dxa"/>
            <w:tcBorders/>
            <w:vAlign w:val="center"/>
          </w:tcPr>
          <w:p>
            <w:pPr>
              <w:pStyle w:val="TableContents"/>
              <w:bidi w:val="0"/>
              <w:spacing w:before="0" w:after="283"/>
              <w:jc w:val="left"/>
              <w:rPr/>
            </w:pPr>
            <w:r>
              <w:rPr/>
              <w:t xml:space="preserve">187 </w:t>
            </w:r>
          </w:p>
        </w:tc>
        <w:tc>
          <w:tcPr>
            <w:tcW w:w="1501" w:type="dxa"/>
            <w:tcBorders/>
            <w:vAlign w:val="center"/>
          </w:tcPr>
          <w:p>
            <w:pPr>
              <w:pStyle w:val="TableContents"/>
              <w:bidi w:val="0"/>
              <w:spacing w:before="0" w:after="283"/>
              <w:jc w:val="left"/>
              <w:rPr/>
            </w:pPr>
            <w:r>
              <w:rPr/>
              <w:t xml:space="preserve">Sao Tome ja Principe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199,910 </w:t>
            </w:r>
          </w:p>
        </w:tc>
        <w:tc>
          <w:tcPr>
            <w:tcW w:w="1486" w:type="dxa"/>
            <w:tcBorders/>
            <w:vAlign w:val="center"/>
          </w:tcPr>
          <w:p>
            <w:pPr>
              <w:pStyle w:val="TableContents"/>
              <w:bidi w:val="0"/>
              <w:spacing w:before="0" w:after="283"/>
              <w:jc w:val="left"/>
              <w:rPr/>
            </w:pPr>
            <w:r>
              <w:rPr/>
              <w:t xml:space="preserve">204,327 </w:t>
            </w:r>
          </w:p>
        </w:tc>
        <w:tc>
          <w:tcPr>
            <w:tcW w:w="2431" w:type="dxa"/>
            <w:tcBorders/>
            <w:vAlign w:val="center"/>
          </w:tcPr>
          <w:p>
            <w:pPr>
              <w:pStyle w:val="TableContents"/>
              <w:bidi w:val="0"/>
              <w:spacing w:before="0" w:after="283"/>
              <w:jc w:val="left"/>
              <w:rPr/>
            </w:pPr>
            <w:r>
              <w:rPr/>
              <w:t xml:space="preserve">+ 2.2% </w:t>
            </w:r>
          </w:p>
        </w:tc>
      </w:tr>
      <w:tr>
        <w:trPr/>
        <w:tc>
          <w:tcPr>
            <w:tcW w:w="691" w:type="dxa"/>
            <w:tcBorders/>
            <w:vAlign w:val="center"/>
          </w:tcPr>
          <w:p>
            <w:pPr>
              <w:pStyle w:val="TableContents"/>
              <w:bidi w:val="0"/>
              <w:spacing w:before="0" w:after="283"/>
              <w:jc w:val="left"/>
              <w:rPr/>
            </w:pPr>
            <w:r>
              <w:rPr/>
              <w:t xml:space="preserve">188 </w:t>
            </w:r>
          </w:p>
        </w:tc>
        <w:tc>
          <w:tcPr>
            <w:tcW w:w="1501" w:type="dxa"/>
            <w:tcBorders/>
            <w:vAlign w:val="center"/>
          </w:tcPr>
          <w:p>
            <w:pPr>
              <w:pStyle w:val="TableContents"/>
              <w:bidi w:val="0"/>
              <w:spacing w:before="0" w:after="283"/>
              <w:jc w:val="left"/>
              <w:rPr/>
            </w:pPr>
            <w:r>
              <w:rPr/>
              <w:t xml:space="preserve">Samoa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195,125 </w:t>
            </w:r>
          </w:p>
        </w:tc>
        <w:tc>
          <w:tcPr>
            <w:tcW w:w="1486" w:type="dxa"/>
            <w:tcBorders/>
            <w:vAlign w:val="center"/>
          </w:tcPr>
          <w:p>
            <w:pPr>
              <w:pStyle w:val="TableContents"/>
              <w:bidi w:val="0"/>
              <w:spacing w:before="0" w:after="283"/>
              <w:jc w:val="left"/>
              <w:rPr/>
            </w:pPr>
            <w:r>
              <w:rPr/>
              <w:t xml:space="preserve">196,440 </w:t>
            </w:r>
          </w:p>
        </w:tc>
        <w:tc>
          <w:tcPr>
            <w:tcW w:w="2431" w:type="dxa"/>
            <w:tcBorders/>
            <w:vAlign w:val="center"/>
          </w:tcPr>
          <w:p>
            <w:pPr>
              <w:pStyle w:val="TableContents"/>
              <w:bidi w:val="0"/>
              <w:spacing w:before="0" w:after="283"/>
              <w:jc w:val="left"/>
              <w:rPr/>
            </w:pPr>
            <w:r>
              <w:rPr/>
              <w:t xml:space="preserve">+ 0.7% </w:t>
            </w:r>
          </w:p>
        </w:tc>
      </w:tr>
      <w:tr>
        <w:trPr/>
        <w:tc>
          <w:tcPr>
            <w:tcW w:w="691" w:type="dxa"/>
            <w:tcBorders/>
            <w:vAlign w:val="center"/>
          </w:tcPr>
          <w:p>
            <w:pPr>
              <w:pStyle w:val="TableContents"/>
              <w:bidi w:val="0"/>
              <w:spacing w:before="0" w:after="283"/>
              <w:jc w:val="left"/>
              <w:rPr/>
            </w:pPr>
            <w:r>
              <w:rPr/>
              <w:t xml:space="preserve">189 </w:t>
            </w:r>
          </w:p>
        </w:tc>
        <w:tc>
          <w:tcPr>
            <w:tcW w:w="1501" w:type="dxa"/>
            <w:tcBorders/>
            <w:vAlign w:val="center"/>
          </w:tcPr>
          <w:p>
            <w:pPr>
              <w:pStyle w:val="TableContents"/>
              <w:bidi w:val="0"/>
              <w:spacing w:before="0" w:after="283"/>
              <w:jc w:val="left"/>
              <w:rPr/>
            </w:pPr>
            <w:r>
              <w:rPr/>
              <w:t xml:space="preserve">Saint Lucia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178,015 </w:t>
            </w:r>
          </w:p>
        </w:tc>
        <w:tc>
          <w:tcPr>
            <w:tcW w:w="1486" w:type="dxa"/>
            <w:tcBorders/>
            <w:vAlign w:val="center"/>
          </w:tcPr>
          <w:p>
            <w:pPr>
              <w:pStyle w:val="TableContents"/>
              <w:bidi w:val="0"/>
              <w:spacing w:before="0" w:after="283"/>
              <w:jc w:val="left"/>
              <w:rPr/>
            </w:pPr>
            <w:r>
              <w:rPr/>
              <w:t xml:space="preserve">178,844 </w:t>
            </w:r>
          </w:p>
        </w:tc>
        <w:tc>
          <w:tcPr>
            <w:tcW w:w="2431" w:type="dxa"/>
            <w:tcBorders/>
            <w:vAlign w:val="center"/>
          </w:tcPr>
          <w:p>
            <w:pPr>
              <w:pStyle w:val="TableContents"/>
              <w:bidi w:val="0"/>
              <w:spacing w:before="0" w:after="283"/>
              <w:jc w:val="left"/>
              <w:rPr/>
            </w:pPr>
            <w:r>
              <w:rPr/>
              <w:t xml:space="preserve">+ 0.5% </w:t>
            </w:r>
          </w:p>
        </w:tc>
      </w:tr>
      <w:tr>
        <w:trPr/>
        <w:tc>
          <w:tcPr>
            <w:tcW w:w="691" w:type="dxa"/>
            <w:tcBorders/>
            <w:vAlign w:val="center"/>
          </w:tcPr>
          <w:p>
            <w:pPr>
              <w:pStyle w:val="TableContents"/>
              <w:bidi w:val="0"/>
              <w:spacing w:before="0" w:after="283"/>
              <w:jc w:val="left"/>
              <w:rPr/>
            </w:pPr>
            <w:r>
              <w:rPr/>
              <w:t xml:space="preserve">190 </w:t>
            </w:r>
          </w:p>
        </w:tc>
        <w:tc>
          <w:tcPr>
            <w:tcW w:w="1501" w:type="dxa"/>
            <w:tcBorders/>
            <w:vAlign w:val="center"/>
          </w:tcPr>
          <w:p>
            <w:pPr>
              <w:pStyle w:val="TableContents"/>
              <w:bidi w:val="0"/>
              <w:spacing w:before="0" w:after="283"/>
              <w:jc w:val="left"/>
              <w:rPr/>
            </w:pPr>
            <w:r>
              <w:rPr/>
              <w:t xml:space="preserve">Guernsey ja Jersey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164,541 </w:t>
            </w:r>
          </w:p>
        </w:tc>
        <w:tc>
          <w:tcPr>
            <w:tcW w:w="1486" w:type="dxa"/>
            <w:tcBorders/>
            <w:vAlign w:val="center"/>
          </w:tcPr>
          <w:p>
            <w:pPr>
              <w:pStyle w:val="TableContents"/>
              <w:bidi w:val="0"/>
              <w:spacing w:before="0" w:after="283"/>
              <w:jc w:val="left"/>
              <w:rPr/>
            </w:pPr>
            <w:r>
              <w:rPr/>
              <w:t xml:space="preserve">165,314 </w:t>
            </w:r>
          </w:p>
        </w:tc>
        <w:tc>
          <w:tcPr>
            <w:tcW w:w="2431" w:type="dxa"/>
            <w:tcBorders/>
            <w:vAlign w:val="center"/>
          </w:tcPr>
          <w:p>
            <w:pPr>
              <w:pStyle w:val="TableContents"/>
              <w:bidi w:val="0"/>
              <w:spacing w:before="0" w:after="283"/>
              <w:jc w:val="left"/>
              <w:rPr/>
            </w:pPr>
            <w:r>
              <w:rPr/>
              <w:t xml:space="preserve">+ 0.5% </w:t>
            </w:r>
          </w:p>
        </w:tc>
      </w:tr>
      <w:tr>
        <w:trPr/>
        <w:tc>
          <w:tcPr>
            <w:tcW w:w="691" w:type="dxa"/>
            <w:tcBorders/>
            <w:vAlign w:val="center"/>
          </w:tcPr>
          <w:p>
            <w:pPr>
              <w:pStyle w:val="TableContents"/>
              <w:bidi w:val="0"/>
              <w:spacing w:before="0" w:after="283"/>
              <w:jc w:val="left"/>
              <w:rPr/>
            </w:pPr>
            <w:r>
              <w:rPr/>
              <w:t xml:space="preserve">191 </w:t>
            </w:r>
          </w:p>
        </w:tc>
        <w:tc>
          <w:tcPr>
            <w:tcW w:w="1501" w:type="dxa"/>
            <w:tcBorders/>
            <w:vAlign w:val="center"/>
          </w:tcPr>
          <w:p>
            <w:pPr>
              <w:pStyle w:val="TableContents"/>
              <w:bidi w:val="0"/>
              <w:spacing w:before="0" w:after="283"/>
              <w:jc w:val="left"/>
              <w:rPr/>
            </w:pPr>
            <w:r>
              <w:rPr/>
              <w:t xml:space="preserve">Guam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162,896 </w:t>
            </w:r>
          </w:p>
        </w:tc>
        <w:tc>
          <w:tcPr>
            <w:tcW w:w="1486" w:type="dxa"/>
            <w:tcBorders/>
            <w:vAlign w:val="center"/>
          </w:tcPr>
          <w:p>
            <w:pPr>
              <w:pStyle w:val="TableContents"/>
              <w:bidi w:val="0"/>
              <w:spacing w:before="0" w:after="283"/>
              <w:jc w:val="left"/>
              <w:rPr/>
            </w:pPr>
            <w:r>
              <w:rPr/>
              <w:t xml:space="preserve">164,229 </w:t>
            </w:r>
          </w:p>
        </w:tc>
        <w:tc>
          <w:tcPr>
            <w:tcW w:w="2431" w:type="dxa"/>
            <w:tcBorders/>
            <w:vAlign w:val="center"/>
          </w:tcPr>
          <w:p>
            <w:pPr>
              <w:pStyle w:val="TableContents"/>
              <w:bidi w:val="0"/>
              <w:spacing w:before="0" w:after="283"/>
              <w:jc w:val="left"/>
              <w:rPr/>
            </w:pPr>
            <w:r>
              <w:rPr/>
              <w:t xml:space="preserve">+ 0.8% </w:t>
            </w:r>
          </w:p>
        </w:tc>
      </w:tr>
      <w:tr>
        <w:trPr/>
        <w:tc>
          <w:tcPr>
            <w:tcW w:w="691" w:type="dxa"/>
            <w:tcBorders/>
            <w:vAlign w:val="center"/>
          </w:tcPr>
          <w:p>
            <w:pPr>
              <w:pStyle w:val="TableContents"/>
              <w:bidi w:val="0"/>
              <w:spacing w:before="0" w:after="283"/>
              <w:jc w:val="left"/>
              <w:rPr/>
            </w:pPr>
            <w:r>
              <w:rPr/>
              <w:t xml:space="preserve">192 </w:t>
            </w:r>
          </w:p>
        </w:tc>
        <w:tc>
          <w:tcPr>
            <w:tcW w:w="1501" w:type="dxa"/>
            <w:tcBorders/>
            <w:vAlign w:val="center"/>
          </w:tcPr>
          <w:p>
            <w:pPr>
              <w:pStyle w:val="TableContents"/>
              <w:bidi w:val="0"/>
              <w:spacing w:before="0" w:after="283"/>
              <w:jc w:val="left"/>
              <w:rPr/>
            </w:pPr>
            <w:r>
              <w:rPr/>
              <w:t xml:space="preserve">Curaçao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159,371 </w:t>
            </w:r>
          </w:p>
        </w:tc>
        <w:tc>
          <w:tcPr>
            <w:tcW w:w="1486" w:type="dxa"/>
            <w:tcBorders/>
            <w:vAlign w:val="center"/>
          </w:tcPr>
          <w:p>
            <w:pPr>
              <w:pStyle w:val="TableContents"/>
              <w:bidi w:val="0"/>
              <w:spacing w:before="0" w:after="283"/>
              <w:jc w:val="left"/>
              <w:rPr/>
            </w:pPr>
            <w:r>
              <w:rPr/>
              <w:t xml:space="preserve">160,539 </w:t>
            </w:r>
          </w:p>
        </w:tc>
        <w:tc>
          <w:tcPr>
            <w:tcW w:w="2431" w:type="dxa"/>
            <w:tcBorders/>
            <w:vAlign w:val="center"/>
          </w:tcPr>
          <w:p>
            <w:pPr>
              <w:pStyle w:val="TableContents"/>
              <w:bidi w:val="0"/>
              <w:spacing w:before="0" w:after="283"/>
              <w:jc w:val="left"/>
              <w:rPr/>
            </w:pPr>
            <w:r>
              <w:rPr/>
              <w:t xml:space="preserve">+ 0.7% </w:t>
            </w:r>
          </w:p>
        </w:tc>
      </w:tr>
      <w:tr>
        <w:trPr/>
        <w:tc>
          <w:tcPr>
            <w:tcW w:w="691" w:type="dxa"/>
            <w:tcBorders/>
            <w:vAlign w:val="center"/>
          </w:tcPr>
          <w:p>
            <w:pPr>
              <w:pStyle w:val="TableContents"/>
              <w:bidi w:val="0"/>
              <w:spacing w:before="0" w:after="283"/>
              <w:jc w:val="left"/>
              <w:rPr/>
            </w:pPr>
            <w:r>
              <w:rPr/>
              <w:t xml:space="preserve">193 </w:t>
            </w:r>
          </w:p>
        </w:tc>
        <w:tc>
          <w:tcPr>
            <w:tcW w:w="1501" w:type="dxa"/>
            <w:tcBorders/>
            <w:vAlign w:val="center"/>
          </w:tcPr>
          <w:p>
            <w:pPr>
              <w:pStyle w:val="TableContents"/>
              <w:bidi w:val="0"/>
              <w:spacing w:before="0" w:after="283"/>
              <w:jc w:val="left"/>
              <w:rPr/>
            </w:pPr>
            <w:r>
              <w:rPr/>
              <w:t xml:space="preserve">Kiribati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114,395 </w:t>
            </w:r>
          </w:p>
        </w:tc>
        <w:tc>
          <w:tcPr>
            <w:tcW w:w="1486" w:type="dxa"/>
            <w:tcBorders/>
            <w:vAlign w:val="center"/>
          </w:tcPr>
          <w:p>
            <w:pPr>
              <w:pStyle w:val="TableContents"/>
              <w:bidi w:val="0"/>
              <w:spacing w:before="0" w:after="283"/>
              <w:jc w:val="left"/>
              <w:rPr/>
            </w:pPr>
            <w:r>
              <w:rPr/>
              <w:t xml:space="preserve">116,398 </w:t>
            </w:r>
          </w:p>
        </w:tc>
        <w:tc>
          <w:tcPr>
            <w:tcW w:w="2431" w:type="dxa"/>
            <w:tcBorders/>
            <w:vAlign w:val="center"/>
          </w:tcPr>
          <w:p>
            <w:pPr>
              <w:pStyle w:val="TableContents"/>
              <w:bidi w:val="0"/>
              <w:spacing w:before="0" w:after="283"/>
              <w:jc w:val="left"/>
              <w:rPr/>
            </w:pPr>
            <w:r>
              <w:rPr/>
              <w:t xml:space="preserve">+ 1.8% </w:t>
            </w:r>
          </w:p>
        </w:tc>
      </w:tr>
      <w:tr>
        <w:trPr/>
        <w:tc>
          <w:tcPr>
            <w:tcW w:w="691" w:type="dxa"/>
            <w:tcBorders/>
            <w:vAlign w:val="center"/>
          </w:tcPr>
          <w:p>
            <w:pPr>
              <w:pStyle w:val="TableContents"/>
              <w:bidi w:val="0"/>
              <w:spacing w:before="0" w:after="283"/>
              <w:jc w:val="left"/>
              <w:rPr/>
            </w:pPr>
            <w:r>
              <w:rPr/>
              <w:t xml:space="preserve">194 </w:t>
            </w:r>
          </w:p>
        </w:tc>
        <w:tc>
          <w:tcPr>
            <w:tcW w:w="1501" w:type="dxa"/>
            <w:tcBorders/>
            <w:vAlign w:val="center"/>
          </w:tcPr>
          <w:p>
            <w:pPr>
              <w:pStyle w:val="TableContents"/>
              <w:bidi w:val="0"/>
              <w:spacing w:before="0" w:after="283"/>
              <w:jc w:val="left"/>
              <w:rPr/>
            </w:pPr>
            <w:r>
              <w:rPr/>
              <w:t xml:space="preserve">Saint Vincent ja Grenadiinit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109,643 </w:t>
            </w:r>
          </w:p>
        </w:tc>
        <w:tc>
          <w:tcPr>
            <w:tcW w:w="1486" w:type="dxa"/>
            <w:tcBorders/>
            <w:vAlign w:val="center"/>
          </w:tcPr>
          <w:p>
            <w:pPr>
              <w:pStyle w:val="TableContents"/>
              <w:bidi w:val="0"/>
              <w:spacing w:before="0" w:after="283"/>
              <w:jc w:val="left"/>
              <w:rPr/>
            </w:pPr>
            <w:r>
              <w:rPr/>
              <w:t xml:space="preserve">109,897 </w:t>
            </w:r>
          </w:p>
        </w:tc>
        <w:tc>
          <w:tcPr>
            <w:tcW w:w="2431" w:type="dxa"/>
            <w:tcBorders/>
            <w:vAlign w:val="center"/>
          </w:tcPr>
          <w:p>
            <w:pPr>
              <w:pStyle w:val="TableContents"/>
              <w:bidi w:val="0"/>
              <w:spacing w:before="0" w:after="283"/>
              <w:jc w:val="left"/>
              <w:rPr/>
            </w:pPr>
            <w:r>
              <w:rPr/>
              <w:t xml:space="preserve">+ 0.2% </w:t>
            </w:r>
          </w:p>
        </w:tc>
      </w:tr>
      <w:tr>
        <w:trPr/>
        <w:tc>
          <w:tcPr>
            <w:tcW w:w="691" w:type="dxa"/>
            <w:tcBorders/>
            <w:vAlign w:val="center"/>
          </w:tcPr>
          <w:p>
            <w:pPr>
              <w:pStyle w:val="TableContents"/>
              <w:bidi w:val="0"/>
              <w:spacing w:before="0" w:after="283"/>
              <w:jc w:val="left"/>
              <w:rPr/>
            </w:pPr>
            <w:r>
              <w:rPr/>
              <w:t xml:space="preserve">195 </w:t>
            </w:r>
          </w:p>
        </w:tc>
        <w:tc>
          <w:tcPr>
            <w:tcW w:w="1501" w:type="dxa"/>
            <w:tcBorders/>
            <w:vAlign w:val="center"/>
          </w:tcPr>
          <w:p>
            <w:pPr>
              <w:pStyle w:val="TableContents"/>
              <w:bidi w:val="0"/>
              <w:spacing w:before="0" w:after="283"/>
              <w:jc w:val="left"/>
              <w:rPr/>
            </w:pPr>
            <w:r>
              <w:rPr/>
              <w:t xml:space="preserve">Tonga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107,122 </w:t>
            </w:r>
          </w:p>
        </w:tc>
        <w:tc>
          <w:tcPr>
            <w:tcW w:w="1486" w:type="dxa"/>
            <w:tcBorders/>
            <w:vAlign w:val="center"/>
          </w:tcPr>
          <w:p>
            <w:pPr>
              <w:pStyle w:val="TableContents"/>
              <w:bidi w:val="0"/>
              <w:spacing w:before="0" w:after="283"/>
              <w:jc w:val="left"/>
              <w:rPr/>
            </w:pPr>
            <w:r>
              <w:rPr/>
              <w:t xml:space="preserve">108,020 </w:t>
            </w:r>
          </w:p>
        </w:tc>
        <w:tc>
          <w:tcPr>
            <w:tcW w:w="2431" w:type="dxa"/>
            <w:tcBorders/>
            <w:vAlign w:val="center"/>
          </w:tcPr>
          <w:p>
            <w:pPr>
              <w:pStyle w:val="TableContents"/>
              <w:bidi w:val="0"/>
              <w:spacing w:before="0" w:after="283"/>
              <w:jc w:val="left"/>
              <w:rPr/>
            </w:pPr>
            <w:r>
              <w:rPr/>
              <w:t xml:space="preserve">+ 0.8% </w:t>
            </w:r>
          </w:p>
        </w:tc>
      </w:tr>
      <w:tr>
        <w:trPr/>
        <w:tc>
          <w:tcPr>
            <w:tcW w:w="691" w:type="dxa"/>
            <w:tcBorders/>
            <w:vAlign w:val="center"/>
          </w:tcPr>
          <w:p>
            <w:pPr>
              <w:pStyle w:val="TableContents"/>
              <w:bidi w:val="0"/>
              <w:spacing w:before="0" w:after="283"/>
              <w:jc w:val="left"/>
              <w:rPr/>
            </w:pPr>
            <w:r>
              <w:rPr/>
              <w:t xml:space="preserve">196 </w:t>
            </w:r>
          </w:p>
        </w:tc>
        <w:tc>
          <w:tcPr>
            <w:tcW w:w="1501" w:type="dxa"/>
            <w:tcBorders/>
            <w:vAlign w:val="center"/>
          </w:tcPr>
          <w:p>
            <w:pPr>
              <w:pStyle w:val="TableContents"/>
              <w:bidi w:val="0"/>
              <w:spacing w:before="0" w:after="283"/>
              <w:jc w:val="left"/>
              <w:rPr/>
            </w:pPr>
            <w:r>
              <w:rPr/>
              <w:t xml:space="preserve">Grenada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107,317 </w:t>
            </w:r>
          </w:p>
        </w:tc>
        <w:tc>
          <w:tcPr>
            <w:tcW w:w="1486" w:type="dxa"/>
            <w:tcBorders/>
            <w:vAlign w:val="center"/>
          </w:tcPr>
          <w:p>
            <w:pPr>
              <w:pStyle w:val="TableContents"/>
              <w:bidi w:val="0"/>
              <w:spacing w:before="0" w:after="283"/>
              <w:jc w:val="left"/>
              <w:rPr/>
            </w:pPr>
            <w:r>
              <w:rPr/>
              <w:t xml:space="preserve">107,825 </w:t>
            </w:r>
          </w:p>
        </w:tc>
        <w:tc>
          <w:tcPr>
            <w:tcW w:w="2431" w:type="dxa"/>
            <w:tcBorders/>
            <w:vAlign w:val="center"/>
          </w:tcPr>
          <w:p>
            <w:pPr>
              <w:pStyle w:val="TableContents"/>
              <w:bidi w:val="0"/>
              <w:spacing w:before="0" w:after="283"/>
              <w:jc w:val="left"/>
              <w:rPr/>
            </w:pPr>
            <w:r>
              <w:rPr/>
              <w:t xml:space="preserve">+ 0.5% </w:t>
            </w:r>
          </w:p>
        </w:tc>
      </w:tr>
      <w:tr>
        <w:trPr/>
        <w:tc>
          <w:tcPr>
            <w:tcW w:w="691" w:type="dxa"/>
            <w:tcBorders/>
            <w:vAlign w:val="center"/>
          </w:tcPr>
          <w:p>
            <w:pPr>
              <w:pStyle w:val="TableContents"/>
              <w:bidi w:val="0"/>
              <w:spacing w:before="0" w:after="283"/>
              <w:jc w:val="left"/>
              <w:rPr/>
            </w:pPr>
            <w:r>
              <w:rPr/>
              <w:t xml:space="preserve">197 </w:t>
            </w:r>
          </w:p>
        </w:tc>
        <w:tc>
          <w:tcPr>
            <w:tcW w:w="1501" w:type="dxa"/>
            <w:tcBorders/>
            <w:vAlign w:val="center"/>
          </w:tcPr>
          <w:p>
            <w:pPr>
              <w:pStyle w:val="TableContents"/>
              <w:bidi w:val="0"/>
              <w:spacing w:before="0" w:after="283"/>
              <w:jc w:val="left"/>
              <w:rPr/>
            </w:pPr>
            <w:r>
              <w:rPr/>
              <w:t xml:space="preserve">Mikronesian liittovaltio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104,937 </w:t>
            </w:r>
          </w:p>
        </w:tc>
        <w:tc>
          <w:tcPr>
            <w:tcW w:w="1486" w:type="dxa"/>
            <w:tcBorders/>
            <w:vAlign w:val="center"/>
          </w:tcPr>
          <w:p>
            <w:pPr>
              <w:pStyle w:val="TableContents"/>
              <w:bidi w:val="0"/>
              <w:spacing w:before="0" w:after="283"/>
              <w:jc w:val="left"/>
              <w:rPr/>
            </w:pPr>
            <w:r>
              <w:rPr/>
              <w:t xml:space="preserve">105,544 </w:t>
            </w:r>
          </w:p>
        </w:tc>
        <w:tc>
          <w:tcPr>
            <w:tcW w:w="2431" w:type="dxa"/>
            <w:tcBorders/>
            <w:vAlign w:val="center"/>
          </w:tcPr>
          <w:p>
            <w:pPr>
              <w:pStyle w:val="TableContents"/>
              <w:bidi w:val="0"/>
              <w:spacing w:before="0" w:after="283"/>
              <w:jc w:val="left"/>
              <w:rPr/>
            </w:pPr>
            <w:r>
              <w:rPr/>
              <w:t xml:space="preserve">+ 0.6% </w:t>
            </w:r>
          </w:p>
        </w:tc>
      </w:tr>
      <w:tr>
        <w:trPr/>
        <w:tc>
          <w:tcPr>
            <w:tcW w:w="691" w:type="dxa"/>
            <w:tcBorders/>
            <w:vAlign w:val="center"/>
          </w:tcPr>
          <w:p>
            <w:pPr>
              <w:pStyle w:val="TableContents"/>
              <w:bidi w:val="0"/>
              <w:spacing w:before="0" w:after="283"/>
              <w:jc w:val="left"/>
              <w:rPr/>
            </w:pPr>
            <w:r>
              <w:rPr/>
              <w:t xml:space="preserve">198 </w:t>
            </w:r>
          </w:p>
        </w:tc>
        <w:tc>
          <w:tcPr>
            <w:tcW w:w="1501" w:type="dxa"/>
            <w:tcBorders/>
            <w:vAlign w:val="center"/>
          </w:tcPr>
          <w:p>
            <w:pPr>
              <w:pStyle w:val="TableContents"/>
              <w:bidi w:val="0"/>
              <w:spacing w:before="0" w:after="283"/>
              <w:jc w:val="left"/>
              <w:rPr/>
            </w:pPr>
            <w:r>
              <w:rPr/>
              <w:t xml:space="preserve">Aruba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104,822 </w:t>
            </w:r>
          </w:p>
        </w:tc>
        <w:tc>
          <w:tcPr>
            <w:tcW w:w="1486" w:type="dxa"/>
            <w:tcBorders/>
            <w:vAlign w:val="center"/>
          </w:tcPr>
          <w:p>
            <w:pPr>
              <w:pStyle w:val="TableContents"/>
              <w:bidi w:val="0"/>
              <w:spacing w:before="0" w:after="283"/>
              <w:jc w:val="left"/>
              <w:rPr/>
            </w:pPr>
            <w:r>
              <w:rPr/>
              <w:t xml:space="preserve">105,264 </w:t>
            </w:r>
          </w:p>
        </w:tc>
        <w:tc>
          <w:tcPr>
            <w:tcW w:w="2431" w:type="dxa"/>
            <w:tcBorders/>
            <w:vAlign w:val="center"/>
          </w:tcPr>
          <w:p>
            <w:pPr>
              <w:pStyle w:val="TableContents"/>
              <w:bidi w:val="0"/>
              <w:spacing w:before="0" w:after="283"/>
              <w:jc w:val="left"/>
              <w:rPr/>
            </w:pPr>
            <w:r>
              <w:rPr/>
              <w:t xml:space="preserve">+ 0.4% </w:t>
            </w:r>
          </w:p>
        </w:tc>
      </w:tr>
      <w:tr>
        <w:trPr/>
        <w:tc>
          <w:tcPr>
            <w:tcW w:w="691" w:type="dxa"/>
            <w:tcBorders/>
            <w:vAlign w:val="center"/>
          </w:tcPr>
          <w:p>
            <w:pPr>
              <w:pStyle w:val="TableContents"/>
              <w:bidi w:val="0"/>
              <w:spacing w:before="0" w:after="283"/>
              <w:jc w:val="left"/>
              <w:rPr/>
            </w:pPr>
            <w:r>
              <w:rPr/>
              <w:t xml:space="preserve">199 </w:t>
            </w:r>
          </w:p>
        </w:tc>
        <w:tc>
          <w:tcPr>
            <w:tcW w:w="1501" w:type="dxa"/>
            <w:tcBorders/>
            <w:vAlign w:val="center"/>
          </w:tcPr>
          <w:p>
            <w:pPr>
              <w:pStyle w:val="TableContents"/>
              <w:bidi w:val="0"/>
              <w:spacing w:before="0" w:after="283"/>
              <w:jc w:val="left"/>
              <w:rPr/>
            </w:pPr>
            <w:r>
              <w:rPr/>
              <w:t xml:space="preserve">Yhdysvaltain Neitsytsaaret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104,913 </w:t>
            </w:r>
          </w:p>
        </w:tc>
        <w:tc>
          <w:tcPr>
            <w:tcW w:w="1486" w:type="dxa"/>
            <w:tcBorders/>
            <w:vAlign w:val="center"/>
          </w:tcPr>
          <w:p>
            <w:pPr>
              <w:pStyle w:val="TableContents"/>
              <w:bidi w:val="0"/>
              <w:spacing w:before="0" w:after="283"/>
              <w:jc w:val="left"/>
              <w:rPr/>
            </w:pPr>
            <w:r>
              <w:rPr/>
              <w:t xml:space="preserve">104,901 </w:t>
            </w:r>
          </w:p>
        </w:tc>
        <w:tc>
          <w:tcPr>
            <w:tcW w:w="2431" w:type="dxa"/>
            <w:tcBorders/>
            <w:vAlign w:val="center"/>
          </w:tcPr>
          <w:p>
            <w:pPr>
              <w:pStyle w:val="TableContents"/>
              <w:bidi w:val="0"/>
              <w:spacing w:before="0" w:after="283"/>
              <w:jc w:val="left"/>
              <w:rPr/>
            </w:pPr>
            <w:r>
              <w:rPr/>
              <w:t xml:space="preserve">5000000000000000000 ♠ 0.0% </w:t>
            </w:r>
          </w:p>
        </w:tc>
      </w:tr>
      <w:tr>
        <w:trPr/>
        <w:tc>
          <w:tcPr>
            <w:tcW w:w="691" w:type="dxa"/>
            <w:tcBorders/>
            <w:vAlign w:val="center"/>
          </w:tcPr>
          <w:p>
            <w:pPr>
              <w:pStyle w:val="TableContents"/>
              <w:bidi w:val="0"/>
              <w:spacing w:before="0" w:after="283"/>
              <w:jc w:val="left"/>
              <w:rPr/>
            </w:pPr>
            <w:r>
              <w:rPr/>
              <w:t xml:space="preserve">200 </w:t>
            </w:r>
          </w:p>
        </w:tc>
        <w:tc>
          <w:tcPr>
            <w:tcW w:w="1501" w:type="dxa"/>
            <w:tcBorders/>
            <w:vAlign w:val="center"/>
          </w:tcPr>
          <w:p>
            <w:pPr>
              <w:pStyle w:val="TableContents"/>
              <w:bidi w:val="0"/>
              <w:spacing w:before="0" w:after="283"/>
              <w:jc w:val="left"/>
              <w:rPr/>
            </w:pPr>
            <w:r>
              <w:rPr/>
              <w:t xml:space="preserve">Antigua ja Barbuda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100,963 </w:t>
            </w:r>
          </w:p>
        </w:tc>
        <w:tc>
          <w:tcPr>
            <w:tcW w:w="1486" w:type="dxa"/>
            <w:tcBorders/>
            <w:vAlign w:val="center"/>
          </w:tcPr>
          <w:p>
            <w:pPr>
              <w:pStyle w:val="TableContents"/>
              <w:bidi w:val="0"/>
              <w:spacing w:before="0" w:after="283"/>
              <w:jc w:val="left"/>
              <w:rPr/>
            </w:pPr>
            <w:r>
              <w:rPr/>
              <w:t xml:space="preserve">102,012 </w:t>
            </w:r>
          </w:p>
        </w:tc>
        <w:tc>
          <w:tcPr>
            <w:tcW w:w="2431" w:type="dxa"/>
            <w:tcBorders/>
            <w:vAlign w:val="center"/>
          </w:tcPr>
          <w:p>
            <w:pPr>
              <w:pStyle w:val="TableContents"/>
              <w:bidi w:val="0"/>
              <w:spacing w:before="0" w:after="283"/>
              <w:jc w:val="left"/>
              <w:rPr/>
            </w:pPr>
            <w:r>
              <w:rPr/>
              <w:t xml:space="preserve">+ 1.0% </w:t>
            </w:r>
          </w:p>
        </w:tc>
      </w:tr>
      <w:tr>
        <w:trPr/>
        <w:tc>
          <w:tcPr>
            <w:tcW w:w="691" w:type="dxa"/>
            <w:tcBorders/>
            <w:vAlign w:val="center"/>
          </w:tcPr>
          <w:p>
            <w:pPr>
              <w:pStyle w:val="TableContents"/>
              <w:bidi w:val="0"/>
              <w:spacing w:before="0" w:after="283"/>
              <w:jc w:val="left"/>
              <w:rPr/>
            </w:pPr>
            <w:r>
              <w:rPr/>
              <w:t xml:space="preserve">201 </w:t>
            </w:r>
          </w:p>
        </w:tc>
        <w:tc>
          <w:tcPr>
            <w:tcW w:w="1501" w:type="dxa"/>
            <w:tcBorders/>
            <w:vAlign w:val="center"/>
          </w:tcPr>
          <w:p>
            <w:pPr>
              <w:pStyle w:val="TableContents"/>
              <w:bidi w:val="0"/>
              <w:spacing w:before="0" w:after="283"/>
              <w:jc w:val="left"/>
              <w:rPr/>
            </w:pPr>
            <w:r>
              <w:rPr/>
              <w:t xml:space="preserve">Seychellit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94,228 </w:t>
            </w:r>
          </w:p>
        </w:tc>
        <w:tc>
          <w:tcPr>
            <w:tcW w:w="1486" w:type="dxa"/>
            <w:tcBorders/>
            <w:vAlign w:val="center"/>
          </w:tcPr>
          <w:p>
            <w:pPr>
              <w:pStyle w:val="TableContents"/>
              <w:bidi w:val="0"/>
              <w:spacing w:before="0" w:after="283"/>
              <w:jc w:val="left"/>
              <w:rPr/>
            </w:pPr>
            <w:r>
              <w:rPr/>
              <w:t xml:space="preserve">94,737 </w:t>
            </w:r>
          </w:p>
        </w:tc>
        <w:tc>
          <w:tcPr>
            <w:tcW w:w="2431" w:type="dxa"/>
            <w:tcBorders/>
            <w:vAlign w:val="center"/>
          </w:tcPr>
          <w:p>
            <w:pPr>
              <w:pStyle w:val="TableContents"/>
              <w:bidi w:val="0"/>
              <w:spacing w:before="0" w:after="283"/>
              <w:jc w:val="left"/>
              <w:rPr/>
            </w:pPr>
            <w:r>
              <w:rPr/>
              <w:t xml:space="preserve">+ 0.5% </w:t>
            </w:r>
          </w:p>
        </w:tc>
      </w:tr>
      <w:tr>
        <w:trPr/>
        <w:tc>
          <w:tcPr>
            <w:tcW w:w="691" w:type="dxa"/>
            <w:tcBorders/>
            <w:vAlign w:val="center"/>
          </w:tcPr>
          <w:p>
            <w:pPr>
              <w:pStyle w:val="TableContents"/>
              <w:bidi w:val="0"/>
              <w:spacing w:before="0" w:after="283"/>
              <w:jc w:val="left"/>
              <w:rPr/>
            </w:pPr>
            <w:r>
              <w:rPr/>
              <w:t xml:space="preserve">202 </w:t>
            </w:r>
          </w:p>
        </w:tc>
        <w:tc>
          <w:tcPr>
            <w:tcW w:w="1501" w:type="dxa"/>
            <w:tcBorders/>
            <w:vAlign w:val="center"/>
          </w:tcPr>
          <w:p>
            <w:pPr>
              <w:pStyle w:val="TableContents"/>
              <w:bidi w:val="0"/>
              <w:spacing w:before="0" w:after="283"/>
              <w:jc w:val="left"/>
              <w:rPr/>
            </w:pPr>
            <w:r>
              <w:rPr/>
              <w:t xml:space="preserve">Mansaari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83,737 </w:t>
            </w:r>
          </w:p>
        </w:tc>
        <w:tc>
          <w:tcPr>
            <w:tcW w:w="1486" w:type="dxa"/>
            <w:tcBorders/>
            <w:vAlign w:val="center"/>
          </w:tcPr>
          <w:p>
            <w:pPr>
              <w:pStyle w:val="TableContents"/>
              <w:bidi w:val="0"/>
              <w:spacing w:before="0" w:after="283"/>
              <w:jc w:val="left"/>
              <w:rPr/>
            </w:pPr>
            <w:r>
              <w:rPr/>
              <w:t xml:space="preserve">84,287 </w:t>
            </w:r>
          </w:p>
        </w:tc>
        <w:tc>
          <w:tcPr>
            <w:tcW w:w="2431" w:type="dxa"/>
            <w:tcBorders/>
            <w:vAlign w:val="center"/>
          </w:tcPr>
          <w:p>
            <w:pPr>
              <w:pStyle w:val="TableContents"/>
              <w:bidi w:val="0"/>
              <w:spacing w:before="0" w:after="283"/>
              <w:jc w:val="left"/>
              <w:rPr/>
            </w:pPr>
            <w:r>
              <w:rPr/>
              <w:t xml:space="preserve">+ 0.7% </w:t>
            </w:r>
          </w:p>
        </w:tc>
      </w:tr>
      <w:tr>
        <w:trPr/>
        <w:tc>
          <w:tcPr>
            <w:tcW w:w="691" w:type="dxa"/>
            <w:tcBorders/>
            <w:vAlign w:val="center"/>
          </w:tcPr>
          <w:p>
            <w:pPr>
              <w:pStyle w:val="TableContents"/>
              <w:bidi w:val="0"/>
              <w:spacing w:before="0" w:after="283"/>
              <w:jc w:val="left"/>
              <w:rPr/>
            </w:pPr>
            <w:r>
              <w:rPr/>
              <w:t xml:space="preserve">203 </w:t>
            </w:r>
          </w:p>
        </w:tc>
        <w:tc>
          <w:tcPr>
            <w:tcW w:w="1501" w:type="dxa"/>
            <w:tcBorders/>
            <w:vAlign w:val="center"/>
          </w:tcPr>
          <w:p>
            <w:pPr>
              <w:pStyle w:val="TableContents"/>
              <w:bidi w:val="0"/>
              <w:spacing w:before="0" w:after="283"/>
              <w:jc w:val="left"/>
              <w:rPr/>
            </w:pPr>
            <w:r>
              <w:rPr/>
              <w:t xml:space="preserve">Andorra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77,281 </w:t>
            </w:r>
          </w:p>
        </w:tc>
        <w:tc>
          <w:tcPr>
            <w:tcW w:w="1486" w:type="dxa"/>
            <w:tcBorders/>
            <w:vAlign w:val="center"/>
          </w:tcPr>
          <w:p>
            <w:pPr>
              <w:pStyle w:val="TableContents"/>
              <w:bidi w:val="0"/>
              <w:spacing w:before="0" w:after="283"/>
              <w:jc w:val="left"/>
              <w:rPr/>
            </w:pPr>
            <w:r>
              <w:rPr/>
              <w:t xml:space="preserve">76,965 </w:t>
            </w:r>
          </w:p>
        </w:tc>
        <w:tc>
          <w:tcPr>
            <w:tcW w:w="2431" w:type="dxa"/>
            <w:tcBorders/>
            <w:vAlign w:val="center"/>
          </w:tcPr>
          <w:p>
            <w:pPr>
              <w:pStyle w:val="TableContents"/>
              <w:bidi w:val="0"/>
              <w:spacing w:before="0" w:after="283"/>
              <w:jc w:val="left"/>
              <w:rPr/>
            </w:pPr>
            <w:r>
              <w:rPr/>
              <w:t xml:space="preserve">3000591102599604040 ♠ - 0.4% </w:t>
            </w:r>
          </w:p>
        </w:tc>
      </w:tr>
      <w:tr>
        <w:trPr/>
        <w:tc>
          <w:tcPr>
            <w:tcW w:w="691" w:type="dxa"/>
            <w:tcBorders/>
            <w:vAlign w:val="center"/>
          </w:tcPr>
          <w:p>
            <w:pPr>
              <w:pStyle w:val="TableContents"/>
              <w:bidi w:val="0"/>
              <w:spacing w:before="0" w:after="283"/>
              <w:jc w:val="left"/>
              <w:rPr/>
            </w:pPr>
            <w:r>
              <w:rPr/>
              <w:t xml:space="preserve">204 </w:t>
            </w:r>
          </w:p>
        </w:tc>
        <w:tc>
          <w:tcPr>
            <w:tcW w:w="1501" w:type="dxa"/>
            <w:tcBorders/>
            <w:vAlign w:val="center"/>
          </w:tcPr>
          <w:p>
            <w:pPr>
              <w:pStyle w:val="TableContents"/>
              <w:bidi w:val="0"/>
              <w:spacing w:before="0" w:after="283"/>
              <w:jc w:val="left"/>
              <w:rPr/>
            </w:pPr>
            <w:r>
              <w:rPr/>
              <w:t xml:space="preserve">Dominica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73,543 </w:t>
            </w:r>
          </w:p>
        </w:tc>
        <w:tc>
          <w:tcPr>
            <w:tcW w:w="1486" w:type="dxa"/>
            <w:tcBorders/>
            <w:vAlign w:val="center"/>
          </w:tcPr>
          <w:p>
            <w:pPr>
              <w:pStyle w:val="TableContents"/>
              <w:bidi w:val="0"/>
              <w:spacing w:before="0" w:after="283"/>
              <w:jc w:val="left"/>
              <w:rPr/>
            </w:pPr>
            <w:r>
              <w:rPr/>
              <w:t xml:space="preserve">73,925 </w:t>
            </w:r>
          </w:p>
        </w:tc>
        <w:tc>
          <w:tcPr>
            <w:tcW w:w="2431" w:type="dxa"/>
            <w:tcBorders/>
            <w:vAlign w:val="center"/>
          </w:tcPr>
          <w:p>
            <w:pPr>
              <w:pStyle w:val="TableContents"/>
              <w:bidi w:val="0"/>
              <w:spacing w:before="0" w:after="283"/>
              <w:jc w:val="left"/>
              <w:rPr/>
            </w:pPr>
            <w:r>
              <w:rPr/>
              <w:t xml:space="preserve">+ 0.5% </w:t>
            </w:r>
          </w:p>
        </w:tc>
      </w:tr>
      <w:tr>
        <w:trPr/>
        <w:tc>
          <w:tcPr>
            <w:tcW w:w="691" w:type="dxa"/>
            <w:tcBorders/>
            <w:vAlign w:val="center"/>
          </w:tcPr>
          <w:p>
            <w:pPr>
              <w:pStyle w:val="TableContents"/>
              <w:bidi w:val="0"/>
              <w:spacing w:before="0" w:after="283"/>
              <w:jc w:val="left"/>
              <w:rPr/>
            </w:pPr>
            <w:r>
              <w:rPr/>
              <w:t xml:space="preserve">205 </w:t>
            </w:r>
          </w:p>
        </w:tc>
        <w:tc>
          <w:tcPr>
            <w:tcW w:w="1501" w:type="dxa"/>
            <w:tcBorders/>
            <w:vAlign w:val="center"/>
          </w:tcPr>
          <w:p>
            <w:pPr>
              <w:pStyle w:val="TableContents"/>
              <w:bidi w:val="0"/>
              <w:spacing w:before="0" w:after="283"/>
              <w:jc w:val="left"/>
              <w:rPr/>
            </w:pPr>
            <w:r>
              <w:rPr/>
              <w:t xml:space="preserve">Caymansaaret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60,765 </w:t>
            </w:r>
          </w:p>
        </w:tc>
        <w:tc>
          <w:tcPr>
            <w:tcW w:w="1486" w:type="dxa"/>
            <w:tcBorders/>
            <w:vAlign w:val="center"/>
          </w:tcPr>
          <w:p>
            <w:pPr>
              <w:pStyle w:val="TableContents"/>
              <w:bidi w:val="0"/>
              <w:spacing w:before="0" w:after="283"/>
              <w:jc w:val="left"/>
              <w:rPr/>
            </w:pPr>
            <w:r>
              <w:rPr/>
              <w:t xml:space="preserve">61,559 </w:t>
            </w:r>
          </w:p>
        </w:tc>
        <w:tc>
          <w:tcPr>
            <w:tcW w:w="2431" w:type="dxa"/>
            <w:tcBorders/>
            <w:vAlign w:val="center"/>
          </w:tcPr>
          <w:p>
            <w:pPr>
              <w:pStyle w:val="TableContents"/>
              <w:bidi w:val="0"/>
              <w:spacing w:before="0" w:after="283"/>
              <w:jc w:val="left"/>
              <w:rPr/>
            </w:pPr>
            <w:r>
              <w:rPr/>
              <w:t xml:space="preserve">+ 1.3% </w:t>
            </w:r>
          </w:p>
        </w:tc>
      </w:tr>
      <w:tr>
        <w:trPr/>
        <w:tc>
          <w:tcPr>
            <w:tcW w:w="691" w:type="dxa"/>
            <w:tcBorders/>
            <w:vAlign w:val="center"/>
          </w:tcPr>
          <w:p>
            <w:pPr>
              <w:pStyle w:val="TableContents"/>
              <w:bidi w:val="0"/>
              <w:spacing w:before="0" w:after="283"/>
              <w:jc w:val="left"/>
              <w:rPr/>
            </w:pPr>
            <w:r>
              <w:rPr/>
              <w:t xml:space="preserve">206 </w:t>
            </w:r>
          </w:p>
        </w:tc>
        <w:tc>
          <w:tcPr>
            <w:tcW w:w="1501" w:type="dxa"/>
            <w:tcBorders/>
            <w:vAlign w:val="center"/>
          </w:tcPr>
          <w:p>
            <w:pPr>
              <w:pStyle w:val="TableContents"/>
              <w:bidi w:val="0"/>
              <w:spacing w:before="0" w:after="283"/>
              <w:jc w:val="left"/>
              <w:rPr/>
            </w:pPr>
            <w:r>
              <w:rPr/>
              <w:t xml:space="preserve">Bermuda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Pohjois-Amerikka </w:t>
            </w:r>
          </w:p>
        </w:tc>
        <w:tc>
          <w:tcPr>
            <w:tcW w:w="1486" w:type="dxa"/>
            <w:tcBorders/>
            <w:vAlign w:val="center"/>
          </w:tcPr>
          <w:p>
            <w:pPr>
              <w:pStyle w:val="TableContents"/>
              <w:bidi w:val="0"/>
              <w:spacing w:before="0" w:after="283"/>
              <w:jc w:val="left"/>
              <w:rPr/>
            </w:pPr>
            <w:r>
              <w:rPr/>
              <w:t xml:space="preserve">61,666 </w:t>
            </w:r>
          </w:p>
        </w:tc>
        <w:tc>
          <w:tcPr>
            <w:tcW w:w="1486" w:type="dxa"/>
            <w:tcBorders/>
            <w:vAlign w:val="center"/>
          </w:tcPr>
          <w:p>
            <w:pPr>
              <w:pStyle w:val="TableContents"/>
              <w:bidi w:val="0"/>
              <w:spacing w:before="0" w:after="283"/>
              <w:jc w:val="left"/>
              <w:rPr/>
            </w:pPr>
            <w:r>
              <w:rPr/>
              <w:t xml:space="preserve">61,349 </w:t>
            </w:r>
          </w:p>
        </w:tc>
        <w:tc>
          <w:tcPr>
            <w:tcW w:w="2431" w:type="dxa"/>
            <w:tcBorders/>
            <w:vAlign w:val="center"/>
          </w:tcPr>
          <w:p>
            <w:pPr>
              <w:pStyle w:val="TableContents"/>
              <w:bidi w:val="0"/>
              <w:spacing w:before="0" w:after="283"/>
              <w:jc w:val="left"/>
              <w:rPr/>
            </w:pPr>
            <w:r>
              <w:rPr/>
              <w:t xml:space="preserve">3000485940388544740 ♠ - 0.5% </w:t>
            </w:r>
          </w:p>
        </w:tc>
      </w:tr>
      <w:tr>
        <w:trPr/>
        <w:tc>
          <w:tcPr>
            <w:tcW w:w="691" w:type="dxa"/>
            <w:tcBorders/>
            <w:vAlign w:val="center"/>
          </w:tcPr>
          <w:p>
            <w:pPr>
              <w:pStyle w:val="TableContents"/>
              <w:bidi w:val="0"/>
              <w:spacing w:before="0" w:after="283"/>
              <w:jc w:val="left"/>
              <w:rPr/>
            </w:pPr>
            <w:r>
              <w:rPr/>
              <w:t xml:space="preserve">207 </w:t>
            </w:r>
          </w:p>
        </w:tc>
        <w:tc>
          <w:tcPr>
            <w:tcW w:w="1501" w:type="dxa"/>
            <w:tcBorders/>
            <w:vAlign w:val="center"/>
          </w:tcPr>
          <w:p>
            <w:pPr>
              <w:pStyle w:val="TableContents"/>
              <w:bidi w:val="0"/>
              <w:spacing w:before="0" w:after="283"/>
              <w:jc w:val="left"/>
              <w:rPr/>
            </w:pPr>
            <w:r>
              <w:rPr/>
              <w:t xml:space="preserve">Grönlanti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Pohjois-Amerikka </w:t>
            </w:r>
          </w:p>
        </w:tc>
        <w:tc>
          <w:tcPr>
            <w:tcW w:w="1486" w:type="dxa"/>
            <w:tcBorders/>
            <w:vAlign w:val="center"/>
          </w:tcPr>
          <w:p>
            <w:pPr>
              <w:pStyle w:val="TableContents"/>
              <w:bidi w:val="0"/>
              <w:spacing w:before="0" w:after="283"/>
              <w:jc w:val="left"/>
              <w:rPr/>
            </w:pPr>
            <w:r>
              <w:rPr/>
              <w:t xml:space="preserve">56,412 </w:t>
            </w:r>
          </w:p>
        </w:tc>
        <w:tc>
          <w:tcPr>
            <w:tcW w:w="1486" w:type="dxa"/>
            <w:tcBorders/>
            <w:vAlign w:val="center"/>
          </w:tcPr>
          <w:p>
            <w:pPr>
              <w:pStyle w:val="TableContents"/>
              <w:bidi w:val="0"/>
              <w:spacing w:before="0" w:after="283"/>
              <w:jc w:val="left"/>
              <w:rPr/>
            </w:pPr>
            <w:r>
              <w:rPr/>
              <w:t xml:space="preserve">56,480 </w:t>
            </w:r>
          </w:p>
        </w:tc>
        <w:tc>
          <w:tcPr>
            <w:tcW w:w="2431" w:type="dxa"/>
            <w:tcBorders/>
            <w:vAlign w:val="center"/>
          </w:tcPr>
          <w:p>
            <w:pPr>
              <w:pStyle w:val="TableContents"/>
              <w:bidi w:val="0"/>
              <w:spacing w:before="0" w:after="283"/>
              <w:jc w:val="left"/>
              <w:rPr/>
            </w:pPr>
            <w:r>
              <w:rPr/>
              <w:t xml:space="preserve">+ 0.1% </w:t>
            </w:r>
          </w:p>
        </w:tc>
      </w:tr>
      <w:tr>
        <w:trPr/>
        <w:tc>
          <w:tcPr>
            <w:tcW w:w="691" w:type="dxa"/>
            <w:tcBorders/>
            <w:vAlign w:val="center"/>
          </w:tcPr>
          <w:p>
            <w:pPr>
              <w:pStyle w:val="TableContents"/>
              <w:bidi w:val="0"/>
              <w:spacing w:before="0" w:after="283"/>
              <w:jc w:val="left"/>
              <w:rPr/>
            </w:pPr>
            <w:r>
              <w:rPr/>
              <w:t xml:space="preserve">208 </w:t>
            </w:r>
          </w:p>
        </w:tc>
        <w:tc>
          <w:tcPr>
            <w:tcW w:w="1501" w:type="dxa"/>
            <w:tcBorders/>
            <w:vAlign w:val="center"/>
          </w:tcPr>
          <w:p>
            <w:pPr>
              <w:pStyle w:val="TableContents"/>
              <w:bidi w:val="0"/>
              <w:spacing w:before="0" w:after="283"/>
              <w:jc w:val="left"/>
              <w:rPr/>
            </w:pPr>
            <w:r>
              <w:rPr/>
              <w:t xml:space="preserve">Amerikan Samoa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55,599 </w:t>
            </w:r>
          </w:p>
        </w:tc>
        <w:tc>
          <w:tcPr>
            <w:tcW w:w="1486" w:type="dxa"/>
            <w:tcBorders/>
            <w:vAlign w:val="center"/>
          </w:tcPr>
          <w:p>
            <w:pPr>
              <w:pStyle w:val="TableContents"/>
              <w:bidi w:val="0"/>
              <w:spacing w:before="0" w:after="283"/>
              <w:jc w:val="left"/>
              <w:rPr/>
            </w:pPr>
            <w:r>
              <w:rPr/>
              <w:t xml:space="preserve">55,641 </w:t>
            </w:r>
          </w:p>
        </w:tc>
        <w:tc>
          <w:tcPr>
            <w:tcW w:w="2431" w:type="dxa"/>
            <w:tcBorders/>
            <w:vAlign w:val="center"/>
          </w:tcPr>
          <w:p>
            <w:pPr>
              <w:pStyle w:val="TableContents"/>
              <w:bidi w:val="0"/>
              <w:spacing w:before="0" w:after="283"/>
              <w:jc w:val="left"/>
              <w:rPr/>
            </w:pPr>
            <w:r>
              <w:rPr/>
              <w:t xml:space="preserve">+ 0.1% </w:t>
            </w:r>
          </w:p>
        </w:tc>
      </w:tr>
      <w:tr>
        <w:trPr/>
        <w:tc>
          <w:tcPr>
            <w:tcW w:w="691" w:type="dxa"/>
            <w:tcBorders/>
            <w:vAlign w:val="center"/>
          </w:tcPr>
          <w:p>
            <w:pPr>
              <w:pStyle w:val="TableContents"/>
              <w:bidi w:val="0"/>
              <w:spacing w:before="0" w:after="283"/>
              <w:jc w:val="left"/>
              <w:rPr/>
            </w:pPr>
            <w:r>
              <w:rPr/>
              <w:t xml:space="preserve">209 </w:t>
            </w:r>
          </w:p>
        </w:tc>
        <w:tc>
          <w:tcPr>
            <w:tcW w:w="1501" w:type="dxa"/>
            <w:tcBorders/>
            <w:vAlign w:val="center"/>
          </w:tcPr>
          <w:p>
            <w:pPr>
              <w:pStyle w:val="TableContents"/>
              <w:bidi w:val="0"/>
              <w:spacing w:before="0" w:after="283"/>
              <w:jc w:val="left"/>
              <w:rPr/>
            </w:pPr>
            <w:r>
              <w:rPr/>
              <w:t xml:space="preserve">Saint Kitts ja Nevis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54,821 </w:t>
            </w:r>
          </w:p>
        </w:tc>
        <w:tc>
          <w:tcPr>
            <w:tcW w:w="1486" w:type="dxa"/>
            <w:tcBorders/>
            <w:vAlign w:val="center"/>
          </w:tcPr>
          <w:p>
            <w:pPr>
              <w:pStyle w:val="TableContents"/>
              <w:bidi w:val="0"/>
              <w:spacing w:before="0" w:after="283"/>
              <w:jc w:val="left"/>
              <w:rPr/>
            </w:pPr>
            <w:r>
              <w:rPr/>
              <w:t xml:space="preserve">55,345 </w:t>
            </w:r>
          </w:p>
        </w:tc>
        <w:tc>
          <w:tcPr>
            <w:tcW w:w="2431" w:type="dxa"/>
            <w:tcBorders/>
            <w:vAlign w:val="center"/>
          </w:tcPr>
          <w:p>
            <w:pPr>
              <w:pStyle w:val="TableContents"/>
              <w:bidi w:val="0"/>
              <w:spacing w:before="0" w:after="283"/>
              <w:jc w:val="left"/>
              <w:rPr/>
            </w:pPr>
            <w:r>
              <w:rPr/>
              <w:t xml:space="preserve">+ 1.0% </w:t>
            </w:r>
          </w:p>
        </w:tc>
      </w:tr>
      <w:tr>
        <w:trPr/>
        <w:tc>
          <w:tcPr>
            <w:tcW w:w="691" w:type="dxa"/>
            <w:tcBorders/>
            <w:vAlign w:val="center"/>
          </w:tcPr>
          <w:p>
            <w:pPr>
              <w:pStyle w:val="TableContents"/>
              <w:bidi w:val="0"/>
              <w:spacing w:before="0" w:after="283"/>
              <w:jc w:val="left"/>
              <w:rPr/>
            </w:pPr>
            <w:r>
              <w:rPr/>
              <w:t xml:space="preserve">210 </w:t>
            </w:r>
          </w:p>
        </w:tc>
        <w:tc>
          <w:tcPr>
            <w:tcW w:w="1501" w:type="dxa"/>
            <w:tcBorders/>
            <w:vAlign w:val="center"/>
          </w:tcPr>
          <w:p>
            <w:pPr>
              <w:pStyle w:val="TableContents"/>
              <w:bidi w:val="0"/>
              <w:spacing w:before="0" w:after="283"/>
              <w:jc w:val="left"/>
              <w:rPr/>
            </w:pPr>
            <w:r>
              <w:rPr/>
              <w:t xml:space="preserve">Pohjois-Mariaanit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55,023 </w:t>
            </w:r>
          </w:p>
        </w:tc>
        <w:tc>
          <w:tcPr>
            <w:tcW w:w="1486" w:type="dxa"/>
            <w:tcBorders/>
            <w:vAlign w:val="center"/>
          </w:tcPr>
          <w:p>
            <w:pPr>
              <w:pStyle w:val="TableContents"/>
              <w:bidi w:val="0"/>
              <w:spacing w:before="0" w:after="283"/>
              <w:jc w:val="left"/>
              <w:rPr/>
            </w:pPr>
            <w:r>
              <w:rPr/>
              <w:t xml:space="preserve">55,144 </w:t>
            </w:r>
          </w:p>
        </w:tc>
        <w:tc>
          <w:tcPr>
            <w:tcW w:w="2431" w:type="dxa"/>
            <w:tcBorders/>
            <w:vAlign w:val="center"/>
          </w:tcPr>
          <w:p>
            <w:pPr>
              <w:pStyle w:val="TableContents"/>
              <w:bidi w:val="0"/>
              <w:spacing w:before="0" w:after="283"/>
              <w:jc w:val="left"/>
              <w:rPr/>
            </w:pPr>
            <w:r>
              <w:rPr/>
              <w:t xml:space="preserve">+ 0.2% </w:t>
            </w:r>
          </w:p>
        </w:tc>
      </w:tr>
      <w:tr>
        <w:trPr/>
        <w:tc>
          <w:tcPr>
            <w:tcW w:w="691" w:type="dxa"/>
            <w:tcBorders/>
            <w:vAlign w:val="center"/>
          </w:tcPr>
          <w:p>
            <w:pPr>
              <w:pStyle w:val="TableContents"/>
              <w:bidi w:val="0"/>
              <w:spacing w:before="0" w:after="283"/>
              <w:jc w:val="left"/>
              <w:rPr/>
            </w:pPr>
            <w:r>
              <w:rPr/>
              <w:t xml:space="preserve">211 </w:t>
            </w:r>
          </w:p>
        </w:tc>
        <w:tc>
          <w:tcPr>
            <w:tcW w:w="1501" w:type="dxa"/>
            <w:tcBorders/>
            <w:vAlign w:val="center"/>
          </w:tcPr>
          <w:p>
            <w:pPr>
              <w:pStyle w:val="TableContents"/>
              <w:bidi w:val="0"/>
              <w:spacing w:before="0" w:after="283"/>
              <w:jc w:val="left"/>
              <w:rPr/>
            </w:pPr>
            <w:r>
              <w:rPr/>
              <w:t xml:space="preserve">Marshallinsaaret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53,066 </w:t>
            </w:r>
          </w:p>
        </w:tc>
        <w:tc>
          <w:tcPr>
            <w:tcW w:w="1486" w:type="dxa"/>
            <w:tcBorders/>
            <w:vAlign w:val="center"/>
          </w:tcPr>
          <w:p>
            <w:pPr>
              <w:pStyle w:val="TableContents"/>
              <w:bidi w:val="0"/>
              <w:spacing w:before="0" w:after="283"/>
              <w:jc w:val="left"/>
              <w:rPr/>
            </w:pPr>
            <w:r>
              <w:rPr/>
              <w:t xml:space="preserve">53,127 </w:t>
            </w:r>
          </w:p>
        </w:tc>
        <w:tc>
          <w:tcPr>
            <w:tcW w:w="2431" w:type="dxa"/>
            <w:tcBorders/>
            <w:vAlign w:val="center"/>
          </w:tcPr>
          <w:p>
            <w:pPr>
              <w:pStyle w:val="TableContents"/>
              <w:bidi w:val="0"/>
              <w:spacing w:before="0" w:after="283"/>
              <w:jc w:val="left"/>
              <w:rPr/>
            </w:pPr>
            <w:r>
              <w:rPr/>
              <w:t xml:space="preserve">+ 0.1% </w:t>
            </w:r>
          </w:p>
        </w:tc>
      </w:tr>
      <w:tr>
        <w:trPr/>
        <w:tc>
          <w:tcPr>
            <w:tcW w:w="691" w:type="dxa"/>
            <w:tcBorders/>
            <w:vAlign w:val="center"/>
          </w:tcPr>
          <w:p>
            <w:pPr>
              <w:pStyle w:val="TableContents"/>
              <w:bidi w:val="0"/>
              <w:spacing w:before="0" w:after="283"/>
              <w:jc w:val="left"/>
              <w:rPr/>
            </w:pPr>
            <w:r>
              <w:rPr/>
              <w:t xml:space="preserve">212 </w:t>
            </w:r>
          </w:p>
        </w:tc>
        <w:tc>
          <w:tcPr>
            <w:tcW w:w="1501" w:type="dxa"/>
            <w:tcBorders/>
            <w:vAlign w:val="center"/>
          </w:tcPr>
          <w:p>
            <w:pPr>
              <w:pStyle w:val="TableContents"/>
              <w:bidi w:val="0"/>
              <w:spacing w:before="0" w:after="283"/>
              <w:jc w:val="left"/>
              <w:rPr/>
            </w:pPr>
            <w:r>
              <w:rPr/>
              <w:t xml:space="preserve">Färsaaret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49,117 </w:t>
            </w:r>
          </w:p>
        </w:tc>
        <w:tc>
          <w:tcPr>
            <w:tcW w:w="1486" w:type="dxa"/>
            <w:tcBorders/>
            <w:vAlign w:val="center"/>
          </w:tcPr>
          <w:p>
            <w:pPr>
              <w:pStyle w:val="TableContents"/>
              <w:bidi w:val="0"/>
              <w:spacing w:before="0" w:after="283"/>
              <w:jc w:val="left"/>
              <w:rPr/>
            </w:pPr>
            <w:r>
              <w:rPr/>
              <w:t xml:space="preserve">49,290 </w:t>
            </w:r>
          </w:p>
        </w:tc>
        <w:tc>
          <w:tcPr>
            <w:tcW w:w="2431" w:type="dxa"/>
            <w:tcBorders/>
            <w:vAlign w:val="center"/>
          </w:tcPr>
          <w:p>
            <w:pPr>
              <w:pStyle w:val="TableContents"/>
              <w:bidi w:val="0"/>
              <w:spacing w:before="0" w:after="283"/>
              <w:jc w:val="left"/>
              <w:rPr/>
            </w:pPr>
            <w:r>
              <w:rPr/>
              <w:t xml:space="preserve">+ 0.4% </w:t>
            </w:r>
          </w:p>
        </w:tc>
      </w:tr>
      <w:tr>
        <w:trPr/>
        <w:tc>
          <w:tcPr>
            <w:tcW w:w="691" w:type="dxa"/>
            <w:tcBorders/>
            <w:vAlign w:val="center"/>
          </w:tcPr>
          <w:p>
            <w:pPr>
              <w:pStyle w:val="TableContents"/>
              <w:bidi w:val="0"/>
              <w:spacing w:before="0" w:after="283"/>
              <w:jc w:val="left"/>
              <w:rPr/>
            </w:pPr>
            <w:r>
              <w:rPr/>
              <w:t xml:space="preserve">213 </w:t>
            </w:r>
          </w:p>
        </w:tc>
        <w:tc>
          <w:tcPr>
            <w:tcW w:w="1501" w:type="dxa"/>
            <w:tcBorders/>
            <w:vAlign w:val="center"/>
          </w:tcPr>
          <w:p>
            <w:pPr>
              <w:pStyle w:val="TableContents"/>
              <w:bidi w:val="0"/>
              <w:spacing w:before="0" w:after="283"/>
              <w:jc w:val="left"/>
              <w:rPr/>
            </w:pPr>
            <w:r>
              <w:rPr/>
              <w:t xml:space="preserve">Sint Maarten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39,537 </w:t>
            </w:r>
          </w:p>
        </w:tc>
        <w:tc>
          <w:tcPr>
            <w:tcW w:w="1486" w:type="dxa"/>
            <w:tcBorders/>
            <w:vAlign w:val="center"/>
          </w:tcPr>
          <w:p>
            <w:pPr>
              <w:pStyle w:val="TableContents"/>
              <w:bidi w:val="0"/>
              <w:spacing w:before="0" w:after="283"/>
              <w:jc w:val="left"/>
              <w:rPr/>
            </w:pPr>
            <w:r>
              <w:rPr/>
              <w:t xml:space="preserve">40,120 </w:t>
            </w:r>
          </w:p>
        </w:tc>
        <w:tc>
          <w:tcPr>
            <w:tcW w:w="2431" w:type="dxa"/>
            <w:tcBorders/>
            <w:vAlign w:val="center"/>
          </w:tcPr>
          <w:p>
            <w:pPr>
              <w:pStyle w:val="TableContents"/>
              <w:bidi w:val="0"/>
              <w:spacing w:before="0" w:after="283"/>
              <w:jc w:val="left"/>
              <w:rPr/>
            </w:pPr>
            <w:r>
              <w:rPr/>
              <w:t xml:space="preserve">+ 1.5% </w:t>
            </w:r>
          </w:p>
        </w:tc>
      </w:tr>
      <w:tr>
        <w:trPr/>
        <w:tc>
          <w:tcPr>
            <w:tcW w:w="691" w:type="dxa"/>
            <w:tcBorders/>
            <w:vAlign w:val="center"/>
          </w:tcPr>
          <w:p>
            <w:pPr>
              <w:pStyle w:val="TableContents"/>
              <w:bidi w:val="0"/>
              <w:spacing w:before="0" w:after="283"/>
              <w:jc w:val="left"/>
              <w:rPr/>
            </w:pPr>
            <w:r>
              <w:rPr/>
              <w:t xml:space="preserve">214 </w:t>
            </w:r>
          </w:p>
        </w:tc>
        <w:tc>
          <w:tcPr>
            <w:tcW w:w="1501" w:type="dxa"/>
            <w:tcBorders/>
            <w:vAlign w:val="center"/>
          </w:tcPr>
          <w:p>
            <w:pPr>
              <w:pStyle w:val="TableContents"/>
              <w:bidi w:val="0"/>
              <w:spacing w:before="0" w:after="283"/>
              <w:jc w:val="left"/>
              <w:rPr/>
            </w:pPr>
            <w:r>
              <w:rPr/>
              <w:t xml:space="preserve">Monaco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38,499 </w:t>
            </w:r>
          </w:p>
        </w:tc>
        <w:tc>
          <w:tcPr>
            <w:tcW w:w="1486" w:type="dxa"/>
            <w:tcBorders/>
            <w:vAlign w:val="center"/>
          </w:tcPr>
          <w:p>
            <w:pPr>
              <w:pStyle w:val="TableContents"/>
              <w:bidi w:val="0"/>
              <w:spacing w:before="0" w:after="283"/>
              <w:jc w:val="left"/>
              <w:rPr/>
            </w:pPr>
            <w:r>
              <w:rPr/>
              <w:t xml:space="preserve">38,695 </w:t>
            </w:r>
          </w:p>
        </w:tc>
        <w:tc>
          <w:tcPr>
            <w:tcW w:w="2431" w:type="dxa"/>
            <w:tcBorders/>
            <w:vAlign w:val="center"/>
          </w:tcPr>
          <w:p>
            <w:pPr>
              <w:pStyle w:val="TableContents"/>
              <w:bidi w:val="0"/>
              <w:spacing w:before="0" w:after="283"/>
              <w:jc w:val="left"/>
              <w:rPr/>
            </w:pPr>
            <w:r>
              <w:rPr/>
              <w:t xml:space="preserve">+ 0.5% </w:t>
            </w:r>
          </w:p>
        </w:tc>
      </w:tr>
      <w:tr>
        <w:trPr/>
        <w:tc>
          <w:tcPr>
            <w:tcW w:w="691" w:type="dxa"/>
            <w:tcBorders/>
            <w:vAlign w:val="center"/>
          </w:tcPr>
          <w:p>
            <w:pPr>
              <w:pStyle w:val="TableContents"/>
              <w:bidi w:val="0"/>
              <w:spacing w:before="0" w:after="283"/>
              <w:jc w:val="left"/>
              <w:rPr/>
            </w:pPr>
            <w:r>
              <w:rPr/>
              <w:t xml:space="preserve">215 </w:t>
            </w:r>
          </w:p>
        </w:tc>
        <w:tc>
          <w:tcPr>
            <w:tcW w:w="1501" w:type="dxa"/>
            <w:tcBorders/>
            <w:vAlign w:val="center"/>
          </w:tcPr>
          <w:p>
            <w:pPr>
              <w:pStyle w:val="TableContents"/>
              <w:bidi w:val="0"/>
              <w:spacing w:before="0" w:after="283"/>
              <w:jc w:val="left"/>
              <w:rPr/>
            </w:pPr>
            <w:r>
              <w:rPr/>
              <w:t xml:space="preserve">Liechtenstein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37,666 </w:t>
            </w:r>
          </w:p>
        </w:tc>
        <w:tc>
          <w:tcPr>
            <w:tcW w:w="1486" w:type="dxa"/>
            <w:tcBorders/>
            <w:vAlign w:val="center"/>
          </w:tcPr>
          <w:p>
            <w:pPr>
              <w:pStyle w:val="TableContents"/>
              <w:bidi w:val="0"/>
              <w:spacing w:before="0" w:after="283"/>
              <w:jc w:val="left"/>
              <w:rPr/>
            </w:pPr>
            <w:r>
              <w:rPr/>
              <w:t xml:space="preserve">37,922 </w:t>
            </w:r>
          </w:p>
        </w:tc>
        <w:tc>
          <w:tcPr>
            <w:tcW w:w="2431" w:type="dxa"/>
            <w:tcBorders/>
            <w:vAlign w:val="center"/>
          </w:tcPr>
          <w:p>
            <w:pPr>
              <w:pStyle w:val="TableContents"/>
              <w:bidi w:val="0"/>
              <w:spacing w:before="0" w:after="283"/>
              <w:jc w:val="left"/>
              <w:rPr/>
            </w:pPr>
            <w:r>
              <w:rPr/>
              <w:t xml:space="preserve">+ 0.7% </w:t>
            </w:r>
          </w:p>
        </w:tc>
      </w:tr>
      <w:tr>
        <w:trPr/>
        <w:tc>
          <w:tcPr>
            <w:tcW w:w="691" w:type="dxa"/>
            <w:tcBorders/>
            <w:vAlign w:val="center"/>
          </w:tcPr>
          <w:p>
            <w:pPr>
              <w:pStyle w:val="TableContents"/>
              <w:bidi w:val="0"/>
              <w:spacing w:before="0" w:after="283"/>
              <w:jc w:val="left"/>
              <w:rPr/>
            </w:pPr>
            <w:r>
              <w:rPr/>
              <w:t xml:space="preserve">216 </w:t>
            </w:r>
          </w:p>
        </w:tc>
        <w:tc>
          <w:tcPr>
            <w:tcW w:w="1501" w:type="dxa"/>
            <w:tcBorders/>
            <w:vAlign w:val="center"/>
          </w:tcPr>
          <w:p>
            <w:pPr>
              <w:pStyle w:val="TableContents"/>
              <w:bidi w:val="0"/>
              <w:spacing w:before="0" w:after="283"/>
              <w:jc w:val="left"/>
              <w:rPr/>
            </w:pPr>
            <w:r>
              <w:rPr/>
              <w:t xml:space="preserve">Turks- ja Caicossaaret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34,900 </w:t>
            </w:r>
          </w:p>
        </w:tc>
        <w:tc>
          <w:tcPr>
            <w:tcW w:w="1486" w:type="dxa"/>
            <w:tcBorders/>
            <w:vAlign w:val="center"/>
          </w:tcPr>
          <w:p>
            <w:pPr>
              <w:pStyle w:val="TableContents"/>
              <w:bidi w:val="0"/>
              <w:spacing w:before="0" w:after="283"/>
              <w:jc w:val="left"/>
              <w:rPr/>
            </w:pPr>
            <w:r>
              <w:rPr/>
              <w:t xml:space="preserve">35,446 </w:t>
            </w:r>
          </w:p>
        </w:tc>
        <w:tc>
          <w:tcPr>
            <w:tcW w:w="2431" w:type="dxa"/>
            <w:tcBorders/>
            <w:vAlign w:val="center"/>
          </w:tcPr>
          <w:p>
            <w:pPr>
              <w:pStyle w:val="TableContents"/>
              <w:bidi w:val="0"/>
              <w:spacing w:before="0" w:after="283"/>
              <w:jc w:val="left"/>
              <w:rPr/>
            </w:pPr>
            <w:r>
              <w:rPr/>
              <w:t xml:space="preserve">+ 1.6% </w:t>
            </w:r>
          </w:p>
        </w:tc>
      </w:tr>
      <w:tr>
        <w:trPr/>
        <w:tc>
          <w:tcPr>
            <w:tcW w:w="691" w:type="dxa"/>
            <w:tcBorders/>
            <w:vAlign w:val="center"/>
          </w:tcPr>
          <w:p>
            <w:pPr>
              <w:pStyle w:val="TableContents"/>
              <w:bidi w:val="0"/>
              <w:spacing w:before="0" w:after="283"/>
              <w:jc w:val="left"/>
              <w:rPr/>
            </w:pPr>
            <w:r>
              <w:rPr/>
              <w:t xml:space="preserve">217 </w:t>
            </w:r>
          </w:p>
        </w:tc>
        <w:tc>
          <w:tcPr>
            <w:tcW w:w="1501" w:type="dxa"/>
            <w:tcBorders/>
            <w:vAlign w:val="center"/>
          </w:tcPr>
          <w:p>
            <w:pPr>
              <w:pStyle w:val="TableContents"/>
              <w:bidi w:val="0"/>
              <w:spacing w:before="0" w:after="283"/>
              <w:jc w:val="left"/>
              <w:rPr/>
            </w:pPr>
            <w:r>
              <w:rPr/>
              <w:t xml:space="preserve">Gibraltar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34,408 </w:t>
            </w:r>
          </w:p>
        </w:tc>
        <w:tc>
          <w:tcPr>
            <w:tcW w:w="1486" w:type="dxa"/>
            <w:tcBorders/>
            <w:vAlign w:val="center"/>
          </w:tcPr>
          <w:p>
            <w:pPr>
              <w:pStyle w:val="TableContents"/>
              <w:bidi w:val="0"/>
              <w:spacing w:before="0" w:after="283"/>
              <w:jc w:val="left"/>
              <w:rPr/>
            </w:pPr>
            <w:r>
              <w:rPr/>
              <w:t xml:space="preserve">34,571 </w:t>
            </w:r>
          </w:p>
        </w:tc>
        <w:tc>
          <w:tcPr>
            <w:tcW w:w="2431" w:type="dxa"/>
            <w:tcBorders/>
            <w:vAlign w:val="center"/>
          </w:tcPr>
          <w:p>
            <w:pPr>
              <w:pStyle w:val="TableContents"/>
              <w:bidi w:val="0"/>
              <w:spacing w:before="0" w:after="283"/>
              <w:jc w:val="left"/>
              <w:rPr/>
            </w:pPr>
            <w:r>
              <w:rPr/>
              <w:t xml:space="preserve">+ 0.5% </w:t>
            </w:r>
          </w:p>
        </w:tc>
      </w:tr>
      <w:tr>
        <w:trPr/>
        <w:tc>
          <w:tcPr>
            <w:tcW w:w="691" w:type="dxa"/>
            <w:tcBorders/>
            <w:vAlign w:val="center"/>
          </w:tcPr>
          <w:p>
            <w:pPr>
              <w:pStyle w:val="TableContents"/>
              <w:bidi w:val="0"/>
              <w:spacing w:before="0" w:after="283"/>
              <w:jc w:val="left"/>
              <w:rPr/>
            </w:pPr>
            <w:r>
              <w:rPr/>
              <w:t xml:space="preserve">218 </w:t>
            </w:r>
          </w:p>
        </w:tc>
        <w:tc>
          <w:tcPr>
            <w:tcW w:w="1501" w:type="dxa"/>
            <w:tcBorders/>
            <w:vAlign w:val="center"/>
          </w:tcPr>
          <w:p>
            <w:pPr>
              <w:pStyle w:val="TableContents"/>
              <w:bidi w:val="0"/>
              <w:spacing w:before="0" w:after="283"/>
              <w:jc w:val="left"/>
              <w:rPr/>
            </w:pPr>
            <w:r>
              <w:rPr/>
              <w:t xml:space="preserve">San Marino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33,203 </w:t>
            </w:r>
          </w:p>
        </w:tc>
        <w:tc>
          <w:tcPr>
            <w:tcW w:w="1486" w:type="dxa"/>
            <w:tcBorders/>
            <w:vAlign w:val="center"/>
          </w:tcPr>
          <w:p>
            <w:pPr>
              <w:pStyle w:val="TableContents"/>
              <w:bidi w:val="0"/>
              <w:spacing w:before="0" w:after="283"/>
              <w:jc w:val="left"/>
              <w:rPr/>
            </w:pPr>
            <w:r>
              <w:rPr/>
              <w:t xml:space="preserve">33,400 </w:t>
            </w:r>
          </w:p>
        </w:tc>
        <w:tc>
          <w:tcPr>
            <w:tcW w:w="2431" w:type="dxa"/>
            <w:tcBorders/>
            <w:vAlign w:val="center"/>
          </w:tcPr>
          <w:p>
            <w:pPr>
              <w:pStyle w:val="TableContents"/>
              <w:bidi w:val="0"/>
              <w:spacing w:before="0" w:after="283"/>
              <w:jc w:val="left"/>
              <w:rPr/>
            </w:pPr>
            <w:r>
              <w:rPr/>
              <w:t xml:space="preserve">+ 0.6% </w:t>
            </w:r>
          </w:p>
        </w:tc>
      </w:tr>
      <w:tr>
        <w:trPr/>
        <w:tc>
          <w:tcPr>
            <w:tcW w:w="691" w:type="dxa"/>
            <w:tcBorders/>
            <w:vAlign w:val="center"/>
          </w:tcPr>
          <w:p>
            <w:pPr>
              <w:pStyle w:val="TableContents"/>
              <w:bidi w:val="0"/>
              <w:spacing w:before="0" w:after="283"/>
              <w:jc w:val="left"/>
              <w:rPr/>
            </w:pPr>
            <w:r>
              <w:rPr/>
              <w:t xml:space="preserve">219 </w:t>
            </w:r>
          </w:p>
        </w:tc>
        <w:tc>
          <w:tcPr>
            <w:tcW w:w="1501" w:type="dxa"/>
            <w:tcBorders/>
            <w:vAlign w:val="center"/>
          </w:tcPr>
          <w:p>
            <w:pPr>
              <w:pStyle w:val="TableContents"/>
              <w:bidi w:val="0"/>
              <w:spacing w:before="0" w:after="283"/>
              <w:jc w:val="left"/>
              <w:rPr/>
            </w:pPr>
            <w:r>
              <w:rPr/>
              <w:t xml:space="preserve">Brittiläiset Neitsytsaaret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30,661 </w:t>
            </w:r>
          </w:p>
        </w:tc>
        <w:tc>
          <w:tcPr>
            <w:tcW w:w="1486" w:type="dxa"/>
            <w:tcBorders/>
            <w:vAlign w:val="center"/>
          </w:tcPr>
          <w:p>
            <w:pPr>
              <w:pStyle w:val="TableContents"/>
              <w:bidi w:val="0"/>
              <w:spacing w:before="0" w:after="283"/>
              <w:jc w:val="left"/>
              <w:rPr/>
            </w:pPr>
            <w:r>
              <w:rPr/>
              <w:t xml:space="preserve">31,196 </w:t>
            </w:r>
          </w:p>
        </w:tc>
        <w:tc>
          <w:tcPr>
            <w:tcW w:w="2431" w:type="dxa"/>
            <w:tcBorders/>
            <w:vAlign w:val="center"/>
          </w:tcPr>
          <w:p>
            <w:pPr>
              <w:pStyle w:val="TableContents"/>
              <w:bidi w:val="0"/>
              <w:spacing w:before="0" w:after="283"/>
              <w:jc w:val="left"/>
              <w:rPr/>
            </w:pPr>
            <w:r>
              <w:rPr/>
              <w:t xml:space="preserve">+ 1.7% </w:t>
            </w:r>
          </w:p>
        </w:tc>
      </w:tr>
      <w:tr>
        <w:trPr/>
        <w:tc>
          <w:tcPr>
            <w:tcW w:w="691" w:type="dxa"/>
            <w:tcBorders/>
            <w:vAlign w:val="center"/>
          </w:tcPr>
          <w:p>
            <w:pPr>
              <w:pStyle w:val="TableContents"/>
              <w:bidi w:val="0"/>
              <w:spacing w:before="0" w:after="283"/>
              <w:jc w:val="left"/>
              <w:rPr/>
            </w:pPr>
            <w:r>
              <w:rPr/>
              <w:t xml:space="preserve">220 </w:t>
            </w:r>
          </w:p>
        </w:tc>
        <w:tc>
          <w:tcPr>
            <w:tcW w:w="1501" w:type="dxa"/>
            <w:tcBorders/>
            <w:vAlign w:val="center"/>
          </w:tcPr>
          <w:p>
            <w:pPr>
              <w:pStyle w:val="TableContents"/>
              <w:bidi w:val="0"/>
              <w:spacing w:before="0" w:after="283"/>
              <w:jc w:val="left"/>
              <w:rPr/>
            </w:pPr>
            <w:r>
              <w:rPr/>
              <w:t xml:space="preserve">Karibia Alankomaat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25,019 </w:t>
            </w:r>
          </w:p>
        </w:tc>
        <w:tc>
          <w:tcPr>
            <w:tcW w:w="1486" w:type="dxa"/>
            <w:tcBorders/>
            <w:vAlign w:val="center"/>
          </w:tcPr>
          <w:p>
            <w:pPr>
              <w:pStyle w:val="TableContents"/>
              <w:bidi w:val="0"/>
              <w:spacing w:before="0" w:after="283"/>
              <w:jc w:val="left"/>
              <w:rPr/>
            </w:pPr>
            <w:r>
              <w:rPr/>
              <w:t xml:space="preserve">25,398 </w:t>
            </w:r>
          </w:p>
        </w:tc>
        <w:tc>
          <w:tcPr>
            <w:tcW w:w="2431" w:type="dxa"/>
            <w:tcBorders/>
            <w:vAlign w:val="center"/>
          </w:tcPr>
          <w:p>
            <w:pPr>
              <w:pStyle w:val="TableContents"/>
              <w:bidi w:val="0"/>
              <w:spacing w:before="0" w:after="283"/>
              <w:jc w:val="left"/>
              <w:rPr/>
            </w:pPr>
            <w:r>
              <w:rPr/>
              <w:t xml:space="preserve">+ 1.5% </w:t>
            </w:r>
          </w:p>
        </w:tc>
      </w:tr>
      <w:tr>
        <w:trPr/>
        <w:tc>
          <w:tcPr>
            <w:tcW w:w="691" w:type="dxa"/>
            <w:tcBorders/>
            <w:vAlign w:val="center"/>
          </w:tcPr>
          <w:p>
            <w:pPr>
              <w:pStyle w:val="TableContents"/>
              <w:bidi w:val="0"/>
              <w:spacing w:before="0" w:after="283"/>
              <w:jc w:val="left"/>
              <w:rPr/>
            </w:pPr>
            <w:r>
              <w:rPr/>
              <w:t xml:space="preserve">221 </w:t>
            </w:r>
          </w:p>
        </w:tc>
        <w:tc>
          <w:tcPr>
            <w:tcW w:w="1501" w:type="dxa"/>
            <w:tcBorders/>
            <w:vAlign w:val="center"/>
          </w:tcPr>
          <w:p>
            <w:pPr>
              <w:pStyle w:val="TableContents"/>
              <w:bidi w:val="0"/>
              <w:spacing w:before="0" w:after="283"/>
              <w:jc w:val="left"/>
              <w:rPr/>
            </w:pPr>
            <w:r>
              <w:rPr/>
              <w:t xml:space="preserve">Palau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21,503 </w:t>
            </w:r>
          </w:p>
        </w:tc>
        <w:tc>
          <w:tcPr>
            <w:tcW w:w="1486" w:type="dxa"/>
            <w:tcBorders/>
            <w:vAlign w:val="center"/>
          </w:tcPr>
          <w:p>
            <w:pPr>
              <w:pStyle w:val="TableContents"/>
              <w:bidi w:val="0"/>
              <w:spacing w:before="0" w:after="283"/>
              <w:jc w:val="left"/>
              <w:rPr/>
            </w:pPr>
            <w:r>
              <w:rPr/>
              <w:t xml:space="preserve">21,729 </w:t>
            </w:r>
          </w:p>
        </w:tc>
        <w:tc>
          <w:tcPr>
            <w:tcW w:w="2431" w:type="dxa"/>
            <w:tcBorders/>
            <w:vAlign w:val="center"/>
          </w:tcPr>
          <w:p>
            <w:pPr>
              <w:pStyle w:val="TableContents"/>
              <w:bidi w:val="0"/>
              <w:spacing w:before="0" w:after="283"/>
              <w:jc w:val="left"/>
              <w:rPr/>
            </w:pPr>
            <w:r>
              <w:rPr/>
              <w:t xml:space="preserve">+ 1.1% </w:t>
            </w:r>
          </w:p>
        </w:tc>
      </w:tr>
      <w:tr>
        <w:trPr/>
        <w:tc>
          <w:tcPr>
            <w:tcW w:w="691" w:type="dxa"/>
            <w:tcBorders/>
            <w:vAlign w:val="center"/>
          </w:tcPr>
          <w:p>
            <w:pPr>
              <w:pStyle w:val="TableContents"/>
              <w:bidi w:val="0"/>
              <w:spacing w:before="0" w:after="283"/>
              <w:jc w:val="left"/>
              <w:rPr/>
            </w:pPr>
            <w:r>
              <w:rPr/>
              <w:t xml:space="preserve">222 </w:t>
            </w:r>
          </w:p>
        </w:tc>
        <w:tc>
          <w:tcPr>
            <w:tcW w:w="1501" w:type="dxa"/>
            <w:tcBorders/>
            <w:vAlign w:val="center"/>
          </w:tcPr>
          <w:p>
            <w:pPr>
              <w:pStyle w:val="TableContents"/>
              <w:bidi w:val="0"/>
              <w:spacing w:before="0" w:after="283"/>
              <w:jc w:val="left"/>
              <w:rPr/>
            </w:pPr>
            <w:r>
              <w:rPr/>
              <w:t xml:space="preserve">Cookinsaaret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17,379 </w:t>
            </w:r>
          </w:p>
        </w:tc>
        <w:tc>
          <w:tcPr>
            <w:tcW w:w="1486" w:type="dxa"/>
            <w:tcBorders/>
            <w:vAlign w:val="center"/>
          </w:tcPr>
          <w:p>
            <w:pPr>
              <w:pStyle w:val="TableContents"/>
              <w:bidi w:val="0"/>
              <w:spacing w:before="0" w:after="283"/>
              <w:jc w:val="left"/>
              <w:rPr/>
            </w:pPr>
            <w:r>
              <w:rPr/>
              <w:t xml:space="preserve">17,380 </w:t>
            </w:r>
          </w:p>
        </w:tc>
        <w:tc>
          <w:tcPr>
            <w:tcW w:w="2431" w:type="dxa"/>
            <w:tcBorders/>
            <w:vAlign w:val="center"/>
          </w:tcPr>
          <w:p>
            <w:pPr>
              <w:pStyle w:val="TableContents"/>
              <w:bidi w:val="0"/>
              <w:spacing w:before="0" w:after="283"/>
              <w:jc w:val="left"/>
              <w:rPr/>
            </w:pPr>
            <w:r>
              <w:rPr/>
              <w:t xml:space="preserve">5000000000000000000 ♠ 0.0% </w:t>
            </w:r>
          </w:p>
        </w:tc>
      </w:tr>
      <w:tr>
        <w:trPr/>
        <w:tc>
          <w:tcPr>
            <w:tcW w:w="691" w:type="dxa"/>
            <w:tcBorders/>
            <w:vAlign w:val="center"/>
          </w:tcPr>
          <w:p>
            <w:pPr>
              <w:pStyle w:val="TableContents"/>
              <w:bidi w:val="0"/>
              <w:spacing w:before="0" w:after="283"/>
              <w:jc w:val="left"/>
              <w:rPr/>
            </w:pPr>
            <w:r>
              <w:rPr/>
              <w:t xml:space="preserve">223 </w:t>
            </w:r>
          </w:p>
        </w:tc>
        <w:tc>
          <w:tcPr>
            <w:tcW w:w="1501" w:type="dxa"/>
            <w:tcBorders/>
            <w:vAlign w:val="center"/>
          </w:tcPr>
          <w:p>
            <w:pPr>
              <w:pStyle w:val="TableContents"/>
              <w:bidi w:val="0"/>
              <w:spacing w:before="0" w:after="283"/>
              <w:jc w:val="left"/>
              <w:rPr/>
            </w:pPr>
            <w:r>
              <w:rPr/>
              <w:t xml:space="preserve">Anguilla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14,764 </w:t>
            </w:r>
          </w:p>
        </w:tc>
        <w:tc>
          <w:tcPr>
            <w:tcW w:w="1486" w:type="dxa"/>
            <w:tcBorders/>
            <w:vAlign w:val="center"/>
          </w:tcPr>
          <w:p>
            <w:pPr>
              <w:pStyle w:val="TableContents"/>
              <w:bidi w:val="0"/>
              <w:spacing w:before="0" w:after="283"/>
              <w:jc w:val="left"/>
              <w:rPr/>
            </w:pPr>
            <w:r>
              <w:rPr/>
              <w:t xml:space="preserve">14,909 </w:t>
            </w:r>
          </w:p>
        </w:tc>
        <w:tc>
          <w:tcPr>
            <w:tcW w:w="2431" w:type="dxa"/>
            <w:tcBorders/>
            <w:vAlign w:val="center"/>
          </w:tcPr>
          <w:p>
            <w:pPr>
              <w:pStyle w:val="TableContents"/>
              <w:bidi w:val="0"/>
              <w:spacing w:before="0" w:after="283"/>
              <w:jc w:val="left"/>
              <w:rPr/>
            </w:pPr>
            <w:r>
              <w:rPr/>
              <w:t xml:space="preserve">+ 1.0% </w:t>
            </w:r>
          </w:p>
        </w:tc>
      </w:tr>
      <w:tr>
        <w:trPr/>
        <w:tc>
          <w:tcPr>
            <w:tcW w:w="691" w:type="dxa"/>
            <w:tcBorders/>
            <w:vAlign w:val="center"/>
          </w:tcPr>
          <w:p>
            <w:pPr>
              <w:pStyle w:val="TableContents"/>
              <w:bidi w:val="0"/>
              <w:spacing w:before="0" w:after="283"/>
              <w:jc w:val="left"/>
              <w:rPr/>
            </w:pPr>
            <w:r>
              <w:rPr/>
              <w:t xml:space="preserve">224 </w:t>
            </w:r>
          </w:p>
        </w:tc>
        <w:tc>
          <w:tcPr>
            <w:tcW w:w="1501" w:type="dxa"/>
            <w:tcBorders/>
            <w:vAlign w:val="center"/>
          </w:tcPr>
          <w:p>
            <w:pPr>
              <w:pStyle w:val="TableContents"/>
              <w:bidi w:val="0"/>
              <w:spacing w:before="0" w:after="283"/>
              <w:jc w:val="left"/>
              <w:rPr/>
            </w:pPr>
            <w:r>
              <w:rPr/>
              <w:t xml:space="preserve">Wallis ja Futuna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11,899 </w:t>
            </w:r>
          </w:p>
        </w:tc>
        <w:tc>
          <w:tcPr>
            <w:tcW w:w="1486" w:type="dxa"/>
            <w:tcBorders/>
            <w:vAlign w:val="center"/>
          </w:tcPr>
          <w:p>
            <w:pPr>
              <w:pStyle w:val="TableContents"/>
              <w:bidi w:val="0"/>
              <w:spacing w:before="0" w:after="283"/>
              <w:jc w:val="left"/>
              <w:rPr/>
            </w:pPr>
            <w:r>
              <w:rPr/>
              <w:t xml:space="preserve">11,773 </w:t>
            </w:r>
          </w:p>
        </w:tc>
        <w:tc>
          <w:tcPr>
            <w:tcW w:w="2431" w:type="dxa"/>
            <w:tcBorders/>
            <w:vAlign w:val="center"/>
          </w:tcPr>
          <w:p>
            <w:pPr>
              <w:pStyle w:val="TableContents"/>
              <w:bidi w:val="0"/>
              <w:spacing w:before="0" w:after="283"/>
              <w:jc w:val="left"/>
              <w:rPr/>
            </w:pPr>
            <w:r>
              <w:rPr/>
              <w:t xml:space="preserve">2999894108748634340 ♠ - 1.1% </w:t>
            </w:r>
          </w:p>
        </w:tc>
      </w:tr>
      <w:tr>
        <w:trPr/>
        <w:tc>
          <w:tcPr>
            <w:tcW w:w="691" w:type="dxa"/>
            <w:tcBorders/>
            <w:vAlign w:val="center"/>
          </w:tcPr>
          <w:p>
            <w:pPr>
              <w:pStyle w:val="TableContents"/>
              <w:bidi w:val="0"/>
              <w:spacing w:before="0" w:after="283"/>
              <w:jc w:val="left"/>
              <w:rPr/>
            </w:pPr>
            <w:r>
              <w:rPr/>
              <w:t xml:space="preserve">225 </w:t>
            </w:r>
          </w:p>
        </w:tc>
        <w:tc>
          <w:tcPr>
            <w:tcW w:w="1501" w:type="dxa"/>
            <w:tcBorders/>
            <w:vAlign w:val="center"/>
          </w:tcPr>
          <w:p>
            <w:pPr>
              <w:pStyle w:val="TableContents"/>
              <w:bidi w:val="0"/>
              <w:spacing w:before="0" w:after="283"/>
              <w:jc w:val="left"/>
              <w:rPr/>
            </w:pPr>
            <w:r>
              <w:rPr/>
              <w:t xml:space="preserve">Nauru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11,347 </w:t>
            </w:r>
          </w:p>
        </w:tc>
        <w:tc>
          <w:tcPr>
            <w:tcW w:w="1486" w:type="dxa"/>
            <w:tcBorders/>
            <w:vAlign w:val="center"/>
          </w:tcPr>
          <w:p>
            <w:pPr>
              <w:pStyle w:val="TableContents"/>
              <w:bidi w:val="0"/>
              <w:spacing w:before="0" w:after="283"/>
              <w:jc w:val="left"/>
              <w:rPr/>
            </w:pPr>
            <w:r>
              <w:rPr/>
              <w:t xml:space="preserve">11,359 </w:t>
            </w:r>
          </w:p>
        </w:tc>
        <w:tc>
          <w:tcPr>
            <w:tcW w:w="2431" w:type="dxa"/>
            <w:tcBorders/>
            <w:vAlign w:val="center"/>
          </w:tcPr>
          <w:p>
            <w:pPr>
              <w:pStyle w:val="TableContents"/>
              <w:bidi w:val="0"/>
              <w:spacing w:before="0" w:after="283"/>
              <w:jc w:val="left"/>
              <w:rPr/>
            </w:pPr>
            <w:r>
              <w:rPr/>
              <w:t xml:space="preserve">+ 0.1% </w:t>
            </w:r>
          </w:p>
        </w:tc>
      </w:tr>
      <w:tr>
        <w:trPr/>
        <w:tc>
          <w:tcPr>
            <w:tcW w:w="691" w:type="dxa"/>
            <w:tcBorders/>
            <w:vAlign w:val="center"/>
          </w:tcPr>
          <w:p>
            <w:pPr>
              <w:pStyle w:val="TableContents"/>
              <w:bidi w:val="0"/>
              <w:spacing w:before="0" w:after="283"/>
              <w:jc w:val="left"/>
              <w:rPr/>
            </w:pPr>
            <w:r>
              <w:rPr/>
              <w:t xml:space="preserve">226 </w:t>
            </w:r>
          </w:p>
        </w:tc>
        <w:tc>
          <w:tcPr>
            <w:tcW w:w="1501" w:type="dxa"/>
            <w:tcBorders/>
            <w:vAlign w:val="center"/>
          </w:tcPr>
          <w:p>
            <w:pPr>
              <w:pStyle w:val="TableContents"/>
              <w:bidi w:val="0"/>
              <w:spacing w:before="0" w:after="283"/>
              <w:jc w:val="left"/>
              <w:rPr/>
            </w:pPr>
            <w:r>
              <w:rPr/>
              <w:t xml:space="preserve">Tuvalu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11,097 </w:t>
            </w:r>
          </w:p>
        </w:tc>
        <w:tc>
          <w:tcPr>
            <w:tcW w:w="1486" w:type="dxa"/>
            <w:tcBorders/>
            <w:vAlign w:val="center"/>
          </w:tcPr>
          <w:p>
            <w:pPr>
              <w:pStyle w:val="TableContents"/>
              <w:bidi w:val="0"/>
              <w:spacing w:before="0" w:after="283"/>
              <w:jc w:val="left"/>
              <w:rPr/>
            </w:pPr>
            <w:r>
              <w:rPr/>
              <w:t xml:space="preserve">11,192 </w:t>
            </w:r>
          </w:p>
        </w:tc>
        <w:tc>
          <w:tcPr>
            <w:tcW w:w="2431" w:type="dxa"/>
            <w:tcBorders/>
            <w:vAlign w:val="center"/>
          </w:tcPr>
          <w:p>
            <w:pPr>
              <w:pStyle w:val="TableContents"/>
              <w:bidi w:val="0"/>
              <w:spacing w:before="0" w:after="283"/>
              <w:jc w:val="left"/>
              <w:rPr/>
            </w:pPr>
            <w:r>
              <w:rPr/>
              <w:t xml:space="preserve">+ 0.9% </w:t>
            </w:r>
          </w:p>
        </w:tc>
      </w:tr>
      <w:tr>
        <w:trPr/>
        <w:tc>
          <w:tcPr>
            <w:tcW w:w="691" w:type="dxa"/>
            <w:tcBorders/>
            <w:vAlign w:val="center"/>
          </w:tcPr>
          <w:p>
            <w:pPr>
              <w:pStyle w:val="TableContents"/>
              <w:bidi w:val="0"/>
              <w:spacing w:before="0" w:after="283"/>
              <w:jc w:val="left"/>
              <w:rPr/>
            </w:pPr>
            <w:r>
              <w:rPr/>
              <w:t xml:space="preserve">227 </w:t>
            </w:r>
          </w:p>
        </w:tc>
        <w:tc>
          <w:tcPr>
            <w:tcW w:w="1501" w:type="dxa"/>
            <w:tcBorders/>
            <w:vAlign w:val="center"/>
          </w:tcPr>
          <w:p>
            <w:pPr>
              <w:pStyle w:val="TableContents"/>
              <w:bidi w:val="0"/>
              <w:spacing w:before="0" w:after="283"/>
              <w:jc w:val="left"/>
              <w:rPr/>
            </w:pPr>
            <w:r>
              <w:rPr/>
              <w:t xml:space="preserve">Saint Pierre ja Miquelon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Pohjois-Amerikka </w:t>
            </w:r>
          </w:p>
        </w:tc>
        <w:tc>
          <w:tcPr>
            <w:tcW w:w="1486" w:type="dxa"/>
            <w:tcBorders/>
            <w:vAlign w:val="center"/>
          </w:tcPr>
          <w:p>
            <w:pPr>
              <w:pStyle w:val="TableContents"/>
              <w:bidi w:val="0"/>
              <w:spacing w:before="0" w:after="283"/>
              <w:jc w:val="left"/>
              <w:rPr/>
            </w:pPr>
            <w:r>
              <w:rPr/>
              <w:t xml:space="preserve">6,305 </w:t>
            </w:r>
          </w:p>
        </w:tc>
        <w:tc>
          <w:tcPr>
            <w:tcW w:w="1486" w:type="dxa"/>
            <w:tcBorders/>
            <w:vAlign w:val="center"/>
          </w:tcPr>
          <w:p>
            <w:pPr>
              <w:pStyle w:val="TableContents"/>
              <w:bidi w:val="0"/>
              <w:spacing w:before="0" w:after="283"/>
              <w:jc w:val="left"/>
              <w:rPr/>
            </w:pPr>
            <w:r>
              <w:rPr/>
              <w:t xml:space="preserve">6,320 </w:t>
            </w:r>
          </w:p>
        </w:tc>
        <w:tc>
          <w:tcPr>
            <w:tcW w:w="2431" w:type="dxa"/>
            <w:tcBorders/>
            <w:vAlign w:val="center"/>
          </w:tcPr>
          <w:p>
            <w:pPr>
              <w:pStyle w:val="TableContents"/>
              <w:bidi w:val="0"/>
              <w:spacing w:before="0" w:after="283"/>
              <w:jc w:val="left"/>
              <w:rPr/>
            </w:pPr>
            <w:r>
              <w:rPr/>
              <w:t xml:space="preserve">+ 0.2% </w:t>
            </w:r>
          </w:p>
        </w:tc>
      </w:tr>
      <w:tr>
        <w:trPr/>
        <w:tc>
          <w:tcPr>
            <w:tcW w:w="691" w:type="dxa"/>
            <w:tcBorders/>
            <w:vAlign w:val="center"/>
          </w:tcPr>
          <w:p>
            <w:pPr>
              <w:pStyle w:val="TableContents"/>
              <w:bidi w:val="0"/>
              <w:spacing w:before="0" w:after="283"/>
              <w:jc w:val="left"/>
              <w:rPr/>
            </w:pPr>
            <w:r>
              <w:rPr/>
              <w:t xml:space="preserve">228 </w:t>
            </w:r>
          </w:p>
        </w:tc>
        <w:tc>
          <w:tcPr>
            <w:tcW w:w="1501" w:type="dxa"/>
            <w:tcBorders/>
            <w:vAlign w:val="center"/>
          </w:tcPr>
          <w:p>
            <w:pPr>
              <w:pStyle w:val="TableContents"/>
              <w:bidi w:val="0"/>
              <w:spacing w:before="0" w:after="283"/>
              <w:jc w:val="left"/>
              <w:rPr/>
            </w:pPr>
            <w:r>
              <w:rPr/>
              <w:t xml:space="preserve">Montserrat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5,152 </w:t>
            </w:r>
          </w:p>
        </w:tc>
        <w:tc>
          <w:tcPr>
            <w:tcW w:w="1486" w:type="dxa"/>
            <w:tcBorders/>
            <w:vAlign w:val="center"/>
          </w:tcPr>
          <w:p>
            <w:pPr>
              <w:pStyle w:val="TableContents"/>
              <w:bidi w:val="0"/>
              <w:spacing w:before="0" w:after="283"/>
              <w:jc w:val="left"/>
              <w:rPr/>
            </w:pPr>
            <w:r>
              <w:rPr/>
              <w:t xml:space="preserve">5,177 </w:t>
            </w:r>
          </w:p>
        </w:tc>
        <w:tc>
          <w:tcPr>
            <w:tcW w:w="2431" w:type="dxa"/>
            <w:tcBorders/>
            <w:vAlign w:val="center"/>
          </w:tcPr>
          <w:p>
            <w:pPr>
              <w:pStyle w:val="TableContents"/>
              <w:bidi w:val="0"/>
              <w:spacing w:before="0" w:after="283"/>
              <w:jc w:val="left"/>
              <w:rPr/>
            </w:pPr>
            <w:r>
              <w:rPr/>
              <w:t xml:space="preserve">+ 0.5% </w:t>
            </w:r>
          </w:p>
        </w:tc>
      </w:tr>
      <w:tr>
        <w:trPr/>
        <w:tc>
          <w:tcPr>
            <w:tcW w:w="691" w:type="dxa"/>
            <w:tcBorders/>
            <w:vAlign w:val="center"/>
          </w:tcPr>
          <w:p>
            <w:pPr>
              <w:pStyle w:val="TableContents"/>
              <w:bidi w:val="0"/>
              <w:spacing w:before="0" w:after="283"/>
              <w:jc w:val="left"/>
              <w:rPr/>
            </w:pPr>
            <w:r>
              <w:rPr/>
              <w:t xml:space="preserve">229 </w:t>
            </w:r>
          </w:p>
        </w:tc>
        <w:tc>
          <w:tcPr>
            <w:tcW w:w="1501" w:type="dxa"/>
            <w:tcBorders/>
            <w:vAlign w:val="center"/>
          </w:tcPr>
          <w:p>
            <w:pPr>
              <w:pStyle w:val="TableContents"/>
              <w:bidi w:val="0"/>
              <w:spacing w:before="0" w:after="283"/>
              <w:jc w:val="left"/>
              <w:rPr/>
            </w:pPr>
            <w:r>
              <w:rPr/>
              <w:t xml:space="preserve">Saint Helena, Ascension ja Tristan da Cunha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4,035 </w:t>
            </w:r>
          </w:p>
        </w:tc>
        <w:tc>
          <w:tcPr>
            <w:tcW w:w="1486" w:type="dxa"/>
            <w:tcBorders/>
            <w:vAlign w:val="center"/>
          </w:tcPr>
          <w:p>
            <w:pPr>
              <w:pStyle w:val="TableContents"/>
              <w:bidi w:val="0"/>
              <w:spacing w:before="0" w:after="283"/>
              <w:jc w:val="left"/>
              <w:rPr/>
            </w:pPr>
            <w:r>
              <w:rPr/>
              <w:t xml:space="preserve">4,049 </w:t>
            </w:r>
          </w:p>
        </w:tc>
        <w:tc>
          <w:tcPr>
            <w:tcW w:w="2431" w:type="dxa"/>
            <w:tcBorders/>
            <w:vAlign w:val="center"/>
          </w:tcPr>
          <w:p>
            <w:pPr>
              <w:pStyle w:val="TableContents"/>
              <w:bidi w:val="0"/>
              <w:spacing w:before="0" w:after="283"/>
              <w:jc w:val="left"/>
              <w:rPr/>
            </w:pPr>
            <w:r>
              <w:rPr/>
              <w:t xml:space="preserve">+ 0.3% </w:t>
            </w:r>
          </w:p>
        </w:tc>
      </w:tr>
      <w:tr>
        <w:trPr/>
        <w:tc>
          <w:tcPr>
            <w:tcW w:w="691" w:type="dxa"/>
            <w:tcBorders/>
            <w:vAlign w:val="center"/>
          </w:tcPr>
          <w:p>
            <w:pPr>
              <w:pStyle w:val="TableContents"/>
              <w:bidi w:val="0"/>
              <w:spacing w:before="0" w:after="283"/>
              <w:jc w:val="left"/>
              <w:rPr/>
            </w:pPr>
            <w:r>
              <w:rPr/>
              <w:t xml:space="preserve">230 </w:t>
            </w:r>
          </w:p>
        </w:tc>
        <w:tc>
          <w:tcPr>
            <w:tcW w:w="1501" w:type="dxa"/>
            <w:tcBorders/>
            <w:vAlign w:val="center"/>
          </w:tcPr>
          <w:p>
            <w:pPr>
              <w:pStyle w:val="TableContents"/>
              <w:bidi w:val="0"/>
              <w:spacing w:before="0" w:after="283"/>
              <w:jc w:val="left"/>
              <w:rPr/>
            </w:pPr>
            <w:r>
              <w:rPr/>
              <w:t xml:space="preserve">Falklandinsaaret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2,910 </w:t>
            </w:r>
          </w:p>
        </w:tc>
        <w:tc>
          <w:tcPr>
            <w:tcW w:w="1486" w:type="dxa"/>
            <w:tcBorders/>
            <w:vAlign w:val="center"/>
          </w:tcPr>
          <w:p>
            <w:pPr>
              <w:pStyle w:val="TableContents"/>
              <w:bidi w:val="0"/>
              <w:spacing w:before="0" w:after="283"/>
              <w:jc w:val="left"/>
              <w:rPr/>
            </w:pPr>
            <w:r>
              <w:rPr/>
              <w:t xml:space="preserve">2,910 </w:t>
            </w:r>
          </w:p>
        </w:tc>
        <w:tc>
          <w:tcPr>
            <w:tcW w:w="2431" w:type="dxa"/>
            <w:tcBorders/>
            <w:vAlign w:val="center"/>
          </w:tcPr>
          <w:p>
            <w:pPr>
              <w:pStyle w:val="TableContents"/>
              <w:bidi w:val="0"/>
              <w:spacing w:before="0" w:after="283"/>
              <w:jc w:val="left"/>
              <w:rPr/>
            </w:pPr>
            <w:r>
              <w:rPr/>
              <w:t xml:space="preserve">5000000000000000000 ♠ 0.0% </w:t>
            </w:r>
          </w:p>
        </w:tc>
      </w:tr>
      <w:tr>
        <w:trPr/>
        <w:tc>
          <w:tcPr>
            <w:tcW w:w="691" w:type="dxa"/>
            <w:tcBorders/>
            <w:vAlign w:val="center"/>
          </w:tcPr>
          <w:p>
            <w:pPr>
              <w:pStyle w:val="TableContents"/>
              <w:bidi w:val="0"/>
              <w:spacing w:before="0" w:after="283"/>
              <w:jc w:val="left"/>
              <w:rPr/>
            </w:pPr>
            <w:r>
              <w:rPr/>
              <w:t xml:space="preserve">231 </w:t>
            </w:r>
          </w:p>
        </w:tc>
        <w:tc>
          <w:tcPr>
            <w:tcW w:w="1501" w:type="dxa"/>
            <w:tcBorders/>
            <w:vAlign w:val="center"/>
          </w:tcPr>
          <w:p>
            <w:pPr>
              <w:pStyle w:val="TableContents"/>
              <w:bidi w:val="0"/>
              <w:spacing w:before="0" w:after="283"/>
              <w:jc w:val="left"/>
              <w:rPr/>
            </w:pPr>
            <w:r>
              <w:rPr/>
              <w:t xml:space="preserve">Niue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1,624 </w:t>
            </w:r>
          </w:p>
        </w:tc>
        <w:tc>
          <w:tcPr>
            <w:tcW w:w="1486" w:type="dxa"/>
            <w:tcBorders/>
            <w:vAlign w:val="center"/>
          </w:tcPr>
          <w:p>
            <w:pPr>
              <w:pStyle w:val="TableContents"/>
              <w:bidi w:val="0"/>
              <w:spacing w:before="0" w:after="283"/>
              <w:jc w:val="left"/>
              <w:rPr/>
            </w:pPr>
            <w:r>
              <w:rPr/>
              <w:t xml:space="preserve">1,618 </w:t>
            </w:r>
          </w:p>
        </w:tc>
        <w:tc>
          <w:tcPr>
            <w:tcW w:w="2431" w:type="dxa"/>
            <w:tcBorders/>
            <w:vAlign w:val="center"/>
          </w:tcPr>
          <w:p>
            <w:pPr>
              <w:pStyle w:val="TableContents"/>
              <w:bidi w:val="0"/>
              <w:spacing w:before="0" w:after="283"/>
              <w:jc w:val="left"/>
              <w:rPr/>
            </w:pPr>
            <w:r>
              <w:rPr/>
              <w:t xml:space="preserve">3000630541871921189 ♠ - 0.4% </w:t>
            </w:r>
          </w:p>
        </w:tc>
      </w:tr>
      <w:tr>
        <w:trPr/>
        <w:tc>
          <w:tcPr>
            <w:tcW w:w="691" w:type="dxa"/>
            <w:tcBorders/>
            <w:vAlign w:val="center"/>
          </w:tcPr>
          <w:p>
            <w:pPr>
              <w:pStyle w:val="TableContents"/>
              <w:bidi w:val="0"/>
              <w:spacing w:before="0" w:after="283"/>
              <w:jc w:val="left"/>
              <w:rPr/>
            </w:pPr>
            <w:r>
              <w:rPr/>
              <w:t xml:space="preserve">232 </w:t>
            </w:r>
          </w:p>
        </w:tc>
        <w:tc>
          <w:tcPr>
            <w:tcW w:w="1501" w:type="dxa"/>
            <w:tcBorders/>
            <w:vAlign w:val="center"/>
          </w:tcPr>
          <w:p>
            <w:pPr>
              <w:pStyle w:val="TableContents"/>
              <w:bidi w:val="0"/>
              <w:spacing w:before="0" w:after="283"/>
              <w:jc w:val="left"/>
              <w:rPr/>
            </w:pPr>
            <w:r>
              <w:rPr/>
              <w:t xml:space="preserve">Tokelau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1,282 </w:t>
            </w:r>
          </w:p>
        </w:tc>
        <w:tc>
          <w:tcPr>
            <w:tcW w:w="1486" w:type="dxa"/>
            <w:tcBorders/>
            <w:vAlign w:val="center"/>
          </w:tcPr>
          <w:p>
            <w:pPr>
              <w:pStyle w:val="TableContents"/>
              <w:bidi w:val="0"/>
              <w:spacing w:before="0" w:after="283"/>
              <w:jc w:val="left"/>
              <w:rPr/>
            </w:pPr>
            <w:r>
              <w:rPr/>
              <w:t xml:space="preserve">1,300 </w:t>
            </w:r>
          </w:p>
        </w:tc>
        <w:tc>
          <w:tcPr>
            <w:tcW w:w="2431" w:type="dxa"/>
            <w:tcBorders/>
            <w:vAlign w:val="center"/>
          </w:tcPr>
          <w:p>
            <w:pPr>
              <w:pStyle w:val="TableContents"/>
              <w:bidi w:val="0"/>
              <w:spacing w:before="0" w:after="283"/>
              <w:jc w:val="left"/>
              <w:rPr/>
            </w:pPr>
            <w:r>
              <w:rPr/>
              <w:t xml:space="preserve">+ 1.4% </w:t>
            </w:r>
          </w:p>
        </w:tc>
      </w:tr>
      <w:tr>
        <w:trPr/>
        <w:tc>
          <w:tcPr>
            <w:tcW w:w="691" w:type="dxa"/>
            <w:tcBorders/>
            <w:vAlign w:val="center"/>
          </w:tcPr>
          <w:p>
            <w:pPr>
              <w:pStyle w:val="TableContents"/>
              <w:bidi w:val="0"/>
              <w:spacing w:before="0" w:after="283"/>
              <w:jc w:val="left"/>
              <w:rPr/>
            </w:pPr>
            <w:r>
              <w:rPr/>
              <w:t xml:space="preserve">233 </w:t>
            </w:r>
          </w:p>
        </w:tc>
        <w:tc>
          <w:tcPr>
            <w:tcW w:w="1501" w:type="dxa"/>
            <w:tcBorders/>
            <w:vAlign w:val="center"/>
          </w:tcPr>
          <w:p>
            <w:pPr>
              <w:pStyle w:val="TableContents"/>
              <w:bidi w:val="0"/>
              <w:spacing w:before="0" w:after="283"/>
              <w:jc w:val="left"/>
              <w:rPr/>
            </w:pPr>
            <w:r>
              <w:rPr/>
              <w:t xml:space="preserve">Vatikaani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801 </w:t>
            </w:r>
          </w:p>
        </w:tc>
        <w:tc>
          <w:tcPr>
            <w:tcW w:w="1486" w:type="dxa"/>
            <w:tcBorders/>
            <w:vAlign w:val="center"/>
          </w:tcPr>
          <w:p>
            <w:pPr>
              <w:pStyle w:val="TableContents"/>
              <w:bidi w:val="0"/>
              <w:spacing w:before="0" w:after="283"/>
              <w:jc w:val="left"/>
              <w:rPr/>
            </w:pPr>
            <w:r>
              <w:rPr/>
              <w:t xml:space="preserve">792 </w:t>
            </w:r>
          </w:p>
        </w:tc>
        <w:tc>
          <w:tcPr>
            <w:tcW w:w="2431" w:type="dxa"/>
            <w:tcBorders/>
            <w:vAlign w:val="center"/>
          </w:tcPr>
          <w:p>
            <w:pPr>
              <w:pStyle w:val="TableContents"/>
              <w:bidi w:val="0"/>
              <w:spacing w:before="0" w:after="283"/>
              <w:jc w:val="left"/>
              <w:rPr/>
            </w:pPr>
            <w:r>
              <w:rPr/>
              <w:t xml:space="preserve">2999887640449438199 ♠ - 1.1%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3 suurinta maata väkiluvultaan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Maat ja alueet asukasluvun mukaan vuonna 2017 </w:t>
      </w:r>
    </w:p>
    <w:tbl>
      <w:tblPr>
        <w:tblW w:w="10222" w:type="dxa"/>
        <w:jc w:val="left"/>
        <w:tblInd w:w="0" w:type="dxa"/>
        <w:tblLayout w:type="fixed"/>
        <w:tblCellMar>
          <w:top w:w="28" w:type="dxa"/>
          <w:left w:w="28" w:type="dxa"/>
          <w:bottom w:w="28" w:type="dxa"/>
          <w:right w:w="28" w:type="dxa"/>
        </w:tblCellMar>
      </w:tblPr>
      <w:tblGrid>
        <w:gridCol w:w="691"/>
        <w:gridCol w:w="1501"/>
        <w:gridCol w:w="1231"/>
        <w:gridCol w:w="1396"/>
        <w:gridCol w:w="1486"/>
        <w:gridCol w:w="1486"/>
        <w:gridCol w:w="2431"/>
      </w:tblGrid>
      <w:tr>
        <w:trPr/>
        <w:tc>
          <w:tcPr>
            <w:tcW w:w="691" w:type="dxa"/>
            <w:tcBorders/>
            <w:vAlign w:val="center"/>
          </w:tcPr>
          <w:p>
            <w:pPr>
              <w:pStyle w:val="TableHeading"/>
              <w:suppressLineNumbers/>
              <w:bidi w:val="0"/>
              <w:spacing w:before="0" w:after="283"/>
              <w:jc w:val="center"/>
              <w:rPr/>
            </w:pPr>
            <w:r>
              <w:rPr/>
              <w:t xml:space="preserve">Sijoitus </w:t>
            </w:r>
          </w:p>
        </w:tc>
        <w:tc>
          <w:tcPr>
            <w:tcW w:w="1501" w:type="dxa"/>
            <w:tcBorders/>
            <w:vAlign w:val="center"/>
          </w:tcPr>
          <w:p>
            <w:pPr>
              <w:pStyle w:val="TableHeading"/>
              <w:suppressLineNumbers/>
              <w:bidi w:val="0"/>
              <w:spacing w:before="0" w:after="283"/>
              <w:jc w:val="center"/>
              <w:rPr/>
            </w:pPr>
            <w:r>
              <w:rPr/>
              <w:t xml:space="preserve">Maa tai alue </w:t>
            </w:r>
          </w:p>
        </w:tc>
        <w:tc>
          <w:tcPr>
            <w:tcW w:w="1231" w:type="dxa"/>
            <w:tcBorders/>
            <w:vAlign w:val="center"/>
          </w:tcPr>
          <w:p>
            <w:pPr>
              <w:pStyle w:val="TableHeading"/>
              <w:suppressLineNumbers/>
              <w:bidi w:val="0"/>
              <w:spacing w:before="0" w:after="283"/>
              <w:jc w:val="center"/>
              <w:rPr/>
            </w:pPr>
            <w:r>
              <w:rPr/>
              <w:t xml:space="preserve">YK:n manneralue </w:t>
            </w:r>
          </w:p>
        </w:tc>
        <w:tc>
          <w:tcPr>
            <w:tcW w:w="1396" w:type="dxa"/>
            <w:tcBorders/>
            <w:vAlign w:val="center"/>
          </w:tcPr>
          <w:p>
            <w:pPr>
              <w:pStyle w:val="TableHeading"/>
              <w:suppressLineNumbers/>
              <w:bidi w:val="0"/>
              <w:spacing w:before="0" w:after="283"/>
              <w:jc w:val="center"/>
              <w:rPr/>
            </w:pPr>
            <w:r>
              <w:rPr/>
              <w:t xml:space="preserve">YK:n tilastollinen alue </w:t>
            </w:r>
          </w:p>
        </w:tc>
        <w:tc>
          <w:tcPr>
            <w:tcW w:w="1486" w:type="dxa"/>
            <w:tcBorders/>
            <w:vAlign w:val="center"/>
          </w:tcPr>
          <w:p>
            <w:pPr>
              <w:pStyle w:val="TableHeading"/>
              <w:suppressLineNumbers/>
              <w:bidi w:val="0"/>
              <w:spacing w:before="0" w:after="283"/>
              <w:jc w:val="center"/>
              <w:rPr/>
            </w:pPr>
            <w:r>
              <w:rPr/>
              <w:t xml:space="preserve">Väestö (1. heinäkuuta 2016) </w:t>
            </w:r>
          </w:p>
        </w:tc>
        <w:tc>
          <w:tcPr>
            <w:tcW w:w="1486" w:type="dxa"/>
            <w:tcBorders/>
            <w:vAlign w:val="center"/>
          </w:tcPr>
          <w:p>
            <w:pPr>
              <w:pStyle w:val="TableHeading"/>
              <w:suppressLineNumbers/>
              <w:bidi w:val="0"/>
              <w:spacing w:before="0" w:after="283"/>
              <w:jc w:val="center"/>
              <w:rPr/>
            </w:pPr>
            <w:r>
              <w:rPr/>
              <w:t xml:space="preserve">Väestö (1. heinäkuuta 2017) </w:t>
            </w:r>
          </w:p>
        </w:tc>
        <w:tc>
          <w:tcPr>
            <w:tcW w:w="2431" w:type="dxa"/>
            <w:tcBorders/>
            <w:vAlign w:val="center"/>
          </w:tcPr>
          <w:p>
            <w:pPr>
              <w:pStyle w:val="TableHeading"/>
              <w:suppressLineNumbers/>
              <w:bidi w:val="0"/>
              <w:spacing w:before="0" w:after="283"/>
              <w:jc w:val="center"/>
              <w:rPr/>
            </w:pPr>
            <w:r>
              <w:rPr/>
              <w:t xml:space="preserve">Muuta </w:t>
            </w:r>
          </w:p>
        </w:tc>
      </w:tr>
      <w:tr>
        <w:trPr/>
        <w:tc>
          <w:tcPr>
            <w:tcW w:w="69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Maailma </w:t>
            </w:r>
          </w:p>
        </w:tc>
        <w:tc>
          <w:tcPr>
            <w:tcW w:w="123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7,466,964,280 </w:t>
            </w:r>
          </w:p>
        </w:tc>
        <w:tc>
          <w:tcPr>
            <w:tcW w:w="1486" w:type="dxa"/>
            <w:tcBorders/>
            <w:vAlign w:val="center"/>
          </w:tcPr>
          <w:p>
            <w:pPr>
              <w:pStyle w:val="TableContents"/>
              <w:bidi w:val="0"/>
              <w:spacing w:before="0" w:after="283"/>
              <w:jc w:val="left"/>
              <w:rPr/>
            </w:pPr>
            <w:r>
              <w:rPr/>
              <w:t xml:space="preserve">7,550,262,101 </w:t>
            </w:r>
          </w:p>
        </w:tc>
        <w:tc>
          <w:tcPr>
            <w:tcW w:w="2431" w:type="dxa"/>
            <w:tcBorders/>
            <w:vAlign w:val="center"/>
          </w:tcPr>
          <w:p>
            <w:pPr>
              <w:pStyle w:val="TableContents"/>
              <w:bidi w:val="0"/>
              <w:spacing w:before="0" w:after="283"/>
              <w:jc w:val="left"/>
              <w:rPr/>
            </w:pPr>
            <w:r>
              <w:rPr/>
              <w:t xml:space="preserve">7000111555135228260 ♠ + 1.1%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Kiin</w:t>
            </w:r>
            <w:r>
              <w:rPr/>
              <w:t xml:space="preserve">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1,403,500,365 </w:t>
            </w:r>
          </w:p>
        </w:tc>
        <w:tc>
          <w:tcPr>
            <w:tcW w:w="1486" w:type="dxa"/>
            <w:tcBorders/>
            <w:vAlign w:val="center"/>
          </w:tcPr>
          <w:p>
            <w:pPr>
              <w:pStyle w:val="TableContents"/>
              <w:bidi w:val="0"/>
              <w:spacing w:before="0" w:after="283"/>
              <w:jc w:val="left"/>
              <w:rPr/>
            </w:pPr>
            <w:r>
              <w:rPr/>
              <w:t xml:space="preserve">1,409,517,397 </w:t>
            </w:r>
          </w:p>
        </w:tc>
        <w:tc>
          <w:tcPr>
            <w:tcW w:w="2431" w:type="dxa"/>
            <w:tcBorders/>
            <w:vAlign w:val="center"/>
          </w:tcPr>
          <w:p>
            <w:pPr>
              <w:pStyle w:val="TableContents"/>
              <w:bidi w:val="0"/>
              <w:spacing w:before="0" w:after="283"/>
              <w:jc w:val="left"/>
              <w:rPr/>
            </w:pPr>
            <w:r>
              <w:rPr/>
              <w:t xml:space="preserve">6999428716097982630 ♠ + 0.4%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Intia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1,324,171,354 </w:t>
            </w:r>
          </w:p>
        </w:tc>
        <w:tc>
          <w:tcPr>
            <w:tcW w:w="1486" w:type="dxa"/>
            <w:tcBorders/>
            <w:vAlign w:val="center"/>
          </w:tcPr>
          <w:p>
            <w:pPr>
              <w:pStyle w:val="TableContents"/>
              <w:bidi w:val="0"/>
              <w:spacing w:before="0" w:after="283"/>
              <w:jc w:val="left"/>
              <w:rPr/>
            </w:pPr>
            <w:r>
              <w:rPr/>
              <w:t xml:space="preserve">1,339,180,127 </w:t>
            </w:r>
          </w:p>
        </w:tc>
        <w:tc>
          <w:tcPr>
            <w:tcW w:w="2431" w:type="dxa"/>
            <w:tcBorders/>
            <w:vAlign w:val="center"/>
          </w:tcPr>
          <w:p>
            <w:pPr>
              <w:pStyle w:val="TableContents"/>
              <w:bidi w:val="0"/>
              <w:spacing w:before="0" w:after="283"/>
              <w:jc w:val="left"/>
              <w:rPr/>
            </w:pPr>
            <w:r>
              <w:rPr/>
              <w:t xml:space="preserve">7000113344643460699 ♠ + 1.1%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Yhdysvallat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Pohjois-Amerikka </w:t>
            </w:r>
          </w:p>
        </w:tc>
        <w:tc>
          <w:tcPr>
            <w:tcW w:w="1486" w:type="dxa"/>
            <w:tcBorders/>
            <w:vAlign w:val="center"/>
          </w:tcPr>
          <w:p>
            <w:pPr>
              <w:pStyle w:val="TableContents"/>
              <w:bidi w:val="0"/>
              <w:spacing w:before="0" w:after="283"/>
              <w:jc w:val="left"/>
              <w:rPr/>
            </w:pPr>
            <w:r>
              <w:rPr/>
              <w:t xml:space="preserve">322,179,605 </w:t>
            </w:r>
          </w:p>
        </w:tc>
        <w:tc>
          <w:tcPr>
            <w:tcW w:w="1486" w:type="dxa"/>
            <w:tcBorders/>
            <w:vAlign w:val="center"/>
          </w:tcPr>
          <w:p>
            <w:pPr>
              <w:pStyle w:val="TableContents"/>
              <w:bidi w:val="0"/>
              <w:spacing w:before="0" w:after="283"/>
              <w:jc w:val="left"/>
              <w:rPr/>
            </w:pPr>
            <w:r>
              <w:rPr/>
              <w:t xml:space="preserve">324,459,463 </w:t>
            </w:r>
          </w:p>
        </w:tc>
        <w:tc>
          <w:tcPr>
            <w:tcW w:w="2431" w:type="dxa"/>
            <w:tcBorders/>
            <w:vAlign w:val="center"/>
          </w:tcPr>
          <w:p>
            <w:pPr>
              <w:pStyle w:val="TableContents"/>
              <w:bidi w:val="0"/>
              <w:spacing w:before="0" w:after="283"/>
              <w:jc w:val="left"/>
              <w:rPr/>
            </w:pPr>
            <w:r>
              <w:rPr/>
              <w:t xml:space="preserve">6999707635730076710 ♠ + 0.7%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Indonesia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261,115,456 </w:t>
            </w:r>
          </w:p>
        </w:tc>
        <w:tc>
          <w:tcPr>
            <w:tcW w:w="1486" w:type="dxa"/>
            <w:tcBorders/>
            <w:vAlign w:val="center"/>
          </w:tcPr>
          <w:p>
            <w:pPr>
              <w:pStyle w:val="TableContents"/>
              <w:bidi w:val="0"/>
              <w:spacing w:before="0" w:after="283"/>
              <w:jc w:val="left"/>
              <w:rPr/>
            </w:pPr>
            <w:r>
              <w:rPr/>
              <w:t xml:space="preserve">263,991,379 </w:t>
            </w:r>
          </w:p>
        </w:tc>
        <w:tc>
          <w:tcPr>
            <w:tcW w:w="2431" w:type="dxa"/>
            <w:tcBorders/>
            <w:vAlign w:val="center"/>
          </w:tcPr>
          <w:p>
            <w:pPr>
              <w:pStyle w:val="TableContents"/>
              <w:bidi w:val="0"/>
              <w:spacing w:before="0" w:after="283"/>
              <w:jc w:val="left"/>
              <w:rPr/>
            </w:pPr>
            <w:r>
              <w:rPr/>
              <w:t xml:space="preserve">7000110139899186970 ♠ + 1.1% </w:t>
            </w:r>
          </w:p>
        </w:tc>
      </w:tr>
      <w:tr>
        <w:trPr/>
        <w:tc>
          <w:tcPr>
            <w:tcW w:w="69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Brasilia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207,652,865 </w:t>
            </w:r>
          </w:p>
        </w:tc>
        <w:tc>
          <w:tcPr>
            <w:tcW w:w="1486" w:type="dxa"/>
            <w:tcBorders/>
            <w:vAlign w:val="center"/>
          </w:tcPr>
          <w:p>
            <w:pPr>
              <w:pStyle w:val="TableContents"/>
              <w:bidi w:val="0"/>
              <w:spacing w:before="0" w:after="283"/>
              <w:jc w:val="left"/>
              <w:rPr/>
            </w:pPr>
            <w:r>
              <w:rPr/>
              <w:t xml:space="preserve">209,288,278 </w:t>
            </w:r>
          </w:p>
        </w:tc>
        <w:tc>
          <w:tcPr>
            <w:tcW w:w="2431" w:type="dxa"/>
            <w:tcBorders/>
            <w:vAlign w:val="center"/>
          </w:tcPr>
          <w:p>
            <w:pPr>
              <w:pStyle w:val="TableContents"/>
              <w:bidi w:val="0"/>
              <w:spacing w:before="0" w:after="283"/>
              <w:jc w:val="left"/>
              <w:rPr/>
            </w:pPr>
            <w:r>
              <w:rPr/>
              <w:t xml:space="preserve">6999787570641031120 ♠ + 0.8% </w:t>
            </w:r>
          </w:p>
        </w:tc>
      </w:tr>
      <w:tr>
        <w:trPr/>
        <w:tc>
          <w:tcPr>
            <w:tcW w:w="69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Pakistan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193,203,476 </w:t>
            </w:r>
          </w:p>
        </w:tc>
        <w:tc>
          <w:tcPr>
            <w:tcW w:w="1486" w:type="dxa"/>
            <w:tcBorders/>
            <w:vAlign w:val="center"/>
          </w:tcPr>
          <w:p>
            <w:pPr>
              <w:pStyle w:val="TableContents"/>
              <w:bidi w:val="0"/>
              <w:spacing w:before="0" w:after="283"/>
              <w:jc w:val="left"/>
              <w:rPr/>
            </w:pPr>
            <w:r>
              <w:rPr/>
              <w:t xml:space="preserve">197,015,955 </w:t>
            </w:r>
          </w:p>
        </w:tc>
        <w:tc>
          <w:tcPr>
            <w:tcW w:w="2431" w:type="dxa"/>
            <w:tcBorders/>
            <w:vAlign w:val="center"/>
          </w:tcPr>
          <w:p>
            <w:pPr>
              <w:pStyle w:val="TableContents"/>
              <w:bidi w:val="0"/>
              <w:spacing w:before="0" w:after="283"/>
              <w:jc w:val="left"/>
              <w:rPr/>
            </w:pPr>
            <w:r>
              <w:rPr/>
              <w:t xml:space="preserve">7000197329731272540 ♠ + 2.0% </w:t>
            </w:r>
          </w:p>
        </w:tc>
      </w:tr>
      <w:tr>
        <w:trPr/>
        <w:tc>
          <w:tcPr>
            <w:tcW w:w="69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Nigeria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185,989,640 </w:t>
            </w:r>
          </w:p>
        </w:tc>
        <w:tc>
          <w:tcPr>
            <w:tcW w:w="1486" w:type="dxa"/>
            <w:tcBorders/>
            <w:vAlign w:val="center"/>
          </w:tcPr>
          <w:p>
            <w:pPr>
              <w:pStyle w:val="TableContents"/>
              <w:bidi w:val="0"/>
              <w:spacing w:before="0" w:after="283"/>
              <w:jc w:val="left"/>
              <w:rPr/>
            </w:pPr>
            <w:r>
              <w:rPr/>
              <w:t xml:space="preserve">190,886,311 </w:t>
            </w:r>
          </w:p>
        </w:tc>
        <w:tc>
          <w:tcPr>
            <w:tcW w:w="2431" w:type="dxa"/>
            <w:tcBorders/>
            <w:vAlign w:val="center"/>
          </w:tcPr>
          <w:p>
            <w:pPr>
              <w:pStyle w:val="TableContents"/>
              <w:bidi w:val="0"/>
              <w:spacing w:before="0" w:after="283"/>
              <w:jc w:val="left"/>
              <w:rPr/>
            </w:pPr>
            <w:r>
              <w:rPr/>
              <w:t xml:space="preserve">7000263276545940949 ♠ + 2.6% </w:t>
            </w:r>
          </w:p>
        </w:tc>
      </w:tr>
      <w:tr>
        <w:trPr/>
        <w:tc>
          <w:tcPr>
            <w:tcW w:w="69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Bangladesh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162,951,560 </w:t>
            </w:r>
          </w:p>
        </w:tc>
        <w:tc>
          <w:tcPr>
            <w:tcW w:w="1486" w:type="dxa"/>
            <w:tcBorders/>
            <w:vAlign w:val="center"/>
          </w:tcPr>
          <w:p>
            <w:pPr>
              <w:pStyle w:val="TableContents"/>
              <w:bidi w:val="0"/>
              <w:spacing w:before="0" w:after="283"/>
              <w:jc w:val="left"/>
              <w:rPr/>
            </w:pPr>
            <w:r>
              <w:rPr/>
              <w:t xml:space="preserve">164,669,751 </w:t>
            </w:r>
          </w:p>
        </w:tc>
        <w:tc>
          <w:tcPr>
            <w:tcW w:w="2431" w:type="dxa"/>
            <w:tcBorders/>
            <w:vAlign w:val="center"/>
          </w:tcPr>
          <w:p>
            <w:pPr>
              <w:pStyle w:val="TableContents"/>
              <w:bidi w:val="0"/>
              <w:spacing w:before="0" w:after="283"/>
              <w:jc w:val="left"/>
              <w:rPr/>
            </w:pPr>
            <w:r>
              <w:rPr/>
              <w:t xml:space="preserve">7000105441825779390 ♠ + 1.1% </w:t>
            </w:r>
          </w:p>
        </w:tc>
      </w:tr>
      <w:tr>
        <w:trPr/>
        <w:tc>
          <w:tcPr>
            <w:tcW w:w="69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143,964,513 </w:t>
            </w:r>
          </w:p>
        </w:tc>
        <w:tc>
          <w:tcPr>
            <w:tcW w:w="1486" w:type="dxa"/>
            <w:tcBorders/>
            <w:vAlign w:val="center"/>
          </w:tcPr>
          <w:p>
            <w:pPr>
              <w:pStyle w:val="TableContents"/>
              <w:bidi w:val="0"/>
              <w:spacing w:before="0" w:after="283"/>
              <w:jc w:val="left"/>
              <w:rPr/>
            </w:pPr>
            <w:r>
              <w:rPr/>
              <w:t xml:space="preserve">143,989,754 </w:t>
            </w:r>
          </w:p>
        </w:tc>
        <w:tc>
          <w:tcPr>
            <w:tcW w:w="2431" w:type="dxa"/>
            <w:tcBorders/>
            <w:vAlign w:val="center"/>
          </w:tcPr>
          <w:p>
            <w:pPr>
              <w:pStyle w:val="TableContents"/>
              <w:bidi w:val="0"/>
              <w:spacing w:before="0" w:after="283"/>
              <w:jc w:val="left"/>
              <w:rPr/>
            </w:pPr>
            <w:r>
              <w:rPr/>
              <w:t xml:space="preserve">5000000000000000000 ♠ 0.0% </w:t>
            </w:r>
          </w:p>
        </w:tc>
      </w:tr>
      <w:tr>
        <w:trPr/>
        <w:tc>
          <w:tcPr>
            <w:tcW w:w="69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Meksiko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127,540,423 </w:t>
            </w:r>
          </w:p>
        </w:tc>
        <w:tc>
          <w:tcPr>
            <w:tcW w:w="1486" w:type="dxa"/>
            <w:tcBorders/>
            <w:vAlign w:val="center"/>
          </w:tcPr>
          <w:p>
            <w:pPr>
              <w:pStyle w:val="TableContents"/>
              <w:bidi w:val="0"/>
              <w:spacing w:before="0" w:after="283"/>
              <w:jc w:val="left"/>
              <w:rPr/>
            </w:pPr>
            <w:r>
              <w:rPr/>
              <w:t xml:space="preserve">129,163,276 </w:t>
            </w:r>
          </w:p>
        </w:tc>
        <w:tc>
          <w:tcPr>
            <w:tcW w:w="2431" w:type="dxa"/>
            <w:tcBorders/>
            <w:vAlign w:val="center"/>
          </w:tcPr>
          <w:p>
            <w:pPr>
              <w:pStyle w:val="TableContents"/>
              <w:bidi w:val="0"/>
              <w:spacing w:before="0" w:after="283"/>
              <w:jc w:val="left"/>
              <w:rPr/>
            </w:pPr>
            <w:r>
              <w:rPr/>
              <w:t xml:space="preserve">7000127242246954130 ♠ + 1.3% </w:t>
            </w:r>
          </w:p>
        </w:tc>
      </w:tr>
      <w:tr>
        <w:trPr/>
        <w:tc>
          <w:tcPr>
            <w:tcW w:w="69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Japani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127,748,513 </w:t>
            </w:r>
          </w:p>
        </w:tc>
        <w:tc>
          <w:tcPr>
            <w:tcW w:w="1486" w:type="dxa"/>
            <w:tcBorders/>
            <w:vAlign w:val="center"/>
          </w:tcPr>
          <w:p>
            <w:pPr>
              <w:pStyle w:val="TableContents"/>
              <w:bidi w:val="0"/>
              <w:spacing w:before="0" w:after="283"/>
              <w:jc w:val="left"/>
              <w:rPr/>
            </w:pPr>
            <w:r>
              <w:rPr/>
              <w:t xml:space="preserve">127,484,450 </w:t>
            </w:r>
          </w:p>
        </w:tc>
        <w:tc>
          <w:tcPr>
            <w:tcW w:w="2431" w:type="dxa"/>
            <w:tcBorders/>
            <w:vAlign w:val="center"/>
          </w:tcPr>
          <w:p>
            <w:pPr>
              <w:pStyle w:val="TableContents"/>
              <w:bidi w:val="0"/>
              <w:spacing w:before="0" w:after="283"/>
              <w:jc w:val="left"/>
              <w:rPr/>
            </w:pPr>
            <w:r>
              <w:rPr/>
              <w:t xml:space="preserve">3000793294658545260 ♠ - 0.2% </w:t>
            </w:r>
          </w:p>
        </w:tc>
      </w:tr>
      <w:tr>
        <w:trPr/>
        <w:tc>
          <w:tcPr>
            <w:tcW w:w="69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Etiopia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102,403,196 </w:t>
            </w:r>
          </w:p>
        </w:tc>
        <w:tc>
          <w:tcPr>
            <w:tcW w:w="1486" w:type="dxa"/>
            <w:tcBorders/>
            <w:vAlign w:val="center"/>
          </w:tcPr>
          <w:p>
            <w:pPr>
              <w:pStyle w:val="TableContents"/>
              <w:bidi w:val="0"/>
              <w:spacing w:before="0" w:after="283"/>
              <w:jc w:val="left"/>
              <w:rPr/>
            </w:pPr>
            <w:r>
              <w:rPr/>
              <w:t xml:space="preserve">104,957,438 </w:t>
            </w:r>
          </w:p>
        </w:tc>
        <w:tc>
          <w:tcPr>
            <w:tcW w:w="2431" w:type="dxa"/>
            <w:tcBorders/>
            <w:vAlign w:val="center"/>
          </w:tcPr>
          <w:p>
            <w:pPr>
              <w:pStyle w:val="TableContents"/>
              <w:bidi w:val="0"/>
              <w:spacing w:before="0" w:after="283"/>
              <w:jc w:val="left"/>
              <w:rPr/>
            </w:pPr>
            <w:r>
              <w:rPr/>
              <w:t xml:space="preserve">7000249429910371160 ♠ + 2.5% </w:t>
            </w:r>
          </w:p>
        </w:tc>
      </w:tr>
      <w:tr>
        <w:trPr/>
        <w:tc>
          <w:tcPr>
            <w:tcW w:w="69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Filippiinit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103,320,222 </w:t>
            </w:r>
          </w:p>
        </w:tc>
        <w:tc>
          <w:tcPr>
            <w:tcW w:w="1486" w:type="dxa"/>
            <w:tcBorders/>
            <w:vAlign w:val="center"/>
          </w:tcPr>
          <w:p>
            <w:pPr>
              <w:pStyle w:val="TableContents"/>
              <w:bidi w:val="0"/>
              <w:spacing w:before="0" w:after="283"/>
              <w:jc w:val="left"/>
              <w:rPr/>
            </w:pPr>
            <w:r>
              <w:rPr/>
              <w:t xml:space="preserve">104,918,090 </w:t>
            </w:r>
          </w:p>
        </w:tc>
        <w:tc>
          <w:tcPr>
            <w:tcW w:w="2431" w:type="dxa"/>
            <w:tcBorders/>
            <w:vAlign w:val="center"/>
          </w:tcPr>
          <w:p>
            <w:pPr>
              <w:pStyle w:val="TableContents"/>
              <w:bidi w:val="0"/>
              <w:spacing w:before="0" w:after="283"/>
              <w:jc w:val="left"/>
              <w:rPr/>
            </w:pPr>
            <w:r>
              <w:rPr/>
              <w:t xml:space="preserve">7000154652009942450 ♠ + 1.5% </w:t>
            </w:r>
          </w:p>
        </w:tc>
      </w:tr>
      <w:tr>
        <w:trPr/>
        <w:tc>
          <w:tcPr>
            <w:tcW w:w="69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Egypti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95,688,681 </w:t>
            </w:r>
          </w:p>
        </w:tc>
        <w:tc>
          <w:tcPr>
            <w:tcW w:w="1486" w:type="dxa"/>
            <w:tcBorders/>
            <w:vAlign w:val="center"/>
          </w:tcPr>
          <w:p>
            <w:pPr>
              <w:pStyle w:val="TableContents"/>
              <w:bidi w:val="0"/>
              <w:spacing w:before="0" w:after="283"/>
              <w:jc w:val="left"/>
              <w:rPr/>
            </w:pPr>
            <w:r>
              <w:rPr/>
              <w:t xml:space="preserve">97,553,151 </w:t>
            </w:r>
          </w:p>
        </w:tc>
        <w:tc>
          <w:tcPr>
            <w:tcW w:w="2431" w:type="dxa"/>
            <w:tcBorders/>
            <w:vAlign w:val="center"/>
          </w:tcPr>
          <w:p>
            <w:pPr>
              <w:pStyle w:val="TableContents"/>
              <w:bidi w:val="0"/>
              <w:spacing w:before="0" w:after="283"/>
              <w:jc w:val="left"/>
              <w:rPr/>
            </w:pPr>
            <w:r>
              <w:rPr/>
              <w:t xml:space="preserve">7000194847497166360 ♠ + 1.9% </w:t>
            </w:r>
          </w:p>
        </w:tc>
      </w:tr>
      <w:tr>
        <w:trPr/>
        <w:tc>
          <w:tcPr>
            <w:tcW w:w="69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Vietnam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94,569,072 </w:t>
            </w:r>
          </w:p>
        </w:tc>
        <w:tc>
          <w:tcPr>
            <w:tcW w:w="1486" w:type="dxa"/>
            <w:tcBorders/>
            <w:vAlign w:val="center"/>
          </w:tcPr>
          <w:p>
            <w:pPr>
              <w:pStyle w:val="TableContents"/>
              <w:bidi w:val="0"/>
              <w:spacing w:before="0" w:after="283"/>
              <w:jc w:val="left"/>
              <w:rPr/>
            </w:pPr>
            <w:r>
              <w:rPr/>
              <w:t xml:space="preserve">95,540,800 </w:t>
            </w:r>
          </w:p>
        </w:tc>
        <w:tc>
          <w:tcPr>
            <w:tcW w:w="2431" w:type="dxa"/>
            <w:tcBorders/>
            <w:vAlign w:val="center"/>
          </w:tcPr>
          <w:p>
            <w:pPr>
              <w:pStyle w:val="TableContents"/>
              <w:bidi w:val="0"/>
              <w:spacing w:before="0" w:after="283"/>
              <w:jc w:val="left"/>
              <w:rPr/>
            </w:pPr>
            <w:r>
              <w:rPr/>
              <w:t xml:space="preserve">7000102753255313749 ♠ + 1.0% </w:t>
            </w:r>
          </w:p>
        </w:tc>
      </w:tr>
      <w:tr>
        <w:trPr/>
        <w:tc>
          <w:tcPr>
            <w:tcW w:w="69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Saksa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81,914,672 </w:t>
            </w:r>
          </w:p>
        </w:tc>
        <w:tc>
          <w:tcPr>
            <w:tcW w:w="1486" w:type="dxa"/>
            <w:tcBorders/>
            <w:vAlign w:val="center"/>
          </w:tcPr>
          <w:p>
            <w:pPr>
              <w:pStyle w:val="TableContents"/>
              <w:bidi w:val="0"/>
              <w:spacing w:before="0" w:after="283"/>
              <w:jc w:val="left"/>
              <w:rPr/>
            </w:pPr>
            <w:r>
              <w:rPr/>
              <w:t xml:space="preserve">82,114,224 </w:t>
            </w:r>
          </w:p>
        </w:tc>
        <w:tc>
          <w:tcPr>
            <w:tcW w:w="2431" w:type="dxa"/>
            <w:tcBorders/>
            <w:vAlign w:val="center"/>
          </w:tcPr>
          <w:p>
            <w:pPr>
              <w:pStyle w:val="TableContents"/>
              <w:bidi w:val="0"/>
              <w:spacing w:before="0" w:after="283"/>
              <w:jc w:val="left"/>
              <w:rPr/>
            </w:pPr>
            <w:r>
              <w:rPr/>
              <w:t xml:space="preserve">6999243609594139630 ♠ + 0.2% </w:t>
            </w:r>
          </w:p>
        </w:tc>
      </w:tr>
      <w:tr>
        <w:trPr/>
        <w:tc>
          <w:tcPr>
            <w:tcW w:w="69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Kongon demokraattinen tasavalta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78,736,153 </w:t>
            </w:r>
          </w:p>
        </w:tc>
        <w:tc>
          <w:tcPr>
            <w:tcW w:w="1486" w:type="dxa"/>
            <w:tcBorders/>
            <w:vAlign w:val="center"/>
          </w:tcPr>
          <w:p>
            <w:pPr>
              <w:pStyle w:val="TableContents"/>
              <w:bidi w:val="0"/>
              <w:spacing w:before="0" w:after="283"/>
              <w:jc w:val="left"/>
              <w:rPr/>
            </w:pPr>
            <w:r>
              <w:rPr/>
              <w:t xml:space="preserve">81,339,988 </w:t>
            </w:r>
          </w:p>
        </w:tc>
        <w:tc>
          <w:tcPr>
            <w:tcW w:w="2431" w:type="dxa"/>
            <w:tcBorders/>
            <w:vAlign w:val="center"/>
          </w:tcPr>
          <w:p>
            <w:pPr>
              <w:pStyle w:val="TableContents"/>
              <w:bidi w:val="0"/>
              <w:spacing w:before="0" w:after="283"/>
              <w:jc w:val="left"/>
              <w:rPr/>
            </w:pPr>
            <w:r>
              <w:rPr/>
              <w:t xml:space="preserve">7000330703863573320 ♠ + 3.3% </w:t>
            </w:r>
          </w:p>
        </w:tc>
      </w:tr>
      <w:tr>
        <w:trPr/>
        <w:tc>
          <w:tcPr>
            <w:tcW w:w="691"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t xml:space="preserve">Iran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80,277,428 </w:t>
            </w:r>
          </w:p>
        </w:tc>
        <w:tc>
          <w:tcPr>
            <w:tcW w:w="1486" w:type="dxa"/>
            <w:tcBorders/>
            <w:vAlign w:val="center"/>
          </w:tcPr>
          <w:p>
            <w:pPr>
              <w:pStyle w:val="TableContents"/>
              <w:bidi w:val="0"/>
              <w:spacing w:before="0" w:after="283"/>
              <w:jc w:val="left"/>
              <w:rPr/>
            </w:pPr>
            <w:r>
              <w:rPr/>
              <w:t xml:space="preserve">81,162,788 </w:t>
            </w:r>
          </w:p>
        </w:tc>
        <w:tc>
          <w:tcPr>
            <w:tcW w:w="2431" w:type="dxa"/>
            <w:tcBorders/>
            <w:vAlign w:val="center"/>
          </w:tcPr>
          <w:p>
            <w:pPr>
              <w:pStyle w:val="TableContents"/>
              <w:bidi w:val="0"/>
              <w:spacing w:before="0" w:after="283"/>
              <w:jc w:val="left"/>
              <w:rPr/>
            </w:pPr>
            <w:r>
              <w:rPr/>
              <w:t xml:space="preserve">7000110287539356640 ♠ + 1.1% </w:t>
            </w:r>
          </w:p>
        </w:tc>
      </w:tr>
      <w:tr>
        <w:trPr/>
        <w:tc>
          <w:tcPr>
            <w:tcW w:w="69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Turkki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79,512,426 </w:t>
            </w:r>
          </w:p>
        </w:tc>
        <w:tc>
          <w:tcPr>
            <w:tcW w:w="1486" w:type="dxa"/>
            <w:tcBorders/>
            <w:vAlign w:val="center"/>
          </w:tcPr>
          <w:p>
            <w:pPr>
              <w:pStyle w:val="TableContents"/>
              <w:bidi w:val="0"/>
              <w:spacing w:before="0" w:after="283"/>
              <w:jc w:val="left"/>
              <w:rPr/>
            </w:pPr>
            <w:r>
              <w:rPr/>
              <w:t xml:space="preserve">80,745,020 </w:t>
            </w:r>
          </w:p>
        </w:tc>
        <w:tc>
          <w:tcPr>
            <w:tcW w:w="2431" w:type="dxa"/>
            <w:tcBorders/>
            <w:vAlign w:val="center"/>
          </w:tcPr>
          <w:p>
            <w:pPr>
              <w:pStyle w:val="TableContents"/>
              <w:bidi w:val="0"/>
              <w:spacing w:before="0" w:after="283"/>
              <w:jc w:val="left"/>
              <w:rPr/>
            </w:pPr>
            <w:r>
              <w:rPr/>
              <w:t xml:space="preserve">7000155019040671710 ♠ + 1.6% </w:t>
            </w:r>
          </w:p>
        </w:tc>
      </w:tr>
      <w:tr>
        <w:trPr/>
        <w:tc>
          <w:tcPr>
            <w:tcW w:w="69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Thaimaa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68,863,514 </w:t>
            </w:r>
          </w:p>
        </w:tc>
        <w:tc>
          <w:tcPr>
            <w:tcW w:w="1486" w:type="dxa"/>
            <w:tcBorders/>
            <w:vAlign w:val="center"/>
          </w:tcPr>
          <w:p>
            <w:pPr>
              <w:pStyle w:val="TableContents"/>
              <w:bidi w:val="0"/>
              <w:spacing w:before="0" w:after="283"/>
              <w:jc w:val="left"/>
              <w:rPr/>
            </w:pPr>
            <w:r>
              <w:rPr/>
              <w:t xml:space="preserve">69,037,513 </w:t>
            </w:r>
          </w:p>
        </w:tc>
        <w:tc>
          <w:tcPr>
            <w:tcW w:w="2431" w:type="dxa"/>
            <w:tcBorders/>
            <w:vAlign w:val="center"/>
          </w:tcPr>
          <w:p>
            <w:pPr>
              <w:pStyle w:val="TableContents"/>
              <w:bidi w:val="0"/>
              <w:spacing w:before="0" w:after="283"/>
              <w:jc w:val="left"/>
              <w:rPr/>
            </w:pPr>
            <w:r>
              <w:rPr/>
              <w:t xml:space="preserve">6999252672264154290 ♠ + 0.3% </w:t>
            </w:r>
          </w:p>
        </w:tc>
      </w:tr>
      <w:tr>
        <w:trPr/>
        <w:tc>
          <w:tcPr>
            <w:tcW w:w="69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Yhdistynyt kuningaskunta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65,788,574 </w:t>
            </w:r>
          </w:p>
        </w:tc>
        <w:tc>
          <w:tcPr>
            <w:tcW w:w="1486" w:type="dxa"/>
            <w:tcBorders/>
            <w:vAlign w:val="center"/>
          </w:tcPr>
          <w:p>
            <w:pPr>
              <w:pStyle w:val="TableContents"/>
              <w:bidi w:val="0"/>
              <w:spacing w:before="0" w:after="283"/>
              <w:jc w:val="left"/>
              <w:rPr/>
            </w:pPr>
            <w:r>
              <w:rPr/>
              <w:t xml:space="preserve">66,181,585 </w:t>
            </w:r>
          </w:p>
        </w:tc>
        <w:tc>
          <w:tcPr>
            <w:tcW w:w="2431" w:type="dxa"/>
            <w:tcBorders/>
            <w:vAlign w:val="center"/>
          </w:tcPr>
          <w:p>
            <w:pPr>
              <w:pStyle w:val="TableContents"/>
              <w:bidi w:val="0"/>
              <w:spacing w:before="0" w:after="283"/>
              <w:jc w:val="left"/>
              <w:rPr/>
            </w:pPr>
            <w:r>
              <w:rPr/>
              <w:t xml:space="preserve">6999597384889357830 ♠ + 0.6% </w:t>
            </w:r>
          </w:p>
        </w:tc>
      </w:tr>
      <w:tr>
        <w:trPr/>
        <w:tc>
          <w:tcPr>
            <w:tcW w:w="69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Ranska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64,720,690 </w:t>
            </w:r>
          </w:p>
        </w:tc>
        <w:tc>
          <w:tcPr>
            <w:tcW w:w="1486" w:type="dxa"/>
            <w:tcBorders/>
            <w:vAlign w:val="center"/>
          </w:tcPr>
          <w:p>
            <w:pPr>
              <w:pStyle w:val="TableContents"/>
              <w:bidi w:val="0"/>
              <w:spacing w:before="0" w:after="283"/>
              <w:jc w:val="left"/>
              <w:rPr/>
            </w:pPr>
            <w:r>
              <w:rPr/>
              <w:t xml:space="preserve">64,979,548 </w:t>
            </w:r>
          </w:p>
        </w:tc>
        <w:tc>
          <w:tcPr>
            <w:tcW w:w="2431" w:type="dxa"/>
            <w:tcBorders/>
            <w:vAlign w:val="center"/>
          </w:tcPr>
          <w:p>
            <w:pPr>
              <w:pStyle w:val="TableContents"/>
              <w:bidi w:val="0"/>
              <w:spacing w:before="0" w:after="283"/>
              <w:jc w:val="left"/>
              <w:rPr/>
            </w:pPr>
            <w:r>
              <w:rPr/>
              <w:t xml:space="preserve">6999399961743300330 ♠ + 0.4% </w:t>
            </w:r>
          </w:p>
        </w:tc>
      </w:tr>
      <w:tr>
        <w:trPr/>
        <w:tc>
          <w:tcPr>
            <w:tcW w:w="69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Italia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59,429,938 </w:t>
            </w:r>
          </w:p>
        </w:tc>
        <w:tc>
          <w:tcPr>
            <w:tcW w:w="1486" w:type="dxa"/>
            <w:tcBorders/>
            <w:vAlign w:val="center"/>
          </w:tcPr>
          <w:p>
            <w:pPr>
              <w:pStyle w:val="TableContents"/>
              <w:bidi w:val="0"/>
              <w:spacing w:before="0" w:after="283"/>
              <w:jc w:val="left"/>
              <w:rPr/>
            </w:pPr>
            <w:r>
              <w:rPr/>
              <w:t xml:space="preserve">59,359,900 </w:t>
            </w:r>
          </w:p>
        </w:tc>
        <w:tc>
          <w:tcPr>
            <w:tcW w:w="2431" w:type="dxa"/>
            <w:tcBorders/>
            <w:vAlign w:val="center"/>
          </w:tcPr>
          <w:p>
            <w:pPr>
              <w:pStyle w:val="TableContents"/>
              <w:bidi w:val="0"/>
              <w:spacing w:before="0" w:after="283"/>
              <w:jc w:val="left"/>
              <w:rPr/>
            </w:pPr>
            <w:r>
              <w:rPr/>
              <w:t xml:space="preserve">3000882150306130220 ♠ - 0.1% </w:t>
            </w:r>
          </w:p>
        </w:tc>
      </w:tr>
      <w:tr>
        <w:trPr/>
        <w:tc>
          <w:tcPr>
            <w:tcW w:w="69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Tansania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55,572,201 </w:t>
            </w:r>
          </w:p>
        </w:tc>
        <w:tc>
          <w:tcPr>
            <w:tcW w:w="1486" w:type="dxa"/>
            <w:tcBorders/>
            <w:vAlign w:val="center"/>
          </w:tcPr>
          <w:p>
            <w:pPr>
              <w:pStyle w:val="TableContents"/>
              <w:bidi w:val="0"/>
              <w:spacing w:before="0" w:after="283"/>
              <w:jc w:val="left"/>
              <w:rPr/>
            </w:pPr>
            <w:r>
              <w:rPr/>
              <w:t xml:space="preserve">57,310,019 </w:t>
            </w:r>
          </w:p>
        </w:tc>
        <w:tc>
          <w:tcPr>
            <w:tcW w:w="2431" w:type="dxa"/>
            <w:tcBorders/>
            <w:vAlign w:val="center"/>
          </w:tcPr>
          <w:p>
            <w:pPr>
              <w:pStyle w:val="TableContents"/>
              <w:bidi w:val="0"/>
              <w:spacing w:before="0" w:after="283"/>
              <w:jc w:val="left"/>
              <w:rPr/>
            </w:pPr>
            <w:r>
              <w:rPr/>
              <w:t xml:space="preserve">7000312713545392960 ♠ + 3.1% </w:t>
            </w:r>
          </w:p>
        </w:tc>
      </w:tr>
      <w:tr>
        <w:trPr/>
        <w:tc>
          <w:tcPr>
            <w:tcW w:w="69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Etelä-Afrikka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Eteläinen Afrikka </w:t>
            </w:r>
          </w:p>
        </w:tc>
        <w:tc>
          <w:tcPr>
            <w:tcW w:w="1486" w:type="dxa"/>
            <w:tcBorders/>
            <w:vAlign w:val="center"/>
          </w:tcPr>
          <w:p>
            <w:pPr>
              <w:pStyle w:val="TableContents"/>
              <w:bidi w:val="0"/>
              <w:spacing w:before="0" w:after="283"/>
              <w:jc w:val="left"/>
              <w:rPr/>
            </w:pPr>
            <w:r>
              <w:rPr/>
              <w:t xml:space="preserve">56,015,473 </w:t>
            </w:r>
          </w:p>
        </w:tc>
        <w:tc>
          <w:tcPr>
            <w:tcW w:w="1486" w:type="dxa"/>
            <w:tcBorders/>
            <w:vAlign w:val="center"/>
          </w:tcPr>
          <w:p>
            <w:pPr>
              <w:pStyle w:val="TableContents"/>
              <w:bidi w:val="0"/>
              <w:spacing w:before="0" w:after="283"/>
              <w:jc w:val="left"/>
              <w:rPr/>
            </w:pPr>
            <w:r>
              <w:rPr/>
              <w:t xml:space="preserve">56,717,156 </w:t>
            </w:r>
          </w:p>
        </w:tc>
        <w:tc>
          <w:tcPr>
            <w:tcW w:w="2431" w:type="dxa"/>
            <w:tcBorders/>
            <w:vAlign w:val="center"/>
          </w:tcPr>
          <w:p>
            <w:pPr>
              <w:pStyle w:val="TableContents"/>
              <w:bidi w:val="0"/>
              <w:spacing w:before="0" w:after="283"/>
              <w:jc w:val="left"/>
              <w:rPr/>
            </w:pPr>
            <w:r>
              <w:rPr/>
              <w:t xml:space="preserve">7000125265924292030 ♠ + 1.3% </w:t>
            </w:r>
          </w:p>
        </w:tc>
      </w:tr>
      <w:tr>
        <w:trPr/>
        <w:tc>
          <w:tcPr>
            <w:tcW w:w="69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Myanmar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52,885,223 </w:t>
            </w:r>
          </w:p>
        </w:tc>
        <w:tc>
          <w:tcPr>
            <w:tcW w:w="1486" w:type="dxa"/>
            <w:tcBorders/>
            <w:vAlign w:val="center"/>
          </w:tcPr>
          <w:p>
            <w:pPr>
              <w:pStyle w:val="TableContents"/>
              <w:bidi w:val="0"/>
              <w:spacing w:before="0" w:after="283"/>
              <w:jc w:val="left"/>
              <w:rPr/>
            </w:pPr>
            <w:r>
              <w:rPr/>
              <w:t xml:space="preserve">53,370,609 </w:t>
            </w:r>
          </w:p>
        </w:tc>
        <w:tc>
          <w:tcPr>
            <w:tcW w:w="2431" w:type="dxa"/>
            <w:tcBorders/>
            <w:vAlign w:val="center"/>
          </w:tcPr>
          <w:p>
            <w:pPr>
              <w:pStyle w:val="TableContents"/>
              <w:bidi w:val="0"/>
              <w:spacing w:before="0" w:after="283"/>
              <w:jc w:val="left"/>
              <w:rPr/>
            </w:pPr>
            <w:r>
              <w:rPr/>
              <w:t xml:space="preserve">6999917810254860800 ♠ + 0.9% </w:t>
            </w:r>
          </w:p>
        </w:tc>
      </w:tr>
      <w:tr>
        <w:trPr/>
        <w:tc>
          <w:tcPr>
            <w:tcW w:w="69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Etelä-Korea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50,791,919 </w:t>
            </w:r>
          </w:p>
        </w:tc>
        <w:tc>
          <w:tcPr>
            <w:tcW w:w="1486" w:type="dxa"/>
            <w:tcBorders/>
            <w:vAlign w:val="center"/>
          </w:tcPr>
          <w:p>
            <w:pPr>
              <w:pStyle w:val="TableContents"/>
              <w:bidi w:val="0"/>
              <w:spacing w:before="0" w:after="283"/>
              <w:jc w:val="left"/>
              <w:rPr/>
            </w:pPr>
            <w:r>
              <w:rPr/>
              <w:t xml:space="preserve">50,982,212 </w:t>
            </w:r>
          </w:p>
        </w:tc>
        <w:tc>
          <w:tcPr>
            <w:tcW w:w="2431" w:type="dxa"/>
            <w:tcBorders/>
            <w:vAlign w:val="center"/>
          </w:tcPr>
          <w:p>
            <w:pPr>
              <w:pStyle w:val="TableContents"/>
              <w:bidi w:val="0"/>
              <w:spacing w:before="0" w:after="283"/>
              <w:jc w:val="left"/>
              <w:rPr/>
            </w:pPr>
            <w:r>
              <w:rPr/>
              <w:t xml:space="preserve">6999374652117396870 ♠ + 0.4% </w:t>
            </w:r>
          </w:p>
        </w:tc>
      </w:tr>
      <w:tr>
        <w:trPr/>
        <w:tc>
          <w:tcPr>
            <w:tcW w:w="69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Kolumbia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48,653,419 </w:t>
            </w:r>
          </w:p>
        </w:tc>
        <w:tc>
          <w:tcPr>
            <w:tcW w:w="1486" w:type="dxa"/>
            <w:tcBorders/>
            <w:vAlign w:val="center"/>
          </w:tcPr>
          <w:p>
            <w:pPr>
              <w:pStyle w:val="TableContents"/>
              <w:bidi w:val="0"/>
              <w:spacing w:before="0" w:after="283"/>
              <w:jc w:val="left"/>
              <w:rPr/>
            </w:pPr>
            <w:r>
              <w:rPr/>
              <w:t xml:space="preserve">49,065,615 </w:t>
            </w:r>
          </w:p>
        </w:tc>
        <w:tc>
          <w:tcPr>
            <w:tcW w:w="2431" w:type="dxa"/>
            <w:tcBorders/>
            <w:vAlign w:val="center"/>
          </w:tcPr>
          <w:p>
            <w:pPr>
              <w:pStyle w:val="TableContents"/>
              <w:bidi w:val="0"/>
              <w:spacing w:before="0" w:after="283"/>
              <w:jc w:val="left"/>
              <w:rPr/>
            </w:pPr>
            <w:r>
              <w:rPr/>
              <w:t xml:space="preserve">6999847208702845740 ♠ + 0.8% </w:t>
            </w:r>
          </w:p>
        </w:tc>
      </w:tr>
      <w:tr>
        <w:trPr/>
        <w:tc>
          <w:tcPr>
            <w:tcW w:w="69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Kenia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48,461,567 </w:t>
            </w:r>
          </w:p>
        </w:tc>
        <w:tc>
          <w:tcPr>
            <w:tcW w:w="1486" w:type="dxa"/>
            <w:tcBorders/>
            <w:vAlign w:val="center"/>
          </w:tcPr>
          <w:p>
            <w:pPr>
              <w:pStyle w:val="TableContents"/>
              <w:bidi w:val="0"/>
              <w:spacing w:before="0" w:after="283"/>
              <w:jc w:val="left"/>
              <w:rPr/>
            </w:pPr>
            <w:r>
              <w:rPr/>
              <w:t xml:space="preserve">49,699,862 </w:t>
            </w:r>
          </w:p>
        </w:tc>
        <w:tc>
          <w:tcPr>
            <w:tcW w:w="2431" w:type="dxa"/>
            <w:tcBorders/>
            <w:vAlign w:val="center"/>
          </w:tcPr>
          <w:p>
            <w:pPr>
              <w:pStyle w:val="TableContents"/>
              <w:bidi w:val="0"/>
              <w:spacing w:before="0" w:after="283"/>
              <w:jc w:val="left"/>
              <w:rPr/>
            </w:pPr>
            <w:r>
              <w:rPr/>
              <w:t xml:space="preserve">7000255521040002689 ♠ + 2.6% </w:t>
            </w:r>
          </w:p>
        </w:tc>
      </w:tr>
      <w:tr>
        <w:trPr/>
        <w:tc>
          <w:tcPr>
            <w:tcW w:w="69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Espanja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46,347,576 </w:t>
            </w:r>
          </w:p>
        </w:tc>
        <w:tc>
          <w:tcPr>
            <w:tcW w:w="1486" w:type="dxa"/>
            <w:tcBorders/>
            <w:vAlign w:val="center"/>
          </w:tcPr>
          <w:p>
            <w:pPr>
              <w:pStyle w:val="TableContents"/>
              <w:bidi w:val="0"/>
              <w:spacing w:before="0" w:after="283"/>
              <w:jc w:val="left"/>
              <w:rPr/>
            </w:pPr>
            <w:r>
              <w:rPr/>
              <w:t xml:space="preserve">46,354,321 </w:t>
            </w:r>
          </w:p>
        </w:tc>
        <w:tc>
          <w:tcPr>
            <w:tcW w:w="2431" w:type="dxa"/>
            <w:tcBorders/>
            <w:vAlign w:val="center"/>
          </w:tcPr>
          <w:p>
            <w:pPr>
              <w:pStyle w:val="TableContents"/>
              <w:bidi w:val="0"/>
              <w:spacing w:before="0" w:after="283"/>
              <w:jc w:val="left"/>
              <w:rPr/>
            </w:pPr>
            <w:r>
              <w:rPr/>
              <w:t xml:space="preserve">5000000000000000000 ♠ 0.0% </w:t>
            </w:r>
          </w:p>
        </w:tc>
      </w:tr>
      <w:tr>
        <w:trPr/>
        <w:tc>
          <w:tcPr>
            <w:tcW w:w="69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Argentiina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43,847,430 </w:t>
            </w:r>
          </w:p>
        </w:tc>
        <w:tc>
          <w:tcPr>
            <w:tcW w:w="1486" w:type="dxa"/>
            <w:tcBorders/>
            <w:vAlign w:val="center"/>
          </w:tcPr>
          <w:p>
            <w:pPr>
              <w:pStyle w:val="TableContents"/>
              <w:bidi w:val="0"/>
              <w:spacing w:before="0" w:after="283"/>
              <w:jc w:val="left"/>
              <w:rPr/>
            </w:pPr>
            <w:r>
              <w:rPr/>
              <w:t xml:space="preserve">44,271,041 </w:t>
            </w:r>
          </w:p>
        </w:tc>
        <w:tc>
          <w:tcPr>
            <w:tcW w:w="2431" w:type="dxa"/>
            <w:tcBorders/>
            <w:vAlign w:val="center"/>
          </w:tcPr>
          <w:p>
            <w:pPr>
              <w:pStyle w:val="TableContents"/>
              <w:bidi w:val="0"/>
              <w:spacing w:before="0" w:after="283"/>
              <w:jc w:val="left"/>
              <w:rPr/>
            </w:pPr>
            <w:r>
              <w:rPr/>
              <w:t xml:space="preserve">6999966102232217490 ♠ + 1.0% </w:t>
            </w:r>
          </w:p>
        </w:tc>
      </w:tr>
      <w:tr>
        <w:trPr/>
        <w:tc>
          <w:tcPr>
            <w:tcW w:w="69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Ukraina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44,438,625 </w:t>
            </w:r>
          </w:p>
        </w:tc>
        <w:tc>
          <w:tcPr>
            <w:tcW w:w="1486" w:type="dxa"/>
            <w:tcBorders/>
            <w:vAlign w:val="center"/>
          </w:tcPr>
          <w:p>
            <w:pPr>
              <w:pStyle w:val="TableContents"/>
              <w:bidi w:val="0"/>
              <w:spacing w:before="0" w:after="283"/>
              <w:jc w:val="left"/>
              <w:rPr/>
            </w:pPr>
            <w:r>
              <w:rPr/>
              <w:t xml:space="preserve">44,222,947 </w:t>
            </w:r>
          </w:p>
        </w:tc>
        <w:tc>
          <w:tcPr>
            <w:tcW w:w="2431" w:type="dxa"/>
            <w:tcBorders/>
            <w:vAlign w:val="center"/>
          </w:tcPr>
          <w:p>
            <w:pPr>
              <w:pStyle w:val="TableContents"/>
              <w:bidi w:val="0"/>
              <w:spacing w:before="0" w:after="283"/>
              <w:jc w:val="left"/>
              <w:rPr/>
            </w:pPr>
            <w:r>
              <w:rPr/>
              <w:t xml:space="preserve">3000514660950918270 ♠ - 0.5% </w:t>
            </w:r>
          </w:p>
        </w:tc>
      </w:tr>
      <w:tr>
        <w:trPr/>
        <w:tc>
          <w:tcPr>
            <w:tcW w:w="69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Uganda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41,487,965 </w:t>
            </w:r>
          </w:p>
        </w:tc>
        <w:tc>
          <w:tcPr>
            <w:tcW w:w="1486" w:type="dxa"/>
            <w:tcBorders/>
            <w:vAlign w:val="center"/>
          </w:tcPr>
          <w:p>
            <w:pPr>
              <w:pStyle w:val="TableContents"/>
              <w:bidi w:val="0"/>
              <w:spacing w:before="0" w:after="283"/>
              <w:jc w:val="left"/>
              <w:rPr/>
            </w:pPr>
            <w:r>
              <w:rPr/>
              <w:t xml:space="preserve">42,862,958 </w:t>
            </w:r>
          </w:p>
        </w:tc>
        <w:tc>
          <w:tcPr>
            <w:tcW w:w="2431" w:type="dxa"/>
            <w:tcBorders/>
            <w:vAlign w:val="center"/>
          </w:tcPr>
          <w:p>
            <w:pPr>
              <w:pStyle w:val="TableContents"/>
              <w:bidi w:val="0"/>
              <w:spacing w:before="0" w:after="283"/>
              <w:jc w:val="left"/>
              <w:rPr/>
            </w:pPr>
            <w:r>
              <w:rPr/>
              <w:t xml:space="preserve">7000331419726178420 ♠ + 3.3% </w:t>
            </w:r>
          </w:p>
        </w:tc>
      </w:tr>
      <w:tr>
        <w:trPr/>
        <w:tc>
          <w:tcPr>
            <w:tcW w:w="69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Algeria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40,606,052 </w:t>
            </w:r>
          </w:p>
        </w:tc>
        <w:tc>
          <w:tcPr>
            <w:tcW w:w="1486" w:type="dxa"/>
            <w:tcBorders/>
            <w:vAlign w:val="center"/>
          </w:tcPr>
          <w:p>
            <w:pPr>
              <w:pStyle w:val="TableContents"/>
              <w:bidi w:val="0"/>
              <w:spacing w:before="0" w:after="283"/>
              <w:jc w:val="left"/>
              <w:rPr/>
            </w:pPr>
            <w:r>
              <w:rPr/>
              <w:t xml:space="preserve">41,318,142 </w:t>
            </w:r>
          </w:p>
        </w:tc>
        <w:tc>
          <w:tcPr>
            <w:tcW w:w="2431" w:type="dxa"/>
            <w:tcBorders/>
            <w:vAlign w:val="center"/>
          </w:tcPr>
          <w:p>
            <w:pPr>
              <w:pStyle w:val="TableContents"/>
              <w:bidi w:val="0"/>
              <w:spacing w:before="0" w:after="283"/>
              <w:jc w:val="left"/>
              <w:rPr/>
            </w:pPr>
            <w:r>
              <w:rPr/>
              <w:t xml:space="preserve">7000175365484928210 ♠ + 1.8% </w:t>
            </w:r>
          </w:p>
        </w:tc>
      </w:tr>
      <w:tr>
        <w:trPr/>
        <w:tc>
          <w:tcPr>
            <w:tcW w:w="69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Sudan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39,578,828 </w:t>
            </w:r>
          </w:p>
        </w:tc>
        <w:tc>
          <w:tcPr>
            <w:tcW w:w="1486" w:type="dxa"/>
            <w:tcBorders/>
            <w:vAlign w:val="center"/>
          </w:tcPr>
          <w:p>
            <w:pPr>
              <w:pStyle w:val="TableContents"/>
              <w:bidi w:val="0"/>
              <w:spacing w:before="0" w:after="283"/>
              <w:jc w:val="left"/>
              <w:rPr/>
            </w:pPr>
            <w:r>
              <w:rPr/>
              <w:t xml:space="preserve">40,533,330 </w:t>
            </w:r>
          </w:p>
        </w:tc>
        <w:tc>
          <w:tcPr>
            <w:tcW w:w="2431" w:type="dxa"/>
            <w:tcBorders/>
            <w:vAlign w:val="center"/>
          </w:tcPr>
          <w:p>
            <w:pPr>
              <w:pStyle w:val="TableContents"/>
              <w:bidi w:val="0"/>
              <w:spacing w:before="0" w:after="283"/>
              <w:jc w:val="left"/>
              <w:rPr/>
            </w:pPr>
            <w:r>
              <w:rPr/>
              <w:t xml:space="preserve">7000241164796491700 ♠ + 2.4% </w:t>
            </w:r>
          </w:p>
        </w:tc>
      </w:tr>
      <w:tr>
        <w:trPr/>
        <w:tc>
          <w:tcPr>
            <w:tcW w:w="691"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t xml:space="preserve">Irak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37,202,572 </w:t>
            </w:r>
          </w:p>
        </w:tc>
        <w:tc>
          <w:tcPr>
            <w:tcW w:w="1486" w:type="dxa"/>
            <w:tcBorders/>
            <w:vAlign w:val="center"/>
          </w:tcPr>
          <w:p>
            <w:pPr>
              <w:pStyle w:val="TableContents"/>
              <w:bidi w:val="0"/>
              <w:spacing w:before="0" w:after="283"/>
              <w:jc w:val="left"/>
              <w:rPr/>
            </w:pPr>
            <w:r>
              <w:rPr/>
              <w:t xml:space="preserve">38,274,618 </w:t>
            </w:r>
          </w:p>
        </w:tc>
        <w:tc>
          <w:tcPr>
            <w:tcW w:w="2431" w:type="dxa"/>
            <w:tcBorders/>
            <w:vAlign w:val="center"/>
          </w:tcPr>
          <w:p>
            <w:pPr>
              <w:pStyle w:val="TableContents"/>
              <w:bidi w:val="0"/>
              <w:spacing w:before="0" w:after="283"/>
              <w:jc w:val="left"/>
              <w:rPr/>
            </w:pPr>
            <w:r>
              <w:rPr/>
              <w:t xml:space="preserve">7000288164484971630 ♠ + 2.9% </w:t>
            </w:r>
          </w:p>
        </w:tc>
      </w:tr>
      <w:tr>
        <w:trPr/>
        <w:tc>
          <w:tcPr>
            <w:tcW w:w="69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Puola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38,224,410 </w:t>
            </w:r>
          </w:p>
        </w:tc>
        <w:tc>
          <w:tcPr>
            <w:tcW w:w="1486" w:type="dxa"/>
            <w:tcBorders/>
            <w:vAlign w:val="center"/>
          </w:tcPr>
          <w:p>
            <w:pPr>
              <w:pStyle w:val="TableContents"/>
              <w:bidi w:val="0"/>
              <w:spacing w:before="0" w:after="283"/>
              <w:jc w:val="left"/>
              <w:rPr/>
            </w:pPr>
            <w:r>
              <w:rPr/>
              <w:t xml:space="preserve">38,170,712 </w:t>
            </w:r>
          </w:p>
        </w:tc>
        <w:tc>
          <w:tcPr>
            <w:tcW w:w="2431" w:type="dxa"/>
            <w:tcBorders/>
            <w:vAlign w:val="center"/>
          </w:tcPr>
          <w:p>
            <w:pPr>
              <w:pStyle w:val="TableContents"/>
              <w:bidi w:val="0"/>
              <w:spacing w:before="0" w:after="283"/>
              <w:jc w:val="left"/>
              <w:rPr/>
            </w:pPr>
            <w:r>
              <w:rPr/>
              <w:t xml:space="preserve">3000859519087410380 ♠ - 0.1% </w:t>
            </w:r>
          </w:p>
        </w:tc>
      </w:tr>
      <w:tr>
        <w:trPr/>
        <w:tc>
          <w:tcPr>
            <w:tcW w:w="69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Kanada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Pohjois-Amerikka </w:t>
            </w:r>
          </w:p>
        </w:tc>
        <w:tc>
          <w:tcPr>
            <w:tcW w:w="1486" w:type="dxa"/>
            <w:tcBorders/>
            <w:vAlign w:val="center"/>
          </w:tcPr>
          <w:p>
            <w:pPr>
              <w:pStyle w:val="TableContents"/>
              <w:bidi w:val="0"/>
              <w:spacing w:before="0" w:after="283"/>
              <w:jc w:val="left"/>
              <w:rPr/>
            </w:pPr>
            <w:r>
              <w:rPr/>
              <w:t xml:space="preserve">36,289,822 </w:t>
            </w:r>
          </w:p>
        </w:tc>
        <w:tc>
          <w:tcPr>
            <w:tcW w:w="1486" w:type="dxa"/>
            <w:tcBorders/>
            <w:vAlign w:val="center"/>
          </w:tcPr>
          <w:p>
            <w:pPr>
              <w:pStyle w:val="TableContents"/>
              <w:bidi w:val="0"/>
              <w:spacing w:before="0" w:after="283"/>
              <w:jc w:val="left"/>
              <w:rPr/>
            </w:pPr>
            <w:r>
              <w:rPr/>
              <w:t xml:space="preserve">36,624,199 </w:t>
            </w:r>
          </w:p>
        </w:tc>
        <w:tc>
          <w:tcPr>
            <w:tcW w:w="2431" w:type="dxa"/>
            <w:tcBorders/>
            <w:vAlign w:val="center"/>
          </w:tcPr>
          <w:p>
            <w:pPr>
              <w:pStyle w:val="TableContents"/>
              <w:bidi w:val="0"/>
              <w:spacing w:before="0" w:after="283"/>
              <w:jc w:val="left"/>
              <w:rPr/>
            </w:pPr>
            <w:r>
              <w:rPr/>
              <w:t xml:space="preserve">6999921407109684910 ♠ + 0.9% </w:t>
            </w:r>
          </w:p>
        </w:tc>
      </w:tr>
      <w:tr>
        <w:trPr/>
        <w:tc>
          <w:tcPr>
            <w:tcW w:w="69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Marokko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35,276,786 </w:t>
            </w:r>
          </w:p>
        </w:tc>
        <w:tc>
          <w:tcPr>
            <w:tcW w:w="1486" w:type="dxa"/>
            <w:tcBorders/>
            <w:vAlign w:val="center"/>
          </w:tcPr>
          <w:p>
            <w:pPr>
              <w:pStyle w:val="TableContents"/>
              <w:bidi w:val="0"/>
              <w:spacing w:before="0" w:after="283"/>
              <w:jc w:val="left"/>
              <w:rPr/>
            </w:pPr>
            <w:r>
              <w:rPr/>
              <w:t xml:space="preserve">35,739,580 </w:t>
            </w:r>
          </w:p>
        </w:tc>
        <w:tc>
          <w:tcPr>
            <w:tcW w:w="2431" w:type="dxa"/>
            <w:tcBorders/>
            <w:vAlign w:val="center"/>
          </w:tcPr>
          <w:p>
            <w:pPr>
              <w:pStyle w:val="TableContents"/>
              <w:bidi w:val="0"/>
              <w:spacing w:before="0" w:after="283"/>
              <w:jc w:val="left"/>
              <w:rPr/>
            </w:pPr>
            <w:r>
              <w:rPr/>
              <w:t xml:space="preserve">7000131189388965310 ♠ + 1.3% </w:t>
            </w:r>
          </w:p>
        </w:tc>
      </w:tr>
      <w:tr>
        <w:trPr/>
        <w:tc>
          <w:tcPr>
            <w:tcW w:w="69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Afganistan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34,656,032 </w:t>
            </w:r>
          </w:p>
        </w:tc>
        <w:tc>
          <w:tcPr>
            <w:tcW w:w="1486" w:type="dxa"/>
            <w:tcBorders/>
            <w:vAlign w:val="center"/>
          </w:tcPr>
          <w:p>
            <w:pPr>
              <w:pStyle w:val="TableContents"/>
              <w:bidi w:val="0"/>
              <w:spacing w:before="0" w:after="283"/>
              <w:jc w:val="left"/>
              <w:rPr/>
            </w:pPr>
            <w:r>
              <w:rPr/>
              <w:t xml:space="preserve">35,530,081 </w:t>
            </w:r>
          </w:p>
        </w:tc>
        <w:tc>
          <w:tcPr>
            <w:tcW w:w="2431" w:type="dxa"/>
            <w:tcBorders/>
            <w:vAlign w:val="center"/>
          </w:tcPr>
          <w:p>
            <w:pPr>
              <w:pStyle w:val="TableContents"/>
              <w:bidi w:val="0"/>
              <w:spacing w:before="0" w:after="283"/>
              <w:jc w:val="left"/>
              <w:rPr/>
            </w:pPr>
            <w:r>
              <w:rPr/>
              <w:t xml:space="preserve">7000252206888543959 ♠ + 2.5% </w:t>
            </w:r>
          </w:p>
        </w:tc>
      </w:tr>
      <w:tr>
        <w:trPr/>
        <w:tc>
          <w:tcPr>
            <w:tcW w:w="69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Saudi-Arabia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32,275,687 </w:t>
            </w:r>
          </w:p>
        </w:tc>
        <w:tc>
          <w:tcPr>
            <w:tcW w:w="1486" w:type="dxa"/>
            <w:tcBorders/>
            <w:vAlign w:val="center"/>
          </w:tcPr>
          <w:p>
            <w:pPr>
              <w:pStyle w:val="TableContents"/>
              <w:bidi w:val="0"/>
              <w:spacing w:before="0" w:after="283"/>
              <w:jc w:val="left"/>
              <w:rPr/>
            </w:pPr>
            <w:r>
              <w:rPr/>
              <w:t xml:space="preserve">32,938,213 </w:t>
            </w:r>
          </w:p>
        </w:tc>
        <w:tc>
          <w:tcPr>
            <w:tcW w:w="2431" w:type="dxa"/>
            <w:tcBorders/>
            <w:vAlign w:val="center"/>
          </w:tcPr>
          <w:p>
            <w:pPr>
              <w:pStyle w:val="TableContents"/>
              <w:bidi w:val="0"/>
              <w:spacing w:before="0" w:after="283"/>
              <w:jc w:val="left"/>
              <w:rPr/>
            </w:pPr>
            <w:r>
              <w:rPr/>
              <w:t xml:space="preserve">7000205270921111609 ♠ + 2.1% </w:t>
            </w:r>
          </w:p>
        </w:tc>
      </w:tr>
      <w:tr>
        <w:trPr/>
        <w:tc>
          <w:tcPr>
            <w:tcW w:w="69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Peru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31,773,839 </w:t>
            </w:r>
          </w:p>
        </w:tc>
        <w:tc>
          <w:tcPr>
            <w:tcW w:w="1486" w:type="dxa"/>
            <w:tcBorders/>
            <w:vAlign w:val="center"/>
          </w:tcPr>
          <w:p>
            <w:pPr>
              <w:pStyle w:val="TableContents"/>
              <w:bidi w:val="0"/>
              <w:spacing w:before="0" w:after="283"/>
              <w:jc w:val="left"/>
              <w:rPr/>
            </w:pPr>
            <w:r>
              <w:rPr/>
              <w:t xml:space="preserve">32,165,485 </w:t>
            </w:r>
          </w:p>
        </w:tc>
        <w:tc>
          <w:tcPr>
            <w:tcW w:w="2431" w:type="dxa"/>
            <w:tcBorders/>
            <w:vAlign w:val="center"/>
          </w:tcPr>
          <w:p>
            <w:pPr>
              <w:pStyle w:val="TableContents"/>
              <w:bidi w:val="0"/>
              <w:spacing w:before="0" w:after="283"/>
              <w:jc w:val="left"/>
              <w:rPr/>
            </w:pPr>
            <w:r>
              <w:rPr/>
              <w:t xml:space="preserve">7000123260522595330 ♠ + 1.2% </w:t>
            </w:r>
          </w:p>
        </w:tc>
      </w:tr>
      <w:tr>
        <w:trPr/>
        <w:tc>
          <w:tcPr>
            <w:tcW w:w="691"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Venezuela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31,568,179 </w:t>
            </w:r>
          </w:p>
        </w:tc>
        <w:tc>
          <w:tcPr>
            <w:tcW w:w="1486" w:type="dxa"/>
            <w:tcBorders/>
            <w:vAlign w:val="center"/>
          </w:tcPr>
          <w:p>
            <w:pPr>
              <w:pStyle w:val="TableContents"/>
              <w:bidi w:val="0"/>
              <w:spacing w:before="0" w:after="283"/>
              <w:jc w:val="left"/>
              <w:rPr/>
            </w:pPr>
            <w:r>
              <w:rPr/>
              <w:t xml:space="preserve">31,977,065 </w:t>
            </w:r>
          </w:p>
        </w:tc>
        <w:tc>
          <w:tcPr>
            <w:tcW w:w="2431" w:type="dxa"/>
            <w:tcBorders/>
            <w:vAlign w:val="center"/>
          </w:tcPr>
          <w:p>
            <w:pPr>
              <w:pStyle w:val="TableContents"/>
              <w:bidi w:val="0"/>
              <w:spacing w:before="0" w:after="283"/>
              <w:jc w:val="left"/>
              <w:rPr/>
            </w:pPr>
            <w:r>
              <w:rPr/>
              <w:t xml:space="preserve">7000129524734385220 ♠ + 1.3% </w:t>
            </w:r>
          </w:p>
        </w:tc>
      </w:tr>
      <w:tr>
        <w:trPr/>
        <w:tc>
          <w:tcPr>
            <w:tcW w:w="69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Uzbekistan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Keski-Aasia </w:t>
            </w:r>
          </w:p>
        </w:tc>
        <w:tc>
          <w:tcPr>
            <w:tcW w:w="1486" w:type="dxa"/>
            <w:tcBorders/>
            <w:vAlign w:val="center"/>
          </w:tcPr>
          <w:p>
            <w:pPr>
              <w:pStyle w:val="TableContents"/>
              <w:bidi w:val="0"/>
              <w:spacing w:before="0" w:after="283"/>
              <w:jc w:val="left"/>
              <w:rPr/>
            </w:pPr>
            <w:r>
              <w:rPr/>
              <w:t xml:space="preserve">31,446,795 </w:t>
            </w:r>
          </w:p>
        </w:tc>
        <w:tc>
          <w:tcPr>
            <w:tcW w:w="1486" w:type="dxa"/>
            <w:tcBorders/>
            <w:vAlign w:val="center"/>
          </w:tcPr>
          <w:p>
            <w:pPr>
              <w:pStyle w:val="TableContents"/>
              <w:bidi w:val="0"/>
              <w:spacing w:before="0" w:after="283"/>
              <w:jc w:val="left"/>
              <w:rPr/>
            </w:pPr>
            <w:r>
              <w:rPr/>
              <w:t xml:space="preserve">31,910,641 </w:t>
            </w:r>
          </w:p>
        </w:tc>
        <w:tc>
          <w:tcPr>
            <w:tcW w:w="2431" w:type="dxa"/>
            <w:tcBorders/>
            <w:vAlign w:val="center"/>
          </w:tcPr>
          <w:p>
            <w:pPr>
              <w:pStyle w:val="TableContents"/>
              <w:bidi w:val="0"/>
              <w:spacing w:before="0" w:after="283"/>
              <w:jc w:val="left"/>
              <w:rPr/>
            </w:pPr>
            <w:r>
              <w:rPr/>
              <w:t xml:space="preserve">7000147501836037660 ♠ + 1.5% </w:t>
            </w:r>
          </w:p>
        </w:tc>
      </w:tr>
      <w:tr>
        <w:trPr/>
        <w:tc>
          <w:tcPr>
            <w:tcW w:w="69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Malesia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31,187,265 </w:t>
            </w:r>
          </w:p>
        </w:tc>
        <w:tc>
          <w:tcPr>
            <w:tcW w:w="1486" w:type="dxa"/>
            <w:tcBorders/>
            <w:vAlign w:val="center"/>
          </w:tcPr>
          <w:p>
            <w:pPr>
              <w:pStyle w:val="TableContents"/>
              <w:bidi w:val="0"/>
              <w:spacing w:before="0" w:after="283"/>
              <w:jc w:val="left"/>
              <w:rPr/>
            </w:pPr>
            <w:r>
              <w:rPr/>
              <w:t xml:space="preserve">31,624,264 </w:t>
            </w:r>
          </w:p>
        </w:tc>
        <w:tc>
          <w:tcPr>
            <w:tcW w:w="2431" w:type="dxa"/>
            <w:tcBorders/>
            <w:vAlign w:val="center"/>
          </w:tcPr>
          <w:p>
            <w:pPr>
              <w:pStyle w:val="TableContents"/>
              <w:bidi w:val="0"/>
              <w:spacing w:before="0" w:after="283"/>
              <w:jc w:val="left"/>
              <w:rPr/>
            </w:pPr>
            <w:r>
              <w:rPr/>
              <w:t xml:space="preserve">7000140120975661060 ♠ + 1.4% </w:t>
            </w:r>
          </w:p>
        </w:tc>
      </w:tr>
      <w:tr>
        <w:trPr/>
        <w:tc>
          <w:tcPr>
            <w:tcW w:w="69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Angola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28,813,463 </w:t>
            </w:r>
          </w:p>
        </w:tc>
        <w:tc>
          <w:tcPr>
            <w:tcW w:w="1486" w:type="dxa"/>
            <w:tcBorders/>
            <w:vAlign w:val="center"/>
          </w:tcPr>
          <w:p>
            <w:pPr>
              <w:pStyle w:val="TableContents"/>
              <w:bidi w:val="0"/>
              <w:spacing w:before="0" w:after="283"/>
              <w:jc w:val="left"/>
              <w:rPr/>
            </w:pPr>
            <w:r>
              <w:rPr/>
              <w:t xml:space="preserve">29,784,193 </w:t>
            </w:r>
          </w:p>
        </w:tc>
        <w:tc>
          <w:tcPr>
            <w:tcW w:w="2431" w:type="dxa"/>
            <w:tcBorders/>
            <w:vAlign w:val="center"/>
          </w:tcPr>
          <w:p>
            <w:pPr>
              <w:pStyle w:val="TableContents"/>
              <w:bidi w:val="0"/>
              <w:spacing w:before="0" w:after="283"/>
              <w:jc w:val="left"/>
              <w:rPr/>
            </w:pPr>
            <w:r>
              <w:rPr/>
              <w:t xml:space="preserve">7000336901538006730 ♠ + 3.4% </w:t>
            </w:r>
          </w:p>
        </w:tc>
      </w:tr>
      <w:tr>
        <w:trPr/>
        <w:tc>
          <w:tcPr>
            <w:tcW w:w="69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Mosambik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28,829,476 </w:t>
            </w:r>
          </w:p>
        </w:tc>
        <w:tc>
          <w:tcPr>
            <w:tcW w:w="1486" w:type="dxa"/>
            <w:tcBorders/>
            <w:vAlign w:val="center"/>
          </w:tcPr>
          <w:p>
            <w:pPr>
              <w:pStyle w:val="TableContents"/>
              <w:bidi w:val="0"/>
              <w:spacing w:before="0" w:after="283"/>
              <w:jc w:val="left"/>
              <w:rPr/>
            </w:pPr>
            <w:r>
              <w:rPr/>
              <w:t xml:space="preserve">29,668,834 </w:t>
            </w:r>
          </w:p>
        </w:tc>
        <w:tc>
          <w:tcPr>
            <w:tcW w:w="2431" w:type="dxa"/>
            <w:tcBorders/>
            <w:vAlign w:val="center"/>
          </w:tcPr>
          <w:p>
            <w:pPr>
              <w:pStyle w:val="TableContents"/>
              <w:bidi w:val="0"/>
              <w:spacing w:before="0" w:after="283"/>
              <w:jc w:val="left"/>
              <w:rPr/>
            </w:pPr>
            <w:r>
              <w:rPr/>
              <w:t xml:space="preserve">7000291145770391390 ♠ + 2.9% </w:t>
            </w:r>
          </w:p>
        </w:tc>
      </w:tr>
      <w:tr>
        <w:trPr/>
        <w:tc>
          <w:tcPr>
            <w:tcW w:w="69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Nepal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28,982,771 </w:t>
            </w:r>
          </w:p>
        </w:tc>
        <w:tc>
          <w:tcPr>
            <w:tcW w:w="1486" w:type="dxa"/>
            <w:tcBorders/>
            <w:vAlign w:val="center"/>
          </w:tcPr>
          <w:p>
            <w:pPr>
              <w:pStyle w:val="TableContents"/>
              <w:bidi w:val="0"/>
              <w:spacing w:before="0" w:after="283"/>
              <w:jc w:val="left"/>
              <w:rPr/>
            </w:pPr>
            <w:r>
              <w:rPr/>
              <w:t xml:space="preserve">29,304,998 </w:t>
            </w:r>
          </w:p>
        </w:tc>
        <w:tc>
          <w:tcPr>
            <w:tcW w:w="2431" w:type="dxa"/>
            <w:tcBorders/>
            <w:vAlign w:val="center"/>
          </w:tcPr>
          <w:p>
            <w:pPr>
              <w:pStyle w:val="TableContents"/>
              <w:bidi w:val="0"/>
              <w:spacing w:before="0" w:after="283"/>
              <w:jc w:val="left"/>
              <w:rPr/>
            </w:pPr>
            <w:r>
              <w:rPr/>
              <w:t xml:space="preserve">7000111178810335280 ♠ + 1.1% </w:t>
            </w:r>
          </w:p>
        </w:tc>
      </w:tr>
      <w:tr>
        <w:trPr/>
        <w:tc>
          <w:tcPr>
            <w:tcW w:w="69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Ghana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28,206,728 </w:t>
            </w:r>
          </w:p>
        </w:tc>
        <w:tc>
          <w:tcPr>
            <w:tcW w:w="1486" w:type="dxa"/>
            <w:tcBorders/>
            <w:vAlign w:val="center"/>
          </w:tcPr>
          <w:p>
            <w:pPr>
              <w:pStyle w:val="TableContents"/>
              <w:bidi w:val="0"/>
              <w:spacing w:before="0" w:after="283"/>
              <w:jc w:val="left"/>
              <w:rPr/>
            </w:pPr>
            <w:r>
              <w:rPr/>
              <w:t xml:space="preserve">28,833,629 </w:t>
            </w:r>
          </w:p>
        </w:tc>
        <w:tc>
          <w:tcPr>
            <w:tcW w:w="2431" w:type="dxa"/>
            <w:tcBorders/>
            <w:vAlign w:val="center"/>
          </w:tcPr>
          <w:p>
            <w:pPr>
              <w:pStyle w:val="TableContents"/>
              <w:bidi w:val="0"/>
              <w:spacing w:before="0" w:after="283"/>
              <w:jc w:val="left"/>
              <w:rPr/>
            </w:pPr>
            <w:r>
              <w:rPr/>
              <w:t xml:space="preserve">7000222252293849890 ♠ + 2.2% </w:t>
            </w:r>
          </w:p>
        </w:tc>
      </w:tr>
      <w:tr>
        <w:trPr/>
        <w:tc>
          <w:tcPr>
            <w:tcW w:w="69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Jemen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27,584,213 </w:t>
            </w:r>
          </w:p>
        </w:tc>
        <w:tc>
          <w:tcPr>
            <w:tcW w:w="1486" w:type="dxa"/>
            <w:tcBorders/>
            <w:vAlign w:val="center"/>
          </w:tcPr>
          <w:p>
            <w:pPr>
              <w:pStyle w:val="TableContents"/>
              <w:bidi w:val="0"/>
              <w:spacing w:before="0" w:after="283"/>
              <w:jc w:val="left"/>
              <w:rPr/>
            </w:pPr>
            <w:r>
              <w:rPr/>
              <w:t xml:space="preserve">28,250,420 </w:t>
            </w:r>
          </w:p>
        </w:tc>
        <w:tc>
          <w:tcPr>
            <w:tcW w:w="2431" w:type="dxa"/>
            <w:tcBorders/>
            <w:vAlign w:val="center"/>
          </w:tcPr>
          <w:p>
            <w:pPr>
              <w:pStyle w:val="TableContents"/>
              <w:bidi w:val="0"/>
              <w:spacing w:before="0" w:after="283"/>
              <w:jc w:val="left"/>
              <w:rPr/>
            </w:pPr>
            <w:r>
              <w:rPr/>
              <w:t xml:space="preserve">7000241517494082570 ♠ + 2.4% </w:t>
            </w:r>
          </w:p>
        </w:tc>
      </w:tr>
      <w:tr>
        <w:trPr/>
        <w:tc>
          <w:tcPr>
            <w:tcW w:w="69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Madagaskar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24,894,551 </w:t>
            </w:r>
          </w:p>
        </w:tc>
        <w:tc>
          <w:tcPr>
            <w:tcW w:w="1486" w:type="dxa"/>
            <w:tcBorders/>
            <w:vAlign w:val="center"/>
          </w:tcPr>
          <w:p>
            <w:pPr>
              <w:pStyle w:val="TableContents"/>
              <w:bidi w:val="0"/>
              <w:spacing w:before="0" w:after="283"/>
              <w:jc w:val="left"/>
              <w:rPr/>
            </w:pPr>
            <w:r>
              <w:rPr/>
              <w:t xml:space="preserve">25,570,895 </w:t>
            </w:r>
          </w:p>
        </w:tc>
        <w:tc>
          <w:tcPr>
            <w:tcW w:w="2431" w:type="dxa"/>
            <w:tcBorders/>
            <w:vAlign w:val="center"/>
          </w:tcPr>
          <w:p>
            <w:pPr>
              <w:pStyle w:val="TableContents"/>
              <w:bidi w:val="0"/>
              <w:spacing w:before="0" w:after="283"/>
              <w:jc w:val="left"/>
              <w:rPr/>
            </w:pPr>
            <w:r>
              <w:rPr/>
              <w:t xml:space="preserve">7000271683550348029 ♠ + 2.7% </w:t>
            </w:r>
          </w:p>
        </w:tc>
      </w:tr>
      <w:tr>
        <w:trPr/>
        <w:tc>
          <w:tcPr>
            <w:tcW w:w="69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Pohjois-Korea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25,368,620 </w:t>
            </w:r>
          </w:p>
        </w:tc>
        <w:tc>
          <w:tcPr>
            <w:tcW w:w="1486" w:type="dxa"/>
            <w:tcBorders/>
            <w:vAlign w:val="center"/>
          </w:tcPr>
          <w:p>
            <w:pPr>
              <w:pStyle w:val="TableContents"/>
              <w:bidi w:val="0"/>
              <w:spacing w:before="0" w:after="283"/>
              <w:jc w:val="left"/>
              <w:rPr/>
            </w:pPr>
            <w:r>
              <w:rPr/>
              <w:t xml:space="preserve">25,490,965 </w:t>
            </w:r>
          </w:p>
        </w:tc>
        <w:tc>
          <w:tcPr>
            <w:tcW w:w="2431" w:type="dxa"/>
            <w:tcBorders/>
            <w:vAlign w:val="center"/>
          </w:tcPr>
          <w:p>
            <w:pPr>
              <w:pStyle w:val="TableContents"/>
              <w:bidi w:val="0"/>
              <w:spacing w:before="0" w:after="283"/>
              <w:jc w:val="left"/>
              <w:rPr/>
            </w:pPr>
            <w:r>
              <w:rPr/>
              <w:t xml:space="preserve">6999482269039466860 ♠ + 0.5% </w:t>
            </w:r>
          </w:p>
        </w:tc>
      </w:tr>
      <w:tr>
        <w:trPr/>
        <w:tc>
          <w:tcPr>
            <w:tcW w:w="69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Australia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Australia ja Uusi-Seelanti </w:t>
            </w:r>
          </w:p>
        </w:tc>
        <w:tc>
          <w:tcPr>
            <w:tcW w:w="1486" w:type="dxa"/>
            <w:tcBorders/>
            <w:vAlign w:val="center"/>
          </w:tcPr>
          <w:p>
            <w:pPr>
              <w:pStyle w:val="TableContents"/>
              <w:bidi w:val="0"/>
              <w:spacing w:before="0" w:after="283"/>
              <w:jc w:val="left"/>
              <w:rPr/>
            </w:pPr>
            <w:r>
              <w:rPr/>
              <w:t xml:space="preserve">24,125,848 </w:t>
            </w:r>
          </w:p>
        </w:tc>
        <w:tc>
          <w:tcPr>
            <w:tcW w:w="1486" w:type="dxa"/>
            <w:tcBorders/>
            <w:vAlign w:val="center"/>
          </w:tcPr>
          <w:p>
            <w:pPr>
              <w:pStyle w:val="TableContents"/>
              <w:bidi w:val="0"/>
              <w:spacing w:before="0" w:after="283"/>
              <w:jc w:val="left"/>
              <w:rPr/>
            </w:pPr>
            <w:r>
              <w:rPr/>
              <w:t xml:space="preserve">24,450,561 </w:t>
            </w:r>
          </w:p>
        </w:tc>
        <w:tc>
          <w:tcPr>
            <w:tcW w:w="2431" w:type="dxa"/>
            <w:tcBorders/>
            <w:vAlign w:val="center"/>
          </w:tcPr>
          <w:p>
            <w:pPr>
              <w:pStyle w:val="TableContents"/>
              <w:bidi w:val="0"/>
              <w:spacing w:before="0" w:after="283"/>
              <w:jc w:val="left"/>
              <w:rPr/>
            </w:pPr>
            <w:r>
              <w:rPr/>
              <w:t xml:space="preserve">7000134591331256000 ♠ + 1.3% </w:t>
            </w:r>
          </w:p>
        </w:tc>
      </w:tr>
      <w:tr>
        <w:trPr/>
        <w:tc>
          <w:tcPr>
            <w:tcW w:w="691"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Norsunluurannikko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23,695,919 </w:t>
            </w:r>
          </w:p>
        </w:tc>
        <w:tc>
          <w:tcPr>
            <w:tcW w:w="1486" w:type="dxa"/>
            <w:tcBorders/>
            <w:vAlign w:val="center"/>
          </w:tcPr>
          <w:p>
            <w:pPr>
              <w:pStyle w:val="TableContents"/>
              <w:bidi w:val="0"/>
              <w:spacing w:before="0" w:after="283"/>
              <w:jc w:val="left"/>
              <w:rPr/>
            </w:pPr>
            <w:r>
              <w:rPr/>
              <w:t xml:space="preserve">24,294,750 </w:t>
            </w:r>
          </w:p>
        </w:tc>
        <w:tc>
          <w:tcPr>
            <w:tcW w:w="2431" w:type="dxa"/>
            <w:tcBorders/>
            <w:vAlign w:val="center"/>
          </w:tcPr>
          <w:p>
            <w:pPr>
              <w:pStyle w:val="TableContents"/>
              <w:bidi w:val="0"/>
              <w:spacing w:before="0" w:after="283"/>
              <w:jc w:val="left"/>
              <w:rPr/>
            </w:pPr>
            <w:r>
              <w:rPr/>
              <w:t xml:space="preserve">7000252714824016740 ♠ + 2.5% </w:t>
            </w:r>
          </w:p>
        </w:tc>
      </w:tr>
      <w:tr>
        <w:trPr/>
        <w:tc>
          <w:tcPr>
            <w:tcW w:w="69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Kamerun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23,439,189 </w:t>
            </w:r>
          </w:p>
        </w:tc>
        <w:tc>
          <w:tcPr>
            <w:tcW w:w="1486" w:type="dxa"/>
            <w:tcBorders/>
            <w:vAlign w:val="center"/>
          </w:tcPr>
          <w:p>
            <w:pPr>
              <w:pStyle w:val="TableContents"/>
              <w:bidi w:val="0"/>
              <w:spacing w:before="0" w:after="283"/>
              <w:jc w:val="left"/>
              <w:rPr/>
            </w:pPr>
            <w:r>
              <w:rPr/>
              <w:t xml:space="preserve">24,053,727 </w:t>
            </w:r>
          </w:p>
        </w:tc>
        <w:tc>
          <w:tcPr>
            <w:tcW w:w="2431" w:type="dxa"/>
            <w:tcBorders/>
            <w:vAlign w:val="center"/>
          </w:tcPr>
          <w:p>
            <w:pPr>
              <w:pStyle w:val="TableContents"/>
              <w:bidi w:val="0"/>
              <w:spacing w:before="0" w:after="283"/>
              <w:jc w:val="left"/>
              <w:rPr/>
            </w:pPr>
            <w:r>
              <w:rPr/>
              <w:t xml:space="preserve">7000262183985973230 ♠ + 2.6% </w:t>
            </w:r>
          </w:p>
        </w:tc>
      </w:tr>
      <w:tr>
        <w:trPr/>
        <w:tc>
          <w:tcPr>
            <w:tcW w:w="69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Taiwan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23,556,706 </w:t>
            </w:r>
          </w:p>
        </w:tc>
        <w:tc>
          <w:tcPr>
            <w:tcW w:w="1486" w:type="dxa"/>
            <w:tcBorders/>
            <w:vAlign w:val="center"/>
          </w:tcPr>
          <w:p>
            <w:pPr>
              <w:pStyle w:val="TableContents"/>
              <w:bidi w:val="0"/>
              <w:spacing w:before="0" w:after="283"/>
              <w:jc w:val="left"/>
              <w:rPr/>
            </w:pPr>
            <w:r>
              <w:rPr/>
              <w:t xml:space="preserve">23,626,456 </w:t>
            </w:r>
          </w:p>
        </w:tc>
        <w:tc>
          <w:tcPr>
            <w:tcW w:w="2431" w:type="dxa"/>
            <w:tcBorders/>
            <w:vAlign w:val="center"/>
          </w:tcPr>
          <w:p>
            <w:pPr>
              <w:pStyle w:val="TableContents"/>
              <w:bidi w:val="0"/>
              <w:spacing w:before="0" w:after="283"/>
              <w:jc w:val="left"/>
              <w:rPr/>
            </w:pPr>
            <w:r>
              <w:rPr/>
              <w:t xml:space="preserve">6999296094029445370 ♠ + 0.3% </w:t>
            </w:r>
          </w:p>
        </w:tc>
      </w:tr>
      <w:tr>
        <w:trPr/>
        <w:tc>
          <w:tcPr>
            <w:tcW w:w="69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Niger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20,672,987 </w:t>
            </w:r>
          </w:p>
        </w:tc>
        <w:tc>
          <w:tcPr>
            <w:tcW w:w="1486" w:type="dxa"/>
            <w:tcBorders/>
            <w:vAlign w:val="center"/>
          </w:tcPr>
          <w:p>
            <w:pPr>
              <w:pStyle w:val="TableContents"/>
              <w:bidi w:val="0"/>
              <w:spacing w:before="0" w:after="283"/>
              <w:jc w:val="left"/>
              <w:rPr/>
            </w:pPr>
            <w:r>
              <w:rPr/>
              <w:t xml:space="preserve">21,477,348 </w:t>
            </w:r>
          </w:p>
        </w:tc>
        <w:tc>
          <w:tcPr>
            <w:tcW w:w="2431" w:type="dxa"/>
            <w:tcBorders/>
            <w:vAlign w:val="center"/>
          </w:tcPr>
          <w:p>
            <w:pPr>
              <w:pStyle w:val="TableContents"/>
              <w:bidi w:val="0"/>
              <w:spacing w:before="0" w:after="283"/>
              <w:jc w:val="left"/>
              <w:rPr/>
            </w:pPr>
            <w:r>
              <w:rPr/>
              <w:t xml:space="preserve">7000389087943604860 ♠ + 3.9% </w:t>
            </w:r>
          </w:p>
        </w:tc>
      </w:tr>
      <w:tr>
        <w:trPr/>
        <w:tc>
          <w:tcPr>
            <w:tcW w:w="69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Sri Lanka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20,798,492 </w:t>
            </w:r>
          </w:p>
        </w:tc>
        <w:tc>
          <w:tcPr>
            <w:tcW w:w="1486" w:type="dxa"/>
            <w:tcBorders/>
            <w:vAlign w:val="center"/>
          </w:tcPr>
          <w:p>
            <w:pPr>
              <w:pStyle w:val="TableContents"/>
              <w:bidi w:val="0"/>
              <w:spacing w:before="0" w:after="283"/>
              <w:jc w:val="left"/>
              <w:rPr/>
            </w:pPr>
            <w:r>
              <w:rPr/>
              <w:t xml:space="preserve">20,876,917 </w:t>
            </w:r>
          </w:p>
        </w:tc>
        <w:tc>
          <w:tcPr>
            <w:tcW w:w="2431" w:type="dxa"/>
            <w:tcBorders/>
            <w:vAlign w:val="center"/>
          </w:tcPr>
          <w:p>
            <w:pPr>
              <w:pStyle w:val="TableContents"/>
              <w:bidi w:val="0"/>
              <w:spacing w:before="0" w:after="283"/>
              <w:jc w:val="left"/>
              <w:rPr/>
            </w:pPr>
            <w:r>
              <w:rPr/>
              <w:t xml:space="preserve">6999377070606849770 ♠ + 0.4% </w:t>
            </w:r>
          </w:p>
        </w:tc>
      </w:tr>
      <w:tr>
        <w:trPr/>
        <w:tc>
          <w:tcPr>
            <w:tcW w:w="691" w:type="dxa"/>
            <w:tcBorders/>
            <w:vAlign w:val="center"/>
          </w:tcPr>
          <w:p>
            <w:pPr>
              <w:pStyle w:val="TableContents"/>
              <w:bidi w:val="0"/>
              <w:spacing w:before="0" w:after="283"/>
              <w:jc w:val="left"/>
              <w:rPr/>
            </w:pPr>
            <w:r>
              <w:rPr/>
              <w:t xml:space="preserve">59 </w:t>
            </w:r>
          </w:p>
        </w:tc>
        <w:tc>
          <w:tcPr>
            <w:tcW w:w="1501" w:type="dxa"/>
            <w:tcBorders/>
            <w:vAlign w:val="center"/>
          </w:tcPr>
          <w:p>
            <w:pPr>
              <w:pStyle w:val="TableContents"/>
              <w:bidi w:val="0"/>
              <w:spacing w:before="0" w:after="283"/>
              <w:jc w:val="left"/>
              <w:rPr/>
            </w:pPr>
            <w:r>
              <w:rPr/>
              <w:t xml:space="preserve">Romania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19,778,083 </w:t>
            </w:r>
          </w:p>
        </w:tc>
        <w:tc>
          <w:tcPr>
            <w:tcW w:w="1486" w:type="dxa"/>
            <w:tcBorders/>
            <w:vAlign w:val="center"/>
          </w:tcPr>
          <w:p>
            <w:pPr>
              <w:pStyle w:val="TableContents"/>
              <w:bidi w:val="0"/>
              <w:spacing w:before="0" w:after="283"/>
              <w:jc w:val="left"/>
              <w:rPr/>
            </w:pPr>
            <w:r>
              <w:rPr/>
              <w:t xml:space="preserve">19,679,306 </w:t>
            </w:r>
          </w:p>
        </w:tc>
        <w:tc>
          <w:tcPr>
            <w:tcW w:w="2431" w:type="dxa"/>
            <w:tcBorders/>
            <w:vAlign w:val="center"/>
          </w:tcPr>
          <w:p>
            <w:pPr>
              <w:pStyle w:val="TableContents"/>
              <w:bidi w:val="0"/>
              <w:spacing w:before="0" w:after="283"/>
              <w:jc w:val="left"/>
              <w:rPr/>
            </w:pPr>
            <w:r>
              <w:rPr/>
              <w:t xml:space="preserve">3000500573437779580 ♠ - 0.5% </w:t>
            </w:r>
          </w:p>
        </w:tc>
      </w:tr>
      <w:tr>
        <w:trPr/>
        <w:tc>
          <w:tcPr>
            <w:tcW w:w="691" w:type="dxa"/>
            <w:tcBorders/>
            <w:vAlign w:val="center"/>
          </w:tcPr>
          <w:p>
            <w:pPr>
              <w:pStyle w:val="TableContents"/>
              <w:bidi w:val="0"/>
              <w:spacing w:before="0" w:after="283"/>
              <w:jc w:val="left"/>
              <w:rPr/>
            </w:pPr>
            <w:r>
              <w:rPr/>
              <w:t xml:space="preserve">60 </w:t>
            </w:r>
          </w:p>
        </w:tc>
        <w:tc>
          <w:tcPr>
            <w:tcW w:w="1501" w:type="dxa"/>
            <w:tcBorders/>
            <w:vAlign w:val="center"/>
          </w:tcPr>
          <w:p>
            <w:pPr>
              <w:pStyle w:val="TableContents"/>
              <w:bidi w:val="0"/>
              <w:spacing w:before="0" w:after="283"/>
              <w:jc w:val="left"/>
              <w:rPr/>
            </w:pPr>
            <w:r>
              <w:rPr/>
              <w:t xml:space="preserve">Burkina Faso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18,646,433 </w:t>
            </w:r>
          </w:p>
        </w:tc>
        <w:tc>
          <w:tcPr>
            <w:tcW w:w="1486" w:type="dxa"/>
            <w:tcBorders/>
            <w:vAlign w:val="center"/>
          </w:tcPr>
          <w:p>
            <w:pPr>
              <w:pStyle w:val="TableContents"/>
              <w:bidi w:val="0"/>
              <w:spacing w:before="0" w:after="283"/>
              <w:jc w:val="left"/>
              <w:rPr/>
            </w:pPr>
            <w:r>
              <w:rPr/>
              <w:t xml:space="preserve">19,193,382 </w:t>
            </w:r>
          </w:p>
        </w:tc>
        <w:tc>
          <w:tcPr>
            <w:tcW w:w="2431" w:type="dxa"/>
            <w:tcBorders/>
            <w:vAlign w:val="center"/>
          </w:tcPr>
          <w:p>
            <w:pPr>
              <w:pStyle w:val="TableContents"/>
              <w:bidi w:val="0"/>
              <w:spacing w:before="0" w:after="283"/>
              <w:jc w:val="left"/>
              <w:rPr/>
            </w:pPr>
            <w:r>
              <w:rPr/>
              <w:t xml:space="preserve">7000293326342898930 ♠ + 2.9% </w:t>
            </w:r>
          </w:p>
        </w:tc>
      </w:tr>
      <w:tr>
        <w:trPr/>
        <w:tc>
          <w:tcPr>
            <w:tcW w:w="691" w:type="dxa"/>
            <w:tcBorders/>
            <w:vAlign w:val="center"/>
          </w:tcPr>
          <w:p>
            <w:pPr>
              <w:pStyle w:val="TableContents"/>
              <w:bidi w:val="0"/>
              <w:spacing w:before="0" w:after="283"/>
              <w:jc w:val="left"/>
              <w:rPr/>
            </w:pPr>
            <w:r>
              <w:rPr/>
              <w:t xml:space="preserve">61 </w:t>
            </w:r>
          </w:p>
        </w:tc>
        <w:tc>
          <w:tcPr>
            <w:tcW w:w="1501" w:type="dxa"/>
            <w:tcBorders/>
            <w:vAlign w:val="center"/>
          </w:tcPr>
          <w:p>
            <w:pPr>
              <w:pStyle w:val="TableContents"/>
              <w:bidi w:val="0"/>
              <w:spacing w:before="0" w:after="283"/>
              <w:jc w:val="left"/>
              <w:rPr/>
            </w:pPr>
            <w:r>
              <w:rPr/>
              <w:t xml:space="preserve">Malawi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18,091,575 </w:t>
            </w:r>
          </w:p>
        </w:tc>
        <w:tc>
          <w:tcPr>
            <w:tcW w:w="1486" w:type="dxa"/>
            <w:tcBorders/>
            <w:vAlign w:val="center"/>
          </w:tcPr>
          <w:p>
            <w:pPr>
              <w:pStyle w:val="TableContents"/>
              <w:bidi w:val="0"/>
              <w:spacing w:before="0" w:after="283"/>
              <w:jc w:val="left"/>
              <w:rPr/>
            </w:pPr>
            <w:r>
              <w:rPr/>
              <w:t xml:space="preserve">18,622,104 </w:t>
            </w:r>
          </w:p>
        </w:tc>
        <w:tc>
          <w:tcPr>
            <w:tcW w:w="2431" w:type="dxa"/>
            <w:tcBorders/>
            <w:vAlign w:val="center"/>
          </w:tcPr>
          <w:p>
            <w:pPr>
              <w:pStyle w:val="TableContents"/>
              <w:bidi w:val="0"/>
              <w:spacing w:before="0" w:after="283"/>
              <w:jc w:val="left"/>
              <w:rPr/>
            </w:pPr>
            <w:r>
              <w:rPr/>
              <w:t xml:space="preserve">7000293246442059360 ♠ + 2.9% </w:t>
            </w:r>
          </w:p>
        </w:tc>
      </w:tr>
      <w:tr>
        <w:trPr/>
        <w:tc>
          <w:tcPr>
            <w:tcW w:w="691" w:type="dxa"/>
            <w:tcBorders/>
            <w:vAlign w:val="center"/>
          </w:tcPr>
          <w:p>
            <w:pPr>
              <w:pStyle w:val="TableContents"/>
              <w:bidi w:val="0"/>
              <w:spacing w:before="0" w:after="283"/>
              <w:jc w:val="left"/>
              <w:rPr/>
            </w:pPr>
            <w:r>
              <w:rPr/>
              <w:t xml:space="preserve">62 </w:t>
            </w:r>
          </w:p>
        </w:tc>
        <w:tc>
          <w:tcPr>
            <w:tcW w:w="1501" w:type="dxa"/>
            <w:tcBorders/>
            <w:vAlign w:val="center"/>
          </w:tcPr>
          <w:p>
            <w:pPr>
              <w:pStyle w:val="TableContents"/>
              <w:bidi w:val="0"/>
              <w:spacing w:before="0" w:after="283"/>
              <w:jc w:val="left"/>
              <w:rPr/>
            </w:pPr>
            <w:r>
              <w:rPr/>
              <w:t xml:space="preserve">Mali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17,994,837 </w:t>
            </w:r>
          </w:p>
        </w:tc>
        <w:tc>
          <w:tcPr>
            <w:tcW w:w="1486" w:type="dxa"/>
            <w:tcBorders/>
            <w:vAlign w:val="center"/>
          </w:tcPr>
          <w:p>
            <w:pPr>
              <w:pStyle w:val="TableContents"/>
              <w:bidi w:val="0"/>
              <w:spacing w:before="0" w:after="283"/>
              <w:jc w:val="left"/>
              <w:rPr/>
            </w:pPr>
            <w:r>
              <w:rPr/>
              <w:t xml:space="preserve">18,541,980 </w:t>
            </w:r>
          </w:p>
        </w:tc>
        <w:tc>
          <w:tcPr>
            <w:tcW w:w="2431" w:type="dxa"/>
            <w:tcBorders/>
            <w:vAlign w:val="center"/>
          </w:tcPr>
          <w:p>
            <w:pPr>
              <w:pStyle w:val="TableContents"/>
              <w:bidi w:val="0"/>
              <w:spacing w:before="0" w:after="283"/>
              <w:jc w:val="left"/>
              <w:rPr/>
            </w:pPr>
            <w:r>
              <w:rPr/>
              <w:t xml:space="preserve">7000304055546599280 ♠ + 3.0% </w:t>
            </w:r>
          </w:p>
        </w:tc>
      </w:tr>
      <w:tr>
        <w:trPr/>
        <w:tc>
          <w:tcPr>
            <w:tcW w:w="691" w:type="dxa"/>
            <w:tcBorders/>
            <w:vAlign w:val="center"/>
          </w:tcPr>
          <w:p>
            <w:pPr>
              <w:pStyle w:val="TableContents"/>
              <w:bidi w:val="0"/>
              <w:spacing w:before="0" w:after="283"/>
              <w:jc w:val="left"/>
              <w:rPr/>
            </w:pPr>
            <w:r>
              <w:rPr/>
              <w:t xml:space="preserve">63 </w:t>
            </w:r>
          </w:p>
        </w:tc>
        <w:tc>
          <w:tcPr>
            <w:tcW w:w="1501" w:type="dxa"/>
            <w:tcBorders/>
            <w:vAlign w:val="center"/>
          </w:tcPr>
          <w:p>
            <w:pPr>
              <w:pStyle w:val="TableContents"/>
              <w:bidi w:val="0"/>
              <w:spacing w:before="0" w:after="283"/>
              <w:jc w:val="left"/>
              <w:rPr/>
            </w:pPr>
            <w:r>
              <w:rPr/>
              <w:t xml:space="preserve">Syyria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18,430,453 </w:t>
            </w:r>
          </w:p>
        </w:tc>
        <w:tc>
          <w:tcPr>
            <w:tcW w:w="1486" w:type="dxa"/>
            <w:tcBorders/>
            <w:vAlign w:val="center"/>
          </w:tcPr>
          <w:p>
            <w:pPr>
              <w:pStyle w:val="TableContents"/>
              <w:bidi w:val="0"/>
              <w:spacing w:before="0" w:after="283"/>
              <w:jc w:val="left"/>
              <w:rPr/>
            </w:pPr>
            <w:r>
              <w:rPr/>
              <w:t xml:space="preserve">18,269,868 </w:t>
            </w:r>
          </w:p>
        </w:tc>
        <w:tc>
          <w:tcPr>
            <w:tcW w:w="2431" w:type="dxa"/>
            <w:tcBorders/>
            <w:vAlign w:val="center"/>
          </w:tcPr>
          <w:p>
            <w:pPr>
              <w:pStyle w:val="TableContents"/>
              <w:bidi w:val="0"/>
              <w:spacing w:before="0" w:after="283"/>
              <w:jc w:val="left"/>
              <w:rPr/>
            </w:pPr>
            <w:r>
              <w:rPr/>
              <w:t xml:space="preserve">3000128697487793700 ♠ - 0.9% </w:t>
            </w:r>
          </w:p>
        </w:tc>
      </w:tr>
      <w:tr>
        <w:trPr/>
        <w:tc>
          <w:tcPr>
            <w:tcW w:w="691" w:type="dxa"/>
            <w:tcBorders/>
            <w:vAlign w:val="center"/>
          </w:tcPr>
          <w:p>
            <w:pPr>
              <w:pStyle w:val="TableContents"/>
              <w:bidi w:val="0"/>
              <w:spacing w:before="0" w:after="283"/>
              <w:jc w:val="left"/>
              <w:rPr/>
            </w:pPr>
            <w:r>
              <w:rPr/>
              <w:t xml:space="preserve">64 </w:t>
            </w:r>
          </w:p>
        </w:tc>
        <w:tc>
          <w:tcPr>
            <w:tcW w:w="1501" w:type="dxa"/>
            <w:tcBorders/>
            <w:vAlign w:val="center"/>
          </w:tcPr>
          <w:p>
            <w:pPr>
              <w:pStyle w:val="TableContents"/>
              <w:bidi w:val="0"/>
              <w:spacing w:before="0" w:after="283"/>
              <w:jc w:val="left"/>
              <w:rPr/>
            </w:pPr>
            <w:r>
              <w:rPr/>
              <w:t xml:space="preserve">Kazakstan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Keski-Aasia </w:t>
            </w:r>
          </w:p>
        </w:tc>
        <w:tc>
          <w:tcPr>
            <w:tcW w:w="1486" w:type="dxa"/>
            <w:tcBorders/>
            <w:vAlign w:val="center"/>
          </w:tcPr>
          <w:p>
            <w:pPr>
              <w:pStyle w:val="TableContents"/>
              <w:bidi w:val="0"/>
              <w:spacing w:before="0" w:after="283"/>
              <w:jc w:val="left"/>
              <w:rPr/>
            </w:pPr>
            <w:r>
              <w:rPr/>
              <w:t xml:space="preserve">17,987,736 </w:t>
            </w:r>
          </w:p>
        </w:tc>
        <w:tc>
          <w:tcPr>
            <w:tcW w:w="1486" w:type="dxa"/>
            <w:tcBorders/>
            <w:vAlign w:val="center"/>
          </w:tcPr>
          <w:p>
            <w:pPr>
              <w:pStyle w:val="TableContents"/>
              <w:bidi w:val="0"/>
              <w:spacing w:before="0" w:after="283"/>
              <w:jc w:val="left"/>
              <w:rPr/>
            </w:pPr>
            <w:r>
              <w:rPr/>
              <w:t xml:space="preserve">18,204,499 </w:t>
            </w:r>
          </w:p>
        </w:tc>
        <w:tc>
          <w:tcPr>
            <w:tcW w:w="2431" w:type="dxa"/>
            <w:tcBorders/>
            <w:vAlign w:val="center"/>
          </w:tcPr>
          <w:p>
            <w:pPr>
              <w:pStyle w:val="TableContents"/>
              <w:bidi w:val="0"/>
              <w:spacing w:before="0" w:after="283"/>
              <w:jc w:val="left"/>
              <w:rPr/>
            </w:pPr>
            <w:r>
              <w:rPr/>
              <w:t xml:space="preserve">7000120505993639220 ♠ + 1.2% </w:t>
            </w:r>
          </w:p>
        </w:tc>
      </w:tr>
      <w:tr>
        <w:trPr/>
        <w:tc>
          <w:tcPr>
            <w:tcW w:w="691" w:type="dxa"/>
            <w:tcBorders/>
            <w:vAlign w:val="center"/>
          </w:tcPr>
          <w:p>
            <w:pPr>
              <w:pStyle w:val="TableContents"/>
              <w:bidi w:val="0"/>
              <w:spacing w:before="0" w:after="283"/>
              <w:jc w:val="left"/>
              <w:rPr/>
            </w:pPr>
            <w:r>
              <w:rPr/>
              <w:t xml:space="preserve">65 </w:t>
            </w:r>
          </w:p>
        </w:tc>
        <w:tc>
          <w:tcPr>
            <w:tcW w:w="1501" w:type="dxa"/>
            <w:tcBorders/>
            <w:vAlign w:val="center"/>
          </w:tcPr>
          <w:p>
            <w:pPr>
              <w:pStyle w:val="TableContents"/>
              <w:bidi w:val="0"/>
              <w:spacing w:before="0" w:after="283"/>
              <w:jc w:val="left"/>
              <w:rPr/>
            </w:pPr>
            <w:r>
              <w:rPr/>
              <w:t xml:space="preserve">Chile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17,909,754 </w:t>
            </w:r>
          </w:p>
        </w:tc>
        <w:tc>
          <w:tcPr>
            <w:tcW w:w="1486" w:type="dxa"/>
            <w:tcBorders/>
            <w:vAlign w:val="center"/>
          </w:tcPr>
          <w:p>
            <w:pPr>
              <w:pStyle w:val="TableContents"/>
              <w:bidi w:val="0"/>
              <w:spacing w:before="0" w:after="283"/>
              <w:jc w:val="left"/>
              <w:rPr/>
            </w:pPr>
            <w:r>
              <w:rPr/>
              <w:t xml:space="preserve">18,054,726 </w:t>
            </w:r>
          </w:p>
        </w:tc>
        <w:tc>
          <w:tcPr>
            <w:tcW w:w="2431" w:type="dxa"/>
            <w:tcBorders/>
            <w:vAlign w:val="center"/>
          </w:tcPr>
          <w:p>
            <w:pPr>
              <w:pStyle w:val="TableContents"/>
              <w:bidi w:val="0"/>
              <w:spacing w:before="0" w:after="283"/>
              <w:jc w:val="left"/>
              <w:rPr/>
            </w:pPr>
            <w:r>
              <w:rPr/>
              <w:t xml:space="preserve">6999809458354369360 ♠ + 0.8% </w:t>
            </w:r>
          </w:p>
        </w:tc>
      </w:tr>
      <w:tr>
        <w:trPr/>
        <w:tc>
          <w:tcPr>
            <w:tcW w:w="691" w:type="dxa"/>
            <w:tcBorders/>
            <w:vAlign w:val="center"/>
          </w:tcPr>
          <w:p>
            <w:pPr>
              <w:pStyle w:val="TableContents"/>
              <w:bidi w:val="0"/>
              <w:spacing w:before="0" w:after="283"/>
              <w:jc w:val="left"/>
              <w:rPr/>
            </w:pPr>
            <w:r>
              <w:rPr/>
              <w:t xml:space="preserve">66 </w:t>
            </w:r>
          </w:p>
        </w:tc>
        <w:tc>
          <w:tcPr>
            <w:tcW w:w="1501" w:type="dxa"/>
            <w:tcBorders/>
            <w:vAlign w:val="center"/>
          </w:tcPr>
          <w:p>
            <w:pPr>
              <w:pStyle w:val="TableContents"/>
              <w:bidi w:val="0"/>
              <w:spacing w:before="0" w:after="283"/>
              <w:jc w:val="left"/>
              <w:rPr/>
            </w:pPr>
            <w:r>
              <w:rPr/>
              <w:t xml:space="preserve">Sambia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16,591,390 </w:t>
            </w:r>
          </w:p>
        </w:tc>
        <w:tc>
          <w:tcPr>
            <w:tcW w:w="1486" w:type="dxa"/>
            <w:tcBorders/>
            <w:vAlign w:val="center"/>
          </w:tcPr>
          <w:p>
            <w:pPr>
              <w:pStyle w:val="TableContents"/>
              <w:bidi w:val="0"/>
              <w:spacing w:before="0" w:after="283"/>
              <w:jc w:val="left"/>
              <w:rPr/>
            </w:pPr>
            <w:r>
              <w:rPr/>
              <w:t xml:space="preserve">17,094,130 </w:t>
            </w:r>
          </w:p>
        </w:tc>
        <w:tc>
          <w:tcPr>
            <w:tcW w:w="2431" w:type="dxa"/>
            <w:tcBorders/>
            <w:vAlign w:val="center"/>
          </w:tcPr>
          <w:p>
            <w:pPr>
              <w:pStyle w:val="TableContents"/>
              <w:bidi w:val="0"/>
              <w:spacing w:before="0" w:after="283"/>
              <w:jc w:val="left"/>
              <w:rPr/>
            </w:pPr>
            <w:r>
              <w:rPr/>
              <w:t xml:space="preserve">7000303012586648860 ♠ + 3.0% </w:t>
            </w:r>
          </w:p>
        </w:tc>
      </w:tr>
      <w:tr>
        <w:trPr/>
        <w:tc>
          <w:tcPr>
            <w:tcW w:w="691" w:type="dxa"/>
            <w:tcBorders/>
            <w:vAlign w:val="center"/>
          </w:tcPr>
          <w:p>
            <w:pPr>
              <w:pStyle w:val="TableContents"/>
              <w:bidi w:val="0"/>
              <w:spacing w:before="0" w:after="283"/>
              <w:jc w:val="left"/>
              <w:rPr/>
            </w:pPr>
            <w:r>
              <w:rPr/>
              <w:t xml:space="preserve">67 </w:t>
            </w:r>
          </w:p>
        </w:tc>
        <w:tc>
          <w:tcPr>
            <w:tcW w:w="1501" w:type="dxa"/>
            <w:tcBorders/>
            <w:vAlign w:val="center"/>
          </w:tcPr>
          <w:p>
            <w:pPr>
              <w:pStyle w:val="TableContents"/>
              <w:bidi w:val="0"/>
              <w:spacing w:before="0" w:after="283"/>
              <w:jc w:val="left"/>
              <w:rPr/>
            </w:pPr>
            <w:r>
              <w:rPr/>
              <w:t xml:space="preserve">Alankomaat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16,987,330 </w:t>
            </w:r>
          </w:p>
        </w:tc>
        <w:tc>
          <w:tcPr>
            <w:tcW w:w="1486" w:type="dxa"/>
            <w:tcBorders/>
            <w:vAlign w:val="center"/>
          </w:tcPr>
          <w:p>
            <w:pPr>
              <w:pStyle w:val="TableContents"/>
              <w:bidi w:val="0"/>
              <w:spacing w:before="0" w:after="283"/>
              <w:jc w:val="left"/>
              <w:rPr/>
            </w:pPr>
            <w:r>
              <w:rPr/>
              <w:t xml:space="preserve">17,035,938 </w:t>
            </w:r>
          </w:p>
        </w:tc>
        <w:tc>
          <w:tcPr>
            <w:tcW w:w="2431" w:type="dxa"/>
            <w:tcBorders/>
            <w:vAlign w:val="center"/>
          </w:tcPr>
          <w:p>
            <w:pPr>
              <w:pStyle w:val="TableContents"/>
              <w:bidi w:val="0"/>
              <w:spacing w:before="0" w:after="283"/>
              <w:jc w:val="left"/>
              <w:rPr/>
            </w:pPr>
            <w:r>
              <w:rPr/>
              <w:t xml:space="preserve">6999286142672215120 ♠ + 0.3% </w:t>
            </w:r>
          </w:p>
        </w:tc>
      </w:tr>
      <w:tr>
        <w:trPr/>
        <w:tc>
          <w:tcPr>
            <w:tcW w:w="691" w:type="dxa"/>
            <w:tcBorders/>
            <w:vAlign w:val="center"/>
          </w:tcPr>
          <w:p>
            <w:pPr>
              <w:pStyle w:val="TableContents"/>
              <w:bidi w:val="0"/>
              <w:spacing w:before="0" w:after="283"/>
              <w:jc w:val="left"/>
              <w:rPr/>
            </w:pPr>
            <w:r>
              <w:rPr/>
              <w:t xml:space="preserve">68 </w:t>
            </w:r>
          </w:p>
        </w:tc>
        <w:tc>
          <w:tcPr>
            <w:tcW w:w="1501" w:type="dxa"/>
            <w:tcBorders/>
            <w:vAlign w:val="center"/>
          </w:tcPr>
          <w:p>
            <w:pPr>
              <w:pStyle w:val="TableContents"/>
              <w:bidi w:val="0"/>
              <w:spacing w:before="0" w:after="283"/>
              <w:jc w:val="left"/>
              <w:rPr/>
            </w:pPr>
            <w:r>
              <w:rPr/>
              <w:t xml:space="preserve">Guatemala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16,582,469 </w:t>
            </w:r>
          </w:p>
        </w:tc>
        <w:tc>
          <w:tcPr>
            <w:tcW w:w="1486" w:type="dxa"/>
            <w:tcBorders/>
            <w:vAlign w:val="center"/>
          </w:tcPr>
          <w:p>
            <w:pPr>
              <w:pStyle w:val="TableContents"/>
              <w:bidi w:val="0"/>
              <w:spacing w:before="0" w:after="283"/>
              <w:jc w:val="left"/>
              <w:rPr/>
            </w:pPr>
            <w:r>
              <w:rPr/>
              <w:t xml:space="preserve">16,913,503 </w:t>
            </w:r>
          </w:p>
        </w:tc>
        <w:tc>
          <w:tcPr>
            <w:tcW w:w="2431" w:type="dxa"/>
            <w:tcBorders/>
            <w:vAlign w:val="center"/>
          </w:tcPr>
          <w:p>
            <w:pPr>
              <w:pStyle w:val="TableContents"/>
              <w:bidi w:val="0"/>
              <w:spacing w:before="0" w:after="283"/>
              <w:jc w:val="left"/>
              <w:rPr/>
            </w:pPr>
            <w:r>
              <w:rPr/>
              <w:t xml:space="preserve">7000199628897240820 ♠ + 2.0% </w:t>
            </w:r>
          </w:p>
        </w:tc>
      </w:tr>
      <w:tr>
        <w:trPr/>
        <w:tc>
          <w:tcPr>
            <w:tcW w:w="691" w:type="dxa"/>
            <w:tcBorders/>
            <w:vAlign w:val="center"/>
          </w:tcPr>
          <w:p>
            <w:pPr>
              <w:pStyle w:val="TableContents"/>
              <w:bidi w:val="0"/>
              <w:spacing w:before="0" w:after="283"/>
              <w:jc w:val="left"/>
              <w:rPr/>
            </w:pPr>
            <w:r>
              <w:rPr/>
              <w:t xml:space="preserve">69 </w:t>
            </w:r>
          </w:p>
        </w:tc>
        <w:tc>
          <w:tcPr>
            <w:tcW w:w="1501" w:type="dxa"/>
            <w:tcBorders/>
            <w:vAlign w:val="center"/>
          </w:tcPr>
          <w:p>
            <w:pPr>
              <w:pStyle w:val="TableContents"/>
              <w:bidi w:val="0"/>
              <w:spacing w:before="0" w:after="283"/>
              <w:jc w:val="left"/>
              <w:rPr/>
            </w:pPr>
            <w:r>
              <w:rPr/>
              <w:t xml:space="preserve">Ecuador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16,385,068 </w:t>
            </w:r>
          </w:p>
        </w:tc>
        <w:tc>
          <w:tcPr>
            <w:tcW w:w="1486" w:type="dxa"/>
            <w:tcBorders/>
            <w:vAlign w:val="center"/>
          </w:tcPr>
          <w:p>
            <w:pPr>
              <w:pStyle w:val="TableContents"/>
              <w:bidi w:val="0"/>
              <w:spacing w:before="0" w:after="283"/>
              <w:jc w:val="left"/>
              <w:rPr/>
            </w:pPr>
            <w:r>
              <w:rPr/>
              <w:t xml:space="preserve">16,624,858 </w:t>
            </w:r>
          </w:p>
        </w:tc>
        <w:tc>
          <w:tcPr>
            <w:tcW w:w="2431" w:type="dxa"/>
            <w:tcBorders/>
            <w:vAlign w:val="center"/>
          </w:tcPr>
          <w:p>
            <w:pPr>
              <w:pStyle w:val="TableContents"/>
              <w:bidi w:val="0"/>
              <w:spacing w:before="0" w:after="283"/>
              <w:jc w:val="left"/>
              <w:rPr/>
            </w:pPr>
            <w:r>
              <w:rPr/>
              <w:t xml:space="preserve">7000146346661484710 ♠ + 1.5% </w:t>
            </w:r>
          </w:p>
        </w:tc>
      </w:tr>
      <w:tr>
        <w:trPr/>
        <w:tc>
          <w:tcPr>
            <w:tcW w:w="691"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Zimbabwe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16,150,362 </w:t>
            </w:r>
          </w:p>
        </w:tc>
        <w:tc>
          <w:tcPr>
            <w:tcW w:w="1486" w:type="dxa"/>
            <w:tcBorders/>
            <w:vAlign w:val="center"/>
          </w:tcPr>
          <w:p>
            <w:pPr>
              <w:pStyle w:val="TableContents"/>
              <w:bidi w:val="0"/>
              <w:spacing w:before="0" w:after="283"/>
              <w:jc w:val="left"/>
              <w:rPr/>
            </w:pPr>
            <w:r>
              <w:rPr/>
              <w:t xml:space="preserve">16,529,904 </w:t>
            </w:r>
          </w:p>
        </w:tc>
        <w:tc>
          <w:tcPr>
            <w:tcW w:w="2431" w:type="dxa"/>
            <w:tcBorders/>
            <w:vAlign w:val="center"/>
          </w:tcPr>
          <w:p>
            <w:pPr>
              <w:pStyle w:val="TableContents"/>
              <w:bidi w:val="0"/>
              <w:spacing w:before="0" w:after="283"/>
              <w:jc w:val="left"/>
              <w:rPr/>
            </w:pPr>
            <w:r>
              <w:rPr/>
              <w:t xml:space="preserve">7000235005258705660 ♠ + 2.4% </w:t>
            </w:r>
          </w:p>
        </w:tc>
      </w:tr>
      <w:tr>
        <w:trPr/>
        <w:tc>
          <w:tcPr>
            <w:tcW w:w="691"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Kambodža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15,762,370 </w:t>
            </w:r>
          </w:p>
        </w:tc>
        <w:tc>
          <w:tcPr>
            <w:tcW w:w="1486" w:type="dxa"/>
            <w:tcBorders/>
            <w:vAlign w:val="center"/>
          </w:tcPr>
          <w:p>
            <w:pPr>
              <w:pStyle w:val="TableContents"/>
              <w:bidi w:val="0"/>
              <w:spacing w:before="0" w:after="283"/>
              <w:jc w:val="left"/>
              <w:rPr/>
            </w:pPr>
            <w:r>
              <w:rPr/>
              <w:t xml:space="preserve">16,005,373 </w:t>
            </w:r>
          </w:p>
        </w:tc>
        <w:tc>
          <w:tcPr>
            <w:tcW w:w="2431" w:type="dxa"/>
            <w:tcBorders/>
            <w:vAlign w:val="center"/>
          </w:tcPr>
          <w:p>
            <w:pPr>
              <w:pStyle w:val="TableContents"/>
              <w:bidi w:val="0"/>
              <w:spacing w:before="0" w:after="283"/>
              <w:jc w:val="left"/>
              <w:rPr/>
            </w:pPr>
            <w:r>
              <w:rPr/>
              <w:t xml:space="preserve">7000154166537138770 ♠ + 1.5% </w:t>
            </w:r>
          </w:p>
        </w:tc>
      </w:tr>
      <w:tr>
        <w:trPr/>
        <w:tc>
          <w:tcPr>
            <w:tcW w:w="691" w:type="dxa"/>
            <w:tcBorders/>
            <w:vAlign w:val="center"/>
          </w:tcPr>
          <w:p>
            <w:pPr>
              <w:pStyle w:val="TableContents"/>
              <w:bidi w:val="0"/>
              <w:spacing w:before="0" w:after="283"/>
              <w:jc w:val="left"/>
              <w:rPr/>
            </w:pPr>
            <w:r>
              <w:rPr/>
              <w:t xml:space="preserve">72 </w:t>
            </w:r>
          </w:p>
        </w:tc>
        <w:tc>
          <w:tcPr>
            <w:tcW w:w="1501" w:type="dxa"/>
            <w:tcBorders/>
            <w:vAlign w:val="center"/>
          </w:tcPr>
          <w:p>
            <w:pPr>
              <w:pStyle w:val="TableContents"/>
              <w:bidi w:val="0"/>
              <w:spacing w:before="0" w:after="283"/>
              <w:jc w:val="left"/>
              <w:rPr/>
            </w:pPr>
            <w:r>
              <w:rPr/>
              <w:t xml:space="preserve">Senegal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15,411,614 </w:t>
            </w:r>
          </w:p>
        </w:tc>
        <w:tc>
          <w:tcPr>
            <w:tcW w:w="1486" w:type="dxa"/>
            <w:tcBorders/>
            <w:vAlign w:val="center"/>
          </w:tcPr>
          <w:p>
            <w:pPr>
              <w:pStyle w:val="TableContents"/>
              <w:bidi w:val="0"/>
              <w:spacing w:before="0" w:after="283"/>
              <w:jc w:val="left"/>
              <w:rPr/>
            </w:pPr>
            <w:r>
              <w:rPr/>
              <w:t xml:space="preserve">15,850,567 </w:t>
            </w:r>
          </w:p>
        </w:tc>
        <w:tc>
          <w:tcPr>
            <w:tcW w:w="2431" w:type="dxa"/>
            <w:tcBorders/>
            <w:vAlign w:val="center"/>
          </w:tcPr>
          <w:p>
            <w:pPr>
              <w:pStyle w:val="TableContents"/>
              <w:bidi w:val="0"/>
              <w:spacing w:before="0" w:after="283"/>
              <w:jc w:val="left"/>
              <w:rPr/>
            </w:pPr>
            <w:r>
              <w:rPr/>
              <w:t xml:space="preserve">7000284819617205570 ♠ + 2.8% </w:t>
            </w:r>
          </w:p>
        </w:tc>
      </w:tr>
      <w:tr>
        <w:trPr/>
        <w:tc>
          <w:tcPr>
            <w:tcW w:w="691" w:type="dxa"/>
            <w:tcBorders/>
            <w:vAlign w:val="center"/>
          </w:tcPr>
          <w:p>
            <w:pPr>
              <w:pStyle w:val="TableContents"/>
              <w:bidi w:val="0"/>
              <w:spacing w:before="0" w:after="283"/>
              <w:jc w:val="left"/>
              <w:rPr/>
            </w:pPr>
            <w:r>
              <w:rPr/>
              <w:t xml:space="preserve">73 </w:t>
            </w:r>
          </w:p>
        </w:tc>
        <w:tc>
          <w:tcPr>
            <w:tcW w:w="1501" w:type="dxa"/>
            <w:tcBorders/>
            <w:vAlign w:val="center"/>
          </w:tcPr>
          <w:p>
            <w:pPr>
              <w:pStyle w:val="TableContents"/>
              <w:bidi w:val="0"/>
              <w:spacing w:before="0" w:after="283"/>
              <w:jc w:val="left"/>
              <w:rPr/>
            </w:pPr>
            <w:r>
              <w:rPr/>
              <w:t xml:space="preserve">Chad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14,452,543 </w:t>
            </w:r>
          </w:p>
        </w:tc>
        <w:tc>
          <w:tcPr>
            <w:tcW w:w="1486" w:type="dxa"/>
            <w:tcBorders/>
            <w:vAlign w:val="center"/>
          </w:tcPr>
          <w:p>
            <w:pPr>
              <w:pStyle w:val="TableContents"/>
              <w:bidi w:val="0"/>
              <w:spacing w:before="0" w:after="283"/>
              <w:jc w:val="left"/>
              <w:rPr/>
            </w:pPr>
            <w:r>
              <w:rPr/>
              <w:t xml:space="preserve">14,899,994 </w:t>
            </w:r>
          </w:p>
        </w:tc>
        <w:tc>
          <w:tcPr>
            <w:tcW w:w="2431" w:type="dxa"/>
            <w:tcBorders/>
            <w:vAlign w:val="center"/>
          </w:tcPr>
          <w:p>
            <w:pPr>
              <w:pStyle w:val="TableContents"/>
              <w:bidi w:val="0"/>
              <w:spacing w:before="0" w:after="283"/>
              <w:jc w:val="left"/>
              <w:rPr/>
            </w:pPr>
            <w:r>
              <w:rPr/>
              <w:t xml:space="preserve">7000309600185932680 ♠ + 3.1% </w:t>
            </w:r>
          </w:p>
        </w:tc>
      </w:tr>
      <w:tr>
        <w:trPr/>
        <w:tc>
          <w:tcPr>
            <w:tcW w:w="691" w:type="dxa"/>
            <w:tcBorders/>
            <w:vAlign w:val="center"/>
          </w:tcPr>
          <w:p>
            <w:pPr>
              <w:pStyle w:val="TableContents"/>
              <w:bidi w:val="0"/>
              <w:spacing w:before="0" w:after="283"/>
              <w:jc w:val="left"/>
              <w:rPr/>
            </w:pPr>
            <w:r>
              <w:rPr/>
              <w:t xml:space="preserve">74 </w:t>
            </w:r>
          </w:p>
        </w:tc>
        <w:tc>
          <w:tcPr>
            <w:tcW w:w="1501" w:type="dxa"/>
            <w:tcBorders/>
            <w:vAlign w:val="center"/>
          </w:tcPr>
          <w:p>
            <w:pPr>
              <w:pStyle w:val="TableContents"/>
              <w:bidi w:val="0"/>
              <w:spacing w:before="0" w:after="283"/>
              <w:jc w:val="left"/>
              <w:rPr/>
            </w:pPr>
            <w:r>
              <w:rPr/>
              <w:t xml:space="preserve">Somalia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14,317,996 </w:t>
            </w:r>
          </w:p>
        </w:tc>
        <w:tc>
          <w:tcPr>
            <w:tcW w:w="1486" w:type="dxa"/>
            <w:tcBorders/>
            <w:vAlign w:val="center"/>
          </w:tcPr>
          <w:p>
            <w:pPr>
              <w:pStyle w:val="TableContents"/>
              <w:bidi w:val="0"/>
              <w:spacing w:before="0" w:after="283"/>
              <w:jc w:val="left"/>
              <w:rPr/>
            </w:pPr>
            <w:r>
              <w:rPr/>
              <w:t xml:space="preserve">14,742,523 </w:t>
            </w:r>
          </w:p>
        </w:tc>
        <w:tc>
          <w:tcPr>
            <w:tcW w:w="2431" w:type="dxa"/>
            <w:tcBorders/>
            <w:vAlign w:val="center"/>
          </w:tcPr>
          <w:p>
            <w:pPr>
              <w:pStyle w:val="TableContents"/>
              <w:bidi w:val="0"/>
              <w:spacing w:before="0" w:after="283"/>
              <w:jc w:val="left"/>
              <w:rPr/>
            </w:pPr>
            <w:r>
              <w:rPr/>
              <w:t xml:space="preserve">7000296498895515820 ♠ + 3.0% </w:t>
            </w:r>
          </w:p>
        </w:tc>
      </w:tr>
      <w:tr>
        <w:trPr/>
        <w:tc>
          <w:tcPr>
            <w:tcW w:w="691" w:type="dxa"/>
            <w:tcBorders/>
            <w:vAlign w:val="center"/>
          </w:tcPr>
          <w:p>
            <w:pPr>
              <w:pStyle w:val="TableContents"/>
              <w:bidi w:val="0"/>
              <w:spacing w:before="0" w:after="283"/>
              <w:jc w:val="left"/>
              <w:rPr/>
            </w:pPr>
            <w:r>
              <w:rPr/>
              <w:t xml:space="preserve">75 </w:t>
            </w:r>
          </w:p>
        </w:tc>
        <w:tc>
          <w:tcPr>
            <w:tcW w:w="1501" w:type="dxa"/>
            <w:tcBorders/>
            <w:vAlign w:val="center"/>
          </w:tcPr>
          <w:p>
            <w:pPr>
              <w:pStyle w:val="TableContents"/>
              <w:bidi w:val="0"/>
              <w:spacing w:before="0" w:after="283"/>
              <w:jc w:val="left"/>
              <w:rPr/>
            </w:pPr>
            <w:r>
              <w:rPr/>
              <w:t xml:space="preserve">Guinea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12,395,924 </w:t>
            </w:r>
          </w:p>
        </w:tc>
        <w:tc>
          <w:tcPr>
            <w:tcW w:w="1486" w:type="dxa"/>
            <w:tcBorders/>
            <w:vAlign w:val="center"/>
          </w:tcPr>
          <w:p>
            <w:pPr>
              <w:pStyle w:val="TableContents"/>
              <w:bidi w:val="0"/>
              <w:spacing w:before="0" w:after="283"/>
              <w:jc w:val="left"/>
              <w:rPr/>
            </w:pPr>
            <w:r>
              <w:rPr/>
              <w:t xml:space="preserve">12,717,176 </w:t>
            </w:r>
          </w:p>
        </w:tc>
        <w:tc>
          <w:tcPr>
            <w:tcW w:w="2431" w:type="dxa"/>
            <w:tcBorders/>
            <w:vAlign w:val="center"/>
          </w:tcPr>
          <w:p>
            <w:pPr>
              <w:pStyle w:val="TableContents"/>
              <w:bidi w:val="0"/>
              <w:spacing w:before="0" w:after="283"/>
              <w:jc w:val="left"/>
              <w:rPr/>
            </w:pPr>
            <w:r>
              <w:rPr/>
              <w:t xml:space="preserve">7000259159381745159 ♠ + 2.6% </w:t>
            </w:r>
          </w:p>
        </w:tc>
      </w:tr>
      <w:tr>
        <w:trPr/>
        <w:tc>
          <w:tcPr>
            <w:tcW w:w="691" w:type="dxa"/>
            <w:tcBorders/>
            <w:vAlign w:val="center"/>
          </w:tcPr>
          <w:p>
            <w:pPr>
              <w:pStyle w:val="TableContents"/>
              <w:bidi w:val="0"/>
              <w:spacing w:before="0" w:after="283"/>
              <w:jc w:val="left"/>
              <w:rPr/>
            </w:pPr>
            <w:r>
              <w:rPr/>
              <w:t xml:space="preserve">76 </w:t>
            </w:r>
          </w:p>
        </w:tc>
        <w:tc>
          <w:tcPr>
            <w:tcW w:w="1501" w:type="dxa"/>
            <w:tcBorders/>
            <w:vAlign w:val="center"/>
          </w:tcPr>
          <w:p>
            <w:pPr>
              <w:pStyle w:val="TableContents"/>
              <w:bidi w:val="0"/>
              <w:spacing w:before="0" w:after="283"/>
              <w:jc w:val="left"/>
              <w:rPr/>
            </w:pPr>
            <w:r>
              <w:rPr/>
              <w:t xml:space="preserve">Etelä-Sudan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12,230,730 </w:t>
            </w:r>
          </w:p>
        </w:tc>
        <w:tc>
          <w:tcPr>
            <w:tcW w:w="1486" w:type="dxa"/>
            <w:tcBorders/>
            <w:vAlign w:val="center"/>
          </w:tcPr>
          <w:p>
            <w:pPr>
              <w:pStyle w:val="TableContents"/>
              <w:bidi w:val="0"/>
              <w:spacing w:before="0" w:after="283"/>
              <w:jc w:val="left"/>
              <w:rPr/>
            </w:pPr>
            <w:r>
              <w:rPr/>
              <w:t xml:space="preserve">12,575,714 </w:t>
            </w:r>
          </w:p>
        </w:tc>
        <w:tc>
          <w:tcPr>
            <w:tcW w:w="2431" w:type="dxa"/>
            <w:tcBorders/>
            <w:vAlign w:val="center"/>
          </w:tcPr>
          <w:p>
            <w:pPr>
              <w:pStyle w:val="TableContents"/>
              <w:bidi w:val="0"/>
              <w:spacing w:before="0" w:after="283"/>
              <w:jc w:val="left"/>
              <w:rPr/>
            </w:pPr>
            <w:r>
              <w:rPr/>
              <w:t xml:space="preserve">7000282063294668430 ♠ + 2.8% </w:t>
            </w:r>
          </w:p>
        </w:tc>
      </w:tr>
      <w:tr>
        <w:trPr/>
        <w:tc>
          <w:tcPr>
            <w:tcW w:w="691" w:type="dxa"/>
            <w:tcBorders/>
            <w:vAlign w:val="center"/>
          </w:tcPr>
          <w:p>
            <w:pPr>
              <w:pStyle w:val="TableContents"/>
              <w:bidi w:val="0"/>
              <w:spacing w:before="0" w:after="283"/>
              <w:jc w:val="left"/>
              <w:rPr/>
            </w:pPr>
            <w:r>
              <w:rPr/>
              <w:t xml:space="preserve">77 </w:t>
            </w:r>
          </w:p>
        </w:tc>
        <w:tc>
          <w:tcPr>
            <w:tcW w:w="1501" w:type="dxa"/>
            <w:tcBorders/>
            <w:vAlign w:val="center"/>
          </w:tcPr>
          <w:p>
            <w:pPr>
              <w:pStyle w:val="TableContents"/>
              <w:bidi w:val="0"/>
              <w:spacing w:before="0" w:after="283"/>
              <w:jc w:val="left"/>
              <w:rPr/>
            </w:pPr>
            <w:r>
              <w:rPr/>
              <w:t xml:space="preserve">Ruanda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11,917,508 </w:t>
            </w:r>
          </w:p>
        </w:tc>
        <w:tc>
          <w:tcPr>
            <w:tcW w:w="1486" w:type="dxa"/>
            <w:tcBorders/>
            <w:vAlign w:val="center"/>
          </w:tcPr>
          <w:p>
            <w:pPr>
              <w:pStyle w:val="TableContents"/>
              <w:bidi w:val="0"/>
              <w:spacing w:before="0" w:after="283"/>
              <w:jc w:val="left"/>
              <w:rPr/>
            </w:pPr>
            <w:r>
              <w:rPr/>
              <w:t xml:space="preserve">12,208,407 </w:t>
            </w:r>
          </w:p>
        </w:tc>
        <w:tc>
          <w:tcPr>
            <w:tcW w:w="2431" w:type="dxa"/>
            <w:tcBorders/>
            <w:vAlign w:val="center"/>
          </w:tcPr>
          <w:p>
            <w:pPr>
              <w:pStyle w:val="TableContents"/>
              <w:bidi w:val="0"/>
              <w:spacing w:before="0" w:after="283"/>
              <w:jc w:val="left"/>
              <w:rPr/>
            </w:pPr>
            <w:r>
              <w:rPr/>
              <w:t xml:space="preserve">7000244093815586280 ♠ + 2.4% </w:t>
            </w:r>
          </w:p>
        </w:tc>
      </w:tr>
      <w:tr>
        <w:trPr/>
        <w:tc>
          <w:tcPr>
            <w:tcW w:w="691" w:type="dxa"/>
            <w:tcBorders/>
            <w:vAlign w:val="center"/>
          </w:tcPr>
          <w:p>
            <w:pPr>
              <w:pStyle w:val="TableContents"/>
              <w:bidi w:val="0"/>
              <w:spacing w:before="0" w:after="283"/>
              <w:jc w:val="left"/>
              <w:rPr/>
            </w:pPr>
            <w:r>
              <w:rPr/>
              <w:t xml:space="preserve">78 </w:t>
            </w:r>
          </w:p>
        </w:tc>
        <w:tc>
          <w:tcPr>
            <w:tcW w:w="1501" w:type="dxa"/>
            <w:tcBorders/>
            <w:vAlign w:val="center"/>
          </w:tcPr>
          <w:p>
            <w:pPr>
              <w:pStyle w:val="TableContents"/>
              <w:bidi w:val="0"/>
              <w:spacing w:before="0" w:after="283"/>
              <w:jc w:val="left"/>
              <w:rPr/>
            </w:pPr>
            <w:r>
              <w:rPr/>
              <w:t xml:space="preserve">Tunisia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11,403,248 </w:t>
            </w:r>
          </w:p>
        </w:tc>
        <w:tc>
          <w:tcPr>
            <w:tcW w:w="1486" w:type="dxa"/>
            <w:tcBorders/>
            <w:vAlign w:val="center"/>
          </w:tcPr>
          <w:p>
            <w:pPr>
              <w:pStyle w:val="TableContents"/>
              <w:bidi w:val="0"/>
              <w:spacing w:before="0" w:after="283"/>
              <w:jc w:val="left"/>
              <w:rPr/>
            </w:pPr>
            <w:r>
              <w:rPr/>
              <w:t xml:space="preserve">11,532,127 </w:t>
            </w:r>
          </w:p>
        </w:tc>
        <w:tc>
          <w:tcPr>
            <w:tcW w:w="2431" w:type="dxa"/>
            <w:tcBorders/>
            <w:vAlign w:val="center"/>
          </w:tcPr>
          <w:p>
            <w:pPr>
              <w:pStyle w:val="TableContents"/>
              <w:bidi w:val="0"/>
              <w:spacing w:before="0" w:after="283"/>
              <w:jc w:val="left"/>
              <w:rPr/>
            </w:pPr>
            <w:r>
              <w:rPr/>
              <w:t xml:space="preserve">7000113019553727150 ♠ + 1.1% </w:t>
            </w:r>
          </w:p>
        </w:tc>
      </w:tr>
      <w:tr>
        <w:trPr/>
        <w:tc>
          <w:tcPr>
            <w:tcW w:w="691" w:type="dxa"/>
            <w:tcBorders/>
            <w:vAlign w:val="center"/>
          </w:tcPr>
          <w:p>
            <w:pPr>
              <w:pStyle w:val="TableContents"/>
              <w:bidi w:val="0"/>
              <w:spacing w:before="0" w:after="283"/>
              <w:jc w:val="left"/>
              <w:rPr/>
            </w:pPr>
            <w:r>
              <w:rPr/>
              <w:t xml:space="preserve">79 </w:t>
            </w:r>
          </w:p>
        </w:tc>
        <w:tc>
          <w:tcPr>
            <w:tcW w:w="1501" w:type="dxa"/>
            <w:tcBorders/>
            <w:vAlign w:val="center"/>
          </w:tcPr>
          <w:p>
            <w:pPr>
              <w:pStyle w:val="TableContents"/>
              <w:bidi w:val="0"/>
              <w:spacing w:before="0" w:after="283"/>
              <w:jc w:val="left"/>
              <w:rPr/>
            </w:pPr>
            <w:r>
              <w:rPr/>
              <w:t xml:space="preserve">Kuuba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11,475,982 </w:t>
            </w:r>
          </w:p>
        </w:tc>
        <w:tc>
          <w:tcPr>
            <w:tcW w:w="1486" w:type="dxa"/>
            <w:tcBorders/>
            <w:vAlign w:val="center"/>
          </w:tcPr>
          <w:p>
            <w:pPr>
              <w:pStyle w:val="TableContents"/>
              <w:bidi w:val="0"/>
              <w:spacing w:before="0" w:after="283"/>
              <w:jc w:val="left"/>
              <w:rPr/>
            </w:pPr>
            <w:r>
              <w:rPr/>
              <w:t xml:space="preserve">11,484,636 </w:t>
            </w:r>
          </w:p>
        </w:tc>
        <w:tc>
          <w:tcPr>
            <w:tcW w:w="2431" w:type="dxa"/>
            <w:tcBorders/>
            <w:vAlign w:val="center"/>
          </w:tcPr>
          <w:p>
            <w:pPr>
              <w:pStyle w:val="TableContents"/>
              <w:bidi w:val="0"/>
              <w:spacing w:before="0" w:after="283"/>
              <w:jc w:val="left"/>
              <w:rPr/>
            </w:pPr>
            <w:r>
              <w:rPr/>
              <w:t xml:space="preserve">6998754096686453430 ♠ + 0.1% </w:t>
            </w:r>
          </w:p>
        </w:tc>
      </w:tr>
      <w:tr>
        <w:trPr/>
        <w:tc>
          <w:tcPr>
            <w:tcW w:w="691" w:type="dxa"/>
            <w:tcBorders/>
            <w:vAlign w:val="center"/>
          </w:tcPr>
          <w:p>
            <w:pPr>
              <w:pStyle w:val="TableContents"/>
              <w:bidi w:val="0"/>
              <w:spacing w:before="0" w:after="283"/>
              <w:jc w:val="left"/>
              <w:rPr/>
            </w:pPr>
            <w:r>
              <w:rPr/>
              <w:t xml:space="preserve">80 </w:t>
            </w:r>
          </w:p>
        </w:tc>
        <w:tc>
          <w:tcPr>
            <w:tcW w:w="1501" w:type="dxa"/>
            <w:tcBorders/>
            <w:vAlign w:val="center"/>
          </w:tcPr>
          <w:p>
            <w:pPr>
              <w:pStyle w:val="TableContents"/>
              <w:bidi w:val="0"/>
              <w:spacing w:before="0" w:after="283"/>
              <w:jc w:val="left"/>
              <w:rPr/>
            </w:pPr>
            <w:r>
              <w:rPr/>
              <w:t xml:space="preserve">Belgia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11,358,379 </w:t>
            </w:r>
          </w:p>
        </w:tc>
        <w:tc>
          <w:tcPr>
            <w:tcW w:w="1486" w:type="dxa"/>
            <w:tcBorders/>
            <w:vAlign w:val="center"/>
          </w:tcPr>
          <w:p>
            <w:pPr>
              <w:pStyle w:val="TableContents"/>
              <w:bidi w:val="0"/>
              <w:spacing w:before="0" w:after="283"/>
              <w:jc w:val="left"/>
              <w:rPr/>
            </w:pPr>
            <w:r>
              <w:rPr/>
              <w:t xml:space="preserve">11,429,336 </w:t>
            </w:r>
          </w:p>
        </w:tc>
        <w:tc>
          <w:tcPr>
            <w:tcW w:w="2431" w:type="dxa"/>
            <w:tcBorders/>
            <w:vAlign w:val="center"/>
          </w:tcPr>
          <w:p>
            <w:pPr>
              <w:pStyle w:val="TableContents"/>
              <w:bidi w:val="0"/>
              <w:spacing w:before="0" w:after="283"/>
              <w:jc w:val="left"/>
              <w:rPr/>
            </w:pPr>
            <w:r>
              <w:rPr/>
              <w:t xml:space="preserve">6999624710621119440 ♠ + 0.6% </w:t>
            </w:r>
          </w:p>
        </w:tc>
      </w:tr>
      <w:tr>
        <w:trPr/>
        <w:tc>
          <w:tcPr>
            <w:tcW w:w="691" w:type="dxa"/>
            <w:tcBorders/>
            <w:vAlign w:val="center"/>
          </w:tcPr>
          <w:p>
            <w:pPr>
              <w:pStyle w:val="TableContents"/>
              <w:bidi w:val="0"/>
              <w:spacing w:before="0" w:after="283"/>
              <w:jc w:val="left"/>
              <w:rPr/>
            </w:pPr>
            <w:r>
              <w:rPr/>
              <w:t xml:space="preserve">81 </w:t>
            </w:r>
          </w:p>
        </w:tc>
        <w:tc>
          <w:tcPr>
            <w:tcW w:w="1501" w:type="dxa"/>
            <w:tcBorders/>
            <w:vAlign w:val="center"/>
          </w:tcPr>
          <w:p>
            <w:pPr>
              <w:pStyle w:val="TableContents"/>
              <w:bidi w:val="0"/>
              <w:spacing w:before="0" w:after="283"/>
              <w:jc w:val="left"/>
              <w:rPr/>
            </w:pPr>
            <w:r>
              <w:rPr/>
              <w:t xml:space="preserve">Benin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10,872,298 </w:t>
            </w:r>
          </w:p>
        </w:tc>
        <w:tc>
          <w:tcPr>
            <w:tcW w:w="1486" w:type="dxa"/>
            <w:tcBorders/>
            <w:vAlign w:val="center"/>
          </w:tcPr>
          <w:p>
            <w:pPr>
              <w:pStyle w:val="TableContents"/>
              <w:bidi w:val="0"/>
              <w:spacing w:before="0" w:after="283"/>
              <w:jc w:val="left"/>
              <w:rPr/>
            </w:pPr>
            <w:r>
              <w:rPr/>
              <w:t xml:space="preserve">11,175,692 </w:t>
            </w:r>
          </w:p>
        </w:tc>
        <w:tc>
          <w:tcPr>
            <w:tcW w:w="2431" w:type="dxa"/>
            <w:tcBorders/>
            <w:vAlign w:val="center"/>
          </w:tcPr>
          <w:p>
            <w:pPr>
              <w:pStyle w:val="TableContents"/>
              <w:bidi w:val="0"/>
              <w:spacing w:before="0" w:after="283"/>
              <w:jc w:val="left"/>
              <w:rPr/>
            </w:pPr>
            <w:r>
              <w:rPr/>
              <w:t xml:space="preserve">7000279052321781470 ♠ + 2.8% </w:t>
            </w:r>
          </w:p>
        </w:tc>
      </w:tr>
      <w:tr>
        <w:trPr/>
        <w:tc>
          <w:tcPr>
            <w:tcW w:w="691" w:type="dxa"/>
            <w:tcBorders/>
            <w:vAlign w:val="center"/>
          </w:tcPr>
          <w:p>
            <w:pPr>
              <w:pStyle w:val="TableContents"/>
              <w:bidi w:val="0"/>
              <w:spacing w:before="0" w:after="283"/>
              <w:jc w:val="left"/>
              <w:rPr/>
            </w:pPr>
            <w:r>
              <w:rPr/>
              <w:t xml:space="preserve">82 </w:t>
            </w:r>
          </w:p>
        </w:tc>
        <w:tc>
          <w:tcPr>
            <w:tcW w:w="1501" w:type="dxa"/>
            <w:tcBorders/>
            <w:vAlign w:val="center"/>
          </w:tcPr>
          <w:p>
            <w:pPr>
              <w:pStyle w:val="TableContents"/>
              <w:bidi w:val="0"/>
              <w:spacing w:before="0" w:after="283"/>
              <w:jc w:val="left"/>
              <w:rPr/>
            </w:pPr>
            <w:r>
              <w:rPr/>
              <w:t xml:space="preserve">Kreikka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11,183,716 </w:t>
            </w:r>
          </w:p>
        </w:tc>
        <w:tc>
          <w:tcPr>
            <w:tcW w:w="1486" w:type="dxa"/>
            <w:tcBorders/>
            <w:vAlign w:val="center"/>
          </w:tcPr>
          <w:p>
            <w:pPr>
              <w:pStyle w:val="TableContents"/>
              <w:bidi w:val="0"/>
              <w:spacing w:before="0" w:after="283"/>
              <w:jc w:val="left"/>
              <w:rPr/>
            </w:pPr>
            <w:r>
              <w:rPr/>
              <w:t xml:space="preserve">11,159,773 </w:t>
            </w:r>
          </w:p>
        </w:tc>
        <w:tc>
          <w:tcPr>
            <w:tcW w:w="2431" w:type="dxa"/>
            <w:tcBorders/>
            <w:vAlign w:val="center"/>
          </w:tcPr>
          <w:p>
            <w:pPr>
              <w:pStyle w:val="TableContents"/>
              <w:bidi w:val="0"/>
              <w:spacing w:before="0" w:after="283"/>
              <w:jc w:val="left"/>
              <w:rPr/>
            </w:pPr>
            <w:r>
              <w:rPr/>
              <w:t xml:space="preserve">3000785911945546550 ♠ - 0.2% </w:t>
            </w:r>
          </w:p>
        </w:tc>
      </w:tr>
      <w:tr>
        <w:trPr/>
        <w:tc>
          <w:tcPr>
            <w:tcW w:w="691" w:type="dxa"/>
            <w:tcBorders/>
            <w:vAlign w:val="center"/>
          </w:tcPr>
          <w:p>
            <w:pPr>
              <w:pStyle w:val="TableContents"/>
              <w:bidi w:val="0"/>
              <w:spacing w:before="0" w:after="283"/>
              <w:jc w:val="left"/>
              <w:rPr/>
            </w:pPr>
            <w:r>
              <w:rPr/>
              <w:t xml:space="preserve">83 </w:t>
            </w:r>
          </w:p>
        </w:tc>
        <w:tc>
          <w:tcPr>
            <w:tcW w:w="1501" w:type="dxa"/>
            <w:tcBorders/>
            <w:vAlign w:val="center"/>
          </w:tcPr>
          <w:p>
            <w:pPr>
              <w:pStyle w:val="TableContents"/>
              <w:bidi w:val="0"/>
              <w:spacing w:before="0" w:after="283"/>
              <w:jc w:val="left"/>
              <w:rPr/>
            </w:pPr>
            <w:r>
              <w:rPr/>
              <w:t xml:space="preserve">Bolivia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10,887,882 </w:t>
            </w:r>
          </w:p>
        </w:tc>
        <w:tc>
          <w:tcPr>
            <w:tcW w:w="1486" w:type="dxa"/>
            <w:tcBorders/>
            <w:vAlign w:val="center"/>
          </w:tcPr>
          <w:p>
            <w:pPr>
              <w:pStyle w:val="TableContents"/>
              <w:bidi w:val="0"/>
              <w:spacing w:before="0" w:after="283"/>
              <w:jc w:val="left"/>
              <w:rPr/>
            </w:pPr>
            <w:r>
              <w:rPr/>
              <w:t xml:space="preserve">11,051,600 </w:t>
            </w:r>
          </w:p>
        </w:tc>
        <w:tc>
          <w:tcPr>
            <w:tcW w:w="2431" w:type="dxa"/>
            <w:tcBorders/>
            <w:vAlign w:val="center"/>
          </w:tcPr>
          <w:p>
            <w:pPr>
              <w:pStyle w:val="TableContents"/>
              <w:bidi w:val="0"/>
              <w:spacing w:before="0" w:after="283"/>
              <w:jc w:val="left"/>
              <w:rPr/>
            </w:pPr>
            <w:r>
              <w:rPr/>
              <w:t xml:space="preserve">7000150367169666240 ♠ + 1.5% </w:t>
            </w:r>
          </w:p>
        </w:tc>
      </w:tr>
      <w:tr>
        <w:trPr/>
        <w:tc>
          <w:tcPr>
            <w:tcW w:w="691" w:type="dxa"/>
            <w:tcBorders/>
            <w:vAlign w:val="center"/>
          </w:tcPr>
          <w:p>
            <w:pPr>
              <w:pStyle w:val="TableContents"/>
              <w:bidi w:val="0"/>
              <w:spacing w:before="0" w:after="283"/>
              <w:jc w:val="left"/>
              <w:rPr/>
            </w:pPr>
            <w:r>
              <w:rPr/>
              <w:t xml:space="preserve">84 </w:t>
            </w:r>
          </w:p>
        </w:tc>
        <w:tc>
          <w:tcPr>
            <w:tcW w:w="1501" w:type="dxa"/>
            <w:tcBorders/>
            <w:vAlign w:val="center"/>
          </w:tcPr>
          <w:p>
            <w:pPr>
              <w:pStyle w:val="TableContents"/>
              <w:bidi w:val="0"/>
              <w:spacing w:before="0" w:after="283"/>
              <w:jc w:val="left"/>
              <w:rPr/>
            </w:pPr>
            <w:r>
              <w:rPr/>
              <w:t xml:space="preserve">Haiti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10,847,334 </w:t>
            </w:r>
          </w:p>
        </w:tc>
        <w:tc>
          <w:tcPr>
            <w:tcW w:w="1486" w:type="dxa"/>
            <w:tcBorders/>
            <w:vAlign w:val="center"/>
          </w:tcPr>
          <w:p>
            <w:pPr>
              <w:pStyle w:val="TableContents"/>
              <w:bidi w:val="0"/>
              <w:spacing w:before="0" w:after="283"/>
              <w:jc w:val="left"/>
              <w:rPr/>
            </w:pPr>
            <w:r>
              <w:rPr/>
              <w:t xml:space="preserve">10,981,229 </w:t>
            </w:r>
          </w:p>
        </w:tc>
        <w:tc>
          <w:tcPr>
            <w:tcW w:w="2431" w:type="dxa"/>
            <w:tcBorders/>
            <w:vAlign w:val="center"/>
          </w:tcPr>
          <w:p>
            <w:pPr>
              <w:pStyle w:val="TableContents"/>
              <w:bidi w:val="0"/>
              <w:spacing w:before="0" w:after="283"/>
              <w:jc w:val="left"/>
              <w:rPr/>
            </w:pPr>
            <w:r>
              <w:rPr/>
              <w:t xml:space="preserve">7000123435859908070 ♠ + 1.2% </w:t>
            </w:r>
          </w:p>
        </w:tc>
      </w:tr>
      <w:tr>
        <w:trPr/>
        <w:tc>
          <w:tcPr>
            <w:tcW w:w="691" w:type="dxa"/>
            <w:tcBorders/>
            <w:vAlign w:val="center"/>
          </w:tcPr>
          <w:p>
            <w:pPr>
              <w:pStyle w:val="TableContents"/>
              <w:bidi w:val="0"/>
              <w:spacing w:before="0" w:after="283"/>
              <w:jc w:val="left"/>
              <w:rPr/>
            </w:pPr>
            <w:r>
              <w:rPr/>
              <w:t xml:space="preserve">85 </w:t>
            </w:r>
          </w:p>
        </w:tc>
        <w:tc>
          <w:tcPr>
            <w:tcW w:w="1501" w:type="dxa"/>
            <w:tcBorders/>
            <w:vAlign w:val="center"/>
          </w:tcPr>
          <w:p>
            <w:pPr>
              <w:pStyle w:val="TableContents"/>
              <w:bidi w:val="0"/>
              <w:spacing w:before="0" w:after="283"/>
              <w:jc w:val="left"/>
              <w:rPr/>
            </w:pPr>
            <w:r>
              <w:rPr/>
              <w:t xml:space="preserve">Burundi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10,524,117 </w:t>
            </w:r>
          </w:p>
        </w:tc>
        <w:tc>
          <w:tcPr>
            <w:tcW w:w="1486" w:type="dxa"/>
            <w:tcBorders/>
            <w:vAlign w:val="center"/>
          </w:tcPr>
          <w:p>
            <w:pPr>
              <w:pStyle w:val="TableContents"/>
              <w:bidi w:val="0"/>
              <w:spacing w:before="0" w:after="283"/>
              <w:jc w:val="left"/>
              <w:rPr/>
            </w:pPr>
            <w:r>
              <w:rPr/>
              <w:t xml:space="preserve">10,864,245 </w:t>
            </w:r>
          </w:p>
        </w:tc>
        <w:tc>
          <w:tcPr>
            <w:tcW w:w="2431" w:type="dxa"/>
            <w:tcBorders/>
            <w:vAlign w:val="center"/>
          </w:tcPr>
          <w:p>
            <w:pPr>
              <w:pStyle w:val="TableContents"/>
              <w:bidi w:val="0"/>
              <w:spacing w:before="0" w:after="283"/>
              <w:jc w:val="left"/>
              <w:rPr/>
            </w:pPr>
            <w:r>
              <w:rPr/>
              <w:t xml:space="preserve">7000323189109357110 ♠ + 3.2% </w:t>
            </w:r>
          </w:p>
        </w:tc>
      </w:tr>
      <w:tr>
        <w:trPr/>
        <w:tc>
          <w:tcPr>
            <w:tcW w:w="691" w:type="dxa"/>
            <w:tcBorders/>
            <w:vAlign w:val="center"/>
          </w:tcPr>
          <w:p>
            <w:pPr>
              <w:pStyle w:val="TableContents"/>
              <w:bidi w:val="0"/>
              <w:spacing w:before="0" w:after="283"/>
              <w:jc w:val="left"/>
              <w:rPr/>
            </w:pPr>
            <w:r>
              <w:rPr/>
              <w:t xml:space="preserve">86 </w:t>
            </w:r>
          </w:p>
        </w:tc>
        <w:tc>
          <w:tcPr>
            <w:tcW w:w="1501" w:type="dxa"/>
            <w:tcBorders/>
            <w:vAlign w:val="center"/>
          </w:tcPr>
          <w:p>
            <w:pPr>
              <w:pStyle w:val="TableContents"/>
              <w:bidi w:val="0"/>
              <w:spacing w:before="0" w:after="283"/>
              <w:jc w:val="left"/>
              <w:rPr/>
            </w:pPr>
            <w:r>
              <w:rPr/>
              <w:t xml:space="preserve">Dominikaaninen tasavalta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10,648,791 </w:t>
            </w:r>
          </w:p>
        </w:tc>
        <w:tc>
          <w:tcPr>
            <w:tcW w:w="1486" w:type="dxa"/>
            <w:tcBorders/>
            <w:vAlign w:val="center"/>
          </w:tcPr>
          <w:p>
            <w:pPr>
              <w:pStyle w:val="TableContents"/>
              <w:bidi w:val="0"/>
              <w:spacing w:before="0" w:after="283"/>
              <w:jc w:val="left"/>
              <w:rPr/>
            </w:pPr>
            <w:r>
              <w:rPr/>
              <w:t xml:space="preserve">10,766,998 </w:t>
            </w:r>
          </w:p>
        </w:tc>
        <w:tc>
          <w:tcPr>
            <w:tcW w:w="2431" w:type="dxa"/>
            <w:tcBorders/>
            <w:vAlign w:val="center"/>
          </w:tcPr>
          <w:p>
            <w:pPr>
              <w:pStyle w:val="TableContents"/>
              <w:bidi w:val="0"/>
              <w:spacing w:before="0" w:after="283"/>
              <w:jc w:val="left"/>
              <w:rPr/>
            </w:pPr>
            <w:r>
              <w:rPr/>
              <w:t xml:space="preserve">7000111005089685770 ♠ + 1.1% </w:t>
            </w:r>
          </w:p>
        </w:tc>
      </w:tr>
      <w:tr>
        <w:trPr/>
        <w:tc>
          <w:tcPr>
            <w:tcW w:w="691" w:type="dxa"/>
            <w:tcBorders/>
            <w:vAlign w:val="center"/>
          </w:tcPr>
          <w:p>
            <w:pPr>
              <w:pStyle w:val="TableContents"/>
              <w:bidi w:val="0"/>
              <w:spacing w:before="0" w:after="283"/>
              <w:jc w:val="left"/>
              <w:rPr/>
            </w:pPr>
            <w:r>
              <w:rPr/>
              <w:t xml:space="preserve">87 </w:t>
            </w:r>
          </w:p>
        </w:tc>
        <w:tc>
          <w:tcPr>
            <w:tcW w:w="1501" w:type="dxa"/>
            <w:tcBorders/>
            <w:vAlign w:val="center"/>
          </w:tcPr>
          <w:p>
            <w:pPr>
              <w:pStyle w:val="TableContents"/>
              <w:bidi w:val="0"/>
              <w:spacing w:before="0" w:after="283"/>
              <w:jc w:val="left"/>
              <w:rPr/>
            </w:pPr>
            <w:r>
              <w:rPr/>
              <w:t xml:space="preserve">Tšekin tasavalta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10,610,947 </w:t>
            </w:r>
          </w:p>
        </w:tc>
        <w:tc>
          <w:tcPr>
            <w:tcW w:w="1486" w:type="dxa"/>
            <w:tcBorders/>
            <w:vAlign w:val="center"/>
          </w:tcPr>
          <w:p>
            <w:pPr>
              <w:pStyle w:val="TableContents"/>
              <w:bidi w:val="0"/>
              <w:spacing w:before="0" w:after="283"/>
              <w:jc w:val="left"/>
              <w:rPr/>
            </w:pPr>
            <w:r>
              <w:rPr/>
              <w:t xml:space="preserve">10,618,303 </w:t>
            </w:r>
          </w:p>
        </w:tc>
        <w:tc>
          <w:tcPr>
            <w:tcW w:w="2431" w:type="dxa"/>
            <w:tcBorders/>
            <w:vAlign w:val="center"/>
          </w:tcPr>
          <w:p>
            <w:pPr>
              <w:pStyle w:val="TableContents"/>
              <w:bidi w:val="0"/>
              <w:spacing w:before="0" w:after="283"/>
              <w:jc w:val="left"/>
              <w:rPr/>
            </w:pPr>
            <w:r>
              <w:rPr/>
              <w:t xml:space="preserve">6998693246323820059 ♠ + 0.1% </w:t>
            </w:r>
          </w:p>
        </w:tc>
      </w:tr>
      <w:tr>
        <w:trPr/>
        <w:tc>
          <w:tcPr>
            <w:tcW w:w="691" w:type="dxa"/>
            <w:tcBorders/>
            <w:vAlign w:val="center"/>
          </w:tcPr>
          <w:p>
            <w:pPr>
              <w:pStyle w:val="TableContents"/>
              <w:bidi w:val="0"/>
              <w:spacing w:before="0" w:after="283"/>
              <w:jc w:val="left"/>
              <w:rPr/>
            </w:pPr>
            <w:r>
              <w:rPr/>
              <w:t xml:space="preserve">88 </w:t>
            </w:r>
          </w:p>
        </w:tc>
        <w:tc>
          <w:tcPr>
            <w:tcW w:w="1501" w:type="dxa"/>
            <w:tcBorders/>
            <w:vAlign w:val="center"/>
          </w:tcPr>
          <w:p>
            <w:pPr>
              <w:pStyle w:val="TableContents"/>
              <w:bidi w:val="0"/>
              <w:spacing w:before="0" w:after="283"/>
              <w:jc w:val="left"/>
              <w:rPr/>
            </w:pPr>
            <w:r>
              <w:rPr/>
              <w:t xml:space="preserve">Portugali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10,371,627 </w:t>
            </w:r>
          </w:p>
        </w:tc>
        <w:tc>
          <w:tcPr>
            <w:tcW w:w="1486" w:type="dxa"/>
            <w:tcBorders/>
            <w:vAlign w:val="center"/>
          </w:tcPr>
          <w:p>
            <w:pPr>
              <w:pStyle w:val="TableContents"/>
              <w:bidi w:val="0"/>
              <w:spacing w:before="0" w:after="283"/>
              <w:jc w:val="left"/>
              <w:rPr/>
            </w:pPr>
            <w:r>
              <w:rPr/>
              <w:t xml:space="preserve">10,329,506 </w:t>
            </w:r>
          </w:p>
        </w:tc>
        <w:tc>
          <w:tcPr>
            <w:tcW w:w="2431" w:type="dxa"/>
            <w:tcBorders/>
            <w:vAlign w:val="center"/>
          </w:tcPr>
          <w:p>
            <w:pPr>
              <w:pStyle w:val="TableContents"/>
              <w:bidi w:val="0"/>
              <w:spacing w:before="0" w:after="283"/>
              <w:jc w:val="left"/>
              <w:rPr/>
            </w:pPr>
            <w:r>
              <w:rPr/>
              <w:t xml:space="preserve">3000593882425582789 ♠ - 0.4% </w:t>
            </w:r>
          </w:p>
        </w:tc>
      </w:tr>
      <w:tr>
        <w:trPr/>
        <w:tc>
          <w:tcPr>
            <w:tcW w:w="691" w:type="dxa"/>
            <w:tcBorders/>
            <w:vAlign w:val="center"/>
          </w:tcPr>
          <w:p>
            <w:pPr>
              <w:pStyle w:val="TableContents"/>
              <w:bidi w:val="0"/>
              <w:spacing w:before="0" w:after="283"/>
              <w:jc w:val="left"/>
              <w:rPr/>
            </w:pPr>
            <w:r>
              <w:rPr/>
              <w:t xml:space="preserve">89 </w:t>
            </w:r>
          </w:p>
        </w:tc>
        <w:tc>
          <w:tcPr>
            <w:tcW w:w="1501" w:type="dxa"/>
            <w:tcBorders/>
            <w:vAlign w:val="center"/>
          </w:tcPr>
          <w:p>
            <w:pPr>
              <w:pStyle w:val="TableContents"/>
              <w:bidi w:val="0"/>
              <w:spacing w:before="0" w:after="283"/>
              <w:jc w:val="left"/>
              <w:rPr/>
            </w:pPr>
            <w:r>
              <w:rPr/>
              <w:t xml:space="preserve">Ruotsi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9,837,533 </w:t>
            </w:r>
          </w:p>
        </w:tc>
        <w:tc>
          <w:tcPr>
            <w:tcW w:w="1486" w:type="dxa"/>
            <w:tcBorders/>
            <w:vAlign w:val="center"/>
          </w:tcPr>
          <w:p>
            <w:pPr>
              <w:pStyle w:val="TableContents"/>
              <w:bidi w:val="0"/>
              <w:spacing w:before="0" w:after="283"/>
              <w:jc w:val="left"/>
              <w:rPr/>
            </w:pPr>
            <w:r>
              <w:rPr/>
              <w:t xml:space="preserve">9,910,701 </w:t>
            </w:r>
          </w:p>
        </w:tc>
        <w:tc>
          <w:tcPr>
            <w:tcW w:w="2431" w:type="dxa"/>
            <w:tcBorders/>
            <w:vAlign w:val="center"/>
          </w:tcPr>
          <w:p>
            <w:pPr>
              <w:pStyle w:val="TableContents"/>
              <w:bidi w:val="0"/>
              <w:spacing w:before="0" w:after="283"/>
              <w:jc w:val="left"/>
              <w:rPr/>
            </w:pPr>
            <w:r>
              <w:rPr/>
              <w:t xml:space="preserve">6999743763705799010 ♠ + 0.7% </w:t>
            </w:r>
          </w:p>
        </w:tc>
      </w:tr>
      <w:tr>
        <w:trPr/>
        <w:tc>
          <w:tcPr>
            <w:tcW w:w="691" w:type="dxa"/>
            <w:tcBorders/>
            <w:vAlign w:val="center"/>
          </w:tcPr>
          <w:p>
            <w:pPr>
              <w:pStyle w:val="TableContents"/>
              <w:bidi w:val="0"/>
              <w:spacing w:before="0" w:after="283"/>
              <w:jc w:val="left"/>
              <w:rPr/>
            </w:pPr>
            <w:r>
              <w:rPr/>
              <w:t xml:space="preserve">90 </w:t>
            </w:r>
          </w:p>
        </w:tc>
        <w:tc>
          <w:tcPr>
            <w:tcW w:w="1501" w:type="dxa"/>
            <w:tcBorders/>
            <w:vAlign w:val="center"/>
          </w:tcPr>
          <w:p>
            <w:pPr>
              <w:pStyle w:val="TableContents"/>
              <w:bidi w:val="0"/>
              <w:spacing w:before="0" w:after="283"/>
              <w:jc w:val="left"/>
              <w:rPr/>
            </w:pPr>
            <w:r>
              <w:rPr/>
              <w:t xml:space="preserve">Azerbaidžan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9,725,376 </w:t>
            </w:r>
          </w:p>
        </w:tc>
        <w:tc>
          <w:tcPr>
            <w:tcW w:w="1486" w:type="dxa"/>
            <w:tcBorders/>
            <w:vAlign w:val="center"/>
          </w:tcPr>
          <w:p>
            <w:pPr>
              <w:pStyle w:val="TableContents"/>
              <w:bidi w:val="0"/>
              <w:spacing w:before="0" w:after="283"/>
              <w:jc w:val="left"/>
              <w:rPr/>
            </w:pPr>
            <w:r>
              <w:rPr/>
              <w:t xml:space="preserve">9,827,589 </w:t>
            </w:r>
          </w:p>
        </w:tc>
        <w:tc>
          <w:tcPr>
            <w:tcW w:w="2431" w:type="dxa"/>
            <w:tcBorders/>
            <w:vAlign w:val="center"/>
          </w:tcPr>
          <w:p>
            <w:pPr>
              <w:pStyle w:val="TableContents"/>
              <w:bidi w:val="0"/>
              <w:spacing w:before="0" w:after="283"/>
              <w:jc w:val="left"/>
              <w:rPr/>
            </w:pPr>
            <w:r>
              <w:rPr/>
              <w:t xml:space="preserve">7000105099278423790 ♠ + 1.1% </w:t>
            </w:r>
          </w:p>
        </w:tc>
      </w:tr>
      <w:tr>
        <w:trPr/>
        <w:tc>
          <w:tcPr>
            <w:tcW w:w="691" w:type="dxa"/>
            <w:tcBorders/>
            <w:vAlign w:val="center"/>
          </w:tcPr>
          <w:p>
            <w:pPr>
              <w:pStyle w:val="TableContents"/>
              <w:bidi w:val="0"/>
              <w:spacing w:before="0" w:after="283"/>
              <w:jc w:val="left"/>
              <w:rPr/>
            </w:pPr>
            <w:r>
              <w:rPr/>
              <w:t xml:space="preserve">91 </w:t>
            </w:r>
          </w:p>
        </w:tc>
        <w:tc>
          <w:tcPr>
            <w:tcW w:w="1501" w:type="dxa"/>
            <w:tcBorders/>
            <w:vAlign w:val="center"/>
          </w:tcPr>
          <w:p>
            <w:pPr>
              <w:pStyle w:val="TableContents"/>
              <w:bidi w:val="0"/>
              <w:spacing w:before="0" w:after="283"/>
              <w:jc w:val="left"/>
              <w:rPr/>
            </w:pPr>
            <w:r>
              <w:rPr/>
              <w:t xml:space="preserve">Unkari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9,753,281 </w:t>
            </w:r>
          </w:p>
        </w:tc>
        <w:tc>
          <w:tcPr>
            <w:tcW w:w="1486" w:type="dxa"/>
            <w:tcBorders/>
            <w:vAlign w:val="center"/>
          </w:tcPr>
          <w:p>
            <w:pPr>
              <w:pStyle w:val="TableContents"/>
              <w:bidi w:val="0"/>
              <w:spacing w:before="0" w:after="283"/>
              <w:jc w:val="left"/>
              <w:rPr/>
            </w:pPr>
            <w:r>
              <w:rPr/>
              <w:t xml:space="preserve">9,721,559 </w:t>
            </w:r>
          </w:p>
        </w:tc>
        <w:tc>
          <w:tcPr>
            <w:tcW w:w="2431" w:type="dxa"/>
            <w:tcBorders/>
            <w:vAlign w:val="center"/>
          </w:tcPr>
          <w:p>
            <w:pPr>
              <w:pStyle w:val="TableContents"/>
              <w:bidi w:val="0"/>
              <w:spacing w:before="0" w:after="283"/>
              <w:jc w:val="left"/>
              <w:rPr/>
            </w:pPr>
            <w:r>
              <w:rPr/>
              <w:t xml:space="preserve">3000674755602755630 ♠ - 0.3% </w:t>
            </w:r>
          </w:p>
        </w:tc>
      </w:tr>
      <w:tr>
        <w:trPr/>
        <w:tc>
          <w:tcPr>
            <w:tcW w:w="691" w:type="dxa"/>
            <w:tcBorders/>
            <w:vAlign w:val="center"/>
          </w:tcPr>
          <w:p>
            <w:pPr>
              <w:pStyle w:val="TableContents"/>
              <w:bidi w:val="0"/>
              <w:spacing w:before="0" w:after="283"/>
              <w:jc w:val="left"/>
              <w:rPr/>
            </w:pPr>
            <w:r>
              <w:rPr/>
              <w:t xml:space="preserve">92 </w:t>
            </w:r>
          </w:p>
        </w:tc>
        <w:tc>
          <w:tcPr>
            <w:tcW w:w="1501" w:type="dxa"/>
            <w:tcBorders/>
            <w:vAlign w:val="center"/>
          </w:tcPr>
          <w:p>
            <w:pPr>
              <w:pStyle w:val="TableContents"/>
              <w:bidi w:val="0"/>
              <w:spacing w:before="0" w:after="283"/>
              <w:jc w:val="left"/>
              <w:rPr/>
            </w:pPr>
            <w:r>
              <w:rPr/>
              <w:t xml:space="preserve">Jordan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9,455,802 </w:t>
            </w:r>
          </w:p>
        </w:tc>
        <w:tc>
          <w:tcPr>
            <w:tcW w:w="1486" w:type="dxa"/>
            <w:tcBorders/>
            <w:vAlign w:val="center"/>
          </w:tcPr>
          <w:p>
            <w:pPr>
              <w:pStyle w:val="TableContents"/>
              <w:bidi w:val="0"/>
              <w:spacing w:before="0" w:after="283"/>
              <w:jc w:val="left"/>
              <w:rPr/>
            </w:pPr>
            <w:r>
              <w:rPr/>
              <w:t xml:space="preserve">9,702,353 </w:t>
            </w:r>
          </w:p>
        </w:tc>
        <w:tc>
          <w:tcPr>
            <w:tcW w:w="2431" w:type="dxa"/>
            <w:tcBorders/>
            <w:vAlign w:val="center"/>
          </w:tcPr>
          <w:p>
            <w:pPr>
              <w:pStyle w:val="TableContents"/>
              <w:bidi w:val="0"/>
              <w:spacing w:before="0" w:after="283"/>
              <w:jc w:val="left"/>
              <w:rPr/>
            </w:pPr>
            <w:r>
              <w:rPr/>
              <w:t xml:space="preserve">7000260740442746160 ♠ + 2.6% </w:t>
            </w:r>
          </w:p>
        </w:tc>
      </w:tr>
      <w:tr>
        <w:trPr/>
        <w:tc>
          <w:tcPr>
            <w:tcW w:w="691" w:type="dxa"/>
            <w:tcBorders/>
            <w:vAlign w:val="center"/>
          </w:tcPr>
          <w:p>
            <w:pPr>
              <w:pStyle w:val="TableContents"/>
              <w:bidi w:val="0"/>
              <w:spacing w:before="0" w:after="283"/>
              <w:jc w:val="left"/>
              <w:rPr/>
            </w:pPr>
            <w:r>
              <w:rPr/>
              <w:t xml:space="preserve">93 </w:t>
            </w:r>
          </w:p>
        </w:tc>
        <w:tc>
          <w:tcPr>
            <w:tcW w:w="1501" w:type="dxa"/>
            <w:tcBorders/>
            <w:vAlign w:val="center"/>
          </w:tcPr>
          <w:p>
            <w:pPr>
              <w:pStyle w:val="TableContents"/>
              <w:bidi w:val="0"/>
              <w:spacing w:before="0" w:after="283"/>
              <w:jc w:val="left"/>
              <w:rPr/>
            </w:pPr>
            <w:r>
              <w:rPr/>
              <w:t xml:space="preserve">Valko-Venäjä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9,480,042 </w:t>
            </w:r>
          </w:p>
        </w:tc>
        <w:tc>
          <w:tcPr>
            <w:tcW w:w="1486" w:type="dxa"/>
            <w:tcBorders/>
            <w:vAlign w:val="center"/>
          </w:tcPr>
          <w:p>
            <w:pPr>
              <w:pStyle w:val="TableContents"/>
              <w:bidi w:val="0"/>
              <w:spacing w:before="0" w:after="283"/>
              <w:jc w:val="left"/>
              <w:rPr/>
            </w:pPr>
            <w:r>
              <w:rPr/>
              <w:t xml:space="preserve">9,468,338 </w:t>
            </w:r>
          </w:p>
        </w:tc>
        <w:tc>
          <w:tcPr>
            <w:tcW w:w="2431" w:type="dxa"/>
            <w:tcBorders/>
            <w:vAlign w:val="center"/>
          </w:tcPr>
          <w:p>
            <w:pPr>
              <w:pStyle w:val="TableContents"/>
              <w:bidi w:val="0"/>
              <w:spacing w:before="0" w:after="283"/>
              <w:jc w:val="left"/>
              <w:rPr/>
            </w:pPr>
            <w:r>
              <w:rPr/>
              <w:t xml:space="preserve">3000876540631360070 ♠ - 0.1% </w:t>
            </w:r>
          </w:p>
        </w:tc>
      </w:tr>
      <w:tr>
        <w:trPr/>
        <w:tc>
          <w:tcPr>
            <w:tcW w:w="691" w:type="dxa"/>
            <w:tcBorders/>
            <w:vAlign w:val="center"/>
          </w:tcPr>
          <w:p>
            <w:pPr>
              <w:pStyle w:val="TableContents"/>
              <w:bidi w:val="0"/>
              <w:spacing w:before="0" w:after="283"/>
              <w:jc w:val="left"/>
              <w:rPr/>
            </w:pPr>
            <w:r>
              <w:rPr/>
              <w:t xml:space="preserve">94 </w:t>
            </w:r>
          </w:p>
        </w:tc>
        <w:tc>
          <w:tcPr>
            <w:tcW w:w="1501" w:type="dxa"/>
            <w:tcBorders/>
            <w:vAlign w:val="center"/>
          </w:tcPr>
          <w:p>
            <w:pPr>
              <w:pStyle w:val="TableContents"/>
              <w:bidi w:val="0"/>
              <w:spacing w:before="0" w:after="283"/>
              <w:jc w:val="left"/>
              <w:rPr/>
            </w:pPr>
            <w:r>
              <w:rPr/>
              <w:t xml:space="preserve">Yhdistyneet arabiemiirikunnat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9,269,612 </w:t>
            </w:r>
          </w:p>
        </w:tc>
        <w:tc>
          <w:tcPr>
            <w:tcW w:w="1486" w:type="dxa"/>
            <w:tcBorders/>
            <w:vAlign w:val="center"/>
          </w:tcPr>
          <w:p>
            <w:pPr>
              <w:pStyle w:val="TableContents"/>
              <w:bidi w:val="0"/>
              <w:spacing w:before="0" w:after="283"/>
              <w:jc w:val="left"/>
              <w:rPr/>
            </w:pPr>
            <w:r>
              <w:rPr/>
              <w:t xml:space="preserve">9,400,145 </w:t>
            </w:r>
          </w:p>
        </w:tc>
        <w:tc>
          <w:tcPr>
            <w:tcW w:w="2431" w:type="dxa"/>
            <w:tcBorders/>
            <w:vAlign w:val="center"/>
          </w:tcPr>
          <w:p>
            <w:pPr>
              <w:pStyle w:val="TableContents"/>
              <w:bidi w:val="0"/>
              <w:spacing w:before="0" w:after="283"/>
              <w:jc w:val="left"/>
              <w:rPr/>
            </w:pPr>
            <w:r>
              <w:rPr/>
              <w:t xml:space="preserve">7000140818191743080 ♠ + 1.4% </w:t>
            </w:r>
          </w:p>
        </w:tc>
      </w:tr>
      <w:tr>
        <w:trPr/>
        <w:tc>
          <w:tcPr>
            <w:tcW w:w="691" w:type="dxa"/>
            <w:tcBorders/>
            <w:vAlign w:val="center"/>
          </w:tcPr>
          <w:p>
            <w:pPr>
              <w:pStyle w:val="TableContents"/>
              <w:bidi w:val="0"/>
              <w:spacing w:before="0" w:after="283"/>
              <w:jc w:val="left"/>
              <w:rPr/>
            </w:pPr>
            <w:r>
              <w:rPr/>
              <w:t xml:space="preserve">95 </w:t>
            </w:r>
          </w:p>
        </w:tc>
        <w:tc>
          <w:tcPr>
            <w:tcW w:w="1501" w:type="dxa"/>
            <w:tcBorders/>
            <w:vAlign w:val="center"/>
          </w:tcPr>
          <w:p>
            <w:pPr>
              <w:pStyle w:val="TableContents"/>
              <w:bidi w:val="0"/>
              <w:spacing w:before="0" w:after="283"/>
              <w:jc w:val="left"/>
              <w:rPr/>
            </w:pPr>
            <w:r>
              <w:rPr/>
              <w:t xml:space="preserve">Honduras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9,112,867 </w:t>
            </w:r>
          </w:p>
        </w:tc>
        <w:tc>
          <w:tcPr>
            <w:tcW w:w="1486" w:type="dxa"/>
            <w:tcBorders/>
            <w:vAlign w:val="center"/>
          </w:tcPr>
          <w:p>
            <w:pPr>
              <w:pStyle w:val="TableContents"/>
              <w:bidi w:val="0"/>
              <w:spacing w:before="0" w:after="283"/>
              <w:jc w:val="left"/>
              <w:rPr/>
            </w:pPr>
            <w:r>
              <w:rPr/>
              <w:t xml:space="preserve">9,265,067 </w:t>
            </w:r>
          </w:p>
        </w:tc>
        <w:tc>
          <w:tcPr>
            <w:tcW w:w="2431" w:type="dxa"/>
            <w:tcBorders/>
            <w:vAlign w:val="center"/>
          </w:tcPr>
          <w:p>
            <w:pPr>
              <w:pStyle w:val="TableContents"/>
              <w:bidi w:val="0"/>
              <w:spacing w:before="0" w:after="283"/>
              <w:jc w:val="left"/>
              <w:rPr/>
            </w:pPr>
            <w:r>
              <w:rPr/>
              <w:t xml:space="preserve">7000167016593131450 ♠ + 1.7% </w:t>
            </w:r>
          </w:p>
        </w:tc>
      </w:tr>
      <w:tr>
        <w:trPr/>
        <w:tc>
          <w:tcPr>
            <w:tcW w:w="691" w:type="dxa"/>
            <w:tcBorders/>
            <w:vAlign w:val="center"/>
          </w:tcPr>
          <w:p>
            <w:pPr>
              <w:pStyle w:val="TableContents"/>
              <w:bidi w:val="0"/>
              <w:spacing w:before="0" w:after="283"/>
              <w:jc w:val="left"/>
              <w:rPr/>
            </w:pPr>
            <w:r>
              <w:rPr/>
              <w:t xml:space="preserve">96 </w:t>
            </w:r>
          </w:p>
        </w:tc>
        <w:tc>
          <w:tcPr>
            <w:tcW w:w="1501" w:type="dxa"/>
            <w:tcBorders/>
            <w:vAlign w:val="center"/>
          </w:tcPr>
          <w:p>
            <w:pPr>
              <w:pStyle w:val="TableContents"/>
              <w:bidi w:val="0"/>
              <w:spacing w:before="0" w:after="283"/>
              <w:jc w:val="left"/>
              <w:rPr/>
            </w:pPr>
            <w:r>
              <w:rPr/>
              <w:t xml:space="preserve">Tadžikistan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Keski-Aasia </w:t>
            </w:r>
          </w:p>
        </w:tc>
        <w:tc>
          <w:tcPr>
            <w:tcW w:w="1486" w:type="dxa"/>
            <w:tcBorders/>
            <w:vAlign w:val="center"/>
          </w:tcPr>
          <w:p>
            <w:pPr>
              <w:pStyle w:val="TableContents"/>
              <w:bidi w:val="0"/>
              <w:spacing w:before="0" w:after="283"/>
              <w:jc w:val="left"/>
              <w:rPr/>
            </w:pPr>
            <w:r>
              <w:rPr/>
              <w:t xml:space="preserve">8,734,951 </w:t>
            </w:r>
          </w:p>
        </w:tc>
        <w:tc>
          <w:tcPr>
            <w:tcW w:w="1486" w:type="dxa"/>
            <w:tcBorders/>
            <w:vAlign w:val="center"/>
          </w:tcPr>
          <w:p>
            <w:pPr>
              <w:pStyle w:val="TableContents"/>
              <w:bidi w:val="0"/>
              <w:spacing w:before="0" w:after="283"/>
              <w:jc w:val="left"/>
              <w:rPr/>
            </w:pPr>
            <w:r>
              <w:rPr/>
              <w:t xml:space="preserve">8,921,343 </w:t>
            </w:r>
          </w:p>
        </w:tc>
        <w:tc>
          <w:tcPr>
            <w:tcW w:w="2431" w:type="dxa"/>
            <w:tcBorders/>
            <w:vAlign w:val="center"/>
          </w:tcPr>
          <w:p>
            <w:pPr>
              <w:pStyle w:val="TableContents"/>
              <w:bidi w:val="0"/>
              <w:spacing w:before="0" w:after="283"/>
              <w:jc w:val="left"/>
              <w:rPr/>
            </w:pPr>
            <w:r>
              <w:rPr/>
              <w:t xml:space="preserve">7000213386428842020 ♠ + 2.1% </w:t>
            </w:r>
          </w:p>
        </w:tc>
      </w:tr>
      <w:tr>
        <w:trPr/>
        <w:tc>
          <w:tcPr>
            <w:tcW w:w="691" w:type="dxa"/>
            <w:tcBorders/>
            <w:vAlign w:val="center"/>
          </w:tcPr>
          <w:p>
            <w:pPr>
              <w:pStyle w:val="TableContents"/>
              <w:bidi w:val="0"/>
              <w:spacing w:before="0" w:after="283"/>
              <w:jc w:val="left"/>
              <w:rPr/>
            </w:pPr>
            <w:r>
              <w:rPr/>
              <w:t xml:space="preserve">97 </w:t>
            </w:r>
          </w:p>
        </w:tc>
        <w:tc>
          <w:tcPr>
            <w:tcW w:w="1501" w:type="dxa"/>
            <w:tcBorders/>
            <w:vAlign w:val="center"/>
          </w:tcPr>
          <w:p>
            <w:pPr>
              <w:pStyle w:val="TableContents"/>
              <w:bidi w:val="0"/>
              <w:spacing w:before="0" w:after="283"/>
              <w:jc w:val="left"/>
              <w:rPr/>
            </w:pPr>
            <w:r>
              <w:rPr/>
              <w:t xml:space="preserve">Serbia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8,820,083 </w:t>
            </w:r>
          </w:p>
        </w:tc>
        <w:tc>
          <w:tcPr>
            <w:tcW w:w="1486" w:type="dxa"/>
            <w:tcBorders/>
            <w:vAlign w:val="center"/>
          </w:tcPr>
          <w:p>
            <w:pPr>
              <w:pStyle w:val="TableContents"/>
              <w:bidi w:val="0"/>
              <w:spacing w:before="0" w:after="283"/>
              <w:jc w:val="left"/>
              <w:rPr/>
            </w:pPr>
            <w:r>
              <w:rPr/>
              <w:t xml:space="preserve">8,790,574 </w:t>
            </w:r>
          </w:p>
        </w:tc>
        <w:tc>
          <w:tcPr>
            <w:tcW w:w="2431" w:type="dxa"/>
            <w:tcBorders/>
            <w:vAlign w:val="center"/>
          </w:tcPr>
          <w:p>
            <w:pPr>
              <w:pStyle w:val="TableContents"/>
              <w:bidi w:val="0"/>
              <w:spacing w:before="0" w:after="283"/>
              <w:jc w:val="left"/>
              <w:rPr/>
            </w:pPr>
            <w:r>
              <w:rPr/>
              <w:t xml:space="preserve">3000665433987412590 ♠ - 0.3% </w:t>
            </w:r>
          </w:p>
        </w:tc>
      </w:tr>
      <w:tr>
        <w:trPr/>
        <w:tc>
          <w:tcPr>
            <w:tcW w:w="691" w:type="dxa"/>
            <w:tcBorders/>
            <w:vAlign w:val="center"/>
          </w:tcPr>
          <w:p>
            <w:pPr>
              <w:pStyle w:val="TableContents"/>
              <w:bidi w:val="0"/>
              <w:spacing w:before="0" w:after="283"/>
              <w:jc w:val="left"/>
              <w:rPr/>
            </w:pPr>
            <w:r>
              <w:rPr/>
              <w:t xml:space="preserve">98 </w:t>
            </w:r>
          </w:p>
        </w:tc>
        <w:tc>
          <w:tcPr>
            <w:tcW w:w="1501" w:type="dxa"/>
            <w:tcBorders/>
            <w:vAlign w:val="center"/>
          </w:tcPr>
          <w:p>
            <w:pPr>
              <w:pStyle w:val="TableContents"/>
              <w:bidi w:val="0"/>
              <w:spacing w:before="0" w:after="283"/>
              <w:jc w:val="left"/>
              <w:rPr/>
            </w:pPr>
            <w:r>
              <w:rPr/>
              <w:t xml:space="preserve">Itävalta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8,712,137 </w:t>
            </w:r>
          </w:p>
        </w:tc>
        <w:tc>
          <w:tcPr>
            <w:tcW w:w="1486" w:type="dxa"/>
            <w:tcBorders/>
            <w:vAlign w:val="center"/>
          </w:tcPr>
          <w:p>
            <w:pPr>
              <w:pStyle w:val="TableContents"/>
              <w:bidi w:val="0"/>
              <w:spacing w:before="0" w:after="283"/>
              <w:jc w:val="left"/>
              <w:rPr/>
            </w:pPr>
            <w:r>
              <w:rPr/>
              <w:t xml:space="preserve">8,735,453 </w:t>
            </w:r>
          </w:p>
        </w:tc>
        <w:tc>
          <w:tcPr>
            <w:tcW w:w="2431" w:type="dxa"/>
            <w:tcBorders/>
            <w:vAlign w:val="center"/>
          </w:tcPr>
          <w:p>
            <w:pPr>
              <w:pStyle w:val="TableContents"/>
              <w:bidi w:val="0"/>
              <w:spacing w:before="0" w:after="283"/>
              <w:jc w:val="left"/>
              <w:rPr/>
            </w:pPr>
            <w:r>
              <w:rPr/>
              <w:t xml:space="preserve">6999267626645448749 ♠ + 0.3% </w:t>
            </w:r>
          </w:p>
        </w:tc>
      </w:tr>
      <w:tr>
        <w:trPr/>
        <w:tc>
          <w:tcPr>
            <w:tcW w:w="691" w:type="dxa"/>
            <w:tcBorders/>
            <w:vAlign w:val="center"/>
          </w:tcPr>
          <w:p>
            <w:pPr>
              <w:pStyle w:val="TableContents"/>
              <w:bidi w:val="0"/>
              <w:spacing w:before="0" w:after="283"/>
              <w:jc w:val="left"/>
              <w:rPr/>
            </w:pPr>
            <w:r>
              <w:rPr/>
              <w:t xml:space="preserve">99 </w:t>
            </w:r>
          </w:p>
        </w:tc>
        <w:tc>
          <w:tcPr>
            <w:tcW w:w="1501" w:type="dxa"/>
            <w:tcBorders/>
            <w:vAlign w:val="center"/>
          </w:tcPr>
          <w:p>
            <w:pPr>
              <w:pStyle w:val="TableContents"/>
              <w:bidi w:val="0"/>
              <w:spacing w:before="0" w:after="283"/>
              <w:jc w:val="left"/>
              <w:rPr/>
            </w:pPr>
            <w:r>
              <w:rPr/>
              <w:t xml:space="preserve">Sveitsi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8,401,739 </w:t>
            </w:r>
          </w:p>
        </w:tc>
        <w:tc>
          <w:tcPr>
            <w:tcW w:w="1486" w:type="dxa"/>
            <w:tcBorders/>
            <w:vAlign w:val="center"/>
          </w:tcPr>
          <w:p>
            <w:pPr>
              <w:pStyle w:val="TableContents"/>
              <w:bidi w:val="0"/>
              <w:spacing w:before="0" w:after="283"/>
              <w:jc w:val="left"/>
              <w:rPr/>
            </w:pPr>
            <w:r>
              <w:rPr/>
              <w:t xml:space="preserve">8,476,005 </w:t>
            </w:r>
          </w:p>
        </w:tc>
        <w:tc>
          <w:tcPr>
            <w:tcW w:w="2431" w:type="dxa"/>
            <w:tcBorders/>
            <w:vAlign w:val="center"/>
          </w:tcPr>
          <w:p>
            <w:pPr>
              <w:pStyle w:val="TableContents"/>
              <w:bidi w:val="0"/>
              <w:spacing w:before="0" w:after="283"/>
              <w:jc w:val="left"/>
              <w:rPr/>
            </w:pPr>
            <w:r>
              <w:rPr/>
              <w:t xml:space="preserve">6999883936051810230 ♠ + 0.9% </w:t>
            </w:r>
          </w:p>
        </w:tc>
      </w:tr>
      <w:tr>
        <w:trPr/>
        <w:tc>
          <w:tcPr>
            <w:tcW w:w="691" w:type="dxa"/>
            <w:tcBorders/>
            <w:vAlign w:val="center"/>
          </w:tcPr>
          <w:p>
            <w:pPr>
              <w:pStyle w:val="TableContents"/>
              <w:bidi w:val="0"/>
              <w:spacing w:before="0" w:after="283"/>
              <w:jc w:val="left"/>
              <w:rPr/>
            </w:pPr>
            <w:r>
              <w:rPr/>
              <w:t xml:space="preserve">100 </w:t>
            </w:r>
          </w:p>
        </w:tc>
        <w:tc>
          <w:tcPr>
            <w:tcW w:w="1501" w:type="dxa"/>
            <w:tcBorders/>
            <w:vAlign w:val="center"/>
          </w:tcPr>
          <w:p>
            <w:pPr>
              <w:pStyle w:val="TableContents"/>
              <w:bidi w:val="0"/>
              <w:spacing w:before="0" w:after="283"/>
              <w:jc w:val="left"/>
              <w:rPr/>
            </w:pPr>
            <w:r>
              <w:rPr/>
              <w:t xml:space="preserve">Israel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8,191,828 </w:t>
            </w:r>
          </w:p>
        </w:tc>
        <w:tc>
          <w:tcPr>
            <w:tcW w:w="1486" w:type="dxa"/>
            <w:tcBorders/>
            <w:vAlign w:val="center"/>
          </w:tcPr>
          <w:p>
            <w:pPr>
              <w:pStyle w:val="TableContents"/>
              <w:bidi w:val="0"/>
              <w:spacing w:before="0" w:after="283"/>
              <w:jc w:val="left"/>
              <w:rPr/>
            </w:pPr>
            <w:r>
              <w:rPr/>
              <w:t xml:space="preserve">8,321,570 </w:t>
            </w:r>
          </w:p>
        </w:tc>
        <w:tc>
          <w:tcPr>
            <w:tcW w:w="2431" w:type="dxa"/>
            <w:tcBorders/>
            <w:vAlign w:val="center"/>
          </w:tcPr>
          <w:p>
            <w:pPr>
              <w:pStyle w:val="TableContents"/>
              <w:bidi w:val="0"/>
              <w:spacing w:before="0" w:after="283"/>
              <w:jc w:val="left"/>
              <w:rPr/>
            </w:pPr>
            <w:r>
              <w:rPr/>
              <w:t xml:space="preserve">7000158379790200670 ♠ + 1.6% </w:t>
            </w:r>
          </w:p>
        </w:tc>
      </w:tr>
      <w:tr>
        <w:trPr/>
        <w:tc>
          <w:tcPr>
            <w:tcW w:w="691" w:type="dxa"/>
            <w:tcBorders/>
            <w:vAlign w:val="center"/>
          </w:tcPr>
          <w:p>
            <w:pPr>
              <w:pStyle w:val="TableContents"/>
              <w:bidi w:val="0"/>
              <w:spacing w:before="0" w:after="283"/>
              <w:jc w:val="left"/>
              <w:rPr/>
            </w:pPr>
            <w:r>
              <w:rPr/>
              <w:t xml:space="preserve">101 </w:t>
            </w:r>
          </w:p>
        </w:tc>
        <w:tc>
          <w:tcPr>
            <w:tcW w:w="1501" w:type="dxa"/>
            <w:tcBorders/>
            <w:vAlign w:val="center"/>
          </w:tcPr>
          <w:p>
            <w:pPr>
              <w:pStyle w:val="TableContents"/>
              <w:bidi w:val="0"/>
              <w:spacing w:before="0" w:after="283"/>
              <w:jc w:val="left"/>
              <w:rPr/>
            </w:pPr>
            <w:r>
              <w:rPr/>
              <w:t xml:space="preserve">Papua-Uusi-Guinea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Melanesia </w:t>
            </w:r>
          </w:p>
        </w:tc>
        <w:tc>
          <w:tcPr>
            <w:tcW w:w="1486" w:type="dxa"/>
            <w:tcBorders/>
            <w:vAlign w:val="center"/>
          </w:tcPr>
          <w:p>
            <w:pPr>
              <w:pStyle w:val="TableContents"/>
              <w:bidi w:val="0"/>
              <w:spacing w:before="0" w:after="283"/>
              <w:jc w:val="left"/>
              <w:rPr/>
            </w:pPr>
            <w:r>
              <w:rPr/>
              <w:t xml:space="preserve">8,084,991 </w:t>
            </w:r>
          </w:p>
        </w:tc>
        <w:tc>
          <w:tcPr>
            <w:tcW w:w="1486" w:type="dxa"/>
            <w:tcBorders/>
            <w:vAlign w:val="center"/>
          </w:tcPr>
          <w:p>
            <w:pPr>
              <w:pStyle w:val="TableContents"/>
              <w:bidi w:val="0"/>
              <w:spacing w:before="0" w:after="283"/>
              <w:jc w:val="left"/>
              <w:rPr/>
            </w:pPr>
            <w:r>
              <w:rPr/>
              <w:t xml:space="preserve">8,251,162 </w:t>
            </w:r>
          </w:p>
        </w:tc>
        <w:tc>
          <w:tcPr>
            <w:tcW w:w="2431" w:type="dxa"/>
            <w:tcBorders/>
            <w:vAlign w:val="center"/>
          </w:tcPr>
          <w:p>
            <w:pPr>
              <w:pStyle w:val="TableContents"/>
              <w:bidi w:val="0"/>
              <w:spacing w:before="0" w:after="283"/>
              <w:jc w:val="left"/>
              <w:rPr/>
            </w:pPr>
            <w:r>
              <w:rPr/>
              <w:t xml:space="preserve">7000205530222606310 ♠ + 2.1% </w:t>
            </w:r>
          </w:p>
        </w:tc>
      </w:tr>
      <w:tr>
        <w:trPr/>
        <w:tc>
          <w:tcPr>
            <w:tcW w:w="691" w:type="dxa"/>
            <w:tcBorders/>
            <w:vAlign w:val="center"/>
          </w:tcPr>
          <w:p>
            <w:pPr>
              <w:pStyle w:val="TableContents"/>
              <w:bidi w:val="0"/>
              <w:spacing w:before="0" w:after="283"/>
              <w:jc w:val="left"/>
              <w:rPr/>
            </w:pPr>
            <w:r>
              <w:rPr/>
              <w:t xml:space="preserve">102 </w:t>
            </w:r>
          </w:p>
        </w:tc>
        <w:tc>
          <w:tcPr>
            <w:tcW w:w="1501" w:type="dxa"/>
            <w:tcBorders/>
            <w:vAlign w:val="center"/>
          </w:tcPr>
          <w:p>
            <w:pPr>
              <w:pStyle w:val="TableContents"/>
              <w:bidi w:val="0"/>
              <w:spacing w:before="0" w:after="283"/>
              <w:jc w:val="left"/>
              <w:rPr/>
            </w:pPr>
            <w:r>
              <w:rPr/>
              <w:t xml:space="preserve">Togo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7,606,374 </w:t>
            </w:r>
          </w:p>
        </w:tc>
        <w:tc>
          <w:tcPr>
            <w:tcW w:w="1486" w:type="dxa"/>
            <w:tcBorders/>
            <w:vAlign w:val="center"/>
          </w:tcPr>
          <w:p>
            <w:pPr>
              <w:pStyle w:val="TableContents"/>
              <w:bidi w:val="0"/>
              <w:spacing w:before="0" w:after="283"/>
              <w:jc w:val="left"/>
              <w:rPr/>
            </w:pPr>
            <w:r>
              <w:rPr/>
              <w:t xml:space="preserve">7,797,694 </w:t>
            </w:r>
          </w:p>
        </w:tc>
        <w:tc>
          <w:tcPr>
            <w:tcW w:w="2431" w:type="dxa"/>
            <w:tcBorders/>
            <w:vAlign w:val="center"/>
          </w:tcPr>
          <w:p>
            <w:pPr>
              <w:pStyle w:val="TableContents"/>
              <w:bidi w:val="0"/>
              <w:spacing w:before="0" w:after="283"/>
              <w:jc w:val="left"/>
              <w:rPr/>
            </w:pPr>
            <w:r>
              <w:rPr/>
              <w:t xml:space="preserve">7000251525891311680 ♠ + 2.5% </w:t>
            </w:r>
          </w:p>
        </w:tc>
      </w:tr>
      <w:tr>
        <w:trPr/>
        <w:tc>
          <w:tcPr>
            <w:tcW w:w="691" w:type="dxa"/>
            <w:tcBorders/>
            <w:vAlign w:val="center"/>
          </w:tcPr>
          <w:p>
            <w:pPr>
              <w:pStyle w:val="TableContents"/>
              <w:bidi w:val="0"/>
              <w:spacing w:before="0" w:after="283"/>
              <w:jc w:val="left"/>
              <w:rPr/>
            </w:pPr>
            <w:r>
              <w:rPr/>
              <w:t xml:space="preserve">103 </w:t>
            </w:r>
          </w:p>
        </w:tc>
        <w:tc>
          <w:tcPr>
            <w:tcW w:w="1501" w:type="dxa"/>
            <w:tcBorders/>
            <w:vAlign w:val="center"/>
          </w:tcPr>
          <w:p>
            <w:pPr>
              <w:pStyle w:val="TableContents"/>
              <w:bidi w:val="0"/>
              <w:spacing w:before="0" w:after="283"/>
              <w:jc w:val="left"/>
              <w:rPr/>
            </w:pPr>
            <w:r>
              <w:rPr/>
              <w:t xml:space="preserve">Sierra Leone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7,396,190 </w:t>
            </w:r>
          </w:p>
        </w:tc>
        <w:tc>
          <w:tcPr>
            <w:tcW w:w="1486" w:type="dxa"/>
            <w:tcBorders/>
            <w:vAlign w:val="center"/>
          </w:tcPr>
          <w:p>
            <w:pPr>
              <w:pStyle w:val="TableContents"/>
              <w:bidi w:val="0"/>
              <w:spacing w:before="0" w:after="283"/>
              <w:jc w:val="left"/>
              <w:rPr/>
            </w:pPr>
            <w:r>
              <w:rPr/>
              <w:t xml:space="preserve">7,557,212 </w:t>
            </w:r>
          </w:p>
        </w:tc>
        <w:tc>
          <w:tcPr>
            <w:tcW w:w="2431" w:type="dxa"/>
            <w:tcBorders/>
            <w:vAlign w:val="center"/>
          </w:tcPr>
          <w:p>
            <w:pPr>
              <w:pStyle w:val="TableContents"/>
              <w:bidi w:val="0"/>
              <w:spacing w:before="0" w:after="283"/>
              <w:jc w:val="left"/>
              <w:rPr/>
            </w:pPr>
            <w:r>
              <w:rPr/>
              <w:t xml:space="preserve">7000217709388212040 ♠ + 2.2% </w:t>
            </w:r>
          </w:p>
        </w:tc>
      </w:tr>
      <w:tr>
        <w:trPr/>
        <w:tc>
          <w:tcPr>
            <w:tcW w:w="691" w:type="dxa"/>
            <w:tcBorders/>
            <w:vAlign w:val="center"/>
          </w:tcPr>
          <w:p>
            <w:pPr>
              <w:pStyle w:val="TableContents"/>
              <w:bidi w:val="0"/>
              <w:spacing w:before="0" w:after="283"/>
              <w:jc w:val="left"/>
              <w:rPr/>
            </w:pPr>
            <w:r>
              <w:rPr/>
              <w:t xml:space="preserve">104 </w:t>
            </w:r>
          </w:p>
        </w:tc>
        <w:tc>
          <w:tcPr>
            <w:tcW w:w="1501" w:type="dxa"/>
            <w:tcBorders/>
            <w:vAlign w:val="center"/>
          </w:tcPr>
          <w:p>
            <w:pPr>
              <w:pStyle w:val="TableContents"/>
              <w:bidi w:val="0"/>
              <w:spacing w:before="0" w:after="283"/>
              <w:jc w:val="left"/>
              <w:rPr/>
            </w:pPr>
            <w:r>
              <w:rPr/>
              <w:t xml:space="preserve">Hong Kong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7,302,843 </w:t>
            </w:r>
          </w:p>
        </w:tc>
        <w:tc>
          <w:tcPr>
            <w:tcW w:w="1486" w:type="dxa"/>
            <w:tcBorders/>
            <w:vAlign w:val="center"/>
          </w:tcPr>
          <w:p>
            <w:pPr>
              <w:pStyle w:val="TableContents"/>
              <w:bidi w:val="0"/>
              <w:spacing w:before="0" w:after="283"/>
              <w:jc w:val="left"/>
              <w:rPr/>
            </w:pPr>
            <w:r>
              <w:rPr/>
              <w:t xml:space="preserve">7,364,883 </w:t>
            </w:r>
          </w:p>
        </w:tc>
        <w:tc>
          <w:tcPr>
            <w:tcW w:w="2431" w:type="dxa"/>
            <w:tcBorders/>
            <w:vAlign w:val="center"/>
          </w:tcPr>
          <w:p>
            <w:pPr>
              <w:pStyle w:val="TableContents"/>
              <w:bidi w:val="0"/>
              <w:spacing w:before="0" w:after="283"/>
              <w:jc w:val="left"/>
              <w:rPr/>
            </w:pPr>
            <w:r>
              <w:rPr/>
              <w:t xml:space="preserve">6999849532161652670 ♠ + 0.8% </w:t>
            </w:r>
          </w:p>
        </w:tc>
      </w:tr>
      <w:tr>
        <w:trPr/>
        <w:tc>
          <w:tcPr>
            <w:tcW w:w="691" w:type="dxa"/>
            <w:tcBorders/>
            <w:vAlign w:val="center"/>
          </w:tcPr>
          <w:p>
            <w:pPr>
              <w:pStyle w:val="TableContents"/>
              <w:bidi w:val="0"/>
              <w:spacing w:before="0" w:after="283"/>
              <w:jc w:val="left"/>
              <w:rPr/>
            </w:pPr>
            <w:r>
              <w:rPr/>
              <w:t xml:space="preserve">105 </w:t>
            </w:r>
          </w:p>
        </w:tc>
        <w:tc>
          <w:tcPr>
            <w:tcW w:w="1501" w:type="dxa"/>
            <w:tcBorders/>
            <w:vAlign w:val="center"/>
          </w:tcPr>
          <w:p>
            <w:pPr>
              <w:pStyle w:val="TableContents"/>
              <w:bidi w:val="0"/>
              <w:spacing w:before="0" w:after="283"/>
              <w:jc w:val="left"/>
              <w:rPr/>
            </w:pPr>
            <w:r>
              <w:rPr/>
              <w:t xml:space="preserve">Bulgaria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7,131,494 </w:t>
            </w:r>
          </w:p>
        </w:tc>
        <w:tc>
          <w:tcPr>
            <w:tcW w:w="1486" w:type="dxa"/>
            <w:tcBorders/>
            <w:vAlign w:val="center"/>
          </w:tcPr>
          <w:p>
            <w:pPr>
              <w:pStyle w:val="TableContents"/>
              <w:bidi w:val="0"/>
              <w:spacing w:before="0" w:after="283"/>
              <w:jc w:val="left"/>
              <w:rPr/>
            </w:pPr>
            <w:r>
              <w:rPr/>
              <w:t xml:space="preserve">7,084,571 </w:t>
            </w:r>
          </w:p>
        </w:tc>
        <w:tc>
          <w:tcPr>
            <w:tcW w:w="2431" w:type="dxa"/>
            <w:tcBorders/>
            <w:vAlign w:val="center"/>
          </w:tcPr>
          <w:p>
            <w:pPr>
              <w:pStyle w:val="TableContents"/>
              <w:bidi w:val="0"/>
              <w:spacing w:before="0" w:after="283"/>
              <w:jc w:val="left"/>
              <w:rPr/>
            </w:pPr>
            <w:r>
              <w:rPr/>
              <w:t xml:space="preserve">3000342031277036759 ♠ - 0.7% </w:t>
            </w:r>
          </w:p>
        </w:tc>
      </w:tr>
      <w:tr>
        <w:trPr/>
        <w:tc>
          <w:tcPr>
            <w:tcW w:w="691" w:type="dxa"/>
            <w:tcBorders/>
            <w:vAlign w:val="center"/>
          </w:tcPr>
          <w:p>
            <w:pPr>
              <w:pStyle w:val="TableContents"/>
              <w:bidi w:val="0"/>
              <w:spacing w:before="0" w:after="283"/>
              <w:jc w:val="left"/>
              <w:rPr/>
            </w:pPr>
            <w:r>
              <w:rPr/>
              <w:t xml:space="preserve">106 </w:t>
            </w:r>
          </w:p>
        </w:tc>
        <w:tc>
          <w:tcPr>
            <w:tcW w:w="1501" w:type="dxa"/>
            <w:tcBorders/>
            <w:vAlign w:val="center"/>
          </w:tcPr>
          <w:p>
            <w:pPr>
              <w:pStyle w:val="TableContents"/>
              <w:bidi w:val="0"/>
              <w:spacing w:before="0" w:after="283"/>
              <w:jc w:val="left"/>
              <w:rPr/>
            </w:pPr>
            <w:r>
              <w:rPr/>
              <w:t xml:space="preserve">Laos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6,758,353 </w:t>
            </w:r>
          </w:p>
        </w:tc>
        <w:tc>
          <w:tcPr>
            <w:tcW w:w="1486" w:type="dxa"/>
            <w:tcBorders/>
            <w:vAlign w:val="center"/>
          </w:tcPr>
          <w:p>
            <w:pPr>
              <w:pStyle w:val="TableContents"/>
              <w:bidi w:val="0"/>
              <w:spacing w:before="0" w:after="283"/>
              <w:jc w:val="left"/>
              <w:rPr/>
            </w:pPr>
            <w:r>
              <w:rPr/>
              <w:t xml:space="preserve">6,858,160 </w:t>
            </w:r>
          </w:p>
        </w:tc>
        <w:tc>
          <w:tcPr>
            <w:tcW w:w="2431" w:type="dxa"/>
            <w:tcBorders/>
            <w:vAlign w:val="center"/>
          </w:tcPr>
          <w:p>
            <w:pPr>
              <w:pStyle w:val="TableContents"/>
              <w:bidi w:val="0"/>
              <w:spacing w:before="0" w:after="283"/>
              <w:jc w:val="left"/>
              <w:rPr/>
            </w:pPr>
            <w:r>
              <w:rPr/>
              <w:t xml:space="preserve">7000147679471610910 ♠ + 1.5% </w:t>
            </w:r>
          </w:p>
        </w:tc>
      </w:tr>
      <w:tr>
        <w:trPr/>
        <w:tc>
          <w:tcPr>
            <w:tcW w:w="691" w:type="dxa"/>
            <w:tcBorders/>
            <w:vAlign w:val="center"/>
          </w:tcPr>
          <w:p>
            <w:pPr>
              <w:pStyle w:val="TableContents"/>
              <w:bidi w:val="0"/>
              <w:spacing w:before="0" w:after="283"/>
              <w:jc w:val="left"/>
              <w:rPr/>
            </w:pPr>
            <w:r>
              <w:rPr/>
              <w:t xml:space="preserve">107 </w:t>
            </w:r>
          </w:p>
        </w:tc>
        <w:tc>
          <w:tcPr>
            <w:tcW w:w="1501" w:type="dxa"/>
            <w:tcBorders/>
            <w:vAlign w:val="center"/>
          </w:tcPr>
          <w:p>
            <w:pPr>
              <w:pStyle w:val="TableContents"/>
              <w:bidi w:val="0"/>
              <w:spacing w:before="0" w:after="283"/>
              <w:jc w:val="left"/>
              <w:rPr/>
            </w:pPr>
            <w:r>
              <w:rPr/>
              <w:t xml:space="preserve">Paraguay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6,725,308 </w:t>
            </w:r>
          </w:p>
        </w:tc>
        <w:tc>
          <w:tcPr>
            <w:tcW w:w="1486" w:type="dxa"/>
            <w:tcBorders/>
            <w:vAlign w:val="center"/>
          </w:tcPr>
          <w:p>
            <w:pPr>
              <w:pStyle w:val="TableContents"/>
              <w:bidi w:val="0"/>
              <w:spacing w:before="0" w:after="283"/>
              <w:jc w:val="left"/>
              <w:rPr/>
            </w:pPr>
            <w:r>
              <w:rPr/>
              <w:t xml:space="preserve">6,811,297 </w:t>
            </w:r>
          </w:p>
        </w:tc>
        <w:tc>
          <w:tcPr>
            <w:tcW w:w="2431" w:type="dxa"/>
            <w:tcBorders/>
            <w:vAlign w:val="center"/>
          </w:tcPr>
          <w:p>
            <w:pPr>
              <w:pStyle w:val="TableContents"/>
              <w:bidi w:val="0"/>
              <w:spacing w:before="0" w:after="283"/>
              <w:jc w:val="left"/>
              <w:rPr/>
            </w:pPr>
            <w:r>
              <w:rPr/>
              <w:t xml:space="preserve">7000127858828175600 ♠ + 1.3% </w:t>
            </w:r>
          </w:p>
        </w:tc>
      </w:tr>
      <w:tr>
        <w:trPr/>
        <w:tc>
          <w:tcPr>
            <w:tcW w:w="691" w:type="dxa"/>
            <w:tcBorders/>
            <w:vAlign w:val="center"/>
          </w:tcPr>
          <w:p>
            <w:pPr>
              <w:pStyle w:val="TableContents"/>
              <w:bidi w:val="0"/>
              <w:spacing w:before="0" w:after="283"/>
              <w:jc w:val="left"/>
              <w:rPr/>
            </w:pPr>
            <w:r>
              <w:rPr/>
              <w:t xml:space="preserve">108 </w:t>
            </w:r>
          </w:p>
        </w:tc>
        <w:tc>
          <w:tcPr>
            <w:tcW w:w="1501" w:type="dxa"/>
            <w:tcBorders/>
            <w:vAlign w:val="center"/>
          </w:tcPr>
          <w:p>
            <w:pPr>
              <w:pStyle w:val="TableContents"/>
              <w:bidi w:val="0"/>
              <w:spacing w:before="0" w:after="283"/>
              <w:jc w:val="left"/>
              <w:rPr/>
            </w:pPr>
            <w:r>
              <w:rPr/>
              <w:t xml:space="preserve">El Salvador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6,344,722 </w:t>
            </w:r>
          </w:p>
        </w:tc>
        <w:tc>
          <w:tcPr>
            <w:tcW w:w="1486" w:type="dxa"/>
            <w:tcBorders/>
            <w:vAlign w:val="center"/>
          </w:tcPr>
          <w:p>
            <w:pPr>
              <w:pStyle w:val="TableContents"/>
              <w:bidi w:val="0"/>
              <w:spacing w:before="0" w:after="283"/>
              <w:jc w:val="left"/>
              <w:rPr/>
            </w:pPr>
            <w:r>
              <w:rPr/>
              <w:t xml:space="preserve">6,377,853 </w:t>
            </w:r>
          </w:p>
        </w:tc>
        <w:tc>
          <w:tcPr>
            <w:tcW w:w="2431" w:type="dxa"/>
            <w:tcBorders/>
            <w:vAlign w:val="center"/>
          </w:tcPr>
          <w:p>
            <w:pPr>
              <w:pStyle w:val="TableContents"/>
              <w:bidi w:val="0"/>
              <w:spacing w:before="0" w:after="283"/>
              <w:jc w:val="left"/>
              <w:rPr/>
            </w:pPr>
            <w:r>
              <w:rPr/>
              <w:t xml:space="preserve">6999522182059355790 ♠ + 0.5% </w:t>
            </w:r>
          </w:p>
        </w:tc>
      </w:tr>
      <w:tr>
        <w:trPr/>
        <w:tc>
          <w:tcPr>
            <w:tcW w:w="691" w:type="dxa"/>
            <w:tcBorders/>
            <w:vAlign w:val="center"/>
          </w:tcPr>
          <w:p>
            <w:pPr>
              <w:pStyle w:val="TableContents"/>
              <w:bidi w:val="0"/>
              <w:spacing w:before="0" w:after="283"/>
              <w:jc w:val="left"/>
              <w:rPr/>
            </w:pPr>
            <w:r>
              <w:rPr/>
              <w:t xml:space="preserve">109 </w:t>
            </w:r>
          </w:p>
        </w:tc>
        <w:tc>
          <w:tcPr>
            <w:tcW w:w="1501" w:type="dxa"/>
            <w:tcBorders/>
            <w:vAlign w:val="center"/>
          </w:tcPr>
          <w:p>
            <w:pPr>
              <w:pStyle w:val="TableContents"/>
              <w:bidi w:val="0"/>
              <w:spacing w:before="0" w:after="283"/>
              <w:jc w:val="left"/>
              <w:rPr/>
            </w:pPr>
            <w:r>
              <w:rPr/>
              <w:t xml:space="preserve">Libya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6,293,253 </w:t>
            </w:r>
          </w:p>
        </w:tc>
        <w:tc>
          <w:tcPr>
            <w:tcW w:w="1486" w:type="dxa"/>
            <w:tcBorders/>
            <w:vAlign w:val="center"/>
          </w:tcPr>
          <w:p>
            <w:pPr>
              <w:pStyle w:val="TableContents"/>
              <w:bidi w:val="0"/>
              <w:spacing w:before="0" w:after="283"/>
              <w:jc w:val="left"/>
              <w:rPr/>
            </w:pPr>
            <w:r>
              <w:rPr/>
              <w:t xml:space="preserve">6,374,616 </w:t>
            </w:r>
          </w:p>
        </w:tc>
        <w:tc>
          <w:tcPr>
            <w:tcW w:w="2431" w:type="dxa"/>
            <w:tcBorders/>
            <w:vAlign w:val="center"/>
          </w:tcPr>
          <w:p>
            <w:pPr>
              <w:pStyle w:val="TableContents"/>
              <w:bidi w:val="0"/>
              <w:spacing w:before="0" w:after="283"/>
              <w:jc w:val="left"/>
              <w:rPr/>
            </w:pPr>
            <w:r>
              <w:rPr/>
              <w:t xml:space="preserve">7000129286078280980 ♠ + 1.3% </w:t>
            </w:r>
          </w:p>
        </w:tc>
      </w:tr>
      <w:tr>
        <w:trPr/>
        <w:tc>
          <w:tcPr>
            <w:tcW w:w="691" w:type="dxa"/>
            <w:tcBorders/>
            <w:vAlign w:val="center"/>
          </w:tcPr>
          <w:p>
            <w:pPr>
              <w:pStyle w:val="TableContents"/>
              <w:bidi w:val="0"/>
              <w:spacing w:before="0" w:after="283"/>
              <w:jc w:val="left"/>
              <w:rPr/>
            </w:pPr>
            <w:r>
              <w:rPr/>
              <w:t xml:space="preserve">110 </w:t>
            </w:r>
          </w:p>
        </w:tc>
        <w:tc>
          <w:tcPr>
            <w:tcW w:w="1501" w:type="dxa"/>
            <w:tcBorders/>
            <w:vAlign w:val="center"/>
          </w:tcPr>
          <w:p>
            <w:pPr>
              <w:pStyle w:val="TableContents"/>
              <w:bidi w:val="0"/>
              <w:spacing w:before="0" w:after="283"/>
              <w:jc w:val="left"/>
              <w:rPr/>
            </w:pPr>
            <w:r>
              <w:rPr/>
              <w:t xml:space="preserve">Nicaragua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6,149,928 </w:t>
            </w:r>
          </w:p>
        </w:tc>
        <w:tc>
          <w:tcPr>
            <w:tcW w:w="1486" w:type="dxa"/>
            <w:tcBorders/>
            <w:vAlign w:val="center"/>
          </w:tcPr>
          <w:p>
            <w:pPr>
              <w:pStyle w:val="TableContents"/>
              <w:bidi w:val="0"/>
              <w:spacing w:before="0" w:after="283"/>
              <w:jc w:val="left"/>
              <w:rPr/>
            </w:pPr>
            <w:r>
              <w:rPr/>
              <w:t xml:space="preserve">6,217,581 </w:t>
            </w:r>
          </w:p>
        </w:tc>
        <w:tc>
          <w:tcPr>
            <w:tcW w:w="2431" w:type="dxa"/>
            <w:tcBorders/>
            <w:vAlign w:val="center"/>
          </w:tcPr>
          <w:p>
            <w:pPr>
              <w:pStyle w:val="TableContents"/>
              <w:bidi w:val="0"/>
              <w:spacing w:before="0" w:after="283"/>
              <w:jc w:val="left"/>
              <w:rPr/>
            </w:pPr>
            <w:r>
              <w:rPr/>
              <w:t xml:space="preserve">7000110006165925840 ♠ + 1.1% </w:t>
            </w:r>
          </w:p>
        </w:tc>
      </w:tr>
      <w:tr>
        <w:trPr/>
        <w:tc>
          <w:tcPr>
            <w:tcW w:w="691" w:type="dxa"/>
            <w:tcBorders/>
            <w:vAlign w:val="center"/>
          </w:tcPr>
          <w:p>
            <w:pPr>
              <w:pStyle w:val="TableContents"/>
              <w:bidi w:val="0"/>
              <w:spacing w:before="0" w:after="283"/>
              <w:jc w:val="left"/>
              <w:rPr/>
            </w:pPr>
            <w:r>
              <w:rPr/>
              <w:t xml:space="preserve">111 </w:t>
            </w:r>
          </w:p>
        </w:tc>
        <w:tc>
          <w:tcPr>
            <w:tcW w:w="1501" w:type="dxa"/>
            <w:tcBorders/>
            <w:vAlign w:val="center"/>
          </w:tcPr>
          <w:p>
            <w:pPr>
              <w:pStyle w:val="TableContents"/>
              <w:bidi w:val="0"/>
              <w:spacing w:before="0" w:after="283"/>
              <w:jc w:val="left"/>
              <w:rPr/>
            </w:pPr>
            <w:r>
              <w:rPr/>
              <w:t xml:space="preserve">Libanon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6,006,668 </w:t>
            </w:r>
          </w:p>
        </w:tc>
        <w:tc>
          <w:tcPr>
            <w:tcW w:w="1486" w:type="dxa"/>
            <w:tcBorders/>
            <w:vAlign w:val="center"/>
          </w:tcPr>
          <w:p>
            <w:pPr>
              <w:pStyle w:val="TableContents"/>
              <w:bidi w:val="0"/>
              <w:spacing w:before="0" w:after="283"/>
              <w:jc w:val="left"/>
              <w:rPr/>
            </w:pPr>
            <w:r>
              <w:rPr/>
              <w:t xml:space="preserve">6,082,357 </w:t>
            </w:r>
          </w:p>
        </w:tc>
        <w:tc>
          <w:tcPr>
            <w:tcW w:w="2431" w:type="dxa"/>
            <w:tcBorders/>
            <w:vAlign w:val="center"/>
          </w:tcPr>
          <w:p>
            <w:pPr>
              <w:pStyle w:val="TableContents"/>
              <w:bidi w:val="0"/>
              <w:spacing w:before="0" w:after="283"/>
              <w:jc w:val="left"/>
              <w:rPr/>
            </w:pPr>
            <w:r>
              <w:rPr/>
              <w:t xml:space="preserve">7000126008296113589 ♠ + 1.3% </w:t>
            </w:r>
          </w:p>
        </w:tc>
      </w:tr>
      <w:tr>
        <w:trPr/>
        <w:tc>
          <w:tcPr>
            <w:tcW w:w="691" w:type="dxa"/>
            <w:tcBorders/>
            <w:vAlign w:val="center"/>
          </w:tcPr>
          <w:p>
            <w:pPr>
              <w:pStyle w:val="TableContents"/>
              <w:bidi w:val="0"/>
              <w:spacing w:before="0" w:after="283"/>
              <w:jc w:val="left"/>
              <w:rPr/>
            </w:pPr>
            <w:r>
              <w:rPr/>
              <w:t xml:space="preserve">112 </w:t>
            </w:r>
          </w:p>
        </w:tc>
        <w:tc>
          <w:tcPr>
            <w:tcW w:w="1501" w:type="dxa"/>
            <w:tcBorders/>
            <w:vAlign w:val="center"/>
          </w:tcPr>
          <w:p>
            <w:pPr>
              <w:pStyle w:val="TableContents"/>
              <w:bidi w:val="0"/>
              <w:spacing w:before="0" w:after="283"/>
              <w:jc w:val="left"/>
              <w:rPr/>
            </w:pPr>
            <w:r>
              <w:rPr/>
              <w:t xml:space="preserve">Kirgisia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Keski-Aasia </w:t>
            </w:r>
          </w:p>
        </w:tc>
        <w:tc>
          <w:tcPr>
            <w:tcW w:w="1486" w:type="dxa"/>
            <w:tcBorders/>
            <w:vAlign w:val="center"/>
          </w:tcPr>
          <w:p>
            <w:pPr>
              <w:pStyle w:val="TableContents"/>
              <w:bidi w:val="0"/>
              <w:spacing w:before="0" w:after="283"/>
              <w:jc w:val="left"/>
              <w:rPr/>
            </w:pPr>
            <w:r>
              <w:rPr/>
              <w:t xml:space="preserve">5,955,734 </w:t>
            </w:r>
          </w:p>
        </w:tc>
        <w:tc>
          <w:tcPr>
            <w:tcW w:w="1486" w:type="dxa"/>
            <w:tcBorders/>
            <w:vAlign w:val="center"/>
          </w:tcPr>
          <w:p>
            <w:pPr>
              <w:pStyle w:val="TableContents"/>
              <w:bidi w:val="0"/>
              <w:spacing w:before="0" w:after="283"/>
              <w:jc w:val="left"/>
              <w:rPr/>
            </w:pPr>
            <w:r>
              <w:rPr/>
              <w:t xml:space="preserve">6,045,117 </w:t>
            </w:r>
          </w:p>
        </w:tc>
        <w:tc>
          <w:tcPr>
            <w:tcW w:w="2431" w:type="dxa"/>
            <w:tcBorders/>
            <w:vAlign w:val="center"/>
          </w:tcPr>
          <w:p>
            <w:pPr>
              <w:pStyle w:val="TableContents"/>
              <w:bidi w:val="0"/>
              <w:spacing w:before="0" w:after="283"/>
              <w:jc w:val="left"/>
              <w:rPr/>
            </w:pPr>
            <w:r>
              <w:rPr/>
              <w:t xml:space="preserve">7000150078898755380 ♠ + 1.5% </w:t>
            </w:r>
          </w:p>
        </w:tc>
      </w:tr>
      <w:tr>
        <w:trPr/>
        <w:tc>
          <w:tcPr>
            <w:tcW w:w="691" w:type="dxa"/>
            <w:tcBorders/>
            <w:vAlign w:val="center"/>
          </w:tcPr>
          <w:p>
            <w:pPr>
              <w:pStyle w:val="TableContents"/>
              <w:bidi w:val="0"/>
              <w:spacing w:before="0" w:after="283"/>
              <w:jc w:val="left"/>
              <w:rPr/>
            </w:pPr>
            <w:r>
              <w:rPr/>
              <w:t xml:space="preserve">113 </w:t>
            </w:r>
          </w:p>
        </w:tc>
        <w:tc>
          <w:tcPr>
            <w:tcW w:w="1501" w:type="dxa"/>
            <w:tcBorders/>
            <w:vAlign w:val="center"/>
          </w:tcPr>
          <w:p>
            <w:pPr>
              <w:pStyle w:val="TableContents"/>
              <w:bidi w:val="0"/>
              <w:spacing w:before="0" w:after="283"/>
              <w:jc w:val="left"/>
              <w:rPr/>
            </w:pPr>
            <w:r>
              <w:rPr/>
              <w:t xml:space="preserve">Turkmenistan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Keski-Aasia </w:t>
            </w:r>
          </w:p>
        </w:tc>
        <w:tc>
          <w:tcPr>
            <w:tcW w:w="1486" w:type="dxa"/>
            <w:tcBorders/>
            <w:vAlign w:val="center"/>
          </w:tcPr>
          <w:p>
            <w:pPr>
              <w:pStyle w:val="TableContents"/>
              <w:bidi w:val="0"/>
              <w:spacing w:before="0" w:after="283"/>
              <w:jc w:val="left"/>
              <w:rPr/>
            </w:pPr>
            <w:r>
              <w:rPr/>
              <w:t xml:space="preserve">5,662,544 </w:t>
            </w:r>
          </w:p>
        </w:tc>
        <w:tc>
          <w:tcPr>
            <w:tcW w:w="1486" w:type="dxa"/>
            <w:tcBorders/>
            <w:vAlign w:val="center"/>
          </w:tcPr>
          <w:p>
            <w:pPr>
              <w:pStyle w:val="TableContents"/>
              <w:bidi w:val="0"/>
              <w:spacing w:before="0" w:after="283"/>
              <w:jc w:val="left"/>
              <w:rPr/>
            </w:pPr>
            <w:r>
              <w:rPr/>
              <w:t xml:space="preserve">5,758,075 </w:t>
            </w:r>
          </w:p>
        </w:tc>
        <w:tc>
          <w:tcPr>
            <w:tcW w:w="2431" w:type="dxa"/>
            <w:tcBorders/>
            <w:vAlign w:val="center"/>
          </w:tcPr>
          <w:p>
            <w:pPr>
              <w:pStyle w:val="TableContents"/>
              <w:bidi w:val="0"/>
              <w:spacing w:before="0" w:after="283"/>
              <w:jc w:val="left"/>
              <w:rPr/>
            </w:pPr>
            <w:r>
              <w:rPr/>
              <w:t xml:space="preserve">7000168706856847380 ♠ + 1.7% </w:t>
            </w:r>
          </w:p>
        </w:tc>
      </w:tr>
      <w:tr>
        <w:trPr/>
        <w:tc>
          <w:tcPr>
            <w:tcW w:w="691" w:type="dxa"/>
            <w:tcBorders/>
            <w:vAlign w:val="center"/>
          </w:tcPr>
          <w:p>
            <w:pPr>
              <w:pStyle w:val="TableContents"/>
              <w:bidi w:val="0"/>
              <w:spacing w:before="0" w:after="283"/>
              <w:jc w:val="left"/>
              <w:rPr/>
            </w:pPr>
            <w:r>
              <w:rPr/>
              <w:t xml:space="preserve">114 </w:t>
            </w:r>
          </w:p>
        </w:tc>
        <w:tc>
          <w:tcPr>
            <w:tcW w:w="1501" w:type="dxa"/>
            <w:tcBorders/>
            <w:vAlign w:val="center"/>
          </w:tcPr>
          <w:p>
            <w:pPr>
              <w:pStyle w:val="TableContents"/>
              <w:bidi w:val="0"/>
              <w:spacing w:before="0" w:after="283"/>
              <w:jc w:val="left"/>
              <w:rPr/>
            </w:pPr>
            <w:r>
              <w:rPr/>
              <w:t xml:space="preserve">Tanska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5,711,870 </w:t>
            </w:r>
          </w:p>
        </w:tc>
        <w:tc>
          <w:tcPr>
            <w:tcW w:w="1486" w:type="dxa"/>
            <w:tcBorders/>
            <w:vAlign w:val="center"/>
          </w:tcPr>
          <w:p>
            <w:pPr>
              <w:pStyle w:val="TableContents"/>
              <w:bidi w:val="0"/>
              <w:spacing w:before="0" w:after="283"/>
              <w:jc w:val="left"/>
              <w:rPr/>
            </w:pPr>
            <w:r>
              <w:rPr/>
              <w:t xml:space="preserve">5,733,551 </w:t>
            </w:r>
          </w:p>
        </w:tc>
        <w:tc>
          <w:tcPr>
            <w:tcW w:w="2431" w:type="dxa"/>
            <w:tcBorders/>
            <w:vAlign w:val="center"/>
          </w:tcPr>
          <w:p>
            <w:pPr>
              <w:pStyle w:val="TableContents"/>
              <w:bidi w:val="0"/>
              <w:spacing w:before="0" w:after="283"/>
              <w:jc w:val="left"/>
              <w:rPr/>
            </w:pPr>
            <w:r>
              <w:rPr/>
              <w:t xml:space="preserve">6999379577966585360 ♠ + 0.4% </w:t>
            </w:r>
          </w:p>
        </w:tc>
      </w:tr>
      <w:tr>
        <w:trPr/>
        <w:tc>
          <w:tcPr>
            <w:tcW w:w="691" w:type="dxa"/>
            <w:tcBorders/>
            <w:vAlign w:val="center"/>
          </w:tcPr>
          <w:p>
            <w:pPr>
              <w:pStyle w:val="TableContents"/>
              <w:bidi w:val="0"/>
              <w:spacing w:before="0" w:after="283"/>
              <w:jc w:val="left"/>
              <w:rPr/>
            </w:pPr>
            <w:r>
              <w:rPr/>
              <w:t xml:space="preserve">115 </w:t>
            </w:r>
          </w:p>
        </w:tc>
        <w:tc>
          <w:tcPr>
            <w:tcW w:w="1501" w:type="dxa"/>
            <w:tcBorders/>
            <w:vAlign w:val="center"/>
          </w:tcPr>
          <w:p>
            <w:pPr>
              <w:pStyle w:val="TableContents"/>
              <w:bidi w:val="0"/>
              <w:spacing w:before="0" w:after="283"/>
              <w:jc w:val="left"/>
              <w:rPr/>
            </w:pPr>
            <w:r>
              <w:rPr/>
              <w:t xml:space="preserve">Singapore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5,622,455 </w:t>
            </w:r>
          </w:p>
        </w:tc>
        <w:tc>
          <w:tcPr>
            <w:tcW w:w="1486" w:type="dxa"/>
            <w:tcBorders/>
            <w:vAlign w:val="center"/>
          </w:tcPr>
          <w:p>
            <w:pPr>
              <w:pStyle w:val="TableContents"/>
              <w:bidi w:val="0"/>
              <w:spacing w:before="0" w:after="283"/>
              <w:jc w:val="left"/>
              <w:rPr/>
            </w:pPr>
            <w:r>
              <w:rPr/>
              <w:t xml:space="preserve">5,708,844 </w:t>
            </w:r>
          </w:p>
        </w:tc>
        <w:tc>
          <w:tcPr>
            <w:tcW w:w="2431" w:type="dxa"/>
            <w:tcBorders/>
            <w:vAlign w:val="center"/>
          </w:tcPr>
          <w:p>
            <w:pPr>
              <w:pStyle w:val="TableContents"/>
              <w:bidi w:val="0"/>
              <w:spacing w:before="0" w:after="283"/>
              <w:jc w:val="left"/>
              <w:rPr/>
            </w:pPr>
            <w:r>
              <w:rPr/>
              <w:t xml:space="preserve">7000153649962516370 ♠ + 1.5% </w:t>
            </w:r>
          </w:p>
        </w:tc>
      </w:tr>
      <w:tr>
        <w:trPr/>
        <w:tc>
          <w:tcPr>
            <w:tcW w:w="691" w:type="dxa"/>
            <w:tcBorders/>
            <w:vAlign w:val="center"/>
          </w:tcPr>
          <w:p>
            <w:pPr>
              <w:pStyle w:val="TableContents"/>
              <w:bidi w:val="0"/>
              <w:spacing w:before="0" w:after="283"/>
              <w:jc w:val="left"/>
              <w:rPr/>
            </w:pPr>
            <w:r>
              <w:rPr/>
              <w:t xml:space="preserve">116 </w:t>
            </w:r>
          </w:p>
        </w:tc>
        <w:tc>
          <w:tcPr>
            <w:tcW w:w="1501" w:type="dxa"/>
            <w:tcBorders/>
            <w:vAlign w:val="center"/>
          </w:tcPr>
          <w:p>
            <w:pPr>
              <w:pStyle w:val="TableContents"/>
              <w:bidi w:val="0"/>
              <w:spacing w:before="0" w:after="283"/>
              <w:jc w:val="left"/>
              <w:rPr/>
            </w:pPr>
            <w:r>
              <w:rPr/>
              <w:t xml:space="preserve">Suomi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5,503,132 </w:t>
            </w:r>
          </w:p>
        </w:tc>
        <w:tc>
          <w:tcPr>
            <w:tcW w:w="1486" w:type="dxa"/>
            <w:tcBorders/>
            <w:vAlign w:val="center"/>
          </w:tcPr>
          <w:p>
            <w:pPr>
              <w:pStyle w:val="TableContents"/>
              <w:bidi w:val="0"/>
              <w:spacing w:before="0" w:after="283"/>
              <w:jc w:val="left"/>
              <w:rPr/>
            </w:pPr>
            <w:r>
              <w:rPr/>
              <w:t xml:space="preserve">5,523,231 </w:t>
            </w:r>
          </w:p>
        </w:tc>
        <w:tc>
          <w:tcPr>
            <w:tcW w:w="2431" w:type="dxa"/>
            <w:tcBorders/>
            <w:vAlign w:val="center"/>
          </w:tcPr>
          <w:p>
            <w:pPr>
              <w:pStyle w:val="TableContents"/>
              <w:bidi w:val="0"/>
              <w:spacing w:before="0" w:after="283"/>
              <w:jc w:val="left"/>
              <w:rPr/>
            </w:pPr>
            <w:r>
              <w:rPr/>
              <w:t xml:space="preserve">6999365228382673720 ♠ + 0.4% </w:t>
            </w:r>
          </w:p>
        </w:tc>
      </w:tr>
      <w:tr>
        <w:trPr/>
        <w:tc>
          <w:tcPr>
            <w:tcW w:w="691" w:type="dxa"/>
            <w:tcBorders/>
            <w:vAlign w:val="center"/>
          </w:tcPr>
          <w:p>
            <w:pPr>
              <w:pStyle w:val="TableContents"/>
              <w:bidi w:val="0"/>
              <w:spacing w:before="0" w:after="283"/>
              <w:jc w:val="left"/>
              <w:rPr/>
            </w:pPr>
            <w:r>
              <w:rPr/>
              <w:t xml:space="preserve">117 </w:t>
            </w:r>
          </w:p>
        </w:tc>
        <w:tc>
          <w:tcPr>
            <w:tcW w:w="1501" w:type="dxa"/>
            <w:tcBorders/>
            <w:vAlign w:val="center"/>
          </w:tcPr>
          <w:p>
            <w:pPr>
              <w:pStyle w:val="TableContents"/>
              <w:bidi w:val="0"/>
              <w:spacing w:before="0" w:after="283"/>
              <w:jc w:val="left"/>
              <w:rPr/>
            </w:pPr>
            <w:r>
              <w:rPr/>
              <w:t xml:space="preserve">Slovakia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5,444,218 </w:t>
            </w:r>
          </w:p>
        </w:tc>
        <w:tc>
          <w:tcPr>
            <w:tcW w:w="1486" w:type="dxa"/>
            <w:tcBorders/>
            <w:vAlign w:val="center"/>
          </w:tcPr>
          <w:p>
            <w:pPr>
              <w:pStyle w:val="TableContents"/>
              <w:bidi w:val="0"/>
              <w:spacing w:before="0" w:after="283"/>
              <w:jc w:val="left"/>
              <w:rPr/>
            </w:pPr>
            <w:r>
              <w:rPr/>
              <w:t xml:space="preserve">5,447,662 </w:t>
            </w:r>
          </w:p>
        </w:tc>
        <w:tc>
          <w:tcPr>
            <w:tcW w:w="2431" w:type="dxa"/>
            <w:tcBorders/>
            <w:vAlign w:val="center"/>
          </w:tcPr>
          <w:p>
            <w:pPr>
              <w:pStyle w:val="TableContents"/>
              <w:bidi w:val="0"/>
              <w:spacing w:before="0" w:after="283"/>
              <w:jc w:val="left"/>
              <w:rPr/>
            </w:pPr>
            <w:r>
              <w:rPr/>
              <w:t xml:space="preserve">6998632597739473220 ♠ + 0.1% </w:t>
            </w:r>
          </w:p>
        </w:tc>
      </w:tr>
      <w:tr>
        <w:trPr/>
        <w:tc>
          <w:tcPr>
            <w:tcW w:w="691" w:type="dxa"/>
            <w:tcBorders/>
            <w:vAlign w:val="center"/>
          </w:tcPr>
          <w:p>
            <w:pPr>
              <w:pStyle w:val="TableContents"/>
              <w:bidi w:val="0"/>
              <w:spacing w:before="0" w:after="283"/>
              <w:jc w:val="left"/>
              <w:rPr/>
            </w:pPr>
            <w:r>
              <w:rPr/>
              <w:t xml:space="preserve">118 </w:t>
            </w:r>
          </w:p>
        </w:tc>
        <w:tc>
          <w:tcPr>
            <w:tcW w:w="1501" w:type="dxa"/>
            <w:tcBorders/>
            <w:vAlign w:val="center"/>
          </w:tcPr>
          <w:p>
            <w:pPr>
              <w:pStyle w:val="TableContents"/>
              <w:bidi w:val="0"/>
              <w:spacing w:before="0" w:after="283"/>
              <w:jc w:val="left"/>
              <w:rPr/>
            </w:pPr>
            <w:r>
              <w:rPr/>
              <w:t xml:space="preserve">Norja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5,254,694 </w:t>
            </w:r>
          </w:p>
        </w:tc>
        <w:tc>
          <w:tcPr>
            <w:tcW w:w="1486" w:type="dxa"/>
            <w:tcBorders/>
            <w:vAlign w:val="center"/>
          </w:tcPr>
          <w:p>
            <w:pPr>
              <w:pStyle w:val="TableContents"/>
              <w:bidi w:val="0"/>
              <w:spacing w:before="0" w:after="283"/>
              <w:jc w:val="left"/>
              <w:rPr/>
            </w:pPr>
            <w:r>
              <w:rPr/>
              <w:t xml:space="preserve">5,305,383 </w:t>
            </w:r>
          </w:p>
        </w:tc>
        <w:tc>
          <w:tcPr>
            <w:tcW w:w="2431" w:type="dxa"/>
            <w:tcBorders/>
            <w:vAlign w:val="center"/>
          </w:tcPr>
          <w:p>
            <w:pPr>
              <w:pStyle w:val="TableContents"/>
              <w:bidi w:val="0"/>
              <w:spacing w:before="0" w:after="283"/>
              <w:jc w:val="left"/>
              <w:rPr/>
            </w:pPr>
            <w:r>
              <w:rPr/>
              <w:t xml:space="preserve">6999964642279835900 ♠ + 1.0% </w:t>
            </w:r>
          </w:p>
        </w:tc>
      </w:tr>
      <w:tr>
        <w:trPr/>
        <w:tc>
          <w:tcPr>
            <w:tcW w:w="691" w:type="dxa"/>
            <w:tcBorders/>
            <w:vAlign w:val="center"/>
          </w:tcPr>
          <w:p>
            <w:pPr>
              <w:pStyle w:val="TableContents"/>
              <w:bidi w:val="0"/>
              <w:spacing w:before="0" w:after="283"/>
              <w:jc w:val="left"/>
              <w:rPr/>
            </w:pPr>
            <w:r>
              <w:rPr/>
              <w:t xml:space="preserve">119 </w:t>
            </w:r>
          </w:p>
        </w:tc>
        <w:tc>
          <w:tcPr>
            <w:tcW w:w="1501" w:type="dxa"/>
            <w:tcBorders/>
            <w:vAlign w:val="center"/>
          </w:tcPr>
          <w:p>
            <w:pPr>
              <w:pStyle w:val="TableContents"/>
              <w:bidi w:val="0"/>
              <w:spacing w:before="0" w:after="283"/>
              <w:jc w:val="left"/>
              <w:rPr/>
            </w:pPr>
            <w:r>
              <w:rPr/>
              <w:t xml:space="preserve">Kongo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5,125,821 </w:t>
            </w:r>
          </w:p>
        </w:tc>
        <w:tc>
          <w:tcPr>
            <w:tcW w:w="1486" w:type="dxa"/>
            <w:tcBorders/>
            <w:vAlign w:val="center"/>
          </w:tcPr>
          <w:p>
            <w:pPr>
              <w:pStyle w:val="TableContents"/>
              <w:bidi w:val="0"/>
              <w:spacing w:before="0" w:after="283"/>
              <w:jc w:val="left"/>
              <w:rPr/>
            </w:pPr>
            <w:r>
              <w:rPr/>
              <w:t xml:space="preserve">5,260,750 </w:t>
            </w:r>
          </w:p>
        </w:tc>
        <w:tc>
          <w:tcPr>
            <w:tcW w:w="2431" w:type="dxa"/>
            <w:tcBorders/>
            <w:vAlign w:val="center"/>
          </w:tcPr>
          <w:p>
            <w:pPr>
              <w:pStyle w:val="TableContents"/>
              <w:bidi w:val="0"/>
              <w:spacing w:before="0" w:after="283"/>
              <w:jc w:val="left"/>
              <w:rPr/>
            </w:pPr>
            <w:r>
              <w:rPr/>
              <w:t xml:space="preserve">7000263233928769660 ♠ + 2.6% </w:t>
            </w:r>
          </w:p>
        </w:tc>
      </w:tr>
      <w:tr>
        <w:trPr/>
        <w:tc>
          <w:tcPr>
            <w:tcW w:w="691" w:type="dxa"/>
            <w:tcBorders/>
            <w:vAlign w:val="center"/>
          </w:tcPr>
          <w:p>
            <w:pPr>
              <w:pStyle w:val="TableContents"/>
              <w:bidi w:val="0"/>
              <w:spacing w:before="0" w:after="283"/>
              <w:jc w:val="left"/>
              <w:rPr/>
            </w:pPr>
            <w:r>
              <w:rPr/>
              <w:t xml:space="preserve">120 </w:t>
            </w:r>
          </w:p>
        </w:tc>
        <w:tc>
          <w:tcPr>
            <w:tcW w:w="1501" w:type="dxa"/>
            <w:tcBorders/>
            <w:vAlign w:val="center"/>
          </w:tcPr>
          <w:p>
            <w:pPr>
              <w:pStyle w:val="TableContents"/>
              <w:bidi w:val="0"/>
              <w:spacing w:before="0" w:after="283"/>
              <w:jc w:val="left"/>
              <w:rPr/>
            </w:pPr>
            <w:r>
              <w:rPr/>
              <w:t xml:space="preserve">Eritrea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4,954,645 </w:t>
            </w:r>
          </w:p>
        </w:tc>
        <w:tc>
          <w:tcPr>
            <w:tcW w:w="1486" w:type="dxa"/>
            <w:tcBorders/>
            <w:vAlign w:val="center"/>
          </w:tcPr>
          <w:p>
            <w:pPr>
              <w:pStyle w:val="TableContents"/>
              <w:bidi w:val="0"/>
              <w:spacing w:before="0" w:after="283"/>
              <w:jc w:val="left"/>
              <w:rPr/>
            </w:pPr>
            <w:r>
              <w:rPr/>
              <w:t xml:space="preserve">5,068,831 </w:t>
            </w:r>
          </w:p>
        </w:tc>
        <w:tc>
          <w:tcPr>
            <w:tcW w:w="2431" w:type="dxa"/>
            <w:tcBorders/>
            <w:vAlign w:val="center"/>
          </w:tcPr>
          <w:p>
            <w:pPr>
              <w:pStyle w:val="TableContents"/>
              <w:bidi w:val="0"/>
              <w:spacing w:before="0" w:after="283"/>
              <w:jc w:val="left"/>
              <w:rPr/>
            </w:pPr>
            <w:r>
              <w:rPr/>
              <w:t xml:space="preserve">7000230462525569440 ♠ + 2.3% </w:t>
            </w:r>
          </w:p>
        </w:tc>
      </w:tr>
      <w:tr>
        <w:trPr/>
        <w:tc>
          <w:tcPr>
            <w:tcW w:w="691" w:type="dxa"/>
            <w:tcBorders/>
            <w:vAlign w:val="center"/>
          </w:tcPr>
          <w:p>
            <w:pPr>
              <w:pStyle w:val="TableContents"/>
              <w:bidi w:val="0"/>
              <w:spacing w:before="0" w:after="283"/>
              <w:jc w:val="left"/>
              <w:rPr/>
            </w:pPr>
            <w:r>
              <w:rPr/>
              <w:t xml:space="preserve">121 </w:t>
            </w:r>
          </w:p>
        </w:tc>
        <w:tc>
          <w:tcPr>
            <w:tcW w:w="1501" w:type="dxa"/>
            <w:tcBorders/>
            <w:vAlign w:val="center"/>
          </w:tcPr>
          <w:p>
            <w:pPr>
              <w:pStyle w:val="TableContents"/>
              <w:bidi w:val="0"/>
              <w:spacing w:before="0" w:after="283"/>
              <w:jc w:val="left"/>
              <w:rPr/>
            </w:pPr>
            <w:r>
              <w:rPr/>
              <w:t xml:space="preserve">Palestiina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4,790,705 </w:t>
            </w:r>
          </w:p>
        </w:tc>
        <w:tc>
          <w:tcPr>
            <w:tcW w:w="1486" w:type="dxa"/>
            <w:tcBorders/>
            <w:vAlign w:val="center"/>
          </w:tcPr>
          <w:p>
            <w:pPr>
              <w:pStyle w:val="TableContents"/>
              <w:bidi w:val="0"/>
              <w:spacing w:before="0" w:after="283"/>
              <w:jc w:val="left"/>
              <w:rPr/>
            </w:pPr>
            <w:r>
              <w:rPr/>
              <w:t xml:space="preserve">4,920,724 </w:t>
            </w:r>
          </w:p>
        </w:tc>
        <w:tc>
          <w:tcPr>
            <w:tcW w:w="2431" w:type="dxa"/>
            <w:tcBorders/>
            <w:vAlign w:val="center"/>
          </w:tcPr>
          <w:p>
            <w:pPr>
              <w:pStyle w:val="TableContents"/>
              <w:bidi w:val="0"/>
              <w:spacing w:before="0" w:after="283"/>
              <w:jc w:val="left"/>
              <w:rPr/>
            </w:pPr>
            <w:r>
              <w:rPr/>
              <w:t xml:space="preserve">7000271398468492630 ♠ + 2.7% </w:t>
            </w:r>
          </w:p>
        </w:tc>
      </w:tr>
      <w:tr>
        <w:trPr/>
        <w:tc>
          <w:tcPr>
            <w:tcW w:w="691" w:type="dxa"/>
            <w:tcBorders/>
            <w:vAlign w:val="center"/>
          </w:tcPr>
          <w:p>
            <w:pPr>
              <w:pStyle w:val="TableContents"/>
              <w:bidi w:val="0"/>
              <w:spacing w:before="0" w:after="283"/>
              <w:jc w:val="left"/>
              <w:rPr/>
            </w:pPr>
            <w:r>
              <w:rPr/>
              <w:t xml:space="preserve">122 </w:t>
            </w:r>
          </w:p>
        </w:tc>
        <w:tc>
          <w:tcPr>
            <w:tcW w:w="1501" w:type="dxa"/>
            <w:tcBorders/>
            <w:vAlign w:val="center"/>
          </w:tcPr>
          <w:p>
            <w:pPr>
              <w:pStyle w:val="TableContents"/>
              <w:bidi w:val="0"/>
              <w:spacing w:before="0" w:after="283"/>
              <w:jc w:val="left"/>
              <w:rPr/>
            </w:pPr>
            <w:r>
              <w:rPr/>
              <w:t xml:space="preserve">Costa Rica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4,857,274 </w:t>
            </w:r>
          </w:p>
        </w:tc>
        <w:tc>
          <w:tcPr>
            <w:tcW w:w="1486" w:type="dxa"/>
            <w:tcBorders/>
            <w:vAlign w:val="center"/>
          </w:tcPr>
          <w:p>
            <w:pPr>
              <w:pStyle w:val="TableContents"/>
              <w:bidi w:val="0"/>
              <w:spacing w:before="0" w:after="283"/>
              <w:jc w:val="left"/>
              <w:rPr/>
            </w:pPr>
            <w:r>
              <w:rPr/>
              <w:t xml:space="preserve">4,905,769 </w:t>
            </w:r>
          </w:p>
        </w:tc>
        <w:tc>
          <w:tcPr>
            <w:tcW w:w="2431" w:type="dxa"/>
            <w:tcBorders/>
            <w:vAlign w:val="center"/>
          </w:tcPr>
          <w:p>
            <w:pPr>
              <w:pStyle w:val="TableContents"/>
              <w:bidi w:val="0"/>
              <w:spacing w:before="0" w:after="283"/>
              <w:jc w:val="left"/>
              <w:rPr/>
            </w:pPr>
            <w:r>
              <w:rPr/>
              <w:t xml:space="preserve">6999998399513801360 ♠ + 1.0% </w:t>
            </w:r>
          </w:p>
        </w:tc>
      </w:tr>
      <w:tr>
        <w:trPr/>
        <w:tc>
          <w:tcPr>
            <w:tcW w:w="691" w:type="dxa"/>
            <w:tcBorders/>
            <w:vAlign w:val="center"/>
          </w:tcPr>
          <w:p>
            <w:pPr>
              <w:pStyle w:val="TableContents"/>
              <w:bidi w:val="0"/>
              <w:spacing w:before="0" w:after="283"/>
              <w:jc w:val="left"/>
              <w:rPr/>
            </w:pPr>
            <w:r>
              <w:rPr/>
              <w:t xml:space="preserve">123 </w:t>
            </w:r>
          </w:p>
        </w:tc>
        <w:tc>
          <w:tcPr>
            <w:tcW w:w="1501" w:type="dxa"/>
            <w:tcBorders/>
            <w:vAlign w:val="center"/>
          </w:tcPr>
          <w:p>
            <w:pPr>
              <w:pStyle w:val="TableContents"/>
              <w:bidi w:val="0"/>
              <w:spacing w:before="0" w:after="283"/>
              <w:jc w:val="left"/>
              <w:rPr/>
            </w:pPr>
            <w:r>
              <w:rPr/>
              <w:t xml:space="preserve">Irlanti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4,726,078 </w:t>
            </w:r>
          </w:p>
        </w:tc>
        <w:tc>
          <w:tcPr>
            <w:tcW w:w="1486" w:type="dxa"/>
            <w:tcBorders/>
            <w:vAlign w:val="center"/>
          </w:tcPr>
          <w:p>
            <w:pPr>
              <w:pStyle w:val="TableContents"/>
              <w:bidi w:val="0"/>
              <w:spacing w:before="0" w:after="283"/>
              <w:jc w:val="left"/>
              <w:rPr/>
            </w:pPr>
            <w:r>
              <w:rPr/>
              <w:t xml:space="preserve">4,761,657 </w:t>
            </w:r>
          </w:p>
        </w:tc>
        <w:tc>
          <w:tcPr>
            <w:tcW w:w="2431" w:type="dxa"/>
            <w:tcBorders/>
            <w:vAlign w:val="center"/>
          </w:tcPr>
          <w:p>
            <w:pPr>
              <w:pStyle w:val="TableContents"/>
              <w:bidi w:val="0"/>
              <w:spacing w:before="0" w:after="283"/>
              <w:jc w:val="left"/>
              <w:rPr/>
            </w:pPr>
            <w:r>
              <w:rPr/>
              <w:t xml:space="preserve">6999752822953831900 ♠ + 0.8% </w:t>
            </w:r>
          </w:p>
        </w:tc>
      </w:tr>
      <w:tr>
        <w:trPr/>
        <w:tc>
          <w:tcPr>
            <w:tcW w:w="691" w:type="dxa"/>
            <w:tcBorders/>
            <w:vAlign w:val="center"/>
          </w:tcPr>
          <w:p>
            <w:pPr>
              <w:pStyle w:val="TableContents"/>
              <w:bidi w:val="0"/>
              <w:spacing w:before="0" w:after="283"/>
              <w:jc w:val="left"/>
              <w:rPr/>
            </w:pPr>
            <w:r>
              <w:rPr/>
              <w:t xml:space="preserve">124 </w:t>
            </w:r>
          </w:p>
        </w:tc>
        <w:tc>
          <w:tcPr>
            <w:tcW w:w="1501" w:type="dxa"/>
            <w:tcBorders/>
            <w:vAlign w:val="center"/>
          </w:tcPr>
          <w:p>
            <w:pPr>
              <w:pStyle w:val="TableContents"/>
              <w:bidi w:val="0"/>
              <w:spacing w:before="0" w:after="283"/>
              <w:jc w:val="left"/>
              <w:rPr/>
            </w:pPr>
            <w:r>
              <w:rPr/>
              <w:t xml:space="preserve">Liberia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4,613,823 </w:t>
            </w:r>
          </w:p>
        </w:tc>
        <w:tc>
          <w:tcPr>
            <w:tcW w:w="1486" w:type="dxa"/>
            <w:tcBorders/>
            <w:vAlign w:val="center"/>
          </w:tcPr>
          <w:p>
            <w:pPr>
              <w:pStyle w:val="TableContents"/>
              <w:bidi w:val="0"/>
              <w:spacing w:before="0" w:after="283"/>
              <w:jc w:val="left"/>
              <w:rPr/>
            </w:pPr>
            <w:r>
              <w:rPr/>
              <w:t xml:space="preserve">4,731,906 </w:t>
            </w:r>
          </w:p>
        </w:tc>
        <w:tc>
          <w:tcPr>
            <w:tcW w:w="2431" w:type="dxa"/>
            <w:tcBorders/>
            <w:vAlign w:val="center"/>
          </w:tcPr>
          <w:p>
            <w:pPr>
              <w:pStyle w:val="TableContents"/>
              <w:bidi w:val="0"/>
              <w:spacing w:before="0" w:after="283"/>
              <w:jc w:val="left"/>
              <w:rPr/>
            </w:pPr>
            <w:r>
              <w:rPr/>
              <w:t xml:space="preserve">7000255933094962680 ♠ + 2.6% </w:t>
            </w:r>
          </w:p>
        </w:tc>
      </w:tr>
      <w:tr>
        <w:trPr/>
        <w:tc>
          <w:tcPr>
            <w:tcW w:w="691" w:type="dxa"/>
            <w:tcBorders/>
            <w:vAlign w:val="center"/>
          </w:tcPr>
          <w:p>
            <w:pPr>
              <w:pStyle w:val="TableContents"/>
              <w:bidi w:val="0"/>
              <w:spacing w:before="0" w:after="283"/>
              <w:jc w:val="left"/>
              <w:rPr/>
            </w:pPr>
            <w:r>
              <w:rPr/>
              <w:t xml:space="preserve">125 </w:t>
            </w:r>
          </w:p>
        </w:tc>
        <w:tc>
          <w:tcPr>
            <w:tcW w:w="1501" w:type="dxa"/>
            <w:tcBorders/>
            <w:vAlign w:val="center"/>
          </w:tcPr>
          <w:p>
            <w:pPr>
              <w:pStyle w:val="TableContents"/>
              <w:bidi w:val="0"/>
              <w:spacing w:before="0" w:after="283"/>
              <w:jc w:val="left"/>
              <w:rPr/>
            </w:pPr>
            <w:r>
              <w:rPr/>
              <w:t xml:space="preserve">Uusi-Seelanti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Australia ja Uusi-Seelanti </w:t>
            </w:r>
          </w:p>
        </w:tc>
        <w:tc>
          <w:tcPr>
            <w:tcW w:w="1486" w:type="dxa"/>
            <w:tcBorders/>
            <w:vAlign w:val="center"/>
          </w:tcPr>
          <w:p>
            <w:pPr>
              <w:pStyle w:val="TableContents"/>
              <w:bidi w:val="0"/>
              <w:spacing w:before="0" w:after="283"/>
              <w:jc w:val="left"/>
              <w:rPr/>
            </w:pPr>
            <w:r>
              <w:rPr/>
              <w:t xml:space="preserve">4,660,833 </w:t>
            </w:r>
          </w:p>
        </w:tc>
        <w:tc>
          <w:tcPr>
            <w:tcW w:w="1486" w:type="dxa"/>
            <w:tcBorders/>
            <w:vAlign w:val="center"/>
          </w:tcPr>
          <w:p>
            <w:pPr>
              <w:pStyle w:val="TableContents"/>
              <w:bidi w:val="0"/>
              <w:spacing w:before="0" w:after="283"/>
              <w:jc w:val="left"/>
              <w:rPr/>
            </w:pPr>
            <w:r>
              <w:rPr/>
              <w:t xml:space="preserve">4,705,818 </w:t>
            </w:r>
          </w:p>
        </w:tc>
        <w:tc>
          <w:tcPr>
            <w:tcW w:w="2431" w:type="dxa"/>
            <w:tcBorders/>
            <w:vAlign w:val="center"/>
          </w:tcPr>
          <w:p>
            <w:pPr>
              <w:pStyle w:val="TableContents"/>
              <w:bidi w:val="0"/>
              <w:spacing w:before="0" w:after="283"/>
              <w:jc w:val="left"/>
              <w:rPr/>
            </w:pPr>
            <w:r>
              <w:rPr/>
              <w:t xml:space="preserve">6999965170818177770 ♠ + 1.0% </w:t>
            </w:r>
          </w:p>
        </w:tc>
      </w:tr>
      <w:tr>
        <w:trPr/>
        <w:tc>
          <w:tcPr>
            <w:tcW w:w="691" w:type="dxa"/>
            <w:tcBorders/>
            <w:vAlign w:val="center"/>
          </w:tcPr>
          <w:p>
            <w:pPr>
              <w:pStyle w:val="TableContents"/>
              <w:bidi w:val="0"/>
              <w:spacing w:before="0" w:after="283"/>
              <w:jc w:val="left"/>
              <w:rPr/>
            </w:pPr>
            <w:r>
              <w:rPr/>
              <w:t xml:space="preserve">126 </w:t>
            </w:r>
          </w:p>
        </w:tc>
        <w:tc>
          <w:tcPr>
            <w:tcW w:w="1501" w:type="dxa"/>
            <w:tcBorders/>
            <w:vAlign w:val="center"/>
          </w:tcPr>
          <w:p>
            <w:pPr>
              <w:pStyle w:val="TableContents"/>
              <w:bidi w:val="0"/>
              <w:spacing w:before="0" w:after="283"/>
              <w:jc w:val="left"/>
              <w:rPr/>
            </w:pPr>
            <w:r>
              <w:rPr/>
              <w:t xml:space="preserve">Keski-Afrikan tasavalta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4,594,621 </w:t>
            </w:r>
          </w:p>
        </w:tc>
        <w:tc>
          <w:tcPr>
            <w:tcW w:w="1486" w:type="dxa"/>
            <w:tcBorders/>
            <w:vAlign w:val="center"/>
          </w:tcPr>
          <w:p>
            <w:pPr>
              <w:pStyle w:val="TableContents"/>
              <w:bidi w:val="0"/>
              <w:spacing w:before="0" w:after="283"/>
              <w:jc w:val="left"/>
              <w:rPr/>
            </w:pPr>
            <w:r>
              <w:rPr/>
              <w:t xml:space="preserve">4,659,080 </w:t>
            </w:r>
          </w:p>
        </w:tc>
        <w:tc>
          <w:tcPr>
            <w:tcW w:w="2431" w:type="dxa"/>
            <w:tcBorders/>
            <w:vAlign w:val="center"/>
          </w:tcPr>
          <w:p>
            <w:pPr>
              <w:pStyle w:val="TableContents"/>
              <w:bidi w:val="0"/>
              <w:spacing w:before="0" w:after="283"/>
              <w:jc w:val="left"/>
              <w:rPr/>
            </w:pPr>
            <w:r>
              <w:rPr/>
              <w:t xml:space="preserve">7000140292311378890 ♠ + 1.4% </w:t>
            </w:r>
          </w:p>
        </w:tc>
      </w:tr>
      <w:tr>
        <w:trPr/>
        <w:tc>
          <w:tcPr>
            <w:tcW w:w="691" w:type="dxa"/>
            <w:tcBorders/>
            <w:vAlign w:val="center"/>
          </w:tcPr>
          <w:p>
            <w:pPr>
              <w:pStyle w:val="TableContents"/>
              <w:bidi w:val="0"/>
              <w:spacing w:before="0" w:after="283"/>
              <w:jc w:val="left"/>
              <w:rPr/>
            </w:pPr>
            <w:r>
              <w:rPr/>
              <w:t xml:space="preserve">127 </w:t>
            </w:r>
          </w:p>
        </w:tc>
        <w:tc>
          <w:tcPr>
            <w:tcW w:w="1501" w:type="dxa"/>
            <w:tcBorders/>
            <w:vAlign w:val="center"/>
          </w:tcPr>
          <w:p>
            <w:pPr>
              <w:pStyle w:val="TableContents"/>
              <w:bidi w:val="0"/>
              <w:spacing w:before="0" w:after="283"/>
              <w:jc w:val="left"/>
              <w:rPr/>
            </w:pPr>
            <w:r>
              <w:rPr/>
              <w:t xml:space="preserve">Oman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4,424,762 </w:t>
            </w:r>
          </w:p>
        </w:tc>
        <w:tc>
          <w:tcPr>
            <w:tcW w:w="1486" w:type="dxa"/>
            <w:tcBorders/>
            <w:vAlign w:val="center"/>
          </w:tcPr>
          <w:p>
            <w:pPr>
              <w:pStyle w:val="TableContents"/>
              <w:bidi w:val="0"/>
              <w:spacing w:before="0" w:after="283"/>
              <w:jc w:val="left"/>
              <w:rPr/>
            </w:pPr>
            <w:r>
              <w:rPr/>
              <w:t xml:space="preserve">4,636,262 </w:t>
            </w:r>
          </w:p>
        </w:tc>
        <w:tc>
          <w:tcPr>
            <w:tcW w:w="2431" w:type="dxa"/>
            <w:tcBorders/>
            <w:vAlign w:val="center"/>
          </w:tcPr>
          <w:p>
            <w:pPr>
              <w:pStyle w:val="TableContents"/>
              <w:bidi w:val="0"/>
              <w:spacing w:before="0" w:after="283"/>
              <w:jc w:val="left"/>
              <w:rPr/>
            </w:pPr>
            <w:r>
              <w:rPr/>
              <w:t xml:space="preserve">7000477991810632980 ♠ + 4.8% </w:t>
            </w:r>
          </w:p>
        </w:tc>
      </w:tr>
      <w:tr>
        <w:trPr/>
        <w:tc>
          <w:tcPr>
            <w:tcW w:w="691" w:type="dxa"/>
            <w:tcBorders/>
            <w:vAlign w:val="center"/>
          </w:tcPr>
          <w:p>
            <w:pPr>
              <w:pStyle w:val="TableContents"/>
              <w:bidi w:val="0"/>
              <w:spacing w:before="0" w:after="283"/>
              <w:jc w:val="left"/>
              <w:rPr/>
            </w:pPr>
            <w:r>
              <w:rPr/>
              <w:t xml:space="preserve">128 </w:t>
            </w:r>
          </w:p>
        </w:tc>
        <w:tc>
          <w:tcPr>
            <w:tcW w:w="1501" w:type="dxa"/>
            <w:tcBorders/>
            <w:vAlign w:val="center"/>
          </w:tcPr>
          <w:p>
            <w:pPr>
              <w:pStyle w:val="TableContents"/>
              <w:bidi w:val="0"/>
              <w:spacing w:before="0" w:after="283"/>
              <w:jc w:val="left"/>
              <w:rPr/>
            </w:pPr>
            <w:r>
              <w:rPr/>
              <w:t xml:space="preserve">Mauritania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4,301,018 </w:t>
            </w:r>
          </w:p>
        </w:tc>
        <w:tc>
          <w:tcPr>
            <w:tcW w:w="1486" w:type="dxa"/>
            <w:tcBorders/>
            <w:vAlign w:val="center"/>
          </w:tcPr>
          <w:p>
            <w:pPr>
              <w:pStyle w:val="TableContents"/>
              <w:bidi w:val="0"/>
              <w:spacing w:before="0" w:after="283"/>
              <w:jc w:val="left"/>
              <w:rPr/>
            </w:pPr>
            <w:r>
              <w:rPr/>
              <w:t xml:space="preserve">4,420,184 </w:t>
            </w:r>
          </w:p>
        </w:tc>
        <w:tc>
          <w:tcPr>
            <w:tcW w:w="2431" w:type="dxa"/>
            <w:tcBorders/>
            <w:vAlign w:val="center"/>
          </w:tcPr>
          <w:p>
            <w:pPr>
              <w:pStyle w:val="TableContents"/>
              <w:bidi w:val="0"/>
              <w:spacing w:before="0" w:after="283"/>
              <w:jc w:val="left"/>
              <w:rPr/>
            </w:pPr>
            <w:r>
              <w:rPr/>
              <w:t xml:space="preserve">7000277064639115670 ♠ + 2.8% </w:t>
            </w:r>
          </w:p>
        </w:tc>
      </w:tr>
      <w:tr>
        <w:trPr/>
        <w:tc>
          <w:tcPr>
            <w:tcW w:w="691" w:type="dxa"/>
            <w:tcBorders/>
            <w:vAlign w:val="center"/>
          </w:tcPr>
          <w:p>
            <w:pPr>
              <w:pStyle w:val="TableContents"/>
              <w:bidi w:val="0"/>
              <w:spacing w:before="0" w:after="283"/>
              <w:jc w:val="left"/>
              <w:rPr/>
            </w:pPr>
            <w:r>
              <w:rPr/>
              <w:t xml:space="preserve">129 </w:t>
            </w:r>
          </w:p>
        </w:tc>
        <w:tc>
          <w:tcPr>
            <w:tcW w:w="1501" w:type="dxa"/>
            <w:tcBorders/>
            <w:vAlign w:val="center"/>
          </w:tcPr>
          <w:p>
            <w:pPr>
              <w:pStyle w:val="TableContents"/>
              <w:bidi w:val="0"/>
              <w:spacing w:before="0" w:after="283"/>
              <w:jc w:val="left"/>
              <w:rPr/>
            </w:pPr>
            <w:r>
              <w:rPr/>
              <w:t xml:space="preserve">Kroatia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4,213,265 </w:t>
            </w:r>
          </w:p>
        </w:tc>
        <w:tc>
          <w:tcPr>
            <w:tcW w:w="1486" w:type="dxa"/>
            <w:tcBorders/>
            <w:vAlign w:val="center"/>
          </w:tcPr>
          <w:p>
            <w:pPr>
              <w:pStyle w:val="TableContents"/>
              <w:bidi w:val="0"/>
              <w:spacing w:before="0" w:after="283"/>
              <w:jc w:val="left"/>
              <w:rPr/>
            </w:pPr>
            <w:r>
              <w:rPr/>
              <w:t xml:space="preserve">4,189,353 </w:t>
            </w:r>
          </w:p>
        </w:tc>
        <w:tc>
          <w:tcPr>
            <w:tcW w:w="2431" w:type="dxa"/>
            <w:tcBorders/>
            <w:vAlign w:val="center"/>
          </w:tcPr>
          <w:p>
            <w:pPr>
              <w:pStyle w:val="TableContents"/>
              <w:bidi w:val="0"/>
              <w:spacing w:before="0" w:after="283"/>
              <w:jc w:val="left"/>
              <w:rPr/>
            </w:pPr>
            <w:r>
              <w:rPr/>
              <w:t xml:space="preserve">3000432459149851719 ♠ - 0.6% </w:t>
            </w:r>
          </w:p>
        </w:tc>
      </w:tr>
      <w:tr>
        <w:trPr/>
        <w:tc>
          <w:tcPr>
            <w:tcW w:w="691" w:type="dxa"/>
            <w:tcBorders/>
            <w:vAlign w:val="center"/>
          </w:tcPr>
          <w:p>
            <w:pPr>
              <w:pStyle w:val="TableContents"/>
              <w:bidi w:val="0"/>
              <w:spacing w:before="0" w:after="283"/>
              <w:jc w:val="left"/>
              <w:rPr/>
            </w:pPr>
            <w:r>
              <w:rPr/>
              <w:t xml:space="preserve">130 </w:t>
            </w:r>
          </w:p>
        </w:tc>
        <w:tc>
          <w:tcPr>
            <w:tcW w:w="1501" w:type="dxa"/>
            <w:tcBorders/>
            <w:vAlign w:val="center"/>
          </w:tcPr>
          <w:p>
            <w:pPr>
              <w:pStyle w:val="TableContents"/>
              <w:bidi w:val="0"/>
              <w:spacing w:before="0" w:after="283"/>
              <w:jc w:val="left"/>
              <w:rPr/>
            </w:pPr>
            <w:r>
              <w:rPr/>
              <w:t xml:space="preserve">Kuwait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4,052,584 </w:t>
            </w:r>
          </w:p>
        </w:tc>
        <w:tc>
          <w:tcPr>
            <w:tcW w:w="1486" w:type="dxa"/>
            <w:tcBorders/>
            <w:vAlign w:val="center"/>
          </w:tcPr>
          <w:p>
            <w:pPr>
              <w:pStyle w:val="TableContents"/>
              <w:bidi w:val="0"/>
              <w:spacing w:before="0" w:after="283"/>
              <w:jc w:val="left"/>
              <w:rPr/>
            </w:pPr>
            <w:r>
              <w:rPr/>
              <w:t xml:space="preserve">4,136,528 </w:t>
            </w:r>
          </w:p>
        </w:tc>
        <w:tc>
          <w:tcPr>
            <w:tcW w:w="2431" w:type="dxa"/>
            <w:tcBorders/>
            <w:vAlign w:val="center"/>
          </w:tcPr>
          <w:p>
            <w:pPr>
              <w:pStyle w:val="TableContents"/>
              <w:bidi w:val="0"/>
              <w:spacing w:before="0" w:after="283"/>
              <w:jc w:val="left"/>
              <w:rPr/>
            </w:pPr>
            <w:r>
              <w:rPr/>
              <w:t xml:space="preserve">7000207136977296460 ♠ + 2.1% </w:t>
            </w:r>
          </w:p>
        </w:tc>
      </w:tr>
      <w:tr>
        <w:trPr/>
        <w:tc>
          <w:tcPr>
            <w:tcW w:w="691" w:type="dxa"/>
            <w:tcBorders/>
            <w:vAlign w:val="center"/>
          </w:tcPr>
          <w:p>
            <w:pPr>
              <w:pStyle w:val="TableContents"/>
              <w:bidi w:val="0"/>
              <w:spacing w:before="0" w:after="283"/>
              <w:jc w:val="left"/>
              <w:rPr/>
            </w:pPr>
            <w:r>
              <w:rPr/>
              <w:t xml:space="preserve">131 </w:t>
            </w:r>
          </w:p>
        </w:tc>
        <w:tc>
          <w:tcPr>
            <w:tcW w:w="1501" w:type="dxa"/>
            <w:tcBorders/>
            <w:vAlign w:val="center"/>
          </w:tcPr>
          <w:p>
            <w:pPr>
              <w:pStyle w:val="TableContents"/>
              <w:bidi w:val="0"/>
              <w:spacing w:before="0" w:after="283"/>
              <w:jc w:val="left"/>
              <w:rPr/>
            </w:pPr>
            <w:r>
              <w:rPr/>
              <w:t xml:space="preserve">Panama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4,034,119 </w:t>
            </w:r>
          </w:p>
        </w:tc>
        <w:tc>
          <w:tcPr>
            <w:tcW w:w="1486" w:type="dxa"/>
            <w:tcBorders/>
            <w:vAlign w:val="center"/>
          </w:tcPr>
          <w:p>
            <w:pPr>
              <w:pStyle w:val="TableContents"/>
              <w:bidi w:val="0"/>
              <w:spacing w:before="0" w:after="283"/>
              <w:jc w:val="left"/>
              <w:rPr/>
            </w:pPr>
            <w:r>
              <w:rPr/>
              <w:t xml:space="preserve">4,098,587 </w:t>
            </w:r>
          </w:p>
        </w:tc>
        <w:tc>
          <w:tcPr>
            <w:tcW w:w="2431" w:type="dxa"/>
            <w:tcBorders/>
            <w:vAlign w:val="center"/>
          </w:tcPr>
          <w:p>
            <w:pPr>
              <w:pStyle w:val="TableContents"/>
              <w:bidi w:val="0"/>
              <w:spacing w:before="0" w:after="283"/>
              <w:jc w:val="left"/>
              <w:rPr/>
            </w:pPr>
            <w:r>
              <w:rPr/>
              <w:t xml:space="preserve">7000159806887203870 ♠ + 1.6% </w:t>
            </w:r>
          </w:p>
        </w:tc>
      </w:tr>
      <w:tr>
        <w:trPr/>
        <w:tc>
          <w:tcPr>
            <w:tcW w:w="691" w:type="dxa"/>
            <w:tcBorders/>
            <w:vAlign w:val="center"/>
          </w:tcPr>
          <w:p>
            <w:pPr>
              <w:pStyle w:val="TableContents"/>
              <w:bidi w:val="0"/>
              <w:spacing w:before="0" w:after="283"/>
              <w:jc w:val="left"/>
              <w:rPr/>
            </w:pPr>
            <w:r>
              <w:rPr/>
              <w:t xml:space="preserve">132 </w:t>
            </w:r>
          </w:p>
        </w:tc>
        <w:tc>
          <w:tcPr>
            <w:tcW w:w="1501" w:type="dxa"/>
            <w:tcBorders/>
            <w:vAlign w:val="center"/>
          </w:tcPr>
          <w:p>
            <w:pPr>
              <w:pStyle w:val="TableContents"/>
              <w:bidi w:val="0"/>
              <w:spacing w:before="0" w:after="283"/>
              <w:jc w:val="left"/>
              <w:rPr/>
            </w:pPr>
            <w:r>
              <w:rPr/>
              <w:t xml:space="preserve">Moldova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Itä-Eurooppa </w:t>
            </w:r>
          </w:p>
        </w:tc>
        <w:tc>
          <w:tcPr>
            <w:tcW w:w="1486" w:type="dxa"/>
            <w:tcBorders/>
            <w:vAlign w:val="center"/>
          </w:tcPr>
          <w:p>
            <w:pPr>
              <w:pStyle w:val="TableContents"/>
              <w:bidi w:val="0"/>
              <w:spacing w:before="0" w:after="283"/>
              <w:jc w:val="left"/>
              <w:rPr/>
            </w:pPr>
            <w:r>
              <w:rPr/>
              <w:t xml:space="preserve">4,059,608 </w:t>
            </w:r>
          </w:p>
        </w:tc>
        <w:tc>
          <w:tcPr>
            <w:tcW w:w="1486" w:type="dxa"/>
            <w:tcBorders/>
            <w:vAlign w:val="center"/>
          </w:tcPr>
          <w:p>
            <w:pPr>
              <w:pStyle w:val="TableContents"/>
              <w:bidi w:val="0"/>
              <w:spacing w:before="0" w:after="283"/>
              <w:jc w:val="left"/>
              <w:rPr/>
            </w:pPr>
            <w:r>
              <w:rPr/>
              <w:t xml:space="preserve">4,051,212 </w:t>
            </w:r>
          </w:p>
        </w:tc>
        <w:tc>
          <w:tcPr>
            <w:tcW w:w="2431" w:type="dxa"/>
            <w:tcBorders/>
            <w:vAlign w:val="center"/>
          </w:tcPr>
          <w:p>
            <w:pPr>
              <w:pStyle w:val="TableContents"/>
              <w:bidi w:val="0"/>
              <w:spacing w:before="0" w:after="283"/>
              <w:jc w:val="left"/>
              <w:rPr/>
            </w:pPr>
            <w:r>
              <w:rPr/>
              <w:t xml:space="preserve">3000793182001809040 ♠ - 0.2% </w:t>
            </w:r>
          </w:p>
        </w:tc>
      </w:tr>
      <w:tr>
        <w:trPr/>
        <w:tc>
          <w:tcPr>
            <w:tcW w:w="691" w:type="dxa"/>
            <w:tcBorders/>
            <w:vAlign w:val="center"/>
          </w:tcPr>
          <w:p>
            <w:pPr>
              <w:pStyle w:val="TableContents"/>
              <w:bidi w:val="0"/>
              <w:spacing w:before="0" w:after="283"/>
              <w:jc w:val="left"/>
              <w:rPr/>
            </w:pPr>
            <w:r>
              <w:rPr/>
              <w:t xml:space="preserve">133 </w:t>
            </w:r>
          </w:p>
        </w:tc>
        <w:tc>
          <w:tcPr>
            <w:tcW w:w="1501" w:type="dxa"/>
            <w:tcBorders/>
            <w:vAlign w:val="center"/>
          </w:tcPr>
          <w:p>
            <w:pPr>
              <w:pStyle w:val="TableContents"/>
              <w:bidi w:val="0"/>
              <w:spacing w:before="0" w:after="283"/>
              <w:jc w:val="left"/>
              <w:rPr/>
            </w:pPr>
            <w:r>
              <w:rPr/>
              <w:t xml:space="preserve">Georgia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3,925,405 </w:t>
            </w:r>
          </w:p>
        </w:tc>
        <w:tc>
          <w:tcPr>
            <w:tcW w:w="1486" w:type="dxa"/>
            <w:tcBorders/>
            <w:vAlign w:val="center"/>
          </w:tcPr>
          <w:p>
            <w:pPr>
              <w:pStyle w:val="TableContents"/>
              <w:bidi w:val="0"/>
              <w:spacing w:before="0" w:after="283"/>
              <w:jc w:val="left"/>
              <w:rPr/>
            </w:pPr>
            <w:r>
              <w:rPr/>
              <w:t xml:space="preserve">3,912,061 </w:t>
            </w:r>
          </w:p>
        </w:tc>
        <w:tc>
          <w:tcPr>
            <w:tcW w:w="2431" w:type="dxa"/>
            <w:tcBorders/>
            <w:vAlign w:val="center"/>
          </w:tcPr>
          <w:p>
            <w:pPr>
              <w:pStyle w:val="TableContents"/>
              <w:bidi w:val="0"/>
              <w:spacing w:before="0" w:after="283"/>
              <w:jc w:val="left"/>
              <w:rPr/>
            </w:pPr>
            <w:r>
              <w:rPr/>
              <w:t xml:space="preserve">3000660060554261280 ♠ - 0.3% </w:t>
            </w:r>
          </w:p>
        </w:tc>
      </w:tr>
      <w:tr>
        <w:trPr/>
        <w:tc>
          <w:tcPr>
            <w:tcW w:w="691" w:type="dxa"/>
            <w:tcBorders/>
            <w:vAlign w:val="center"/>
          </w:tcPr>
          <w:p>
            <w:pPr>
              <w:pStyle w:val="TableContents"/>
              <w:bidi w:val="0"/>
              <w:spacing w:before="0" w:after="283"/>
              <w:jc w:val="left"/>
              <w:rPr/>
            </w:pPr>
            <w:r>
              <w:rPr/>
              <w:t xml:space="preserve">134 </w:t>
            </w:r>
          </w:p>
        </w:tc>
        <w:tc>
          <w:tcPr>
            <w:tcW w:w="1501" w:type="dxa"/>
            <w:tcBorders/>
            <w:vAlign w:val="center"/>
          </w:tcPr>
          <w:p>
            <w:pPr>
              <w:pStyle w:val="TableContents"/>
              <w:bidi w:val="0"/>
              <w:spacing w:before="0" w:after="283"/>
              <w:jc w:val="left"/>
              <w:rPr/>
            </w:pPr>
            <w:r>
              <w:rPr/>
              <w:t xml:space="preserve">Puerto Rico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3,667,903 </w:t>
            </w:r>
          </w:p>
        </w:tc>
        <w:tc>
          <w:tcPr>
            <w:tcW w:w="1486" w:type="dxa"/>
            <w:tcBorders/>
            <w:vAlign w:val="center"/>
          </w:tcPr>
          <w:p>
            <w:pPr>
              <w:pStyle w:val="TableContents"/>
              <w:bidi w:val="0"/>
              <w:spacing w:before="0" w:after="283"/>
              <w:jc w:val="left"/>
              <w:rPr/>
            </w:pPr>
            <w:r>
              <w:rPr/>
              <w:t xml:space="preserve">3,663,131 </w:t>
            </w:r>
          </w:p>
        </w:tc>
        <w:tc>
          <w:tcPr>
            <w:tcW w:w="2431" w:type="dxa"/>
            <w:tcBorders/>
            <w:vAlign w:val="center"/>
          </w:tcPr>
          <w:p>
            <w:pPr>
              <w:pStyle w:val="TableContents"/>
              <w:bidi w:val="0"/>
              <w:spacing w:before="0" w:after="283"/>
              <w:jc w:val="left"/>
              <w:rPr/>
            </w:pPr>
            <w:r>
              <w:rPr/>
              <w:t xml:space="preserve">3000869898413344080 ♠ - 0.1% </w:t>
            </w:r>
          </w:p>
        </w:tc>
      </w:tr>
      <w:tr>
        <w:trPr/>
        <w:tc>
          <w:tcPr>
            <w:tcW w:w="691" w:type="dxa"/>
            <w:tcBorders/>
            <w:vAlign w:val="center"/>
          </w:tcPr>
          <w:p>
            <w:pPr>
              <w:pStyle w:val="TableContents"/>
              <w:bidi w:val="0"/>
              <w:spacing w:before="0" w:after="283"/>
              <w:jc w:val="left"/>
              <w:rPr/>
            </w:pPr>
            <w:r>
              <w:rPr/>
              <w:t xml:space="preserve">135 </w:t>
            </w:r>
          </w:p>
        </w:tc>
        <w:tc>
          <w:tcPr>
            <w:tcW w:w="1501" w:type="dxa"/>
            <w:tcBorders/>
            <w:vAlign w:val="center"/>
          </w:tcPr>
          <w:p>
            <w:pPr>
              <w:pStyle w:val="TableContents"/>
              <w:bidi w:val="0"/>
              <w:spacing w:before="0" w:after="283"/>
              <w:jc w:val="left"/>
              <w:rPr/>
            </w:pPr>
            <w:r>
              <w:rPr/>
              <w:t xml:space="preserve">Bosnia ja Hertsegovina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3,516,816 </w:t>
            </w:r>
          </w:p>
        </w:tc>
        <w:tc>
          <w:tcPr>
            <w:tcW w:w="1486" w:type="dxa"/>
            <w:tcBorders/>
            <w:vAlign w:val="center"/>
          </w:tcPr>
          <w:p>
            <w:pPr>
              <w:pStyle w:val="TableContents"/>
              <w:bidi w:val="0"/>
              <w:spacing w:before="0" w:after="283"/>
              <w:jc w:val="left"/>
              <w:rPr/>
            </w:pPr>
            <w:r>
              <w:rPr/>
              <w:t xml:space="preserve">3,507,017 </w:t>
            </w:r>
          </w:p>
        </w:tc>
        <w:tc>
          <w:tcPr>
            <w:tcW w:w="2431" w:type="dxa"/>
            <w:tcBorders/>
            <w:vAlign w:val="center"/>
          </w:tcPr>
          <w:p>
            <w:pPr>
              <w:pStyle w:val="TableContents"/>
              <w:bidi w:val="0"/>
              <w:spacing w:before="0" w:after="283"/>
              <w:jc w:val="left"/>
              <w:rPr/>
            </w:pPr>
            <w:r>
              <w:rPr/>
              <w:t xml:space="preserve">3000721367282223460 ♠ - 0.3% </w:t>
            </w:r>
          </w:p>
        </w:tc>
      </w:tr>
      <w:tr>
        <w:trPr/>
        <w:tc>
          <w:tcPr>
            <w:tcW w:w="691" w:type="dxa"/>
            <w:tcBorders/>
            <w:vAlign w:val="center"/>
          </w:tcPr>
          <w:p>
            <w:pPr>
              <w:pStyle w:val="TableContents"/>
              <w:bidi w:val="0"/>
              <w:spacing w:before="0" w:after="283"/>
              <w:jc w:val="left"/>
              <w:rPr/>
            </w:pPr>
            <w:r>
              <w:rPr/>
              <w:t xml:space="preserve">136 </w:t>
            </w:r>
          </w:p>
        </w:tc>
        <w:tc>
          <w:tcPr>
            <w:tcW w:w="1501" w:type="dxa"/>
            <w:tcBorders/>
            <w:vAlign w:val="center"/>
          </w:tcPr>
          <w:p>
            <w:pPr>
              <w:pStyle w:val="TableContents"/>
              <w:bidi w:val="0"/>
              <w:spacing w:before="0" w:after="283"/>
              <w:jc w:val="left"/>
              <w:rPr/>
            </w:pPr>
            <w:r>
              <w:rPr/>
              <w:t xml:space="preserve">Uruguay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3,444,006 </w:t>
            </w:r>
          </w:p>
        </w:tc>
        <w:tc>
          <w:tcPr>
            <w:tcW w:w="1486" w:type="dxa"/>
            <w:tcBorders/>
            <w:vAlign w:val="center"/>
          </w:tcPr>
          <w:p>
            <w:pPr>
              <w:pStyle w:val="TableContents"/>
              <w:bidi w:val="0"/>
              <w:spacing w:before="0" w:after="283"/>
              <w:jc w:val="left"/>
              <w:rPr/>
            </w:pPr>
            <w:r>
              <w:rPr/>
              <w:t xml:space="preserve">3,456,750 </w:t>
            </w:r>
          </w:p>
        </w:tc>
        <w:tc>
          <w:tcPr>
            <w:tcW w:w="2431" w:type="dxa"/>
            <w:tcBorders/>
            <w:vAlign w:val="center"/>
          </w:tcPr>
          <w:p>
            <w:pPr>
              <w:pStyle w:val="TableContents"/>
              <w:bidi w:val="0"/>
              <w:spacing w:before="0" w:after="283"/>
              <w:jc w:val="left"/>
              <w:rPr/>
            </w:pPr>
            <w:r>
              <w:rPr/>
              <w:t xml:space="preserve">6999370034198546690 ♠ + 0.4% </w:t>
            </w:r>
          </w:p>
        </w:tc>
      </w:tr>
      <w:tr>
        <w:trPr/>
        <w:tc>
          <w:tcPr>
            <w:tcW w:w="691" w:type="dxa"/>
            <w:tcBorders/>
            <w:vAlign w:val="center"/>
          </w:tcPr>
          <w:p>
            <w:pPr>
              <w:pStyle w:val="TableContents"/>
              <w:bidi w:val="0"/>
              <w:spacing w:before="0" w:after="283"/>
              <w:jc w:val="left"/>
              <w:rPr/>
            </w:pPr>
            <w:r>
              <w:rPr/>
              <w:t xml:space="preserve">137 </w:t>
            </w:r>
          </w:p>
        </w:tc>
        <w:tc>
          <w:tcPr>
            <w:tcW w:w="1501" w:type="dxa"/>
            <w:tcBorders/>
            <w:vAlign w:val="center"/>
          </w:tcPr>
          <w:p>
            <w:pPr>
              <w:pStyle w:val="TableContents"/>
              <w:bidi w:val="0"/>
              <w:spacing w:before="0" w:after="283"/>
              <w:jc w:val="left"/>
              <w:rPr/>
            </w:pPr>
            <w:r>
              <w:rPr/>
              <w:t xml:space="preserve">Mongolia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3,027,398 </w:t>
            </w:r>
          </w:p>
        </w:tc>
        <w:tc>
          <w:tcPr>
            <w:tcW w:w="1486" w:type="dxa"/>
            <w:tcBorders/>
            <w:vAlign w:val="center"/>
          </w:tcPr>
          <w:p>
            <w:pPr>
              <w:pStyle w:val="TableContents"/>
              <w:bidi w:val="0"/>
              <w:spacing w:before="0" w:after="283"/>
              <w:jc w:val="left"/>
              <w:rPr/>
            </w:pPr>
            <w:r>
              <w:rPr/>
              <w:t xml:space="preserve">3,075,647 </w:t>
            </w:r>
          </w:p>
        </w:tc>
        <w:tc>
          <w:tcPr>
            <w:tcW w:w="2431" w:type="dxa"/>
            <w:tcBorders/>
            <w:vAlign w:val="center"/>
          </w:tcPr>
          <w:p>
            <w:pPr>
              <w:pStyle w:val="TableContents"/>
              <w:bidi w:val="0"/>
              <w:spacing w:before="0" w:after="283"/>
              <w:jc w:val="left"/>
              <w:rPr/>
            </w:pPr>
            <w:r>
              <w:rPr/>
              <w:t xml:space="preserve">7000159374485944700 ♠ + 1.6% </w:t>
            </w:r>
          </w:p>
        </w:tc>
      </w:tr>
      <w:tr>
        <w:trPr/>
        <w:tc>
          <w:tcPr>
            <w:tcW w:w="691" w:type="dxa"/>
            <w:tcBorders/>
            <w:vAlign w:val="center"/>
          </w:tcPr>
          <w:p>
            <w:pPr>
              <w:pStyle w:val="TableContents"/>
              <w:bidi w:val="0"/>
              <w:spacing w:before="0" w:after="283"/>
              <w:jc w:val="left"/>
              <w:rPr/>
            </w:pPr>
            <w:r>
              <w:rPr/>
              <w:t xml:space="preserve">138 </w:t>
            </w:r>
          </w:p>
        </w:tc>
        <w:tc>
          <w:tcPr>
            <w:tcW w:w="1501" w:type="dxa"/>
            <w:tcBorders/>
            <w:vAlign w:val="center"/>
          </w:tcPr>
          <w:p>
            <w:pPr>
              <w:pStyle w:val="TableContents"/>
              <w:bidi w:val="0"/>
              <w:spacing w:before="0" w:after="283"/>
              <w:jc w:val="left"/>
              <w:rPr/>
            </w:pPr>
            <w:r>
              <w:rPr/>
              <w:t xml:space="preserve">Armenia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2,924,816 </w:t>
            </w:r>
          </w:p>
        </w:tc>
        <w:tc>
          <w:tcPr>
            <w:tcW w:w="1486" w:type="dxa"/>
            <w:tcBorders/>
            <w:vAlign w:val="center"/>
          </w:tcPr>
          <w:p>
            <w:pPr>
              <w:pStyle w:val="TableContents"/>
              <w:bidi w:val="0"/>
              <w:spacing w:before="0" w:after="283"/>
              <w:jc w:val="left"/>
              <w:rPr/>
            </w:pPr>
            <w:r>
              <w:rPr/>
              <w:t xml:space="preserve">2,930,450 </w:t>
            </w:r>
          </w:p>
        </w:tc>
        <w:tc>
          <w:tcPr>
            <w:tcW w:w="2431" w:type="dxa"/>
            <w:tcBorders/>
            <w:vAlign w:val="center"/>
          </w:tcPr>
          <w:p>
            <w:pPr>
              <w:pStyle w:val="TableContents"/>
              <w:bidi w:val="0"/>
              <w:spacing w:before="0" w:after="283"/>
              <w:jc w:val="left"/>
              <w:rPr/>
            </w:pPr>
            <w:r>
              <w:rPr/>
              <w:t xml:space="preserve">6999192627502037750 ♠ + 0.2% </w:t>
            </w:r>
          </w:p>
        </w:tc>
      </w:tr>
      <w:tr>
        <w:trPr/>
        <w:tc>
          <w:tcPr>
            <w:tcW w:w="691" w:type="dxa"/>
            <w:tcBorders/>
            <w:vAlign w:val="center"/>
          </w:tcPr>
          <w:p>
            <w:pPr>
              <w:pStyle w:val="TableContents"/>
              <w:bidi w:val="0"/>
              <w:spacing w:before="0" w:after="283"/>
              <w:jc w:val="left"/>
              <w:rPr/>
            </w:pPr>
            <w:r>
              <w:rPr/>
              <w:t xml:space="preserve">139 </w:t>
            </w:r>
          </w:p>
        </w:tc>
        <w:tc>
          <w:tcPr>
            <w:tcW w:w="1501" w:type="dxa"/>
            <w:tcBorders/>
            <w:vAlign w:val="center"/>
          </w:tcPr>
          <w:p>
            <w:pPr>
              <w:pStyle w:val="TableContents"/>
              <w:bidi w:val="0"/>
              <w:spacing w:before="0" w:after="283"/>
              <w:jc w:val="left"/>
              <w:rPr/>
            </w:pPr>
            <w:r>
              <w:rPr/>
              <w:t xml:space="preserve">Albania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2,926,348 </w:t>
            </w:r>
          </w:p>
        </w:tc>
        <w:tc>
          <w:tcPr>
            <w:tcW w:w="1486" w:type="dxa"/>
            <w:tcBorders/>
            <w:vAlign w:val="center"/>
          </w:tcPr>
          <w:p>
            <w:pPr>
              <w:pStyle w:val="TableContents"/>
              <w:bidi w:val="0"/>
              <w:spacing w:before="0" w:after="283"/>
              <w:jc w:val="left"/>
              <w:rPr/>
            </w:pPr>
            <w:r>
              <w:rPr/>
              <w:t xml:space="preserve">2,930,187 </w:t>
            </w:r>
          </w:p>
        </w:tc>
        <w:tc>
          <w:tcPr>
            <w:tcW w:w="2431" w:type="dxa"/>
            <w:tcBorders/>
            <w:vAlign w:val="center"/>
          </w:tcPr>
          <w:p>
            <w:pPr>
              <w:pStyle w:val="TableContents"/>
              <w:bidi w:val="0"/>
              <w:spacing w:before="0" w:after="283"/>
              <w:jc w:val="left"/>
              <w:rPr/>
            </w:pPr>
            <w:r>
              <w:rPr/>
              <w:t xml:space="preserve">6999131187404915620 ♠ + 0.1% </w:t>
            </w:r>
          </w:p>
        </w:tc>
      </w:tr>
      <w:tr>
        <w:trPr/>
        <w:tc>
          <w:tcPr>
            <w:tcW w:w="691" w:type="dxa"/>
            <w:tcBorders/>
            <w:vAlign w:val="center"/>
          </w:tcPr>
          <w:p>
            <w:pPr>
              <w:pStyle w:val="TableContents"/>
              <w:bidi w:val="0"/>
              <w:spacing w:before="0" w:after="283"/>
              <w:jc w:val="left"/>
              <w:rPr/>
            </w:pPr>
            <w:r>
              <w:rPr/>
              <w:t xml:space="preserve">140 </w:t>
            </w:r>
          </w:p>
        </w:tc>
        <w:tc>
          <w:tcPr>
            <w:tcW w:w="1501" w:type="dxa"/>
            <w:tcBorders/>
            <w:vAlign w:val="center"/>
          </w:tcPr>
          <w:p>
            <w:pPr>
              <w:pStyle w:val="TableContents"/>
              <w:bidi w:val="0"/>
              <w:spacing w:before="0" w:after="283"/>
              <w:jc w:val="left"/>
              <w:rPr/>
            </w:pPr>
            <w:r>
              <w:rPr/>
              <w:t xml:space="preserve">Jamaika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2,881,355 </w:t>
            </w:r>
          </w:p>
        </w:tc>
        <w:tc>
          <w:tcPr>
            <w:tcW w:w="1486" w:type="dxa"/>
            <w:tcBorders/>
            <w:vAlign w:val="center"/>
          </w:tcPr>
          <w:p>
            <w:pPr>
              <w:pStyle w:val="TableContents"/>
              <w:bidi w:val="0"/>
              <w:spacing w:before="0" w:after="283"/>
              <w:jc w:val="left"/>
              <w:rPr/>
            </w:pPr>
            <w:r>
              <w:rPr/>
              <w:t xml:space="preserve">2,890,299 </w:t>
            </w:r>
          </w:p>
        </w:tc>
        <w:tc>
          <w:tcPr>
            <w:tcW w:w="2431" w:type="dxa"/>
            <w:tcBorders/>
            <w:vAlign w:val="center"/>
          </w:tcPr>
          <w:p>
            <w:pPr>
              <w:pStyle w:val="TableContents"/>
              <w:bidi w:val="0"/>
              <w:spacing w:before="0" w:after="283"/>
              <w:jc w:val="left"/>
              <w:rPr/>
            </w:pPr>
            <w:r>
              <w:rPr/>
              <w:t xml:space="preserve">6999310409512191320 ♠ + 0.3% </w:t>
            </w:r>
          </w:p>
        </w:tc>
      </w:tr>
      <w:tr>
        <w:trPr/>
        <w:tc>
          <w:tcPr>
            <w:tcW w:w="691" w:type="dxa"/>
            <w:tcBorders/>
            <w:vAlign w:val="center"/>
          </w:tcPr>
          <w:p>
            <w:pPr>
              <w:pStyle w:val="TableContents"/>
              <w:bidi w:val="0"/>
              <w:spacing w:before="0" w:after="283"/>
              <w:jc w:val="left"/>
              <w:rPr/>
            </w:pPr>
            <w:r>
              <w:rPr/>
              <w:t xml:space="preserve">141 </w:t>
            </w:r>
          </w:p>
        </w:tc>
        <w:tc>
          <w:tcPr>
            <w:tcW w:w="1501" w:type="dxa"/>
            <w:tcBorders/>
            <w:vAlign w:val="center"/>
          </w:tcPr>
          <w:p>
            <w:pPr>
              <w:pStyle w:val="TableContents"/>
              <w:bidi w:val="0"/>
              <w:spacing w:before="0" w:after="283"/>
              <w:jc w:val="left"/>
              <w:rPr/>
            </w:pPr>
            <w:r>
              <w:rPr/>
              <w:t xml:space="preserve">Liettua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2,908,249 </w:t>
            </w:r>
          </w:p>
        </w:tc>
        <w:tc>
          <w:tcPr>
            <w:tcW w:w="1486" w:type="dxa"/>
            <w:tcBorders/>
            <w:vAlign w:val="center"/>
          </w:tcPr>
          <w:p>
            <w:pPr>
              <w:pStyle w:val="TableContents"/>
              <w:bidi w:val="0"/>
              <w:spacing w:before="0" w:after="283"/>
              <w:jc w:val="left"/>
              <w:rPr/>
            </w:pPr>
            <w:r>
              <w:rPr/>
              <w:t xml:space="preserve">2,890,297 </w:t>
            </w:r>
          </w:p>
        </w:tc>
        <w:tc>
          <w:tcPr>
            <w:tcW w:w="2431" w:type="dxa"/>
            <w:tcBorders/>
            <w:vAlign w:val="center"/>
          </w:tcPr>
          <w:p>
            <w:pPr>
              <w:pStyle w:val="TableContents"/>
              <w:bidi w:val="0"/>
              <w:spacing w:before="0" w:after="283"/>
              <w:jc w:val="left"/>
              <w:rPr/>
            </w:pPr>
            <w:r>
              <w:rPr/>
              <w:t xml:space="preserve">3000382721355702350 ♠ - 0.6% </w:t>
            </w:r>
          </w:p>
        </w:tc>
      </w:tr>
      <w:tr>
        <w:trPr/>
        <w:tc>
          <w:tcPr>
            <w:tcW w:w="691" w:type="dxa"/>
            <w:tcBorders/>
            <w:vAlign w:val="center"/>
          </w:tcPr>
          <w:p>
            <w:pPr>
              <w:pStyle w:val="TableContents"/>
              <w:bidi w:val="0"/>
              <w:spacing w:before="0" w:after="283"/>
              <w:jc w:val="left"/>
              <w:rPr/>
            </w:pPr>
            <w:r>
              <w:rPr/>
              <w:t xml:space="preserve">142 </w:t>
            </w:r>
          </w:p>
        </w:tc>
        <w:tc>
          <w:tcPr>
            <w:tcW w:w="1501" w:type="dxa"/>
            <w:tcBorders/>
            <w:vAlign w:val="center"/>
          </w:tcPr>
          <w:p>
            <w:pPr>
              <w:pStyle w:val="TableContents"/>
              <w:bidi w:val="0"/>
              <w:spacing w:before="0" w:after="283"/>
              <w:jc w:val="left"/>
              <w:rPr/>
            </w:pPr>
            <w:r>
              <w:rPr/>
              <w:t xml:space="preserve">Qatar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2,569,804 </w:t>
            </w:r>
          </w:p>
        </w:tc>
        <w:tc>
          <w:tcPr>
            <w:tcW w:w="1486" w:type="dxa"/>
            <w:tcBorders/>
            <w:vAlign w:val="center"/>
          </w:tcPr>
          <w:p>
            <w:pPr>
              <w:pStyle w:val="TableContents"/>
              <w:bidi w:val="0"/>
              <w:spacing w:before="0" w:after="283"/>
              <w:jc w:val="left"/>
              <w:rPr/>
            </w:pPr>
            <w:r>
              <w:rPr/>
              <w:t xml:space="preserve">2,639,211 </w:t>
            </w:r>
          </w:p>
        </w:tc>
        <w:tc>
          <w:tcPr>
            <w:tcW w:w="2431" w:type="dxa"/>
            <w:tcBorders/>
            <w:vAlign w:val="center"/>
          </w:tcPr>
          <w:p>
            <w:pPr>
              <w:pStyle w:val="TableContents"/>
              <w:bidi w:val="0"/>
              <w:spacing w:before="0" w:after="283"/>
              <w:jc w:val="left"/>
              <w:rPr/>
            </w:pPr>
            <w:r>
              <w:rPr/>
              <w:t xml:space="preserve">7000270086745915250 ♠ + 2.7% </w:t>
            </w:r>
          </w:p>
        </w:tc>
      </w:tr>
      <w:tr>
        <w:trPr/>
        <w:tc>
          <w:tcPr>
            <w:tcW w:w="691" w:type="dxa"/>
            <w:tcBorders/>
            <w:vAlign w:val="center"/>
          </w:tcPr>
          <w:p>
            <w:pPr>
              <w:pStyle w:val="TableContents"/>
              <w:bidi w:val="0"/>
              <w:spacing w:before="0" w:after="283"/>
              <w:jc w:val="left"/>
              <w:rPr/>
            </w:pPr>
            <w:r>
              <w:rPr/>
              <w:t xml:space="preserve">143 </w:t>
            </w:r>
          </w:p>
        </w:tc>
        <w:tc>
          <w:tcPr>
            <w:tcW w:w="1501" w:type="dxa"/>
            <w:tcBorders/>
            <w:vAlign w:val="center"/>
          </w:tcPr>
          <w:p>
            <w:pPr>
              <w:pStyle w:val="TableContents"/>
              <w:bidi w:val="0"/>
              <w:spacing w:before="0" w:after="283"/>
              <w:jc w:val="left"/>
              <w:rPr/>
            </w:pPr>
            <w:r>
              <w:rPr/>
              <w:t xml:space="preserve">Namibia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Eteläinen Afrikka </w:t>
            </w:r>
          </w:p>
        </w:tc>
        <w:tc>
          <w:tcPr>
            <w:tcW w:w="1486" w:type="dxa"/>
            <w:tcBorders/>
            <w:vAlign w:val="center"/>
          </w:tcPr>
          <w:p>
            <w:pPr>
              <w:pStyle w:val="TableContents"/>
              <w:bidi w:val="0"/>
              <w:spacing w:before="0" w:after="283"/>
              <w:jc w:val="left"/>
              <w:rPr/>
            </w:pPr>
            <w:r>
              <w:rPr/>
              <w:t xml:space="preserve">2,479,713 </w:t>
            </w:r>
          </w:p>
        </w:tc>
        <w:tc>
          <w:tcPr>
            <w:tcW w:w="1486" w:type="dxa"/>
            <w:tcBorders/>
            <w:vAlign w:val="center"/>
          </w:tcPr>
          <w:p>
            <w:pPr>
              <w:pStyle w:val="TableContents"/>
              <w:bidi w:val="0"/>
              <w:spacing w:before="0" w:after="283"/>
              <w:jc w:val="left"/>
              <w:rPr/>
            </w:pPr>
            <w:r>
              <w:rPr/>
              <w:t xml:space="preserve">2,533,794 </w:t>
            </w:r>
          </w:p>
        </w:tc>
        <w:tc>
          <w:tcPr>
            <w:tcW w:w="2431" w:type="dxa"/>
            <w:tcBorders/>
            <w:vAlign w:val="center"/>
          </w:tcPr>
          <w:p>
            <w:pPr>
              <w:pStyle w:val="TableContents"/>
              <w:bidi w:val="0"/>
              <w:spacing w:before="0" w:after="283"/>
              <w:jc w:val="left"/>
              <w:rPr/>
            </w:pPr>
            <w:r>
              <w:rPr/>
              <w:t xml:space="preserve">7000218093787466530 ♠ + 2.2% </w:t>
            </w:r>
          </w:p>
        </w:tc>
      </w:tr>
      <w:tr>
        <w:trPr/>
        <w:tc>
          <w:tcPr>
            <w:tcW w:w="691" w:type="dxa"/>
            <w:tcBorders/>
            <w:vAlign w:val="center"/>
          </w:tcPr>
          <w:p>
            <w:pPr>
              <w:pStyle w:val="TableContents"/>
              <w:bidi w:val="0"/>
              <w:spacing w:before="0" w:after="283"/>
              <w:jc w:val="left"/>
              <w:rPr/>
            </w:pPr>
            <w:r>
              <w:rPr/>
              <w:t xml:space="preserve">144 </w:t>
            </w:r>
          </w:p>
        </w:tc>
        <w:tc>
          <w:tcPr>
            <w:tcW w:w="1501" w:type="dxa"/>
            <w:tcBorders/>
            <w:vAlign w:val="center"/>
          </w:tcPr>
          <w:p>
            <w:pPr>
              <w:pStyle w:val="TableContents"/>
              <w:bidi w:val="0"/>
              <w:spacing w:before="0" w:after="283"/>
              <w:jc w:val="left"/>
              <w:rPr/>
            </w:pPr>
            <w:r>
              <w:rPr/>
              <w:t xml:space="preserve">Botswana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Eteläinen Afrikka </w:t>
            </w:r>
          </w:p>
        </w:tc>
        <w:tc>
          <w:tcPr>
            <w:tcW w:w="1486" w:type="dxa"/>
            <w:tcBorders/>
            <w:vAlign w:val="center"/>
          </w:tcPr>
          <w:p>
            <w:pPr>
              <w:pStyle w:val="TableContents"/>
              <w:bidi w:val="0"/>
              <w:spacing w:before="0" w:after="283"/>
              <w:jc w:val="left"/>
              <w:rPr/>
            </w:pPr>
            <w:r>
              <w:rPr/>
              <w:t xml:space="preserve">2,250,260 </w:t>
            </w:r>
          </w:p>
        </w:tc>
        <w:tc>
          <w:tcPr>
            <w:tcW w:w="1486" w:type="dxa"/>
            <w:tcBorders/>
            <w:vAlign w:val="center"/>
          </w:tcPr>
          <w:p>
            <w:pPr>
              <w:pStyle w:val="TableContents"/>
              <w:bidi w:val="0"/>
              <w:spacing w:before="0" w:after="283"/>
              <w:jc w:val="left"/>
              <w:rPr/>
            </w:pPr>
            <w:r>
              <w:rPr/>
              <w:t xml:space="preserve">2,291,661 </w:t>
            </w:r>
          </w:p>
        </w:tc>
        <w:tc>
          <w:tcPr>
            <w:tcW w:w="2431" w:type="dxa"/>
            <w:tcBorders/>
            <w:vAlign w:val="center"/>
          </w:tcPr>
          <w:p>
            <w:pPr>
              <w:pStyle w:val="TableContents"/>
              <w:bidi w:val="0"/>
              <w:spacing w:before="0" w:after="283"/>
              <w:jc w:val="left"/>
              <w:rPr/>
            </w:pPr>
            <w:r>
              <w:rPr/>
              <w:t xml:space="preserve">7000183983184165390 ♠ + 1.8% </w:t>
            </w:r>
          </w:p>
        </w:tc>
      </w:tr>
      <w:tr>
        <w:trPr/>
        <w:tc>
          <w:tcPr>
            <w:tcW w:w="691" w:type="dxa"/>
            <w:tcBorders/>
            <w:vAlign w:val="center"/>
          </w:tcPr>
          <w:p>
            <w:pPr>
              <w:pStyle w:val="TableContents"/>
              <w:bidi w:val="0"/>
              <w:spacing w:before="0" w:after="283"/>
              <w:jc w:val="left"/>
              <w:rPr/>
            </w:pPr>
            <w:r>
              <w:rPr/>
              <w:t xml:space="preserve">145 </w:t>
            </w:r>
          </w:p>
        </w:tc>
        <w:tc>
          <w:tcPr>
            <w:tcW w:w="1501" w:type="dxa"/>
            <w:tcBorders/>
            <w:vAlign w:val="center"/>
          </w:tcPr>
          <w:p>
            <w:pPr>
              <w:pStyle w:val="TableContents"/>
              <w:bidi w:val="0"/>
              <w:spacing w:before="0" w:after="283"/>
              <w:jc w:val="left"/>
              <w:rPr/>
            </w:pPr>
            <w:r>
              <w:rPr/>
              <w:t xml:space="preserve">Lesotho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Eteläinen Afrikka </w:t>
            </w:r>
          </w:p>
        </w:tc>
        <w:tc>
          <w:tcPr>
            <w:tcW w:w="1486" w:type="dxa"/>
            <w:tcBorders/>
            <w:vAlign w:val="center"/>
          </w:tcPr>
          <w:p>
            <w:pPr>
              <w:pStyle w:val="TableContents"/>
              <w:bidi w:val="0"/>
              <w:spacing w:before="0" w:after="283"/>
              <w:jc w:val="left"/>
              <w:rPr/>
            </w:pPr>
            <w:r>
              <w:rPr/>
              <w:t xml:space="preserve">2,203,821 </w:t>
            </w:r>
          </w:p>
        </w:tc>
        <w:tc>
          <w:tcPr>
            <w:tcW w:w="1486" w:type="dxa"/>
            <w:tcBorders/>
            <w:vAlign w:val="center"/>
          </w:tcPr>
          <w:p>
            <w:pPr>
              <w:pStyle w:val="TableContents"/>
              <w:bidi w:val="0"/>
              <w:spacing w:before="0" w:after="283"/>
              <w:jc w:val="left"/>
              <w:rPr/>
            </w:pPr>
            <w:r>
              <w:rPr/>
              <w:t xml:space="preserve">2,233,339 </w:t>
            </w:r>
          </w:p>
        </w:tc>
        <w:tc>
          <w:tcPr>
            <w:tcW w:w="2431" w:type="dxa"/>
            <w:tcBorders/>
            <w:vAlign w:val="center"/>
          </w:tcPr>
          <w:p>
            <w:pPr>
              <w:pStyle w:val="TableContents"/>
              <w:bidi w:val="0"/>
              <w:spacing w:before="0" w:after="283"/>
              <w:jc w:val="left"/>
              <w:rPr/>
            </w:pPr>
            <w:r>
              <w:rPr/>
              <w:t xml:space="preserve">7000133940097675810 ♠ + 1.3% </w:t>
            </w:r>
          </w:p>
        </w:tc>
      </w:tr>
      <w:tr>
        <w:trPr/>
        <w:tc>
          <w:tcPr>
            <w:tcW w:w="691" w:type="dxa"/>
            <w:tcBorders/>
            <w:vAlign w:val="center"/>
          </w:tcPr>
          <w:p>
            <w:pPr>
              <w:pStyle w:val="TableContents"/>
              <w:bidi w:val="0"/>
              <w:spacing w:before="0" w:after="283"/>
              <w:jc w:val="left"/>
              <w:rPr/>
            </w:pPr>
            <w:r>
              <w:rPr/>
              <w:t xml:space="preserve">146 </w:t>
            </w:r>
          </w:p>
        </w:tc>
        <w:tc>
          <w:tcPr>
            <w:tcW w:w="1501" w:type="dxa"/>
            <w:tcBorders/>
            <w:vAlign w:val="center"/>
          </w:tcPr>
          <w:p>
            <w:pPr>
              <w:pStyle w:val="TableContents"/>
              <w:bidi w:val="0"/>
              <w:spacing w:before="0" w:after="283"/>
              <w:jc w:val="left"/>
              <w:rPr/>
            </w:pPr>
            <w:r>
              <w:rPr/>
              <w:t xml:space="preserve">Gambia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2,038,501 </w:t>
            </w:r>
          </w:p>
        </w:tc>
        <w:tc>
          <w:tcPr>
            <w:tcW w:w="1486" w:type="dxa"/>
            <w:tcBorders/>
            <w:vAlign w:val="center"/>
          </w:tcPr>
          <w:p>
            <w:pPr>
              <w:pStyle w:val="TableContents"/>
              <w:bidi w:val="0"/>
              <w:spacing w:before="0" w:after="283"/>
              <w:jc w:val="left"/>
              <w:rPr/>
            </w:pPr>
            <w:r>
              <w:rPr/>
              <w:t xml:space="preserve">2,100,568 </w:t>
            </w:r>
          </w:p>
        </w:tc>
        <w:tc>
          <w:tcPr>
            <w:tcW w:w="2431" w:type="dxa"/>
            <w:tcBorders/>
            <w:vAlign w:val="center"/>
          </w:tcPr>
          <w:p>
            <w:pPr>
              <w:pStyle w:val="TableContents"/>
              <w:bidi w:val="0"/>
              <w:spacing w:before="0" w:after="283"/>
              <w:jc w:val="left"/>
              <w:rPr/>
            </w:pPr>
            <w:r>
              <w:rPr/>
              <w:t xml:space="preserve">7000304473728489710 ♠ + 3.0% </w:t>
            </w:r>
          </w:p>
        </w:tc>
      </w:tr>
      <w:tr>
        <w:trPr/>
        <w:tc>
          <w:tcPr>
            <w:tcW w:w="691" w:type="dxa"/>
            <w:tcBorders/>
            <w:vAlign w:val="center"/>
          </w:tcPr>
          <w:p>
            <w:pPr>
              <w:pStyle w:val="TableContents"/>
              <w:bidi w:val="0"/>
              <w:spacing w:before="0" w:after="283"/>
              <w:jc w:val="left"/>
              <w:rPr/>
            </w:pPr>
            <w:r>
              <w:rPr/>
              <w:t xml:space="preserve">147 </w:t>
            </w:r>
          </w:p>
        </w:tc>
        <w:tc>
          <w:tcPr>
            <w:tcW w:w="1501" w:type="dxa"/>
            <w:tcBorders/>
            <w:vAlign w:val="center"/>
          </w:tcPr>
          <w:p>
            <w:pPr>
              <w:pStyle w:val="TableContents"/>
              <w:bidi w:val="0"/>
              <w:spacing w:before="0" w:after="283"/>
              <w:jc w:val="left"/>
              <w:rPr/>
            </w:pPr>
            <w:r>
              <w:rPr/>
              <w:t xml:space="preserve">Makedonian tasavalta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2,081,206 </w:t>
            </w:r>
          </w:p>
        </w:tc>
        <w:tc>
          <w:tcPr>
            <w:tcW w:w="1486" w:type="dxa"/>
            <w:tcBorders/>
            <w:vAlign w:val="center"/>
          </w:tcPr>
          <w:p>
            <w:pPr>
              <w:pStyle w:val="TableContents"/>
              <w:bidi w:val="0"/>
              <w:spacing w:before="0" w:after="283"/>
              <w:jc w:val="left"/>
              <w:rPr/>
            </w:pPr>
            <w:r>
              <w:rPr/>
              <w:t xml:space="preserve">2,083,160 </w:t>
            </w:r>
          </w:p>
        </w:tc>
        <w:tc>
          <w:tcPr>
            <w:tcW w:w="2431" w:type="dxa"/>
            <w:tcBorders/>
            <w:vAlign w:val="center"/>
          </w:tcPr>
          <w:p>
            <w:pPr>
              <w:pStyle w:val="TableContents"/>
              <w:bidi w:val="0"/>
              <w:spacing w:before="0" w:after="283"/>
              <w:jc w:val="left"/>
              <w:rPr/>
            </w:pPr>
            <w:r>
              <w:rPr/>
              <w:t xml:space="preserve">6998938878707826160 ♠ + 0.1% </w:t>
            </w:r>
          </w:p>
        </w:tc>
      </w:tr>
      <w:tr>
        <w:trPr/>
        <w:tc>
          <w:tcPr>
            <w:tcW w:w="691" w:type="dxa"/>
            <w:tcBorders/>
            <w:vAlign w:val="center"/>
          </w:tcPr>
          <w:p>
            <w:pPr>
              <w:pStyle w:val="TableContents"/>
              <w:bidi w:val="0"/>
              <w:spacing w:before="0" w:after="283"/>
              <w:jc w:val="left"/>
              <w:rPr/>
            </w:pPr>
            <w:r>
              <w:rPr/>
              <w:t xml:space="preserve">148 </w:t>
            </w:r>
          </w:p>
        </w:tc>
        <w:tc>
          <w:tcPr>
            <w:tcW w:w="1501" w:type="dxa"/>
            <w:tcBorders/>
            <w:vAlign w:val="center"/>
          </w:tcPr>
          <w:p>
            <w:pPr>
              <w:pStyle w:val="TableContents"/>
              <w:bidi w:val="0"/>
              <w:spacing w:before="0" w:after="283"/>
              <w:jc w:val="left"/>
              <w:rPr/>
            </w:pPr>
            <w:r>
              <w:rPr/>
              <w:t xml:space="preserve">Slovenia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2,077,862 </w:t>
            </w:r>
          </w:p>
        </w:tc>
        <w:tc>
          <w:tcPr>
            <w:tcW w:w="1486" w:type="dxa"/>
            <w:tcBorders/>
            <w:vAlign w:val="center"/>
          </w:tcPr>
          <w:p>
            <w:pPr>
              <w:pStyle w:val="TableContents"/>
              <w:bidi w:val="0"/>
              <w:spacing w:before="0" w:after="283"/>
              <w:jc w:val="left"/>
              <w:rPr/>
            </w:pPr>
            <w:r>
              <w:rPr/>
              <w:t xml:space="preserve">2,079,976 </w:t>
            </w:r>
          </w:p>
        </w:tc>
        <w:tc>
          <w:tcPr>
            <w:tcW w:w="2431" w:type="dxa"/>
            <w:tcBorders/>
            <w:vAlign w:val="center"/>
          </w:tcPr>
          <w:p>
            <w:pPr>
              <w:pStyle w:val="TableContents"/>
              <w:bidi w:val="0"/>
              <w:spacing w:before="0" w:after="283"/>
              <w:jc w:val="left"/>
              <w:rPr/>
            </w:pPr>
            <w:r>
              <w:rPr/>
              <w:t xml:space="preserve">6999101739191534380 ♠ + 0.1% </w:t>
            </w:r>
          </w:p>
        </w:tc>
      </w:tr>
      <w:tr>
        <w:trPr/>
        <w:tc>
          <w:tcPr>
            <w:tcW w:w="691" w:type="dxa"/>
            <w:tcBorders/>
            <w:vAlign w:val="center"/>
          </w:tcPr>
          <w:p>
            <w:pPr>
              <w:pStyle w:val="TableContents"/>
              <w:bidi w:val="0"/>
              <w:spacing w:before="0" w:after="283"/>
              <w:jc w:val="left"/>
              <w:rPr/>
            </w:pPr>
            <w:r>
              <w:rPr/>
              <w:t xml:space="preserve">149 </w:t>
            </w:r>
          </w:p>
        </w:tc>
        <w:tc>
          <w:tcPr>
            <w:tcW w:w="1501" w:type="dxa"/>
            <w:tcBorders/>
            <w:vAlign w:val="center"/>
          </w:tcPr>
          <w:p>
            <w:pPr>
              <w:pStyle w:val="TableContents"/>
              <w:bidi w:val="0"/>
              <w:spacing w:before="0" w:after="283"/>
              <w:jc w:val="left"/>
              <w:rPr/>
            </w:pPr>
            <w:r>
              <w:rPr/>
              <w:t xml:space="preserve">Gabon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1,979,786 </w:t>
            </w:r>
          </w:p>
        </w:tc>
        <w:tc>
          <w:tcPr>
            <w:tcW w:w="1486" w:type="dxa"/>
            <w:tcBorders/>
            <w:vAlign w:val="center"/>
          </w:tcPr>
          <w:p>
            <w:pPr>
              <w:pStyle w:val="TableContents"/>
              <w:bidi w:val="0"/>
              <w:spacing w:before="0" w:after="283"/>
              <w:jc w:val="left"/>
              <w:rPr/>
            </w:pPr>
            <w:r>
              <w:rPr/>
              <w:t xml:space="preserve">2,025,137 </w:t>
            </w:r>
          </w:p>
        </w:tc>
        <w:tc>
          <w:tcPr>
            <w:tcW w:w="2431" w:type="dxa"/>
            <w:tcBorders/>
            <w:vAlign w:val="center"/>
          </w:tcPr>
          <w:p>
            <w:pPr>
              <w:pStyle w:val="TableContents"/>
              <w:bidi w:val="0"/>
              <w:spacing w:before="0" w:after="283"/>
              <w:jc w:val="left"/>
              <w:rPr/>
            </w:pPr>
            <w:r>
              <w:rPr/>
              <w:t xml:space="preserve">7000229070212639140 ♠ + 2.3% </w:t>
            </w:r>
          </w:p>
        </w:tc>
      </w:tr>
      <w:tr>
        <w:trPr/>
        <w:tc>
          <w:tcPr>
            <w:tcW w:w="691" w:type="dxa"/>
            <w:tcBorders/>
            <w:vAlign w:val="center"/>
          </w:tcPr>
          <w:p>
            <w:pPr>
              <w:pStyle w:val="TableContents"/>
              <w:bidi w:val="0"/>
              <w:spacing w:before="0" w:after="283"/>
              <w:jc w:val="left"/>
              <w:rPr/>
            </w:pPr>
            <w:r>
              <w:rPr/>
              <w:t xml:space="preserve">150 </w:t>
            </w:r>
          </w:p>
        </w:tc>
        <w:tc>
          <w:tcPr>
            <w:tcW w:w="1501" w:type="dxa"/>
            <w:tcBorders/>
            <w:vAlign w:val="center"/>
          </w:tcPr>
          <w:p>
            <w:pPr>
              <w:pStyle w:val="TableContents"/>
              <w:bidi w:val="0"/>
              <w:spacing w:before="0" w:after="283"/>
              <w:jc w:val="left"/>
              <w:rPr/>
            </w:pPr>
            <w:r>
              <w:rPr/>
              <w:t xml:space="preserve">Latvia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1,970,530 </w:t>
            </w:r>
          </w:p>
        </w:tc>
        <w:tc>
          <w:tcPr>
            <w:tcW w:w="1486" w:type="dxa"/>
            <w:tcBorders/>
            <w:vAlign w:val="center"/>
          </w:tcPr>
          <w:p>
            <w:pPr>
              <w:pStyle w:val="TableContents"/>
              <w:bidi w:val="0"/>
              <w:spacing w:before="0" w:after="283"/>
              <w:jc w:val="left"/>
              <w:rPr/>
            </w:pPr>
            <w:r>
              <w:rPr/>
              <w:t xml:space="preserve">1,949,670 </w:t>
            </w:r>
          </w:p>
        </w:tc>
        <w:tc>
          <w:tcPr>
            <w:tcW w:w="2431" w:type="dxa"/>
            <w:tcBorders/>
            <w:vAlign w:val="center"/>
          </w:tcPr>
          <w:p>
            <w:pPr>
              <w:pStyle w:val="TableContents"/>
              <w:bidi w:val="0"/>
              <w:spacing w:before="0" w:after="283"/>
              <w:jc w:val="left"/>
              <w:rPr/>
            </w:pPr>
            <w:r>
              <w:rPr/>
              <w:t xml:space="preserve">2999894140155186680 ♠ - 1.1% </w:t>
            </w:r>
          </w:p>
        </w:tc>
      </w:tr>
      <w:tr>
        <w:trPr/>
        <w:tc>
          <w:tcPr>
            <w:tcW w:w="691" w:type="dxa"/>
            <w:tcBorders/>
            <w:vAlign w:val="center"/>
          </w:tcPr>
          <w:p>
            <w:pPr>
              <w:pStyle w:val="TableContents"/>
              <w:bidi w:val="0"/>
              <w:spacing w:before="0" w:after="283"/>
              <w:jc w:val="left"/>
              <w:rPr/>
            </w:pPr>
            <w:r>
              <w:rPr/>
              <w:t xml:space="preserve">151 </w:t>
            </w:r>
          </w:p>
        </w:tc>
        <w:tc>
          <w:tcPr>
            <w:tcW w:w="1501" w:type="dxa"/>
            <w:tcBorders/>
            <w:vAlign w:val="center"/>
          </w:tcPr>
          <w:p>
            <w:pPr>
              <w:pStyle w:val="TableContents"/>
              <w:bidi w:val="0"/>
              <w:spacing w:before="0" w:after="283"/>
              <w:jc w:val="left"/>
              <w:rPr/>
            </w:pPr>
            <w:r>
              <w:rPr/>
              <w:t xml:space="preserve">Guinea-Bissau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1,815,698 </w:t>
            </w:r>
          </w:p>
        </w:tc>
        <w:tc>
          <w:tcPr>
            <w:tcW w:w="1486" w:type="dxa"/>
            <w:tcBorders/>
            <w:vAlign w:val="center"/>
          </w:tcPr>
          <w:p>
            <w:pPr>
              <w:pStyle w:val="TableContents"/>
              <w:bidi w:val="0"/>
              <w:spacing w:before="0" w:after="283"/>
              <w:jc w:val="left"/>
              <w:rPr/>
            </w:pPr>
            <w:r>
              <w:rPr/>
              <w:t xml:space="preserve">1,861,283 </w:t>
            </w:r>
          </w:p>
        </w:tc>
        <w:tc>
          <w:tcPr>
            <w:tcW w:w="2431" w:type="dxa"/>
            <w:tcBorders/>
            <w:vAlign w:val="center"/>
          </w:tcPr>
          <w:p>
            <w:pPr>
              <w:pStyle w:val="TableContents"/>
              <w:bidi w:val="0"/>
              <w:spacing w:before="0" w:after="283"/>
              <w:jc w:val="left"/>
              <w:rPr/>
            </w:pPr>
            <w:r>
              <w:rPr/>
              <w:t xml:space="preserve">7000251060473713140 ♠ + 2.5% </w:t>
            </w:r>
          </w:p>
        </w:tc>
      </w:tr>
      <w:tr>
        <w:trPr/>
        <w:tc>
          <w:tcPr>
            <w:tcW w:w="691" w:type="dxa"/>
            <w:tcBorders/>
            <w:vAlign w:val="center"/>
          </w:tcPr>
          <w:p>
            <w:pPr>
              <w:pStyle w:val="TableContents"/>
              <w:bidi w:val="0"/>
              <w:spacing w:before="0" w:after="283"/>
              <w:jc w:val="left"/>
              <w:rPr/>
            </w:pPr>
            <w:r>
              <w:rPr/>
              <w:t xml:space="preserve">152 </w:t>
            </w:r>
          </w:p>
        </w:tc>
        <w:tc>
          <w:tcPr>
            <w:tcW w:w="1501" w:type="dxa"/>
            <w:tcBorders/>
            <w:vAlign w:val="center"/>
          </w:tcPr>
          <w:p>
            <w:pPr>
              <w:pStyle w:val="TableContents"/>
              <w:bidi w:val="0"/>
              <w:spacing w:before="0" w:after="283"/>
              <w:jc w:val="left"/>
              <w:rPr/>
            </w:pPr>
            <w:r>
              <w:rPr/>
              <w:t xml:space="preserve">Bahrain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1,425,171 </w:t>
            </w:r>
          </w:p>
        </w:tc>
        <w:tc>
          <w:tcPr>
            <w:tcW w:w="1486" w:type="dxa"/>
            <w:tcBorders/>
            <w:vAlign w:val="center"/>
          </w:tcPr>
          <w:p>
            <w:pPr>
              <w:pStyle w:val="TableContents"/>
              <w:bidi w:val="0"/>
              <w:spacing w:before="0" w:after="283"/>
              <w:jc w:val="left"/>
              <w:rPr/>
            </w:pPr>
            <w:r>
              <w:rPr/>
              <w:t xml:space="preserve">1,492,584 </w:t>
            </w:r>
          </w:p>
        </w:tc>
        <w:tc>
          <w:tcPr>
            <w:tcW w:w="2431" w:type="dxa"/>
            <w:tcBorders/>
            <w:vAlign w:val="center"/>
          </w:tcPr>
          <w:p>
            <w:pPr>
              <w:pStyle w:val="TableContents"/>
              <w:bidi w:val="0"/>
              <w:spacing w:before="0" w:after="283"/>
              <w:jc w:val="left"/>
              <w:rPr/>
            </w:pPr>
            <w:r>
              <w:rPr/>
              <w:t xml:space="preserve">7000473016922179870 ♠ + 4.7% </w:t>
            </w:r>
          </w:p>
        </w:tc>
      </w:tr>
      <w:tr>
        <w:trPr/>
        <w:tc>
          <w:tcPr>
            <w:tcW w:w="691" w:type="dxa"/>
            <w:tcBorders/>
            <w:vAlign w:val="center"/>
          </w:tcPr>
          <w:p>
            <w:pPr>
              <w:pStyle w:val="TableContents"/>
              <w:bidi w:val="0"/>
              <w:spacing w:before="0" w:after="283"/>
              <w:jc w:val="left"/>
              <w:rPr/>
            </w:pPr>
            <w:r>
              <w:rPr/>
              <w:t xml:space="preserve">153 </w:t>
            </w:r>
          </w:p>
        </w:tc>
        <w:tc>
          <w:tcPr>
            <w:tcW w:w="1501" w:type="dxa"/>
            <w:tcBorders/>
            <w:vAlign w:val="center"/>
          </w:tcPr>
          <w:p>
            <w:pPr>
              <w:pStyle w:val="TableContents"/>
              <w:bidi w:val="0"/>
              <w:spacing w:before="0" w:after="283"/>
              <w:jc w:val="left"/>
              <w:rPr/>
            </w:pPr>
            <w:r>
              <w:rPr/>
              <w:t xml:space="preserve">Trinidad ja Tobago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1,364,962 </w:t>
            </w:r>
          </w:p>
        </w:tc>
        <w:tc>
          <w:tcPr>
            <w:tcW w:w="1486" w:type="dxa"/>
            <w:tcBorders/>
            <w:vAlign w:val="center"/>
          </w:tcPr>
          <w:p>
            <w:pPr>
              <w:pStyle w:val="TableContents"/>
              <w:bidi w:val="0"/>
              <w:spacing w:before="0" w:after="283"/>
              <w:jc w:val="left"/>
              <w:rPr/>
            </w:pPr>
            <w:r>
              <w:rPr/>
              <w:t xml:space="preserve">1,369,125 </w:t>
            </w:r>
          </w:p>
        </w:tc>
        <w:tc>
          <w:tcPr>
            <w:tcW w:w="2431" w:type="dxa"/>
            <w:tcBorders/>
            <w:vAlign w:val="center"/>
          </w:tcPr>
          <w:p>
            <w:pPr>
              <w:pStyle w:val="TableContents"/>
              <w:bidi w:val="0"/>
              <w:spacing w:before="0" w:after="283"/>
              <w:jc w:val="left"/>
              <w:rPr/>
            </w:pPr>
            <w:r>
              <w:rPr/>
              <w:t xml:space="preserve">6999304990175550680 ♠ + 0.3% </w:t>
            </w:r>
          </w:p>
        </w:tc>
      </w:tr>
      <w:tr>
        <w:trPr/>
        <w:tc>
          <w:tcPr>
            <w:tcW w:w="691" w:type="dxa"/>
            <w:tcBorders/>
            <w:vAlign w:val="center"/>
          </w:tcPr>
          <w:p>
            <w:pPr>
              <w:pStyle w:val="TableContents"/>
              <w:bidi w:val="0"/>
              <w:spacing w:before="0" w:after="283"/>
              <w:jc w:val="left"/>
              <w:rPr/>
            </w:pPr>
            <w:r>
              <w:rPr/>
              <w:t xml:space="preserve">154 </w:t>
            </w:r>
          </w:p>
        </w:tc>
        <w:tc>
          <w:tcPr>
            <w:tcW w:w="1501" w:type="dxa"/>
            <w:tcBorders/>
            <w:vAlign w:val="center"/>
          </w:tcPr>
          <w:p>
            <w:pPr>
              <w:pStyle w:val="TableContents"/>
              <w:bidi w:val="0"/>
              <w:spacing w:before="0" w:after="283"/>
              <w:jc w:val="left"/>
              <w:rPr/>
            </w:pPr>
            <w:r>
              <w:rPr/>
              <w:t xml:space="preserve">Swazimaa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Eteläinen Afrikka </w:t>
            </w:r>
          </w:p>
        </w:tc>
        <w:tc>
          <w:tcPr>
            <w:tcW w:w="1486" w:type="dxa"/>
            <w:tcBorders/>
            <w:vAlign w:val="center"/>
          </w:tcPr>
          <w:p>
            <w:pPr>
              <w:pStyle w:val="TableContents"/>
              <w:bidi w:val="0"/>
              <w:spacing w:before="0" w:after="283"/>
              <w:jc w:val="left"/>
              <w:rPr/>
            </w:pPr>
            <w:r>
              <w:rPr/>
              <w:t xml:space="preserve">1,343,098 </w:t>
            </w:r>
          </w:p>
        </w:tc>
        <w:tc>
          <w:tcPr>
            <w:tcW w:w="1486" w:type="dxa"/>
            <w:tcBorders/>
            <w:vAlign w:val="center"/>
          </w:tcPr>
          <w:p>
            <w:pPr>
              <w:pStyle w:val="TableContents"/>
              <w:bidi w:val="0"/>
              <w:spacing w:before="0" w:after="283"/>
              <w:jc w:val="left"/>
              <w:rPr/>
            </w:pPr>
            <w:r>
              <w:rPr/>
              <w:t xml:space="preserve">1,367,254 </w:t>
            </w:r>
          </w:p>
        </w:tc>
        <w:tc>
          <w:tcPr>
            <w:tcW w:w="2431" w:type="dxa"/>
            <w:tcBorders/>
            <w:vAlign w:val="center"/>
          </w:tcPr>
          <w:p>
            <w:pPr>
              <w:pStyle w:val="TableContents"/>
              <w:bidi w:val="0"/>
              <w:spacing w:before="0" w:after="283"/>
              <w:jc w:val="left"/>
              <w:rPr/>
            </w:pPr>
            <w:r>
              <w:rPr/>
              <w:t xml:space="preserve">7000179852847670090 ♠ + 1.8% </w:t>
            </w:r>
          </w:p>
        </w:tc>
      </w:tr>
      <w:tr>
        <w:trPr/>
        <w:tc>
          <w:tcPr>
            <w:tcW w:w="691" w:type="dxa"/>
            <w:tcBorders/>
            <w:vAlign w:val="center"/>
          </w:tcPr>
          <w:p>
            <w:pPr>
              <w:pStyle w:val="TableContents"/>
              <w:bidi w:val="0"/>
              <w:spacing w:before="0" w:after="283"/>
              <w:jc w:val="left"/>
              <w:rPr/>
            </w:pPr>
            <w:r>
              <w:rPr/>
              <w:t xml:space="preserve">155 </w:t>
            </w:r>
          </w:p>
        </w:tc>
        <w:tc>
          <w:tcPr>
            <w:tcW w:w="1501" w:type="dxa"/>
            <w:tcBorders/>
            <w:vAlign w:val="center"/>
          </w:tcPr>
          <w:p>
            <w:pPr>
              <w:pStyle w:val="TableContents"/>
              <w:bidi w:val="0"/>
              <w:spacing w:before="0" w:after="283"/>
              <w:jc w:val="left"/>
              <w:rPr/>
            </w:pPr>
            <w:r>
              <w:rPr/>
              <w:t xml:space="preserve">Viro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1,312,442 </w:t>
            </w:r>
          </w:p>
        </w:tc>
        <w:tc>
          <w:tcPr>
            <w:tcW w:w="1486" w:type="dxa"/>
            <w:tcBorders/>
            <w:vAlign w:val="center"/>
          </w:tcPr>
          <w:p>
            <w:pPr>
              <w:pStyle w:val="TableContents"/>
              <w:bidi w:val="0"/>
              <w:spacing w:before="0" w:after="283"/>
              <w:jc w:val="left"/>
              <w:rPr/>
            </w:pPr>
            <w:r>
              <w:rPr/>
              <w:t xml:space="preserve">1,309,632 </w:t>
            </w:r>
          </w:p>
        </w:tc>
        <w:tc>
          <w:tcPr>
            <w:tcW w:w="2431" w:type="dxa"/>
            <w:tcBorders/>
            <w:vAlign w:val="center"/>
          </w:tcPr>
          <w:p>
            <w:pPr>
              <w:pStyle w:val="TableContents"/>
              <w:bidi w:val="0"/>
              <w:spacing w:before="0" w:after="283"/>
              <w:jc w:val="left"/>
              <w:rPr/>
            </w:pPr>
            <w:r>
              <w:rPr/>
              <w:t xml:space="preserve">3000785895300516140 ♠ - 0.2% </w:t>
            </w:r>
          </w:p>
        </w:tc>
      </w:tr>
      <w:tr>
        <w:trPr/>
        <w:tc>
          <w:tcPr>
            <w:tcW w:w="691" w:type="dxa"/>
            <w:tcBorders/>
            <w:vAlign w:val="center"/>
          </w:tcPr>
          <w:p>
            <w:pPr>
              <w:pStyle w:val="TableContents"/>
              <w:bidi w:val="0"/>
              <w:spacing w:before="0" w:after="283"/>
              <w:jc w:val="left"/>
              <w:rPr/>
            </w:pPr>
            <w:r>
              <w:rPr/>
              <w:t xml:space="preserve">156 </w:t>
            </w:r>
          </w:p>
        </w:tc>
        <w:tc>
          <w:tcPr>
            <w:tcW w:w="1501" w:type="dxa"/>
            <w:tcBorders/>
            <w:vAlign w:val="center"/>
          </w:tcPr>
          <w:p>
            <w:pPr>
              <w:pStyle w:val="TableContents"/>
              <w:bidi w:val="0"/>
              <w:spacing w:before="0" w:after="283"/>
              <w:jc w:val="left"/>
              <w:rPr/>
            </w:pPr>
            <w:r>
              <w:rPr/>
              <w:t xml:space="preserve">Itä-Timor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1,268,671 </w:t>
            </w:r>
          </w:p>
        </w:tc>
        <w:tc>
          <w:tcPr>
            <w:tcW w:w="1486" w:type="dxa"/>
            <w:tcBorders/>
            <w:vAlign w:val="center"/>
          </w:tcPr>
          <w:p>
            <w:pPr>
              <w:pStyle w:val="TableContents"/>
              <w:bidi w:val="0"/>
              <w:spacing w:before="0" w:after="283"/>
              <w:jc w:val="left"/>
              <w:rPr/>
            </w:pPr>
            <w:r>
              <w:rPr/>
              <w:t xml:space="preserve">1,296,311 </w:t>
            </w:r>
          </w:p>
        </w:tc>
        <w:tc>
          <w:tcPr>
            <w:tcW w:w="2431" w:type="dxa"/>
            <w:tcBorders/>
            <w:vAlign w:val="center"/>
          </w:tcPr>
          <w:p>
            <w:pPr>
              <w:pStyle w:val="TableContents"/>
              <w:bidi w:val="0"/>
              <w:spacing w:before="0" w:after="283"/>
              <w:jc w:val="left"/>
              <w:rPr/>
            </w:pPr>
            <w:r>
              <w:rPr/>
              <w:t xml:space="preserve">7000217865782381720 ♠ + 2.2% </w:t>
            </w:r>
          </w:p>
        </w:tc>
      </w:tr>
      <w:tr>
        <w:trPr/>
        <w:tc>
          <w:tcPr>
            <w:tcW w:w="691" w:type="dxa"/>
            <w:tcBorders/>
            <w:vAlign w:val="center"/>
          </w:tcPr>
          <w:p>
            <w:pPr>
              <w:pStyle w:val="TableContents"/>
              <w:bidi w:val="0"/>
              <w:spacing w:before="0" w:after="283"/>
              <w:jc w:val="left"/>
              <w:rPr/>
            </w:pPr>
            <w:r>
              <w:rPr/>
              <w:t xml:space="preserve">157 </w:t>
            </w:r>
          </w:p>
        </w:tc>
        <w:tc>
          <w:tcPr>
            <w:tcW w:w="1501" w:type="dxa"/>
            <w:tcBorders/>
            <w:vAlign w:val="center"/>
          </w:tcPr>
          <w:p>
            <w:pPr>
              <w:pStyle w:val="TableContents"/>
              <w:bidi w:val="0"/>
              <w:spacing w:before="0" w:after="283"/>
              <w:jc w:val="left"/>
              <w:rPr/>
            </w:pPr>
            <w:r>
              <w:rPr/>
              <w:t xml:space="preserve">Päiväntasaajan Guinea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1,221,490 </w:t>
            </w:r>
          </w:p>
        </w:tc>
        <w:tc>
          <w:tcPr>
            <w:tcW w:w="1486" w:type="dxa"/>
            <w:tcBorders/>
            <w:vAlign w:val="center"/>
          </w:tcPr>
          <w:p>
            <w:pPr>
              <w:pStyle w:val="TableContents"/>
              <w:bidi w:val="0"/>
              <w:spacing w:before="0" w:after="283"/>
              <w:jc w:val="left"/>
              <w:rPr/>
            </w:pPr>
            <w:r>
              <w:rPr/>
              <w:t xml:space="preserve">1,267,689 </w:t>
            </w:r>
          </w:p>
        </w:tc>
        <w:tc>
          <w:tcPr>
            <w:tcW w:w="2431" w:type="dxa"/>
            <w:tcBorders/>
            <w:vAlign w:val="center"/>
          </w:tcPr>
          <w:p>
            <w:pPr>
              <w:pStyle w:val="TableContents"/>
              <w:bidi w:val="0"/>
              <w:spacing w:before="0" w:after="283"/>
              <w:jc w:val="left"/>
              <w:rPr/>
            </w:pPr>
            <w:r>
              <w:rPr/>
              <w:t xml:space="preserve">7000378218405390140 ♠ + 3.8% </w:t>
            </w:r>
          </w:p>
        </w:tc>
      </w:tr>
      <w:tr>
        <w:trPr/>
        <w:tc>
          <w:tcPr>
            <w:tcW w:w="691" w:type="dxa"/>
            <w:tcBorders/>
            <w:vAlign w:val="center"/>
          </w:tcPr>
          <w:p>
            <w:pPr>
              <w:pStyle w:val="TableContents"/>
              <w:bidi w:val="0"/>
              <w:spacing w:before="0" w:after="283"/>
              <w:jc w:val="left"/>
              <w:rPr/>
            </w:pPr>
            <w:r>
              <w:rPr/>
              <w:t xml:space="preserve">158 </w:t>
            </w:r>
          </w:p>
        </w:tc>
        <w:tc>
          <w:tcPr>
            <w:tcW w:w="1501" w:type="dxa"/>
            <w:tcBorders/>
            <w:vAlign w:val="center"/>
          </w:tcPr>
          <w:p>
            <w:pPr>
              <w:pStyle w:val="TableContents"/>
              <w:bidi w:val="0"/>
              <w:spacing w:before="0" w:after="283"/>
              <w:jc w:val="left"/>
              <w:rPr/>
            </w:pPr>
            <w:r>
              <w:rPr/>
              <w:t xml:space="preserve">Mauritius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1,262,132 </w:t>
            </w:r>
          </w:p>
        </w:tc>
        <w:tc>
          <w:tcPr>
            <w:tcW w:w="1486" w:type="dxa"/>
            <w:tcBorders/>
            <w:vAlign w:val="center"/>
          </w:tcPr>
          <w:p>
            <w:pPr>
              <w:pStyle w:val="TableContents"/>
              <w:bidi w:val="0"/>
              <w:spacing w:before="0" w:after="283"/>
              <w:jc w:val="left"/>
              <w:rPr/>
            </w:pPr>
            <w:r>
              <w:rPr/>
              <w:t xml:space="preserve">1,265,138 </w:t>
            </w:r>
          </w:p>
        </w:tc>
        <w:tc>
          <w:tcPr>
            <w:tcW w:w="2431" w:type="dxa"/>
            <w:tcBorders/>
            <w:vAlign w:val="center"/>
          </w:tcPr>
          <w:p>
            <w:pPr>
              <w:pStyle w:val="TableContents"/>
              <w:bidi w:val="0"/>
              <w:spacing w:before="0" w:after="283"/>
              <w:jc w:val="left"/>
              <w:rPr/>
            </w:pPr>
            <w:r>
              <w:rPr/>
              <w:t xml:space="preserve">6999238168432461890 ♠ + 0.2% </w:t>
            </w:r>
          </w:p>
        </w:tc>
      </w:tr>
      <w:tr>
        <w:trPr/>
        <w:tc>
          <w:tcPr>
            <w:tcW w:w="691" w:type="dxa"/>
            <w:tcBorders/>
            <w:vAlign w:val="center"/>
          </w:tcPr>
          <w:p>
            <w:pPr>
              <w:pStyle w:val="TableContents"/>
              <w:bidi w:val="0"/>
              <w:spacing w:before="0" w:after="283"/>
              <w:jc w:val="left"/>
              <w:rPr/>
            </w:pPr>
            <w:r>
              <w:rPr/>
              <w:t xml:space="preserve">159 </w:t>
            </w:r>
          </w:p>
        </w:tc>
        <w:tc>
          <w:tcPr>
            <w:tcW w:w="1501" w:type="dxa"/>
            <w:tcBorders/>
            <w:vAlign w:val="center"/>
          </w:tcPr>
          <w:p>
            <w:pPr>
              <w:pStyle w:val="TableContents"/>
              <w:bidi w:val="0"/>
              <w:spacing w:before="0" w:after="283"/>
              <w:jc w:val="left"/>
              <w:rPr/>
            </w:pPr>
            <w:r>
              <w:rPr/>
              <w:t xml:space="preserve">Kypros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Länsi-Aasia </w:t>
            </w:r>
          </w:p>
        </w:tc>
        <w:tc>
          <w:tcPr>
            <w:tcW w:w="1486" w:type="dxa"/>
            <w:tcBorders/>
            <w:vAlign w:val="center"/>
          </w:tcPr>
          <w:p>
            <w:pPr>
              <w:pStyle w:val="TableContents"/>
              <w:bidi w:val="0"/>
              <w:spacing w:before="0" w:after="283"/>
              <w:jc w:val="left"/>
              <w:rPr/>
            </w:pPr>
            <w:r>
              <w:rPr/>
              <w:t xml:space="preserve">1,170,125 </w:t>
            </w:r>
          </w:p>
        </w:tc>
        <w:tc>
          <w:tcPr>
            <w:tcW w:w="1486" w:type="dxa"/>
            <w:tcBorders/>
            <w:vAlign w:val="center"/>
          </w:tcPr>
          <w:p>
            <w:pPr>
              <w:pStyle w:val="TableContents"/>
              <w:bidi w:val="0"/>
              <w:spacing w:before="0" w:after="283"/>
              <w:jc w:val="left"/>
              <w:rPr/>
            </w:pPr>
            <w:r>
              <w:rPr/>
              <w:t xml:space="preserve">1,179,551 </w:t>
            </w:r>
          </w:p>
        </w:tc>
        <w:tc>
          <w:tcPr>
            <w:tcW w:w="2431" w:type="dxa"/>
            <w:tcBorders/>
            <w:vAlign w:val="center"/>
          </w:tcPr>
          <w:p>
            <w:pPr>
              <w:pStyle w:val="TableContents"/>
              <w:bidi w:val="0"/>
              <w:spacing w:before="0" w:after="283"/>
              <w:jc w:val="left"/>
              <w:rPr/>
            </w:pPr>
            <w:r>
              <w:rPr/>
              <w:t xml:space="preserve">6999805554962076700 ♠ + 0.8% </w:t>
            </w:r>
          </w:p>
        </w:tc>
      </w:tr>
      <w:tr>
        <w:trPr/>
        <w:tc>
          <w:tcPr>
            <w:tcW w:w="691" w:type="dxa"/>
            <w:tcBorders/>
            <w:vAlign w:val="center"/>
          </w:tcPr>
          <w:p>
            <w:pPr>
              <w:pStyle w:val="TableContents"/>
              <w:bidi w:val="0"/>
              <w:spacing w:before="0" w:after="283"/>
              <w:jc w:val="left"/>
              <w:rPr/>
            </w:pPr>
            <w:r>
              <w:rPr/>
              <w:t xml:space="preserve">160 </w:t>
            </w:r>
          </w:p>
        </w:tc>
        <w:tc>
          <w:tcPr>
            <w:tcW w:w="1501" w:type="dxa"/>
            <w:tcBorders/>
            <w:vAlign w:val="center"/>
          </w:tcPr>
          <w:p>
            <w:pPr>
              <w:pStyle w:val="TableContents"/>
              <w:bidi w:val="0"/>
              <w:spacing w:before="0" w:after="283"/>
              <w:jc w:val="left"/>
              <w:rPr/>
            </w:pPr>
            <w:r>
              <w:rPr/>
              <w:t xml:space="preserve">Djibouti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942,333 </w:t>
            </w:r>
          </w:p>
        </w:tc>
        <w:tc>
          <w:tcPr>
            <w:tcW w:w="1486" w:type="dxa"/>
            <w:tcBorders/>
            <w:vAlign w:val="center"/>
          </w:tcPr>
          <w:p>
            <w:pPr>
              <w:pStyle w:val="TableContents"/>
              <w:bidi w:val="0"/>
              <w:spacing w:before="0" w:after="283"/>
              <w:jc w:val="left"/>
              <w:rPr/>
            </w:pPr>
            <w:r>
              <w:rPr/>
              <w:t xml:space="preserve">956,985 </w:t>
            </w:r>
          </w:p>
        </w:tc>
        <w:tc>
          <w:tcPr>
            <w:tcW w:w="2431" w:type="dxa"/>
            <w:tcBorders/>
            <w:vAlign w:val="center"/>
          </w:tcPr>
          <w:p>
            <w:pPr>
              <w:pStyle w:val="TableContents"/>
              <w:bidi w:val="0"/>
              <w:spacing w:before="0" w:after="283"/>
              <w:jc w:val="left"/>
              <w:rPr/>
            </w:pPr>
            <w:r>
              <w:rPr/>
              <w:t xml:space="preserve">7000155486436323460 ♠ + 1.6% </w:t>
            </w:r>
          </w:p>
        </w:tc>
      </w:tr>
      <w:tr>
        <w:trPr/>
        <w:tc>
          <w:tcPr>
            <w:tcW w:w="691" w:type="dxa"/>
            <w:tcBorders/>
            <w:vAlign w:val="center"/>
          </w:tcPr>
          <w:p>
            <w:pPr>
              <w:pStyle w:val="TableContents"/>
              <w:bidi w:val="0"/>
              <w:spacing w:before="0" w:after="283"/>
              <w:jc w:val="left"/>
              <w:rPr/>
            </w:pPr>
            <w:r>
              <w:rPr/>
              <w:t xml:space="preserve">161 </w:t>
            </w:r>
          </w:p>
        </w:tc>
        <w:tc>
          <w:tcPr>
            <w:tcW w:w="1501" w:type="dxa"/>
            <w:tcBorders/>
            <w:vAlign w:val="center"/>
          </w:tcPr>
          <w:p>
            <w:pPr>
              <w:pStyle w:val="TableContents"/>
              <w:bidi w:val="0"/>
              <w:spacing w:before="0" w:after="283"/>
              <w:jc w:val="left"/>
              <w:rPr/>
            </w:pPr>
            <w:r>
              <w:rPr/>
              <w:t xml:space="preserve">Fidži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Melanesia </w:t>
            </w:r>
          </w:p>
        </w:tc>
        <w:tc>
          <w:tcPr>
            <w:tcW w:w="1486" w:type="dxa"/>
            <w:tcBorders/>
            <w:vAlign w:val="center"/>
          </w:tcPr>
          <w:p>
            <w:pPr>
              <w:pStyle w:val="TableContents"/>
              <w:bidi w:val="0"/>
              <w:spacing w:before="0" w:after="283"/>
              <w:jc w:val="left"/>
              <w:rPr/>
            </w:pPr>
            <w:r>
              <w:rPr/>
              <w:t xml:space="preserve">898,760 </w:t>
            </w:r>
          </w:p>
        </w:tc>
        <w:tc>
          <w:tcPr>
            <w:tcW w:w="1486" w:type="dxa"/>
            <w:tcBorders/>
            <w:vAlign w:val="center"/>
          </w:tcPr>
          <w:p>
            <w:pPr>
              <w:pStyle w:val="TableContents"/>
              <w:bidi w:val="0"/>
              <w:spacing w:before="0" w:after="283"/>
              <w:jc w:val="left"/>
              <w:rPr/>
            </w:pPr>
            <w:r>
              <w:rPr/>
              <w:t xml:space="preserve">905,502 </w:t>
            </w:r>
          </w:p>
        </w:tc>
        <w:tc>
          <w:tcPr>
            <w:tcW w:w="2431" w:type="dxa"/>
            <w:tcBorders/>
            <w:vAlign w:val="center"/>
          </w:tcPr>
          <w:p>
            <w:pPr>
              <w:pStyle w:val="TableContents"/>
              <w:bidi w:val="0"/>
              <w:spacing w:before="0" w:after="283"/>
              <w:jc w:val="left"/>
              <w:rPr/>
            </w:pPr>
            <w:r>
              <w:rPr/>
              <w:t xml:space="preserve">6999750144643731350 ♠ + 0.8% </w:t>
            </w:r>
          </w:p>
        </w:tc>
      </w:tr>
      <w:tr>
        <w:trPr/>
        <w:tc>
          <w:tcPr>
            <w:tcW w:w="691" w:type="dxa"/>
            <w:tcBorders/>
            <w:vAlign w:val="center"/>
          </w:tcPr>
          <w:p>
            <w:pPr>
              <w:pStyle w:val="TableContents"/>
              <w:bidi w:val="0"/>
              <w:spacing w:before="0" w:after="283"/>
              <w:jc w:val="left"/>
              <w:rPr/>
            </w:pPr>
            <w:r>
              <w:rPr/>
              <w:t xml:space="preserve">162 </w:t>
            </w:r>
          </w:p>
        </w:tc>
        <w:tc>
          <w:tcPr>
            <w:tcW w:w="1501" w:type="dxa"/>
            <w:tcBorders/>
            <w:vAlign w:val="center"/>
          </w:tcPr>
          <w:p>
            <w:pPr>
              <w:pStyle w:val="TableContents"/>
              <w:bidi w:val="0"/>
              <w:spacing w:before="0" w:after="283"/>
              <w:jc w:val="left"/>
              <w:rPr/>
            </w:pPr>
            <w:r>
              <w:rPr/>
              <w:t xml:space="preserve">Réunion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869,925 </w:t>
            </w:r>
          </w:p>
        </w:tc>
        <w:tc>
          <w:tcPr>
            <w:tcW w:w="1486" w:type="dxa"/>
            <w:tcBorders/>
            <w:vAlign w:val="center"/>
          </w:tcPr>
          <w:p>
            <w:pPr>
              <w:pStyle w:val="TableContents"/>
              <w:bidi w:val="0"/>
              <w:spacing w:before="0" w:after="283"/>
              <w:jc w:val="left"/>
              <w:rPr/>
            </w:pPr>
            <w:r>
              <w:rPr/>
              <w:t xml:space="preserve">876,562 </w:t>
            </w:r>
          </w:p>
        </w:tc>
        <w:tc>
          <w:tcPr>
            <w:tcW w:w="2431" w:type="dxa"/>
            <w:tcBorders/>
            <w:vAlign w:val="center"/>
          </w:tcPr>
          <w:p>
            <w:pPr>
              <w:pStyle w:val="TableContents"/>
              <w:bidi w:val="0"/>
              <w:spacing w:before="0" w:after="283"/>
              <w:jc w:val="left"/>
              <w:rPr/>
            </w:pPr>
            <w:r>
              <w:rPr/>
              <w:t xml:space="preserve">6999762939333850610 ♠ + 0.8% </w:t>
            </w:r>
          </w:p>
        </w:tc>
      </w:tr>
      <w:tr>
        <w:trPr/>
        <w:tc>
          <w:tcPr>
            <w:tcW w:w="691" w:type="dxa"/>
            <w:tcBorders/>
            <w:vAlign w:val="center"/>
          </w:tcPr>
          <w:p>
            <w:pPr>
              <w:pStyle w:val="TableContents"/>
              <w:bidi w:val="0"/>
              <w:spacing w:before="0" w:after="283"/>
              <w:jc w:val="left"/>
              <w:rPr/>
            </w:pPr>
            <w:r>
              <w:rPr/>
              <w:t xml:space="preserve">163 </w:t>
            </w:r>
          </w:p>
        </w:tc>
        <w:tc>
          <w:tcPr>
            <w:tcW w:w="1501" w:type="dxa"/>
            <w:tcBorders/>
            <w:vAlign w:val="center"/>
          </w:tcPr>
          <w:p>
            <w:pPr>
              <w:pStyle w:val="TableContents"/>
              <w:bidi w:val="0"/>
              <w:spacing w:before="0" w:after="283"/>
              <w:jc w:val="left"/>
              <w:rPr/>
            </w:pPr>
            <w:r>
              <w:rPr/>
              <w:t xml:space="preserve">Komorit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795,601 </w:t>
            </w:r>
          </w:p>
        </w:tc>
        <w:tc>
          <w:tcPr>
            <w:tcW w:w="1486" w:type="dxa"/>
            <w:tcBorders/>
            <w:vAlign w:val="center"/>
          </w:tcPr>
          <w:p>
            <w:pPr>
              <w:pStyle w:val="TableContents"/>
              <w:bidi w:val="0"/>
              <w:spacing w:before="0" w:after="283"/>
              <w:jc w:val="left"/>
              <w:rPr/>
            </w:pPr>
            <w:r>
              <w:rPr/>
              <w:t xml:space="preserve">813,912 </w:t>
            </w:r>
          </w:p>
        </w:tc>
        <w:tc>
          <w:tcPr>
            <w:tcW w:w="2431" w:type="dxa"/>
            <w:tcBorders/>
            <w:vAlign w:val="center"/>
          </w:tcPr>
          <w:p>
            <w:pPr>
              <w:pStyle w:val="TableContents"/>
              <w:bidi w:val="0"/>
              <w:spacing w:before="0" w:after="283"/>
              <w:jc w:val="left"/>
              <w:rPr/>
            </w:pPr>
            <w:r>
              <w:rPr/>
              <w:t xml:space="preserve">7000230153054106270 ♠ + 2.3% </w:t>
            </w:r>
          </w:p>
        </w:tc>
      </w:tr>
      <w:tr>
        <w:trPr/>
        <w:tc>
          <w:tcPr>
            <w:tcW w:w="691" w:type="dxa"/>
            <w:tcBorders/>
            <w:vAlign w:val="center"/>
          </w:tcPr>
          <w:p>
            <w:pPr>
              <w:pStyle w:val="TableContents"/>
              <w:bidi w:val="0"/>
              <w:spacing w:before="0" w:after="283"/>
              <w:jc w:val="left"/>
              <w:rPr/>
            </w:pPr>
            <w:r>
              <w:rPr/>
              <w:t xml:space="preserve">164 </w:t>
            </w:r>
          </w:p>
        </w:tc>
        <w:tc>
          <w:tcPr>
            <w:tcW w:w="1501" w:type="dxa"/>
            <w:tcBorders/>
            <w:vAlign w:val="center"/>
          </w:tcPr>
          <w:p>
            <w:pPr>
              <w:pStyle w:val="TableContents"/>
              <w:bidi w:val="0"/>
              <w:spacing w:before="0" w:after="283"/>
              <w:jc w:val="left"/>
              <w:rPr/>
            </w:pPr>
            <w:r>
              <w:rPr/>
              <w:t xml:space="preserve">Bhutan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797,765 </w:t>
            </w:r>
          </w:p>
        </w:tc>
        <w:tc>
          <w:tcPr>
            <w:tcW w:w="1486" w:type="dxa"/>
            <w:tcBorders/>
            <w:vAlign w:val="center"/>
          </w:tcPr>
          <w:p>
            <w:pPr>
              <w:pStyle w:val="TableContents"/>
              <w:bidi w:val="0"/>
              <w:spacing w:before="0" w:after="283"/>
              <w:jc w:val="left"/>
              <w:rPr/>
            </w:pPr>
            <w:r>
              <w:rPr/>
              <w:t xml:space="preserve">807,610 </w:t>
            </w:r>
          </w:p>
        </w:tc>
        <w:tc>
          <w:tcPr>
            <w:tcW w:w="2431" w:type="dxa"/>
            <w:tcBorders/>
            <w:vAlign w:val="center"/>
          </w:tcPr>
          <w:p>
            <w:pPr>
              <w:pStyle w:val="TableContents"/>
              <w:bidi w:val="0"/>
              <w:spacing w:before="0" w:after="283"/>
              <w:jc w:val="left"/>
              <w:rPr/>
            </w:pPr>
            <w:r>
              <w:rPr/>
              <w:t xml:space="preserve">7000123407269057930 ♠ + 1.2% </w:t>
            </w:r>
          </w:p>
        </w:tc>
      </w:tr>
      <w:tr>
        <w:trPr/>
        <w:tc>
          <w:tcPr>
            <w:tcW w:w="691" w:type="dxa"/>
            <w:tcBorders/>
            <w:vAlign w:val="center"/>
          </w:tcPr>
          <w:p>
            <w:pPr>
              <w:pStyle w:val="TableContents"/>
              <w:bidi w:val="0"/>
              <w:spacing w:before="0" w:after="283"/>
              <w:jc w:val="left"/>
              <w:rPr/>
            </w:pPr>
            <w:r>
              <w:rPr/>
              <w:t xml:space="preserve">165 </w:t>
            </w:r>
          </w:p>
        </w:tc>
        <w:tc>
          <w:tcPr>
            <w:tcW w:w="1501" w:type="dxa"/>
            <w:tcBorders/>
            <w:vAlign w:val="center"/>
          </w:tcPr>
          <w:p>
            <w:pPr>
              <w:pStyle w:val="TableContents"/>
              <w:bidi w:val="0"/>
              <w:spacing w:before="0" w:after="283"/>
              <w:jc w:val="left"/>
              <w:rPr/>
            </w:pPr>
            <w:r>
              <w:rPr/>
              <w:t xml:space="preserve">Guyana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773,303 </w:t>
            </w:r>
          </w:p>
        </w:tc>
        <w:tc>
          <w:tcPr>
            <w:tcW w:w="1486" w:type="dxa"/>
            <w:tcBorders/>
            <w:vAlign w:val="center"/>
          </w:tcPr>
          <w:p>
            <w:pPr>
              <w:pStyle w:val="TableContents"/>
              <w:bidi w:val="0"/>
              <w:spacing w:before="0" w:after="283"/>
              <w:jc w:val="left"/>
              <w:rPr/>
            </w:pPr>
            <w:r>
              <w:rPr/>
              <w:t xml:space="preserve">777,859 </w:t>
            </w:r>
          </w:p>
        </w:tc>
        <w:tc>
          <w:tcPr>
            <w:tcW w:w="2431" w:type="dxa"/>
            <w:tcBorders/>
            <w:vAlign w:val="center"/>
          </w:tcPr>
          <w:p>
            <w:pPr>
              <w:pStyle w:val="TableContents"/>
              <w:bidi w:val="0"/>
              <w:spacing w:before="0" w:after="283"/>
              <w:jc w:val="left"/>
              <w:rPr/>
            </w:pPr>
            <w:r>
              <w:rPr/>
              <w:t xml:space="preserve">6999589161040368390 ♠ + 0.6% </w:t>
            </w:r>
          </w:p>
        </w:tc>
      </w:tr>
      <w:tr>
        <w:trPr/>
        <w:tc>
          <w:tcPr>
            <w:tcW w:w="691" w:type="dxa"/>
            <w:tcBorders/>
            <w:vAlign w:val="center"/>
          </w:tcPr>
          <w:p>
            <w:pPr>
              <w:pStyle w:val="TableContents"/>
              <w:bidi w:val="0"/>
              <w:spacing w:before="0" w:after="283"/>
              <w:jc w:val="left"/>
              <w:rPr/>
            </w:pPr>
            <w:r>
              <w:rPr/>
              <w:t xml:space="preserve">166 </w:t>
            </w:r>
          </w:p>
        </w:tc>
        <w:tc>
          <w:tcPr>
            <w:tcW w:w="1501" w:type="dxa"/>
            <w:tcBorders/>
            <w:vAlign w:val="center"/>
          </w:tcPr>
          <w:p>
            <w:pPr>
              <w:pStyle w:val="TableContents"/>
              <w:bidi w:val="0"/>
              <w:spacing w:before="0" w:after="283"/>
              <w:jc w:val="left"/>
              <w:rPr/>
            </w:pPr>
            <w:r>
              <w:rPr/>
              <w:t xml:space="preserve">Montenegro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628,615 </w:t>
            </w:r>
          </w:p>
        </w:tc>
        <w:tc>
          <w:tcPr>
            <w:tcW w:w="1486" w:type="dxa"/>
            <w:tcBorders/>
            <w:vAlign w:val="center"/>
          </w:tcPr>
          <w:p>
            <w:pPr>
              <w:pStyle w:val="TableContents"/>
              <w:bidi w:val="0"/>
              <w:spacing w:before="0" w:after="283"/>
              <w:jc w:val="left"/>
              <w:rPr/>
            </w:pPr>
            <w:r>
              <w:rPr/>
              <w:t xml:space="preserve">628,960 </w:t>
            </w:r>
          </w:p>
        </w:tc>
        <w:tc>
          <w:tcPr>
            <w:tcW w:w="2431" w:type="dxa"/>
            <w:tcBorders/>
            <w:vAlign w:val="center"/>
          </w:tcPr>
          <w:p>
            <w:pPr>
              <w:pStyle w:val="TableContents"/>
              <w:bidi w:val="0"/>
              <w:spacing w:before="0" w:after="283"/>
              <w:jc w:val="left"/>
              <w:rPr/>
            </w:pPr>
            <w:r>
              <w:rPr/>
              <w:t xml:space="preserve">6998548825592771470 ♠ + 0.1% </w:t>
            </w:r>
          </w:p>
        </w:tc>
      </w:tr>
      <w:tr>
        <w:trPr/>
        <w:tc>
          <w:tcPr>
            <w:tcW w:w="691" w:type="dxa"/>
            <w:tcBorders/>
            <w:vAlign w:val="center"/>
          </w:tcPr>
          <w:p>
            <w:pPr>
              <w:pStyle w:val="TableContents"/>
              <w:bidi w:val="0"/>
              <w:spacing w:before="0" w:after="283"/>
              <w:jc w:val="left"/>
              <w:rPr/>
            </w:pPr>
            <w:r>
              <w:rPr/>
              <w:t xml:space="preserve">167 </w:t>
            </w:r>
          </w:p>
        </w:tc>
        <w:tc>
          <w:tcPr>
            <w:tcW w:w="1501" w:type="dxa"/>
            <w:tcBorders/>
            <w:vAlign w:val="center"/>
          </w:tcPr>
          <w:p>
            <w:pPr>
              <w:pStyle w:val="TableContents"/>
              <w:bidi w:val="0"/>
              <w:spacing w:before="0" w:after="283"/>
              <w:jc w:val="left"/>
              <w:rPr/>
            </w:pPr>
            <w:r>
              <w:rPr/>
              <w:t xml:space="preserve">Macao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Itä-Aasia </w:t>
            </w:r>
          </w:p>
        </w:tc>
        <w:tc>
          <w:tcPr>
            <w:tcW w:w="1486" w:type="dxa"/>
            <w:tcBorders/>
            <w:vAlign w:val="center"/>
          </w:tcPr>
          <w:p>
            <w:pPr>
              <w:pStyle w:val="TableContents"/>
              <w:bidi w:val="0"/>
              <w:spacing w:before="0" w:after="283"/>
              <w:jc w:val="left"/>
              <w:rPr/>
            </w:pPr>
            <w:r>
              <w:rPr/>
              <w:t xml:space="preserve">612,167 </w:t>
            </w:r>
          </w:p>
        </w:tc>
        <w:tc>
          <w:tcPr>
            <w:tcW w:w="1486" w:type="dxa"/>
            <w:tcBorders/>
            <w:vAlign w:val="center"/>
          </w:tcPr>
          <w:p>
            <w:pPr>
              <w:pStyle w:val="TableContents"/>
              <w:bidi w:val="0"/>
              <w:spacing w:before="0" w:after="283"/>
              <w:jc w:val="left"/>
              <w:rPr/>
            </w:pPr>
            <w:r>
              <w:rPr/>
              <w:t xml:space="preserve">622,567 </w:t>
            </w:r>
          </w:p>
        </w:tc>
        <w:tc>
          <w:tcPr>
            <w:tcW w:w="2431" w:type="dxa"/>
            <w:tcBorders/>
            <w:vAlign w:val="center"/>
          </w:tcPr>
          <w:p>
            <w:pPr>
              <w:pStyle w:val="TableContents"/>
              <w:bidi w:val="0"/>
              <w:spacing w:before="0" w:after="283"/>
              <w:jc w:val="left"/>
              <w:rPr/>
            </w:pPr>
            <w:r>
              <w:rPr/>
              <w:t xml:space="preserve">7000169888282119100 ♠ + 1.7% </w:t>
            </w:r>
          </w:p>
        </w:tc>
      </w:tr>
      <w:tr>
        <w:trPr/>
        <w:tc>
          <w:tcPr>
            <w:tcW w:w="691" w:type="dxa"/>
            <w:tcBorders/>
            <w:vAlign w:val="center"/>
          </w:tcPr>
          <w:p>
            <w:pPr>
              <w:pStyle w:val="TableContents"/>
              <w:bidi w:val="0"/>
              <w:spacing w:before="0" w:after="283"/>
              <w:jc w:val="left"/>
              <w:rPr/>
            </w:pPr>
            <w:r>
              <w:rPr/>
              <w:t xml:space="preserve">168 </w:t>
            </w:r>
          </w:p>
        </w:tc>
        <w:tc>
          <w:tcPr>
            <w:tcW w:w="1501" w:type="dxa"/>
            <w:tcBorders/>
            <w:vAlign w:val="center"/>
          </w:tcPr>
          <w:p>
            <w:pPr>
              <w:pStyle w:val="TableContents"/>
              <w:bidi w:val="0"/>
              <w:spacing w:before="0" w:after="283"/>
              <w:jc w:val="left"/>
              <w:rPr/>
            </w:pPr>
            <w:r>
              <w:rPr/>
              <w:t xml:space="preserve">Salomonsaaret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Melanesia </w:t>
            </w:r>
          </w:p>
        </w:tc>
        <w:tc>
          <w:tcPr>
            <w:tcW w:w="1486" w:type="dxa"/>
            <w:tcBorders/>
            <w:vAlign w:val="center"/>
          </w:tcPr>
          <w:p>
            <w:pPr>
              <w:pStyle w:val="TableContents"/>
              <w:bidi w:val="0"/>
              <w:spacing w:before="0" w:after="283"/>
              <w:jc w:val="left"/>
              <w:rPr/>
            </w:pPr>
            <w:r>
              <w:rPr/>
              <w:t xml:space="preserve">599,419 </w:t>
            </w:r>
          </w:p>
        </w:tc>
        <w:tc>
          <w:tcPr>
            <w:tcW w:w="1486" w:type="dxa"/>
            <w:tcBorders/>
            <w:vAlign w:val="center"/>
          </w:tcPr>
          <w:p>
            <w:pPr>
              <w:pStyle w:val="TableContents"/>
              <w:bidi w:val="0"/>
              <w:spacing w:before="0" w:after="283"/>
              <w:jc w:val="left"/>
              <w:rPr/>
            </w:pPr>
            <w:r>
              <w:rPr/>
              <w:t xml:space="preserve">611,343 </w:t>
            </w:r>
          </w:p>
        </w:tc>
        <w:tc>
          <w:tcPr>
            <w:tcW w:w="2431" w:type="dxa"/>
            <w:tcBorders/>
            <w:vAlign w:val="center"/>
          </w:tcPr>
          <w:p>
            <w:pPr>
              <w:pStyle w:val="TableContents"/>
              <w:bidi w:val="0"/>
              <w:spacing w:before="0" w:after="283"/>
              <w:jc w:val="left"/>
              <w:rPr/>
            </w:pPr>
            <w:r>
              <w:rPr/>
              <w:t xml:space="preserve">7000198925959971240 ♠ + 2.0% </w:t>
            </w:r>
          </w:p>
        </w:tc>
      </w:tr>
      <w:tr>
        <w:trPr/>
        <w:tc>
          <w:tcPr>
            <w:tcW w:w="691" w:type="dxa"/>
            <w:tcBorders/>
            <w:vAlign w:val="center"/>
          </w:tcPr>
          <w:p>
            <w:pPr>
              <w:pStyle w:val="TableContents"/>
              <w:bidi w:val="0"/>
              <w:spacing w:before="0" w:after="283"/>
              <w:jc w:val="left"/>
              <w:rPr/>
            </w:pPr>
            <w:r>
              <w:rPr/>
              <w:t xml:space="preserve">169 </w:t>
            </w:r>
          </w:p>
        </w:tc>
        <w:tc>
          <w:tcPr>
            <w:tcW w:w="1501" w:type="dxa"/>
            <w:tcBorders/>
            <w:vAlign w:val="center"/>
          </w:tcPr>
          <w:p>
            <w:pPr>
              <w:pStyle w:val="TableContents"/>
              <w:bidi w:val="0"/>
              <w:spacing w:before="0" w:after="283"/>
              <w:jc w:val="left"/>
              <w:rPr/>
            </w:pPr>
            <w:r>
              <w:rPr/>
              <w:t xml:space="preserve">Luxemburg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575,747 </w:t>
            </w:r>
          </w:p>
        </w:tc>
        <w:tc>
          <w:tcPr>
            <w:tcW w:w="1486" w:type="dxa"/>
            <w:tcBorders/>
            <w:vAlign w:val="center"/>
          </w:tcPr>
          <w:p>
            <w:pPr>
              <w:pStyle w:val="TableContents"/>
              <w:bidi w:val="0"/>
              <w:spacing w:before="0" w:after="283"/>
              <w:jc w:val="left"/>
              <w:rPr/>
            </w:pPr>
            <w:r>
              <w:rPr/>
              <w:t xml:space="preserve">583,455 </w:t>
            </w:r>
          </w:p>
        </w:tc>
        <w:tc>
          <w:tcPr>
            <w:tcW w:w="2431" w:type="dxa"/>
            <w:tcBorders/>
            <w:vAlign w:val="center"/>
          </w:tcPr>
          <w:p>
            <w:pPr>
              <w:pStyle w:val="TableContents"/>
              <w:bidi w:val="0"/>
              <w:spacing w:before="0" w:after="283"/>
              <w:jc w:val="left"/>
              <w:rPr/>
            </w:pPr>
            <w:r>
              <w:rPr/>
              <w:t xml:space="preserve">7000133878248605720 ♠ + 1.3% </w:t>
            </w:r>
          </w:p>
        </w:tc>
      </w:tr>
      <w:tr>
        <w:trPr/>
        <w:tc>
          <w:tcPr>
            <w:tcW w:w="691" w:type="dxa"/>
            <w:tcBorders/>
            <w:vAlign w:val="center"/>
          </w:tcPr>
          <w:p>
            <w:pPr>
              <w:pStyle w:val="TableContents"/>
              <w:bidi w:val="0"/>
              <w:spacing w:before="0" w:after="283"/>
              <w:jc w:val="left"/>
              <w:rPr/>
            </w:pPr>
            <w:r>
              <w:rPr/>
              <w:t xml:space="preserve">170 </w:t>
            </w:r>
          </w:p>
        </w:tc>
        <w:tc>
          <w:tcPr>
            <w:tcW w:w="1501" w:type="dxa"/>
            <w:tcBorders/>
            <w:vAlign w:val="center"/>
          </w:tcPr>
          <w:p>
            <w:pPr>
              <w:pStyle w:val="TableContents"/>
              <w:bidi w:val="0"/>
              <w:spacing w:before="0" w:after="283"/>
              <w:jc w:val="left"/>
              <w:rPr/>
            </w:pPr>
            <w:r>
              <w:rPr/>
              <w:t xml:space="preserve">Suriname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558,368 </w:t>
            </w:r>
          </w:p>
        </w:tc>
        <w:tc>
          <w:tcPr>
            <w:tcW w:w="1486" w:type="dxa"/>
            <w:tcBorders/>
            <w:vAlign w:val="center"/>
          </w:tcPr>
          <w:p>
            <w:pPr>
              <w:pStyle w:val="TableContents"/>
              <w:bidi w:val="0"/>
              <w:spacing w:before="0" w:after="283"/>
              <w:jc w:val="left"/>
              <w:rPr/>
            </w:pPr>
            <w:r>
              <w:rPr/>
              <w:t xml:space="preserve">563,402 </w:t>
            </w:r>
          </w:p>
        </w:tc>
        <w:tc>
          <w:tcPr>
            <w:tcW w:w="2431" w:type="dxa"/>
            <w:tcBorders/>
            <w:vAlign w:val="center"/>
          </w:tcPr>
          <w:p>
            <w:pPr>
              <w:pStyle w:val="TableContents"/>
              <w:bidi w:val="0"/>
              <w:spacing w:before="0" w:after="283"/>
              <w:jc w:val="left"/>
              <w:rPr/>
            </w:pPr>
            <w:r>
              <w:rPr/>
              <w:t xml:space="preserve">6999901555963092450 ♠ + 0.9% </w:t>
            </w:r>
          </w:p>
        </w:tc>
      </w:tr>
      <w:tr>
        <w:trPr/>
        <w:tc>
          <w:tcPr>
            <w:tcW w:w="691" w:type="dxa"/>
            <w:tcBorders/>
            <w:vAlign w:val="center"/>
          </w:tcPr>
          <w:p>
            <w:pPr>
              <w:pStyle w:val="TableContents"/>
              <w:bidi w:val="0"/>
              <w:spacing w:before="0" w:after="283"/>
              <w:jc w:val="left"/>
              <w:rPr/>
            </w:pPr>
            <w:r>
              <w:rPr/>
              <w:t xml:space="preserve">171 </w:t>
            </w:r>
          </w:p>
        </w:tc>
        <w:tc>
          <w:tcPr>
            <w:tcW w:w="1501" w:type="dxa"/>
            <w:tcBorders/>
            <w:vAlign w:val="center"/>
          </w:tcPr>
          <w:p>
            <w:pPr>
              <w:pStyle w:val="TableContents"/>
              <w:bidi w:val="0"/>
              <w:spacing w:before="0" w:after="283"/>
              <w:jc w:val="left"/>
              <w:rPr/>
            </w:pPr>
            <w:r>
              <w:rPr/>
              <w:t xml:space="preserve">Länsi-Sahara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Pohjois-Afrikka </w:t>
            </w:r>
          </w:p>
        </w:tc>
        <w:tc>
          <w:tcPr>
            <w:tcW w:w="1486" w:type="dxa"/>
            <w:tcBorders/>
            <w:vAlign w:val="center"/>
          </w:tcPr>
          <w:p>
            <w:pPr>
              <w:pStyle w:val="TableContents"/>
              <w:bidi w:val="0"/>
              <w:spacing w:before="0" w:after="283"/>
              <w:jc w:val="left"/>
              <w:rPr/>
            </w:pPr>
            <w:r>
              <w:rPr/>
              <w:t xml:space="preserve">538,755 </w:t>
            </w:r>
          </w:p>
        </w:tc>
        <w:tc>
          <w:tcPr>
            <w:tcW w:w="1486" w:type="dxa"/>
            <w:tcBorders/>
            <w:vAlign w:val="center"/>
          </w:tcPr>
          <w:p>
            <w:pPr>
              <w:pStyle w:val="TableContents"/>
              <w:bidi w:val="0"/>
              <w:spacing w:before="0" w:after="283"/>
              <w:jc w:val="left"/>
              <w:rPr/>
            </w:pPr>
            <w:r>
              <w:rPr/>
              <w:t xml:space="preserve">552,628 </w:t>
            </w:r>
          </w:p>
        </w:tc>
        <w:tc>
          <w:tcPr>
            <w:tcW w:w="2431" w:type="dxa"/>
            <w:tcBorders/>
            <w:vAlign w:val="center"/>
          </w:tcPr>
          <w:p>
            <w:pPr>
              <w:pStyle w:val="TableContents"/>
              <w:bidi w:val="0"/>
              <w:spacing w:before="0" w:after="283"/>
              <w:jc w:val="left"/>
              <w:rPr/>
            </w:pPr>
            <w:r>
              <w:rPr/>
              <w:t xml:space="preserve">7000257501090477120 ♠ + 2.6% </w:t>
            </w:r>
          </w:p>
        </w:tc>
      </w:tr>
      <w:tr>
        <w:trPr/>
        <w:tc>
          <w:tcPr>
            <w:tcW w:w="691" w:type="dxa"/>
            <w:tcBorders/>
            <w:vAlign w:val="center"/>
          </w:tcPr>
          <w:p>
            <w:pPr>
              <w:pStyle w:val="TableContents"/>
              <w:bidi w:val="0"/>
              <w:spacing w:before="0" w:after="283"/>
              <w:jc w:val="left"/>
              <w:rPr/>
            </w:pPr>
            <w:r>
              <w:rPr/>
              <w:t xml:space="preserve">172 </w:t>
            </w:r>
          </w:p>
        </w:tc>
        <w:tc>
          <w:tcPr>
            <w:tcW w:w="1501" w:type="dxa"/>
            <w:tcBorders/>
            <w:vAlign w:val="center"/>
          </w:tcPr>
          <w:p>
            <w:pPr>
              <w:pStyle w:val="TableContents"/>
              <w:bidi w:val="0"/>
              <w:spacing w:before="0" w:after="283"/>
              <w:jc w:val="left"/>
              <w:rPr/>
            </w:pPr>
            <w:r>
              <w:rPr/>
              <w:t xml:space="preserve">Kap Verde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539,560 </w:t>
            </w:r>
          </w:p>
        </w:tc>
        <w:tc>
          <w:tcPr>
            <w:tcW w:w="1486" w:type="dxa"/>
            <w:tcBorders/>
            <w:vAlign w:val="center"/>
          </w:tcPr>
          <w:p>
            <w:pPr>
              <w:pStyle w:val="TableContents"/>
              <w:bidi w:val="0"/>
              <w:spacing w:before="0" w:after="283"/>
              <w:jc w:val="left"/>
              <w:rPr/>
            </w:pPr>
            <w:r>
              <w:rPr/>
              <w:t xml:space="preserve">546,388 </w:t>
            </w:r>
          </w:p>
        </w:tc>
        <w:tc>
          <w:tcPr>
            <w:tcW w:w="2431" w:type="dxa"/>
            <w:tcBorders/>
            <w:vAlign w:val="center"/>
          </w:tcPr>
          <w:p>
            <w:pPr>
              <w:pStyle w:val="TableContents"/>
              <w:bidi w:val="0"/>
              <w:spacing w:before="0" w:after="283"/>
              <w:jc w:val="left"/>
              <w:rPr/>
            </w:pPr>
            <w:r>
              <w:rPr/>
              <w:t xml:space="preserve">7000126547557268890 ♠ + 1.3% </w:t>
            </w:r>
          </w:p>
        </w:tc>
      </w:tr>
      <w:tr>
        <w:trPr/>
        <w:tc>
          <w:tcPr>
            <w:tcW w:w="691" w:type="dxa"/>
            <w:tcBorders/>
            <w:vAlign w:val="center"/>
          </w:tcPr>
          <w:p>
            <w:pPr>
              <w:pStyle w:val="TableContents"/>
              <w:bidi w:val="0"/>
              <w:spacing w:before="0" w:after="283"/>
              <w:jc w:val="left"/>
              <w:rPr/>
            </w:pPr>
            <w:r>
              <w:rPr/>
              <w:t xml:space="preserve">173 </w:t>
            </w:r>
          </w:p>
        </w:tc>
        <w:tc>
          <w:tcPr>
            <w:tcW w:w="1501" w:type="dxa"/>
            <w:tcBorders/>
            <w:vAlign w:val="center"/>
          </w:tcPr>
          <w:p>
            <w:pPr>
              <w:pStyle w:val="TableContents"/>
              <w:bidi w:val="0"/>
              <w:spacing w:before="0" w:after="283"/>
              <w:jc w:val="left"/>
              <w:rPr/>
            </w:pPr>
            <w:r>
              <w:rPr/>
              <w:t xml:space="preserve">Guadeloupe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449,975 </w:t>
            </w:r>
          </w:p>
        </w:tc>
        <w:tc>
          <w:tcPr>
            <w:tcW w:w="1486" w:type="dxa"/>
            <w:tcBorders/>
            <w:vAlign w:val="center"/>
          </w:tcPr>
          <w:p>
            <w:pPr>
              <w:pStyle w:val="TableContents"/>
              <w:bidi w:val="0"/>
              <w:spacing w:before="0" w:after="283"/>
              <w:jc w:val="left"/>
              <w:rPr/>
            </w:pPr>
            <w:r>
              <w:rPr/>
              <w:t xml:space="preserve">449,568 </w:t>
            </w:r>
          </w:p>
        </w:tc>
        <w:tc>
          <w:tcPr>
            <w:tcW w:w="2431" w:type="dxa"/>
            <w:tcBorders/>
            <w:vAlign w:val="center"/>
          </w:tcPr>
          <w:p>
            <w:pPr>
              <w:pStyle w:val="TableContents"/>
              <w:bidi w:val="0"/>
              <w:spacing w:before="0" w:after="283"/>
              <w:jc w:val="left"/>
              <w:rPr/>
            </w:pPr>
            <w:r>
              <w:rPr/>
              <w:t xml:space="preserve">3001095505305850340 ♠ - 0.1% </w:t>
            </w:r>
          </w:p>
        </w:tc>
      </w:tr>
      <w:tr>
        <w:trPr/>
        <w:tc>
          <w:tcPr>
            <w:tcW w:w="691" w:type="dxa"/>
            <w:tcBorders/>
            <w:vAlign w:val="center"/>
          </w:tcPr>
          <w:p>
            <w:pPr>
              <w:pStyle w:val="TableContents"/>
              <w:bidi w:val="0"/>
              <w:spacing w:before="0" w:after="283"/>
              <w:jc w:val="left"/>
              <w:rPr/>
            </w:pPr>
            <w:r>
              <w:rPr/>
              <w:t xml:space="preserve">174 </w:t>
            </w:r>
          </w:p>
        </w:tc>
        <w:tc>
          <w:tcPr>
            <w:tcW w:w="1501" w:type="dxa"/>
            <w:tcBorders/>
            <w:vAlign w:val="center"/>
          </w:tcPr>
          <w:p>
            <w:pPr>
              <w:pStyle w:val="TableContents"/>
              <w:bidi w:val="0"/>
              <w:spacing w:before="0" w:after="283"/>
              <w:jc w:val="left"/>
              <w:rPr/>
            </w:pPr>
            <w:r>
              <w:rPr/>
              <w:t xml:space="preserve">Malediivit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Etelä-Aasia </w:t>
            </w:r>
          </w:p>
        </w:tc>
        <w:tc>
          <w:tcPr>
            <w:tcW w:w="1486" w:type="dxa"/>
            <w:tcBorders/>
            <w:vAlign w:val="center"/>
          </w:tcPr>
          <w:p>
            <w:pPr>
              <w:pStyle w:val="TableContents"/>
              <w:bidi w:val="0"/>
              <w:spacing w:before="0" w:after="283"/>
              <w:jc w:val="left"/>
              <w:rPr/>
            </w:pPr>
            <w:r>
              <w:rPr/>
              <w:t xml:space="preserve">427,756 </w:t>
            </w:r>
          </w:p>
        </w:tc>
        <w:tc>
          <w:tcPr>
            <w:tcW w:w="1486" w:type="dxa"/>
            <w:tcBorders/>
            <w:vAlign w:val="center"/>
          </w:tcPr>
          <w:p>
            <w:pPr>
              <w:pStyle w:val="TableContents"/>
              <w:bidi w:val="0"/>
              <w:spacing w:before="0" w:after="283"/>
              <w:jc w:val="left"/>
              <w:rPr/>
            </w:pPr>
            <w:r>
              <w:rPr/>
              <w:t xml:space="preserve">436,330 </w:t>
            </w:r>
          </w:p>
        </w:tc>
        <w:tc>
          <w:tcPr>
            <w:tcW w:w="2431" w:type="dxa"/>
            <w:tcBorders/>
            <w:vAlign w:val="center"/>
          </w:tcPr>
          <w:p>
            <w:pPr>
              <w:pStyle w:val="TableContents"/>
              <w:bidi w:val="0"/>
              <w:spacing w:before="0" w:after="283"/>
              <w:jc w:val="left"/>
              <w:rPr/>
            </w:pPr>
            <w:r>
              <w:rPr/>
              <w:t xml:space="preserve">7000200441373119259 ♠ + 2.0% </w:t>
            </w:r>
          </w:p>
        </w:tc>
      </w:tr>
      <w:tr>
        <w:trPr/>
        <w:tc>
          <w:tcPr>
            <w:tcW w:w="691" w:type="dxa"/>
            <w:tcBorders/>
            <w:vAlign w:val="center"/>
          </w:tcPr>
          <w:p>
            <w:pPr>
              <w:pStyle w:val="TableContents"/>
              <w:bidi w:val="0"/>
              <w:spacing w:before="0" w:after="283"/>
              <w:jc w:val="left"/>
              <w:rPr/>
            </w:pPr>
            <w:r>
              <w:rPr/>
              <w:t xml:space="preserve">175 </w:t>
            </w:r>
          </w:p>
        </w:tc>
        <w:tc>
          <w:tcPr>
            <w:tcW w:w="1501" w:type="dxa"/>
            <w:tcBorders/>
            <w:vAlign w:val="center"/>
          </w:tcPr>
          <w:p>
            <w:pPr>
              <w:pStyle w:val="TableContents"/>
              <w:bidi w:val="0"/>
              <w:spacing w:before="0" w:after="283"/>
              <w:jc w:val="left"/>
              <w:rPr/>
            </w:pPr>
            <w:r>
              <w:rPr/>
              <w:t xml:space="preserve">Malta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429,362 </w:t>
            </w:r>
          </w:p>
        </w:tc>
        <w:tc>
          <w:tcPr>
            <w:tcW w:w="1486" w:type="dxa"/>
            <w:tcBorders/>
            <w:vAlign w:val="center"/>
          </w:tcPr>
          <w:p>
            <w:pPr>
              <w:pStyle w:val="TableContents"/>
              <w:bidi w:val="0"/>
              <w:spacing w:before="0" w:after="283"/>
              <w:jc w:val="left"/>
              <w:rPr/>
            </w:pPr>
            <w:r>
              <w:rPr/>
              <w:t xml:space="preserve">430,835 </w:t>
            </w:r>
          </w:p>
        </w:tc>
        <w:tc>
          <w:tcPr>
            <w:tcW w:w="2431" w:type="dxa"/>
            <w:tcBorders/>
            <w:vAlign w:val="center"/>
          </w:tcPr>
          <w:p>
            <w:pPr>
              <w:pStyle w:val="TableContents"/>
              <w:bidi w:val="0"/>
              <w:spacing w:before="0" w:after="283"/>
              <w:jc w:val="left"/>
              <w:rPr/>
            </w:pPr>
            <w:r>
              <w:rPr/>
              <w:t xml:space="preserve">6999343067155453910 ♠ + 0.3% </w:t>
            </w:r>
          </w:p>
        </w:tc>
      </w:tr>
      <w:tr>
        <w:trPr/>
        <w:tc>
          <w:tcPr>
            <w:tcW w:w="691" w:type="dxa"/>
            <w:tcBorders/>
            <w:vAlign w:val="center"/>
          </w:tcPr>
          <w:p>
            <w:pPr>
              <w:pStyle w:val="TableContents"/>
              <w:bidi w:val="0"/>
              <w:spacing w:before="0" w:after="283"/>
              <w:jc w:val="left"/>
              <w:rPr/>
            </w:pPr>
            <w:r>
              <w:rPr/>
              <w:t xml:space="preserve">176 </w:t>
            </w:r>
          </w:p>
        </w:tc>
        <w:tc>
          <w:tcPr>
            <w:tcW w:w="1501" w:type="dxa"/>
            <w:tcBorders/>
            <w:vAlign w:val="center"/>
          </w:tcPr>
          <w:p>
            <w:pPr>
              <w:pStyle w:val="TableContents"/>
              <w:bidi w:val="0"/>
              <w:spacing w:before="0" w:after="283"/>
              <w:jc w:val="left"/>
              <w:rPr/>
            </w:pPr>
            <w:r>
              <w:rPr/>
              <w:t xml:space="preserve">Brunei </w:t>
            </w:r>
          </w:p>
        </w:tc>
        <w:tc>
          <w:tcPr>
            <w:tcW w:w="123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Kaakkois-Aasia </w:t>
            </w:r>
          </w:p>
        </w:tc>
        <w:tc>
          <w:tcPr>
            <w:tcW w:w="1486" w:type="dxa"/>
            <w:tcBorders/>
            <w:vAlign w:val="center"/>
          </w:tcPr>
          <w:p>
            <w:pPr>
              <w:pStyle w:val="TableContents"/>
              <w:bidi w:val="0"/>
              <w:spacing w:before="0" w:after="283"/>
              <w:jc w:val="left"/>
              <w:rPr/>
            </w:pPr>
            <w:r>
              <w:rPr/>
              <w:t xml:space="preserve">423,196 </w:t>
            </w:r>
          </w:p>
        </w:tc>
        <w:tc>
          <w:tcPr>
            <w:tcW w:w="1486" w:type="dxa"/>
            <w:tcBorders/>
            <w:vAlign w:val="center"/>
          </w:tcPr>
          <w:p>
            <w:pPr>
              <w:pStyle w:val="TableContents"/>
              <w:bidi w:val="0"/>
              <w:spacing w:before="0" w:after="283"/>
              <w:jc w:val="left"/>
              <w:rPr/>
            </w:pPr>
            <w:r>
              <w:rPr/>
              <w:t xml:space="preserve">428,697 </w:t>
            </w:r>
          </w:p>
        </w:tc>
        <w:tc>
          <w:tcPr>
            <w:tcW w:w="2431" w:type="dxa"/>
            <w:tcBorders/>
            <w:vAlign w:val="center"/>
          </w:tcPr>
          <w:p>
            <w:pPr>
              <w:pStyle w:val="TableContents"/>
              <w:bidi w:val="0"/>
              <w:spacing w:before="0" w:after="283"/>
              <w:jc w:val="left"/>
              <w:rPr/>
            </w:pPr>
            <w:r>
              <w:rPr/>
              <w:t xml:space="preserve">7000129987050917310 ♠ + 1.3% </w:t>
            </w:r>
          </w:p>
        </w:tc>
      </w:tr>
      <w:tr>
        <w:trPr/>
        <w:tc>
          <w:tcPr>
            <w:tcW w:w="691" w:type="dxa"/>
            <w:tcBorders/>
            <w:vAlign w:val="center"/>
          </w:tcPr>
          <w:p>
            <w:pPr>
              <w:pStyle w:val="TableContents"/>
              <w:bidi w:val="0"/>
              <w:spacing w:before="0" w:after="283"/>
              <w:jc w:val="left"/>
              <w:rPr/>
            </w:pPr>
            <w:r>
              <w:rPr/>
              <w:t xml:space="preserve">177 </w:t>
            </w:r>
          </w:p>
        </w:tc>
        <w:tc>
          <w:tcPr>
            <w:tcW w:w="1501" w:type="dxa"/>
            <w:tcBorders/>
            <w:vAlign w:val="center"/>
          </w:tcPr>
          <w:p>
            <w:pPr>
              <w:pStyle w:val="TableContents"/>
              <w:bidi w:val="0"/>
              <w:spacing w:before="0" w:after="283"/>
              <w:jc w:val="left"/>
              <w:rPr/>
            </w:pPr>
            <w:r>
              <w:rPr/>
              <w:t xml:space="preserve">Bahama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391,232 </w:t>
            </w:r>
          </w:p>
        </w:tc>
        <w:tc>
          <w:tcPr>
            <w:tcW w:w="1486" w:type="dxa"/>
            <w:tcBorders/>
            <w:vAlign w:val="center"/>
          </w:tcPr>
          <w:p>
            <w:pPr>
              <w:pStyle w:val="TableContents"/>
              <w:bidi w:val="0"/>
              <w:spacing w:before="0" w:after="283"/>
              <w:jc w:val="left"/>
              <w:rPr/>
            </w:pPr>
            <w:r>
              <w:rPr/>
              <w:t xml:space="preserve">395,361 </w:t>
            </w:r>
          </w:p>
        </w:tc>
        <w:tc>
          <w:tcPr>
            <w:tcW w:w="2431" w:type="dxa"/>
            <w:tcBorders/>
            <w:vAlign w:val="center"/>
          </w:tcPr>
          <w:p>
            <w:pPr>
              <w:pStyle w:val="TableContents"/>
              <w:bidi w:val="0"/>
              <w:spacing w:before="0" w:after="283"/>
              <w:jc w:val="left"/>
              <w:rPr/>
            </w:pPr>
            <w:r>
              <w:rPr/>
              <w:t xml:space="preserve">7000105538401766730 ♠ + 1.1% </w:t>
            </w:r>
          </w:p>
        </w:tc>
      </w:tr>
      <w:tr>
        <w:trPr/>
        <w:tc>
          <w:tcPr>
            <w:tcW w:w="691" w:type="dxa"/>
            <w:tcBorders/>
            <w:vAlign w:val="center"/>
          </w:tcPr>
          <w:p>
            <w:pPr>
              <w:pStyle w:val="TableContents"/>
              <w:bidi w:val="0"/>
              <w:spacing w:before="0" w:after="283"/>
              <w:jc w:val="left"/>
              <w:rPr/>
            </w:pPr>
            <w:r>
              <w:rPr/>
              <w:t xml:space="preserve">178 </w:t>
            </w:r>
          </w:p>
        </w:tc>
        <w:tc>
          <w:tcPr>
            <w:tcW w:w="1501" w:type="dxa"/>
            <w:tcBorders/>
            <w:vAlign w:val="center"/>
          </w:tcPr>
          <w:p>
            <w:pPr>
              <w:pStyle w:val="TableContents"/>
              <w:bidi w:val="0"/>
              <w:spacing w:before="0" w:after="283"/>
              <w:jc w:val="left"/>
              <w:rPr/>
            </w:pPr>
            <w:r>
              <w:rPr/>
              <w:t xml:space="preserve">Martinique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385,103 </w:t>
            </w:r>
          </w:p>
        </w:tc>
        <w:tc>
          <w:tcPr>
            <w:tcW w:w="1486" w:type="dxa"/>
            <w:tcBorders/>
            <w:vAlign w:val="center"/>
          </w:tcPr>
          <w:p>
            <w:pPr>
              <w:pStyle w:val="TableContents"/>
              <w:bidi w:val="0"/>
              <w:spacing w:before="0" w:after="283"/>
              <w:jc w:val="left"/>
              <w:rPr/>
            </w:pPr>
            <w:r>
              <w:rPr/>
              <w:t xml:space="preserve">384,896 </w:t>
            </w:r>
          </w:p>
        </w:tc>
        <w:tc>
          <w:tcPr>
            <w:tcW w:w="2431" w:type="dxa"/>
            <w:tcBorders/>
            <w:vAlign w:val="center"/>
          </w:tcPr>
          <w:p>
            <w:pPr>
              <w:pStyle w:val="TableContents"/>
              <w:bidi w:val="0"/>
              <w:spacing w:before="0" w:after="283"/>
              <w:jc w:val="left"/>
              <w:rPr/>
            </w:pPr>
            <w:r>
              <w:rPr/>
              <w:t xml:space="preserve">3001462481465997370 ♠ - 0.1% </w:t>
            </w:r>
          </w:p>
        </w:tc>
      </w:tr>
      <w:tr>
        <w:trPr/>
        <w:tc>
          <w:tcPr>
            <w:tcW w:w="691" w:type="dxa"/>
            <w:tcBorders/>
            <w:vAlign w:val="center"/>
          </w:tcPr>
          <w:p>
            <w:pPr>
              <w:pStyle w:val="TableContents"/>
              <w:bidi w:val="0"/>
              <w:spacing w:before="0" w:after="283"/>
              <w:jc w:val="left"/>
              <w:rPr/>
            </w:pPr>
            <w:r>
              <w:rPr/>
              <w:t xml:space="preserve">179 </w:t>
            </w:r>
          </w:p>
        </w:tc>
        <w:tc>
          <w:tcPr>
            <w:tcW w:w="1501" w:type="dxa"/>
            <w:tcBorders/>
            <w:vAlign w:val="center"/>
          </w:tcPr>
          <w:p>
            <w:pPr>
              <w:pStyle w:val="TableContents"/>
              <w:bidi w:val="0"/>
              <w:spacing w:before="0" w:after="283"/>
              <w:jc w:val="left"/>
              <w:rPr/>
            </w:pPr>
            <w:r>
              <w:rPr/>
              <w:t xml:space="preserve">Belize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Keski-Amerikka </w:t>
            </w:r>
          </w:p>
        </w:tc>
        <w:tc>
          <w:tcPr>
            <w:tcW w:w="1486" w:type="dxa"/>
            <w:tcBorders/>
            <w:vAlign w:val="center"/>
          </w:tcPr>
          <w:p>
            <w:pPr>
              <w:pStyle w:val="TableContents"/>
              <w:bidi w:val="0"/>
              <w:spacing w:before="0" w:after="283"/>
              <w:jc w:val="left"/>
              <w:rPr/>
            </w:pPr>
            <w:r>
              <w:rPr/>
              <w:t xml:space="preserve">366,954 </w:t>
            </w:r>
          </w:p>
        </w:tc>
        <w:tc>
          <w:tcPr>
            <w:tcW w:w="1486" w:type="dxa"/>
            <w:tcBorders/>
            <w:vAlign w:val="center"/>
          </w:tcPr>
          <w:p>
            <w:pPr>
              <w:pStyle w:val="TableContents"/>
              <w:bidi w:val="0"/>
              <w:spacing w:before="0" w:after="283"/>
              <w:jc w:val="left"/>
              <w:rPr/>
            </w:pPr>
            <w:r>
              <w:rPr/>
              <w:t xml:space="preserve">374,681 </w:t>
            </w:r>
          </w:p>
        </w:tc>
        <w:tc>
          <w:tcPr>
            <w:tcW w:w="2431" w:type="dxa"/>
            <w:tcBorders/>
            <w:vAlign w:val="center"/>
          </w:tcPr>
          <w:p>
            <w:pPr>
              <w:pStyle w:val="TableContents"/>
              <w:bidi w:val="0"/>
              <w:spacing w:before="0" w:after="283"/>
              <w:jc w:val="left"/>
              <w:rPr/>
            </w:pPr>
            <w:r>
              <w:rPr/>
              <w:t xml:space="preserve">7000210571352267590 ♠ + 2.1% </w:t>
            </w:r>
          </w:p>
        </w:tc>
      </w:tr>
      <w:tr>
        <w:trPr/>
        <w:tc>
          <w:tcPr>
            <w:tcW w:w="691" w:type="dxa"/>
            <w:tcBorders/>
            <w:vAlign w:val="center"/>
          </w:tcPr>
          <w:p>
            <w:pPr>
              <w:pStyle w:val="TableContents"/>
              <w:bidi w:val="0"/>
              <w:spacing w:before="0" w:after="283"/>
              <w:jc w:val="left"/>
              <w:rPr/>
            </w:pPr>
            <w:r>
              <w:rPr/>
              <w:t xml:space="preserve">180 </w:t>
            </w:r>
          </w:p>
        </w:tc>
        <w:tc>
          <w:tcPr>
            <w:tcW w:w="1501" w:type="dxa"/>
            <w:tcBorders/>
            <w:vAlign w:val="center"/>
          </w:tcPr>
          <w:p>
            <w:pPr>
              <w:pStyle w:val="TableContents"/>
              <w:bidi w:val="0"/>
              <w:spacing w:before="0" w:after="283"/>
              <w:jc w:val="left"/>
              <w:rPr/>
            </w:pPr>
            <w:r>
              <w:rPr/>
              <w:t xml:space="preserve">Islanti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332,474 </w:t>
            </w:r>
          </w:p>
        </w:tc>
        <w:tc>
          <w:tcPr>
            <w:tcW w:w="1486" w:type="dxa"/>
            <w:tcBorders/>
            <w:vAlign w:val="center"/>
          </w:tcPr>
          <w:p>
            <w:pPr>
              <w:pStyle w:val="TableContents"/>
              <w:bidi w:val="0"/>
              <w:spacing w:before="0" w:after="283"/>
              <w:jc w:val="left"/>
              <w:rPr/>
            </w:pPr>
            <w:r>
              <w:rPr/>
              <w:t xml:space="preserve">335,025 </w:t>
            </w:r>
          </w:p>
        </w:tc>
        <w:tc>
          <w:tcPr>
            <w:tcW w:w="2431" w:type="dxa"/>
            <w:tcBorders/>
            <w:vAlign w:val="center"/>
          </w:tcPr>
          <w:p>
            <w:pPr>
              <w:pStyle w:val="TableContents"/>
              <w:bidi w:val="0"/>
              <w:spacing w:before="0" w:after="283"/>
              <w:jc w:val="left"/>
              <w:rPr/>
            </w:pPr>
            <w:r>
              <w:rPr/>
              <w:t xml:space="preserve">6999767278042794330 ♠ + 0.8% </w:t>
            </w:r>
          </w:p>
        </w:tc>
      </w:tr>
      <w:tr>
        <w:trPr/>
        <w:tc>
          <w:tcPr>
            <w:tcW w:w="691" w:type="dxa"/>
            <w:tcBorders/>
            <w:vAlign w:val="center"/>
          </w:tcPr>
          <w:p>
            <w:pPr>
              <w:pStyle w:val="TableContents"/>
              <w:bidi w:val="0"/>
              <w:spacing w:before="0" w:after="283"/>
              <w:jc w:val="left"/>
              <w:rPr/>
            </w:pPr>
            <w:r>
              <w:rPr/>
              <w:t xml:space="preserve">181 </w:t>
            </w:r>
          </w:p>
        </w:tc>
        <w:tc>
          <w:tcPr>
            <w:tcW w:w="1501" w:type="dxa"/>
            <w:tcBorders/>
            <w:vAlign w:val="center"/>
          </w:tcPr>
          <w:p>
            <w:pPr>
              <w:pStyle w:val="TableContents"/>
              <w:bidi w:val="0"/>
              <w:spacing w:before="0" w:after="283"/>
              <w:jc w:val="left"/>
              <w:rPr/>
            </w:pPr>
            <w:r>
              <w:rPr/>
              <w:t xml:space="preserve">Barbados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284,996 </w:t>
            </w:r>
          </w:p>
        </w:tc>
        <w:tc>
          <w:tcPr>
            <w:tcW w:w="1486" w:type="dxa"/>
            <w:tcBorders/>
            <w:vAlign w:val="center"/>
          </w:tcPr>
          <w:p>
            <w:pPr>
              <w:pStyle w:val="TableContents"/>
              <w:bidi w:val="0"/>
              <w:spacing w:before="0" w:after="283"/>
              <w:jc w:val="left"/>
              <w:rPr/>
            </w:pPr>
            <w:r>
              <w:rPr/>
              <w:t xml:space="preserve">285,719 </w:t>
            </w:r>
          </w:p>
        </w:tc>
        <w:tc>
          <w:tcPr>
            <w:tcW w:w="2431" w:type="dxa"/>
            <w:tcBorders/>
            <w:vAlign w:val="center"/>
          </w:tcPr>
          <w:p>
            <w:pPr>
              <w:pStyle w:val="TableContents"/>
              <w:bidi w:val="0"/>
              <w:spacing w:before="0" w:after="283"/>
              <w:jc w:val="left"/>
              <w:rPr/>
            </w:pPr>
            <w:r>
              <w:rPr/>
              <w:t xml:space="preserve">6999253687771056429 ♠ + 0.3% </w:t>
            </w:r>
          </w:p>
        </w:tc>
      </w:tr>
      <w:tr>
        <w:trPr/>
        <w:tc>
          <w:tcPr>
            <w:tcW w:w="691" w:type="dxa"/>
            <w:tcBorders/>
            <w:vAlign w:val="center"/>
          </w:tcPr>
          <w:p>
            <w:pPr>
              <w:pStyle w:val="TableContents"/>
              <w:bidi w:val="0"/>
              <w:spacing w:before="0" w:after="283"/>
              <w:jc w:val="left"/>
              <w:rPr/>
            </w:pPr>
            <w:r>
              <w:rPr/>
              <w:t xml:space="preserve">182 </w:t>
            </w:r>
          </w:p>
        </w:tc>
        <w:tc>
          <w:tcPr>
            <w:tcW w:w="1501" w:type="dxa"/>
            <w:tcBorders/>
            <w:vAlign w:val="center"/>
          </w:tcPr>
          <w:p>
            <w:pPr>
              <w:pStyle w:val="TableContents"/>
              <w:bidi w:val="0"/>
              <w:spacing w:before="0" w:after="283"/>
              <w:jc w:val="left"/>
              <w:rPr/>
            </w:pPr>
            <w:r>
              <w:rPr/>
              <w:t xml:space="preserve">Ranskan Polynesia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280,208 </w:t>
            </w:r>
          </w:p>
        </w:tc>
        <w:tc>
          <w:tcPr>
            <w:tcW w:w="1486" w:type="dxa"/>
            <w:tcBorders/>
            <w:vAlign w:val="center"/>
          </w:tcPr>
          <w:p>
            <w:pPr>
              <w:pStyle w:val="TableContents"/>
              <w:bidi w:val="0"/>
              <w:spacing w:before="0" w:after="283"/>
              <w:jc w:val="left"/>
              <w:rPr/>
            </w:pPr>
            <w:r>
              <w:rPr/>
              <w:t xml:space="preserve">283,007 </w:t>
            </w:r>
          </w:p>
        </w:tc>
        <w:tc>
          <w:tcPr>
            <w:tcW w:w="2431" w:type="dxa"/>
            <w:tcBorders/>
            <w:vAlign w:val="center"/>
          </w:tcPr>
          <w:p>
            <w:pPr>
              <w:pStyle w:val="TableContents"/>
              <w:bidi w:val="0"/>
              <w:spacing w:before="0" w:after="283"/>
              <w:jc w:val="left"/>
              <w:rPr/>
            </w:pPr>
            <w:r>
              <w:rPr/>
              <w:t xml:space="preserve">6999998900816536290 ♠ + 1.0% </w:t>
            </w:r>
          </w:p>
        </w:tc>
      </w:tr>
      <w:tr>
        <w:trPr/>
        <w:tc>
          <w:tcPr>
            <w:tcW w:w="691" w:type="dxa"/>
            <w:tcBorders/>
            <w:vAlign w:val="center"/>
          </w:tcPr>
          <w:p>
            <w:pPr>
              <w:pStyle w:val="TableContents"/>
              <w:bidi w:val="0"/>
              <w:spacing w:before="0" w:after="283"/>
              <w:jc w:val="left"/>
              <w:rPr/>
            </w:pPr>
            <w:r>
              <w:rPr/>
              <w:t xml:space="preserve">183 </w:t>
            </w:r>
          </w:p>
        </w:tc>
        <w:tc>
          <w:tcPr>
            <w:tcW w:w="1501" w:type="dxa"/>
            <w:tcBorders/>
            <w:vAlign w:val="center"/>
          </w:tcPr>
          <w:p>
            <w:pPr>
              <w:pStyle w:val="TableContents"/>
              <w:bidi w:val="0"/>
              <w:spacing w:before="0" w:after="283"/>
              <w:jc w:val="left"/>
              <w:rPr/>
            </w:pPr>
            <w:r>
              <w:rPr/>
              <w:t xml:space="preserve">Ranskan Guayana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275,713 </w:t>
            </w:r>
          </w:p>
        </w:tc>
        <w:tc>
          <w:tcPr>
            <w:tcW w:w="1486" w:type="dxa"/>
            <w:tcBorders/>
            <w:vAlign w:val="center"/>
          </w:tcPr>
          <w:p>
            <w:pPr>
              <w:pStyle w:val="TableContents"/>
              <w:bidi w:val="0"/>
              <w:spacing w:before="0" w:after="283"/>
              <w:jc w:val="left"/>
              <w:rPr/>
            </w:pPr>
            <w:r>
              <w:rPr/>
              <w:t xml:space="preserve">282,731 </w:t>
            </w:r>
          </w:p>
        </w:tc>
        <w:tc>
          <w:tcPr>
            <w:tcW w:w="2431" w:type="dxa"/>
            <w:tcBorders/>
            <w:vAlign w:val="center"/>
          </w:tcPr>
          <w:p>
            <w:pPr>
              <w:pStyle w:val="TableContents"/>
              <w:bidi w:val="0"/>
              <w:spacing w:before="0" w:after="283"/>
              <w:jc w:val="left"/>
              <w:rPr/>
            </w:pPr>
            <w:r>
              <w:rPr/>
              <w:t xml:space="preserve">7000254540047077939 ♠ + 2.5% </w:t>
            </w:r>
          </w:p>
        </w:tc>
      </w:tr>
      <w:tr>
        <w:trPr/>
        <w:tc>
          <w:tcPr>
            <w:tcW w:w="691" w:type="dxa"/>
            <w:tcBorders/>
            <w:vAlign w:val="center"/>
          </w:tcPr>
          <w:p>
            <w:pPr>
              <w:pStyle w:val="TableContents"/>
              <w:bidi w:val="0"/>
              <w:spacing w:before="0" w:after="283"/>
              <w:jc w:val="left"/>
              <w:rPr/>
            </w:pPr>
            <w:r>
              <w:rPr/>
              <w:t xml:space="preserve">184 </w:t>
            </w:r>
          </w:p>
        </w:tc>
        <w:tc>
          <w:tcPr>
            <w:tcW w:w="1501" w:type="dxa"/>
            <w:tcBorders/>
            <w:vAlign w:val="center"/>
          </w:tcPr>
          <w:p>
            <w:pPr>
              <w:pStyle w:val="TableContents"/>
              <w:bidi w:val="0"/>
              <w:spacing w:before="0" w:after="283"/>
              <w:jc w:val="left"/>
              <w:rPr/>
            </w:pPr>
            <w:r>
              <w:rPr/>
              <w:t xml:space="preserve">Uusi-Kaledonia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Melanesia </w:t>
            </w:r>
          </w:p>
        </w:tc>
        <w:tc>
          <w:tcPr>
            <w:tcW w:w="1486" w:type="dxa"/>
            <w:tcBorders/>
            <w:vAlign w:val="center"/>
          </w:tcPr>
          <w:p>
            <w:pPr>
              <w:pStyle w:val="TableContents"/>
              <w:bidi w:val="0"/>
              <w:spacing w:before="0" w:after="283"/>
              <w:jc w:val="left"/>
              <w:rPr/>
            </w:pPr>
            <w:r>
              <w:rPr/>
              <w:t xml:space="preserve">272,677 </w:t>
            </w:r>
          </w:p>
        </w:tc>
        <w:tc>
          <w:tcPr>
            <w:tcW w:w="1486" w:type="dxa"/>
            <w:tcBorders/>
            <w:vAlign w:val="center"/>
          </w:tcPr>
          <w:p>
            <w:pPr>
              <w:pStyle w:val="TableContents"/>
              <w:bidi w:val="0"/>
              <w:spacing w:before="0" w:after="283"/>
              <w:jc w:val="left"/>
              <w:rPr/>
            </w:pPr>
            <w:r>
              <w:rPr/>
              <w:t xml:space="preserve">276,255 </w:t>
            </w:r>
          </w:p>
        </w:tc>
        <w:tc>
          <w:tcPr>
            <w:tcW w:w="2431" w:type="dxa"/>
            <w:tcBorders/>
            <w:vAlign w:val="center"/>
          </w:tcPr>
          <w:p>
            <w:pPr>
              <w:pStyle w:val="TableContents"/>
              <w:bidi w:val="0"/>
              <w:spacing w:before="0" w:after="283"/>
              <w:jc w:val="left"/>
              <w:rPr/>
            </w:pPr>
            <w:r>
              <w:rPr/>
              <w:t xml:space="preserve">7000131217521096390 ♠ + 1.3% </w:t>
            </w:r>
          </w:p>
        </w:tc>
      </w:tr>
      <w:tr>
        <w:trPr/>
        <w:tc>
          <w:tcPr>
            <w:tcW w:w="691" w:type="dxa"/>
            <w:tcBorders/>
            <w:vAlign w:val="center"/>
          </w:tcPr>
          <w:p>
            <w:pPr>
              <w:pStyle w:val="TableContents"/>
              <w:bidi w:val="0"/>
              <w:spacing w:before="0" w:after="283"/>
              <w:jc w:val="left"/>
              <w:rPr/>
            </w:pPr>
            <w:r>
              <w:rPr/>
              <w:t xml:space="preserve">185 </w:t>
            </w:r>
          </w:p>
        </w:tc>
        <w:tc>
          <w:tcPr>
            <w:tcW w:w="1501" w:type="dxa"/>
            <w:tcBorders/>
            <w:vAlign w:val="center"/>
          </w:tcPr>
          <w:p>
            <w:pPr>
              <w:pStyle w:val="TableContents"/>
              <w:bidi w:val="0"/>
              <w:spacing w:before="0" w:after="283"/>
              <w:jc w:val="left"/>
              <w:rPr/>
            </w:pPr>
            <w:r>
              <w:rPr/>
              <w:t xml:space="preserve">Vanuatu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Melanesia </w:t>
            </w:r>
          </w:p>
        </w:tc>
        <w:tc>
          <w:tcPr>
            <w:tcW w:w="1486" w:type="dxa"/>
            <w:tcBorders/>
            <w:vAlign w:val="center"/>
          </w:tcPr>
          <w:p>
            <w:pPr>
              <w:pStyle w:val="TableContents"/>
              <w:bidi w:val="0"/>
              <w:spacing w:before="0" w:after="283"/>
              <w:jc w:val="left"/>
              <w:rPr/>
            </w:pPr>
            <w:r>
              <w:rPr/>
              <w:t xml:space="preserve">270,402 </w:t>
            </w:r>
          </w:p>
        </w:tc>
        <w:tc>
          <w:tcPr>
            <w:tcW w:w="1486" w:type="dxa"/>
            <w:tcBorders/>
            <w:vAlign w:val="center"/>
          </w:tcPr>
          <w:p>
            <w:pPr>
              <w:pStyle w:val="TableContents"/>
              <w:bidi w:val="0"/>
              <w:spacing w:before="0" w:after="283"/>
              <w:jc w:val="left"/>
              <w:rPr/>
            </w:pPr>
            <w:r>
              <w:rPr/>
              <w:t xml:space="preserve">276,244 </w:t>
            </w:r>
          </w:p>
        </w:tc>
        <w:tc>
          <w:tcPr>
            <w:tcW w:w="2431" w:type="dxa"/>
            <w:tcBorders/>
            <w:vAlign w:val="center"/>
          </w:tcPr>
          <w:p>
            <w:pPr>
              <w:pStyle w:val="TableContents"/>
              <w:bidi w:val="0"/>
              <w:spacing w:before="0" w:after="283"/>
              <w:jc w:val="left"/>
              <w:rPr/>
            </w:pPr>
            <w:r>
              <w:rPr/>
              <w:t xml:space="preserve">7000216048697864660 ♠ + 2.2% </w:t>
            </w:r>
          </w:p>
        </w:tc>
      </w:tr>
      <w:tr>
        <w:trPr/>
        <w:tc>
          <w:tcPr>
            <w:tcW w:w="691" w:type="dxa"/>
            <w:tcBorders/>
            <w:vAlign w:val="center"/>
          </w:tcPr>
          <w:p>
            <w:pPr>
              <w:pStyle w:val="TableContents"/>
              <w:bidi w:val="0"/>
              <w:spacing w:before="0" w:after="283"/>
              <w:jc w:val="left"/>
              <w:rPr/>
            </w:pPr>
            <w:r>
              <w:rPr/>
              <w:t xml:space="preserve">186 </w:t>
            </w:r>
          </w:p>
        </w:tc>
        <w:tc>
          <w:tcPr>
            <w:tcW w:w="1501" w:type="dxa"/>
            <w:tcBorders/>
            <w:vAlign w:val="center"/>
          </w:tcPr>
          <w:p>
            <w:pPr>
              <w:pStyle w:val="TableContents"/>
              <w:bidi w:val="0"/>
              <w:spacing w:before="0" w:after="283"/>
              <w:jc w:val="left"/>
              <w:rPr/>
            </w:pPr>
            <w:r>
              <w:rPr/>
              <w:t xml:space="preserve">Mayotte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246,489 </w:t>
            </w:r>
          </w:p>
        </w:tc>
        <w:tc>
          <w:tcPr>
            <w:tcW w:w="1486" w:type="dxa"/>
            <w:tcBorders/>
            <w:vAlign w:val="center"/>
          </w:tcPr>
          <w:p>
            <w:pPr>
              <w:pStyle w:val="TableContents"/>
              <w:bidi w:val="0"/>
              <w:spacing w:before="0" w:after="283"/>
              <w:jc w:val="left"/>
              <w:rPr/>
            </w:pPr>
            <w:r>
              <w:rPr/>
              <w:t xml:space="preserve">253,045 </w:t>
            </w:r>
          </w:p>
        </w:tc>
        <w:tc>
          <w:tcPr>
            <w:tcW w:w="2431" w:type="dxa"/>
            <w:tcBorders/>
            <w:vAlign w:val="center"/>
          </w:tcPr>
          <w:p>
            <w:pPr>
              <w:pStyle w:val="TableContents"/>
              <w:bidi w:val="0"/>
              <w:spacing w:before="0" w:after="283"/>
              <w:jc w:val="left"/>
              <w:rPr/>
            </w:pPr>
            <w:r>
              <w:rPr/>
              <w:t xml:space="preserve">7000265975357926719 ♠ + 2.7% </w:t>
            </w:r>
          </w:p>
        </w:tc>
      </w:tr>
      <w:tr>
        <w:trPr/>
        <w:tc>
          <w:tcPr>
            <w:tcW w:w="691" w:type="dxa"/>
            <w:tcBorders/>
            <w:vAlign w:val="center"/>
          </w:tcPr>
          <w:p>
            <w:pPr>
              <w:pStyle w:val="TableContents"/>
              <w:bidi w:val="0"/>
              <w:spacing w:before="0" w:after="283"/>
              <w:jc w:val="left"/>
              <w:rPr/>
            </w:pPr>
            <w:r>
              <w:rPr/>
              <w:t xml:space="preserve">187 </w:t>
            </w:r>
          </w:p>
        </w:tc>
        <w:tc>
          <w:tcPr>
            <w:tcW w:w="1501" w:type="dxa"/>
            <w:tcBorders/>
            <w:vAlign w:val="center"/>
          </w:tcPr>
          <w:p>
            <w:pPr>
              <w:pStyle w:val="TableContents"/>
              <w:bidi w:val="0"/>
              <w:spacing w:before="0" w:after="283"/>
              <w:jc w:val="left"/>
              <w:rPr/>
            </w:pPr>
            <w:r>
              <w:rPr/>
              <w:t xml:space="preserve">Sao Tome ja Principe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Lähi- Afrikka </w:t>
            </w:r>
          </w:p>
        </w:tc>
        <w:tc>
          <w:tcPr>
            <w:tcW w:w="1486" w:type="dxa"/>
            <w:tcBorders/>
            <w:vAlign w:val="center"/>
          </w:tcPr>
          <w:p>
            <w:pPr>
              <w:pStyle w:val="TableContents"/>
              <w:bidi w:val="0"/>
              <w:spacing w:before="0" w:after="283"/>
              <w:jc w:val="left"/>
              <w:rPr/>
            </w:pPr>
            <w:r>
              <w:rPr/>
              <w:t xml:space="preserve">199,910 </w:t>
            </w:r>
          </w:p>
        </w:tc>
        <w:tc>
          <w:tcPr>
            <w:tcW w:w="1486" w:type="dxa"/>
            <w:tcBorders/>
            <w:vAlign w:val="center"/>
          </w:tcPr>
          <w:p>
            <w:pPr>
              <w:pStyle w:val="TableContents"/>
              <w:bidi w:val="0"/>
              <w:spacing w:before="0" w:after="283"/>
              <w:jc w:val="left"/>
              <w:rPr/>
            </w:pPr>
            <w:r>
              <w:rPr/>
              <w:t xml:space="preserve">204,327 </w:t>
            </w:r>
          </w:p>
        </w:tc>
        <w:tc>
          <w:tcPr>
            <w:tcW w:w="2431" w:type="dxa"/>
            <w:tcBorders/>
            <w:vAlign w:val="center"/>
          </w:tcPr>
          <w:p>
            <w:pPr>
              <w:pStyle w:val="TableContents"/>
              <w:bidi w:val="0"/>
              <w:spacing w:before="0" w:after="283"/>
              <w:jc w:val="left"/>
              <w:rPr/>
            </w:pPr>
            <w:r>
              <w:rPr/>
              <w:t xml:space="preserve">7000220949427242260 ♠ + 2.2% </w:t>
            </w:r>
          </w:p>
        </w:tc>
      </w:tr>
      <w:tr>
        <w:trPr/>
        <w:tc>
          <w:tcPr>
            <w:tcW w:w="691" w:type="dxa"/>
            <w:tcBorders/>
            <w:vAlign w:val="center"/>
          </w:tcPr>
          <w:p>
            <w:pPr>
              <w:pStyle w:val="TableContents"/>
              <w:bidi w:val="0"/>
              <w:spacing w:before="0" w:after="283"/>
              <w:jc w:val="left"/>
              <w:rPr/>
            </w:pPr>
            <w:r>
              <w:rPr/>
              <w:t xml:space="preserve">188 </w:t>
            </w:r>
          </w:p>
        </w:tc>
        <w:tc>
          <w:tcPr>
            <w:tcW w:w="1501" w:type="dxa"/>
            <w:tcBorders/>
            <w:vAlign w:val="center"/>
          </w:tcPr>
          <w:p>
            <w:pPr>
              <w:pStyle w:val="TableContents"/>
              <w:bidi w:val="0"/>
              <w:spacing w:before="0" w:after="283"/>
              <w:jc w:val="left"/>
              <w:rPr/>
            </w:pPr>
            <w:r>
              <w:rPr/>
              <w:t xml:space="preserve">Samoa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195,125 </w:t>
            </w:r>
          </w:p>
        </w:tc>
        <w:tc>
          <w:tcPr>
            <w:tcW w:w="1486" w:type="dxa"/>
            <w:tcBorders/>
            <w:vAlign w:val="center"/>
          </w:tcPr>
          <w:p>
            <w:pPr>
              <w:pStyle w:val="TableContents"/>
              <w:bidi w:val="0"/>
              <w:spacing w:before="0" w:after="283"/>
              <w:jc w:val="left"/>
              <w:rPr/>
            </w:pPr>
            <w:r>
              <w:rPr/>
              <w:t xml:space="preserve">196,440 </w:t>
            </w:r>
          </w:p>
        </w:tc>
        <w:tc>
          <w:tcPr>
            <w:tcW w:w="2431" w:type="dxa"/>
            <w:tcBorders/>
            <w:vAlign w:val="center"/>
          </w:tcPr>
          <w:p>
            <w:pPr>
              <w:pStyle w:val="TableContents"/>
              <w:bidi w:val="0"/>
              <w:spacing w:before="0" w:after="283"/>
              <w:jc w:val="left"/>
              <w:rPr/>
            </w:pPr>
            <w:r>
              <w:rPr/>
              <w:t xml:space="preserve">6999673926969891100 ♠ + 0.7% </w:t>
            </w:r>
          </w:p>
        </w:tc>
      </w:tr>
      <w:tr>
        <w:trPr/>
        <w:tc>
          <w:tcPr>
            <w:tcW w:w="691" w:type="dxa"/>
            <w:tcBorders/>
            <w:vAlign w:val="center"/>
          </w:tcPr>
          <w:p>
            <w:pPr>
              <w:pStyle w:val="TableContents"/>
              <w:bidi w:val="0"/>
              <w:spacing w:before="0" w:after="283"/>
              <w:jc w:val="left"/>
              <w:rPr/>
            </w:pPr>
            <w:r>
              <w:rPr/>
              <w:t xml:space="preserve">189 </w:t>
            </w:r>
          </w:p>
        </w:tc>
        <w:tc>
          <w:tcPr>
            <w:tcW w:w="1501" w:type="dxa"/>
            <w:tcBorders/>
            <w:vAlign w:val="center"/>
          </w:tcPr>
          <w:p>
            <w:pPr>
              <w:pStyle w:val="TableContents"/>
              <w:bidi w:val="0"/>
              <w:spacing w:before="0" w:after="283"/>
              <w:jc w:val="left"/>
              <w:rPr/>
            </w:pPr>
            <w:r>
              <w:rPr/>
              <w:t xml:space="preserve">Saint Lucia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178,015 </w:t>
            </w:r>
          </w:p>
        </w:tc>
        <w:tc>
          <w:tcPr>
            <w:tcW w:w="1486" w:type="dxa"/>
            <w:tcBorders/>
            <w:vAlign w:val="center"/>
          </w:tcPr>
          <w:p>
            <w:pPr>
              <w:pStyle w:val="TableContents"/>
              <w:bidi w:val="0"/>
              <w:spacing w:before="0" w:after="283"/>
              <w:jc w:val="left"/>
              <w:rPr/>
            </w:pPr>
            <w:r>
              <w:rPr/>
              <w:t xml:space="preserve">178,844 </w:t>
            </w:r>
          </w:p>
        </w:tc>
        <w:tc>
          <w:tcPr>
            <w:tcW w:w="2431" w:type="dxa"/>
            <w:tcBorders/>
            <w:vAlign w:val="center"/>
          </w:tcPr>
          <w:p>
            <w:pPr>
              <w:pStyle w:val="TableContents"/>
              <w:bidi w:val="0"/>
              <w:spacing w:before="0" w:after="283"/>
              <w:jc w:val="left"/>
              <w:rPr/>
            </w:pPr>
            <w:r>
              <w:rPr/>
              <w:t xml:space="preserve">6999465691093447180 ♠ + 0.5% </w:t>
            </w:r>
          </w:p>
        </w:tc>
      </w:tr>
      <w:tr>
        <w:trPr/>
        <w:tc>
          <w:tcPr>
            <w:tcW w:w="691" w:type="dxa"/>
            <w:tcBorders/>
            <w:vAlign w:val="center"/>
          </w:tcPr>
          <w:p>
            <w:pPr>
              <w:pStyle w:val="TableContents"/>
              <w:bidi w:val="0"/>
              <w:spacing w:before="0" w:after="283"/>
              <w:jc w:val="left"/>
              <w:rPr/>
            </w:pPr>
            <w:r>
              <w:rPr/>
              <w:t xml:space="preserve">190 </w:t>
            </w:r>
          </w:p>
        </w:tc>
        <w:tc>
          <w:tcPr>
            <w:tcW w:w="1501" w:type="dxa"/>
            <w:tcBorders/>
            <w:vAlign w:val="center"/>
          </w:tcPr>
          <w:p>
            <w:pPr>
              <w:pStyle w:val="TableContents"/>
              <w:bidi w:val="0"/>
              <w:spacing w:before="0" w:after="283"/>
              <w:jc w:val="left"/>
              <w:rPr/>
            </w:pPr>
            <w:r>
              <w:rPr/>
              <w:t xml:space="preserve">Guernsey ja Jersey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164,541 </w:t>
            </w:r>
          </w:p>
        </w:tc>
        <w:tc>
          <w:tcPr>
            <w:tcW w:w="1486" w:type="dxa"/>
            <w:tcBorders/>
            <w:vAlign w:val="center"/>
          </w:tcPr>
          <w:p>
            <w:pPr>
              <w:pStyle w:val="TableContents"/>
              <w:bidi w:val="0"/>
              <w:spacing w:before="0" w:after="283"/>
              <w:jc w:val="left"/>
              <w:rPr/>
            </w:pPr>
            <w:r>
              <w:rPr/>
              <w:t xml:space="preserve">165,314 </w:t>
            </w:r>
          </w:p>
        </w:tc>
        <w:tc>
          <w:tcPr>
            <w:tcW w:w="2431" w:type="dxa"/>
            <w:tcBorders/>
            <w:vAlign w:val="center"/>
          </w:tcPr>
          <w:p>
            <w:pPr>
              <w:pStyle w:val="TableContents"/>
              <w:bidi w:val="0"/>
              <w:spacing w:before="0" w:after="283"/>
              <w:jc w:val="left"/>
              <w:rPr/>
            </w:pPr>
            <w:r>
              <w:rPr/>
              <w:t xml:space="preserve">6999469791723643340 ♠ + 0.5% </w:t>
            </w:r>
          </w:p>
        </w:tc>
      </w:tr>
      <w:tr>
        <w:trPr/>
        <w:tc>
          <w:tcPr>
            <w:tcW w:w="691" w:type="dxa"/>
            <w:tcBorders/>
            <w:vAlign w:val="center"/>
          </w:tcPr>
          <w:p>
            <w:pPr>
              <w:pStyle w:val="TableContents"/>
              <w:bidi w:val="0"/>
              <w:spacing w:before="0" w:after="283"/>
              <w:jc w:val="left"/>
              <w:rPr/>
            </w:pPr>
            <w:r>
              <w:rPr/>
              <w:t xml:space="preserve">191 </w:t>
            </w:r>
          </w:p>
        </w:tc>
        <w:tc>
          <w:tcPr>
            <w:tcW w:w="1501" w:type="dxa"/>
            <w:tcBorders/>
            <w:vAlign w:val="center"/>
          </w:tcPr>
          <w:p>
            <w:pPr>
              <w:pStyle w:val="TableContents"/>
              <w:bidi w:val="0"/>
              <w:spacing w:before="0" w:after="283"/>
              <w:jc w:val="left"/>
              <w:rPr/>
            </w:pPr>
            <w:r>
              <w:rPr/>
              <w:t xml:space="preserve">Guam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162,896 </w:t>
            </w:r>
          </w:p>
        </w:tc>
        <w:tc>
          <w:tcPr>
            <w:tcW w:w="1486" w:type="dxa"/>
            <w:tcBorders/>
            <w:vAlign w:val="center"/>
          </w:tcPr>
          <w:p>
            <w:pPr>
              <w:pStyle w:val="TableContents"/>
              <w:bidi w:val="0"/>
              <w:spacing w:before="0" w:after="283"/>
              <w:jc w:val="left"/>
              <w:rPr/>
            </w:pPr>
            <w:r>
              <w:rPr/>
              <w:t xml:space="preserve">164,229 </w:t>
            </w:r>
          </w:p>
        </w:tc>
        <w:tc>
          <w:tcPr>
            <w:tcW w:w="2431" w:type="dxa"/>
            <w:tcBorders/>
            <w:vAlign w:val="center"/>
          </w:tcPr>
          <w:p>
            <w:pPr>
              <w:pStyle w:val="TableContents"/>
              <w:bidi w:val="0"/>
              <w:spacing w:before="0" w:after="283"/>
              <w:jc w:val="left"/>
              <w:rPr/>
            </w:pPr>
            <w:r>
              <w:rPr/>
              <w:t xml:space="preserve">6999818313525193990 ♠ + 0.8% </w:t>
            </w:r>
          </w:p>
        </w:tc>
      </w:tr>
      <w:tr>
        <w:trPr/>
        <w:tc>
          <w:tcPr>
            <w:tcW w:w="691" w:type="dxa"/>
            <w:tcBorders/>
            <w:vAlign w:val="center"/>
          </w:tcPr>
          <w:p>
            <w:pPr>
              <w:pStyle w:val="TableContents"/>
              <w:bidi w:val="0"/>
              <w:spacing w:before="0" w:after="283"/>
              <w:jc w:val="left"/>
              <w:rPr/>
            </w:pPr>
            <w:r>
              <w:rPr/>
              <w:t xml:space="preserve">192 </w:t>
            </w:r>
          </w:p>
        </w:tc>
        <w:tc>
          <w:tcPr>
            <w:tcW w:w="1501" w:type="dxa"/>
            <w:tcBorders/>
            <w:vAlign w:val="center"/>
          </w:tcPr>
          <w:p>
            <w:pPr>
              <w:pStyle w:val="TableContents"/>
              <w:bidi w:val="0"/>
              <w:spacing w:before="0" w:after="283"/>
              <w:jc w:val="left"/>
              <w:rPr/>
            </w:pPr>
            <w:r>
              <w:rPr/>
              <w:t xml:space="preserve">Curaçao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159,371 </w:t>
            </w:r>
          </w:p>
        </w:tc>
        <w:tc>
          <w:tcPr>
            <w:tcW w:w="1486" w:type="dxa"/>
            <w:tcBorders/>
            <w:vAlign w:val="center"/>
          </w:tcPr>
          <w:p>
            <w:pPr>
              <w:pStyle w:val="TableContents"/>
              <w:bidi w:val="0"/>
              <w:spacing w:before="0" w:after="283"/>
              <w:jc w:val="left"/>
              <w:rPr/>
            </w:pPr>
            <w:r>
              <w:rPr/>
              <w:t xml:space="preserve">160,539 </w:t>
            </w:r>
          </w:p>
        </w:tc>
        <w:tc>
          <w:tcPr>
            <w:tcW w:w="2431" w:type="dxa"/>
            <w:tcBorders/>
            <w:vAlign w:val="center"/>
          </w:tcPr>
          <w:p>
            <w:pPr>
              <w:pStyle w:val="TableContents"/>
              <w:bidi w:val="0"/>
              <w:spacing w:before="0" w:after="283"/>
              <w:jc w:val="left"/>
              <w:rPr/>
            </w:pPr>
            <w:r>
              <w:rPr/>
              <w:t xml:space="preserve">6999732881138977600 ♠ + 0.7% </w:t>
            </w:r>
          </w:p>
        </w:tc>
      </w:tr>
      <w:tr>
        <w:trPr/>
        <w:tc>
          <w:tcPr>
            <w:tcW w:w="691" w:type="dxa"/>
            <w:tcBorders/>
            <w:vAlign w:val="center"/>
          </w:tcPr>
          <w:p>
            <w:pPr>
              <w:pStyle w:val="TableContents"/>
              <w:bidi w:val="0"/>
              <w:spacing w:before="0" w:after="283"/>
              <w:jc w:val="left"/>
              <w:rPr/>
            </w:pPr>
            <w:r>
              <w:rPr/>
              <w:t xml:space="preserve">193 </w:t>
            </w:r>
          </w:p>
        </w:tc>
        <w:tc>
          <w:tcPr>
            <w:tcW w:w="1501" w:type="dxa"/>
            <w:tcBorders/>
            <w:vAlign w:val="center"/>
          </w:tcPr>
          <w:p>
            <w:pPr>
              <w:pStyle w:val="TableContents"/>
              <w:bidi w:val="0"/>
              <w:spacing w:before="0" w:after="283"/>
              <w:jc w:val="left"/>
              <w:rPr/>
            </w:pPr>
            <w:r>
              <w:rPr/>
              <w:t xml:space="preserve">Kiribati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114,395 </w:t>
            </w:r>
          </w:p>
        </w:tc>
        <w:tc>
          <w:tcPr>
            <w:tcW w:w="1486" w:type="dxa"/>
            <w:tcBorders/>
            <w:vAlign w:val="center"/>
          </w:tcPr>
          <w:p>
            <w:pPr>
              <w:pStyle w:val="TableContents"/>
              <w:bidi w:val="0"/>
              <w:spacing w:before="0" w:after="283"/>
              <w:jc w:val="left"/>
              <w:rPr/>
            </w:pPr>
            <w:r>
              <w:rPr/>
              <w:t xml:space="preserve">116,398 </w:t>
            </w:r>
          </w:p>
        </w:tc>
        <w:tc>
          <w:tcPr>
            <w:tcW w:w="2431" w:type="dxa"/>
            <w:tcBorders/>
            <w:vAlign w:val="center"/>
          </w:tcPr>
          <w:p>
            <w:pPr>
              <w:pStyle w:val="TableContents"/>
              <w:bidi w:val="0"/>
              <w:spacing w:before="0" w:after="283"/>
              <w:jc w:val="left"/>
              <w:rPr/>
            </w:pPr>
            <w:r>
              <w:rPr/>
              <w:t xml:space="preserve">7000175095065343760 ♠ + 1.8% </w:t>
            </w:r>
          </w:p>
        </w:tc>
      </w:tr>
      <w:tr>
        <w:trPr/>
        <w:tc>
          <w:tcPr>
            <w:tcW w:w="691" w:type="dxa"/>
            <w:tcBorders/>
            <w:vAlign w:val="center"/>
          </w:tcPr>
          <w:p>
            <w:pPr>
              <w:pStyle w:val="TableContents"/>
              <w:bidi w:val="0"/>
              <w:spacing w:before="0" w:after="283"/>
              <w:jc w:val="left"/>
              <w:rPr/>
            </w:pPr>
            <w:r>
              <w:rPr/>
              <w:t xml:space="preserve">194 </w:t>
            </w:r>
          </w:p>
        </w:tc>
        <w:tc>
          <w:tcPr>
            <w:tcW w:w="1501" w:type="dxa"/>
            <w:tcBorders/>
            <w:vAlign w:val="center"/>
          </w:tcPr>
          <w:p>
            <w:pPr>
              <w:pStyle w:val="TableContents"/>
              <w:bidi w:val="0"/>
              <w:spacing w:before="0" w:after="283"/>
              <w:jc w:val="left"/>
              <w:rPr/>
            </w:pPr>
            <w:r>
              <w:rPr/>
              <w:t xml:space="preserve">Saint Vincent ja Grenadiinit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109,643 </w:t>
            </w:r>
          </w:p>
        </w:tc>
        <w:tc>
          <w:tcPr>
            <w:tcW w:w="1486" w:type="dxa"/>
            <w:tcBorders/>
            <w:vAlign w:val="center"/>
          </w:tcPr>
          <w:p>
            <w:pPr>
              <w:pStyle w:val="TableContents"/>
              <w:bidi w:val="0"/>
              <w:spacing w:before="0" w:after="283"/>
              <w:jc w:val="left"/>
              <w:rPr/>
            </w:pPr>
            <w:r>
              <w:rPr/>
              <w:t xml:space="preserve">109,897 </w:t>
            </w:r>
          </w:p>
        </w:tc>
        <w:tc>
          <w:tcPr>
            <w:tcW w:w="2431" w:type="dxa"/>
            <w:tcBorders/>
            <w:vAlign w:val="center"/>
          </w:tcPr>
          <w:p>
            <w:pPr>
              <w:pStyle w:val="TableContents"/>
              <w:bidi w:val="0"/>
              <w:spacing w:before="0" w:after="283"/>
              <w:jc w:val="left"/>
              <w:rPr/>
            </w:pPr>
            <w:r>
              <w:rPr/>
              <w:t xml:space="preserve">6999231660935946660 ♠ + 0.2% </w:t>
            </w:r>
          </w:p>
        </w:tc>
      </w:tr>
      <w:tr>
        <w:trPr/>
        <w:tc>
          <w:tcPr>
            <w:tcW w:w="691" w:type="dxa"/>
            <w:tcBorders/>
            <w:vAlign w:val="center"/>
          </w:tcPr>
          <w:p>
            <w:pPr>
              <w:pStyle w:val="TableContents"/>
              <w:bidi w:val="0"/>
              <w:spacing w:before="0" w:after="283"/>
              <w:jc w:val="left"/>
              <w:rPr/>
            </w:pPr>
            <w:r>
              <w:rPr/>
              <w:t xml:space="preserve">195 </w:t>
            </w:r>
          </w:p>
        </w:tc>
        <w:tc>
          <w:tcPr>
            <w:tcW w:w="1501" w:type="dxa"/>
            <w:tcBorders/>
            <w:vAlign w:val="center"/>
          </w:tcPr>
          <w:p>
            <w:pPr>
              <w:pStyle w:val="TableContents"/>
              <w:bidi w:val="0"/>
              <w:spacing w:before="0" w:after="283"/>
              <w:jc w:val="left"/>
              <w:rPr/>
            </w:pPr>
            <w:r>
              <w:rPr/>
              <w:t xml:space="preserve">Tonga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107,122 </w:t>
            </w:r>
          </w:p>
        </w:tc>
        <w:tc>
          <w:tcPr>
            <w:tcW w:w="1486" w:type="dxa"/>
            <w:tcBorders/>
            <w:vAlign w:val="center"/>
          </w:tcPr>
          <w:p>
            <w:pPr>
              <w:pStyle w:val="TableContents"/>
              <w:bidi w:val="0"/>
              <w:spacing w:before="0" w:after="283"/>
              <w:jc w:val="left"/>
              <w:rPr/>
            </w:pPr>
            <w:r>
              <w:rPr/>
              <w:t xml:space="preserve">108,020 </w:t>
            </w:r>
          </w:p>
        </w:tc>
        <w:tc>
          <w:tcPr>
            <w:tcW w:w="2431" w:type="dxa"/>
            <w:tcBorders/>
            <w:vAlign w:val="center"/>
          </w:tcPr>
          <w:p>
            <w:pPr>
              <w:pStyle w:val="TableContents"/>
              <w:bidi w:val="0"/>
              <w:spacing w:before="0" w:after="283"/>
              <w:jc w:val="left"/>
              <w:rPr/>
            </w:pPr>
            <w:r>
              <w:rPr/>
              <w:t xml:space="preserve">6999838296521722890 ♠ + 0.8% </w:t>
            </w:r>
          </w:p>
        </w:tc>
      </w:tr>
      <w:tr>
        <w:trPr/>
        <w:tc>
          <w:tcPr>
            <w:tcW w:w="691" w:type="dxa"/>
            <w:tcBorders/>
            <w:vAlign w:val="center"/>
          </w:tcPr>
          <w:p>
            <w:pPr>
              <w:pStyle w:val="TableContents"/>
              <w:bidi w:val="0"/>
              <w:spacing w:before="0" w:after="283"/>
              <w:jc w:val="left"/>
              <w:rPr/>
            </w:pPr>
            <w:r>
              <w:rPr/>
              <w:t xml:space="preserve">196 </w:t>
            </w:r>
          </w:p>
        </w:tc>
        <w:tc>
          <w:tcPr>
            <w:tcW w:w="1501" w:type="dxa"/>
            <w:tcBorders/>
            <w:vAlign w:val="center"/>
          </w:tcPr>
          <w:p>
            <w:pPr>
              <w:pStyle w:val="TableContents"/>
              <w:bidi w:val="0"/>
              <w:spacing w:before="0" w:after="283"/>
              <w:jc w:val="left"/>
              <w:rPr/>
            </w:pPr>
            <w:r>
              <w:rPr/>
              <w:t xml:space="preserve">Grenada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107,317 </w:t>
            </w:r>
          </w:p>
        </w:tc>
        <w:tc>
          <w:tcPr>
            <w:tcW w:w="1486" w:type="dxa"/>
            <w:tcBorders/>
            <w:vAlign w:val="center"/>
          </w:tcPr>
          <w:p>
            <w:pPr>
              <w:pStyle w:val="TableContents"/>
              <w:bidi w:val="0"/>
              <w:spacing w:before="0" w:after="283"/>
              <w:jc w:val="left"/>
              <w:rPr/>
            </w:pPr>
            <w:r>
              <w:rPr/>
              <w:t xml:space="preserve">107,825 </w:t>
            </w:r>
          </w:p>
        </w:tc>
        <w:tc>
          <w:tcPr>
            <w:tcW w:w="2431" w:type="dxa"/>
            <w:tcBorders/>
            <w:vAlign w:val="center"/>
          </w:tcPr>
          <w:p>
            <w:pPr>
              <w:pStyle w:val="TableContents"/>
              <w:bidi w:val="0"/>
              <w:spacing w:before="0" w:after="283"/>
              <w:jc w:val="left"/>
              <w:rPr/>
            </w:pPr>
            <w:r>
              <w:rPr/>
              <w:t xml:space="preserve">6999473363959111790 ♠ + 0.5% </w:t>
            </w:r>
          </w:p>
        </w:tc>
      </w:tr>
      <w:tr>
        <w:trPr/>
        <w:tc>
          <w:tcPr>
            <w:tcW w:w="691" w:type="dxa"/>
            <w:tcBorders/>
            <w:vAlign w:val="center"/>
          </w:tcPr>
          <w:p>
            <w:pPr>
              <w:pStyle w:val="TableContents"/>
              <w:bidi w:val="0"/>
              <w:spacing w:before="0" w:after="283"/>
              <w:jc w:val="left"/>
              <w:rPr/>
            </w:pPr>
            <w:r>
              <w:rPr/>
              <w:t xml:space="preserve">197 </w:t>
            </w:r>
          </w:p>
        </w:tc>
        <w:tc>
          <w:tcPr>
            <w:tcW w:w="1501" w:type="dxa"/>
            <w:tcBorders/>
            <w:vAlign w:val="center"/>
          </w:tcPr>
          <w:p>
            <w:pPr>
              <w:pStyle w:val="TableContents"/>
              <w:bidi w:val="0"/>
              <w:spacing w:before="0" w:after="283"/>
              <w:jc w:val="left"/>
              <w:rPr/>
            </w:pPr>
            <w:r>
              <w:rPr/>
              <w:t xml:space="preserve">Mikronesian liittovaltio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104,937 </w:t>
            </w:r>
          </w:p>
        </w:tc>
        <w:tc>
          <w:tcPr>
            <w:tcW w:w="1486" w:type="dxa"/>
            <w:tcBorders/>
            <w:vAlign w:val="center"/>
          </w:tcPr>
          <w:p>
            <w:pPr>
              <w:pStyle w:val="TableContents"/>
              <w:bidi w:val="0"/>
              <w:spacing w:before="0" w:after="283"/>
              <w:jc w:val="left"/>
              <w:rPr/>
            </w:pPr>
            <w:r>
              <w:rPr/>
              <w:t xml:space="preserve">105,544 </w:t>
            </w:r>
          </w:p>
        </w:tc>
        <w:tc>
          <w:tcPr>
            <w:tcW w:w="2431" w:type="dxa"/>
            <w:tcBorders/>
            <w:vAlign w:val="center"/>
          </w:tcPr>
          <w:p>
            <w:pPr>
              <w:pStyle w:val="TableContents"/>
              <w:bidi w:val="0"/>
              <w:spacing w:before="0" w:after="283"/>
              <w:jc w:val="left"/>
              <w:rPr/>
            </w:pPr>
            <w:r>
              <w:rPr/>
              <w:t xml:space="preserve">6999578442303477320 ♠ + 0.6% </w:t>
            </w:r>
          </w:p>
        </w:tc>
      </w:tr>
      <w:tr>
        <w:trPr/>
        <w:tc>
          <w:tcPr>
            <w:tcW w:w="691" w:type="dxa"/>
            <w:tcBorders/>
            <w:vAlign w:val="center"/>
          </w:tcPr>
          <w:p>
            <w:pPr>
              <w:pStyle w:val="TableContents"/>
              <w:bidi w:val="0"/>
              <w:spacing w:before="0" w:after="283"/>
              <w:jc w:val="left"/>
              <w:rPr/>
            </w:pPr>
            <w:r>
              <w:rPr/>
              <w:t xml:space="preserve">198 </w:t>
            </w:r>
          </w:p>
        </w:tc>
        <w:tc>
          <w:tcPr>
            <w:tcW w:w="1501" w:type="dxa"/>
            <w:tcBorders/>
            <w:vAlign w:val="center"/>
          </w:tcPr>
          <w:p>
            <w:pPr>
              <w:pStyle w:val="TableContents"/>
              <w:bidi w:val="0"/>
              <w:spacing w:before="0" w:after="283"/>
              <w:jc w:val="left"/>
              <w:rPr/>
            </w:pPr>
            <w:r>
              <w:rPr/>
              <w:t xml:space="preserve">Aruba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104,822 </w:t>
            </w:r>
          </w:p>
        </w:tc>
        <w:tc>
          <w:tcPr>
            <w:tcW w:w="1486" w:type="dxa"/>
            <w:tcBorders/>
            <w:vAlign w:val="center"/>
          </w:tcPr>
          <w:p>
            <w:pPr>
              <w:pStyle w:val="TableContents"/>
              <w:bidi w:val="0"/>
              <w:spacing w:before="0" w:after="283"/>
              <w:jc w:val="left"/>
              <w:rPr/>
            </w:pPr>
            <w:r>
              <w:rPr/>
              <w:t xml:space="preserve">105,264 </w:t>
            </w:r>
          </w:p>
        </w:tc>
        <w:tc>
          <w:tcPr>
            <w:tcW w:w="2431" w:type="dxa"/>
            <w:tcBorders/>
            <w:vAlign w:val="center"/>
          </w:tcPr>
          <w:p>
            <w:pPr>
              <w:pStyle w:val="TableContents"/>
              <w:bidi w:val="0"/>
              <w:spacing w:before="0" w:after="283"/>
              <w:jc w:val="left"/>
              <w:rPr/>
            </w:pPr>
            <w:r>
              <w:rPr/>
              <w:t xml:space="preserve">6999421667207265640 ♠ + 0.4% </w:t>
            </w:r>
          </w:p>
        </w:tc>
      </w:tr>
      <w:tr>
        <w:trPr/>
        <w:tc>
          <w:tcPr>
            <w:tcW w:w="691" w:type="dxa"/>
            <w:tcBorders/>
            <w:vAlign w:val="center"/>
          </w:tcPr>
          <w:p>
            <w:pPr>
              <w:pStyle w:val="TableContents"/>
              <w:bidi w:val="0"/>
              <w:spacing w:before="0" w:after="283"/>
              <w:jc w:val="left"/>
              <w:rPr/>
            </w:pPr>
            <w:r>
              <w:rPr/>
              <w:t xml:space="preserve">199 </w:t>
            </w:r>
          </w:p>
        </w:tc>
        <w:tc>
          <w:tcPr>
            <w:tcW w:w="1501" w:type="dxa"/>
            <w:tcBorders/>
            <w:vAlign w:val="center"/>
          </w:tcPr>
          <w:p>
            <w:pPr>
              <w:pStyle w:val="TableContents"/>
              <w:bidi w:val="0"/>
              <w:spacing w:before="0" w:after="283"/>
              <w:jc w:val="left"/>
              <w:rPr/>
            </w:pPr>
            <w:r>
              <w:rPr/>
              <w:t xml:space="preserve">Yhdysvaltain Neitsytsaaret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104,913 </w:t>
            </w:r>
          </w:p>
        </w:tc>
        <w:tc>
          <w:tcPr>
            <w:tcW w:w="1486" w:type="dxa"/>
            <w:tcBorders/>
            <w:vAlign w:val="center"/>
          </w:tcPr>
          <w:p>
            <w:pPr>
              <w:pStyle w:val="TableContents"/>
              <w:bidi w:val="0"/>
              <w:spacing w:before="0" w:after="283"/>
              <w:jc w:val="left"/>
              <w:rPr/>
            </w:pPr>
            <w:r>
              <w:rPr/>
              <w:t xml:space="preserve">104,901 </w:t>
            </w:r>
          </w:p>
        </w:tc>
        <w:tc>
          <w:tcPr>
            <w:tcW w:w="2431" w:type="dxa"/>
            <w:tcBorders/>
            <w:vAlign w:val="center"/>
          </w:tcPr>
          <w:p>
            <w:pPr>
              <w:pStyle w:val="TableContents"/>
              <w:bidi w:val="0"/>
              <w:spacing w:before="0" w:after="283"/>
              <w:jc w:val="left"/>
              <w:rPr/>
            </w:pPr>
            <w:r>
              <w:rPr/>
              <w:t xml:space="preserve">5000000000000000000 ♠ 0.0% </w:t>
            </w:r>
          </w:p>
        </w:tc>
      </w:tr>
      <w:tr>
        <w:trPr/>
        <w:tc>
          <w:tcPr>
            <w:tcW w:w="691" w:type="dxa"/>
            <w:tcBorders/>
            <w:vAlign w:val="center"/>
          </w:tcPr>
          <w:p>
            <w:pPr>
              <w:pStyle w:val="TableContents"/>
              <w:bidi w:val="0"/>
              <w:spacing w:before="0" w:after="283"/>
              <w:jc w:val="left"/>
              <w:rPr/>
            </w:pPr>
            <w:r>
              <w:rPr/>
              <w:t xml:space="preserve">200 </w:t>
            </w:r>
          </w:p>
        </w:tc>
        <w:tc>
          <w:tcPr>
            <w:tcW w:w="1501" w:type="dxa"/>
            <w:tcBorders/>
            <w:vAlign w:val="center"/>
          </w:tcPr>
          <w:p>
            <w:pPr>
              <w:pStyle w:val="TableContents"/>
              <w:bidi w:val="0"/>
              <w:spacing w:before="0" w:after="283"/>
              <w:jc w:val="left"/>
              <w:rPr/>
            </w:pPr>
            <w:r>
              <w:rPr/>
              <w:t xml:space="preserve">Antigua ja Barbuda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100,963 </w:t>
            </w:r>
          </w:p>
        </w:tc>
        <w:tc>
          <w:tcPr>
            <w:tcW w:w="1486" w:type="dxa"/>
            <w:tcBorders/>
            <w:vAlign w:val="center"/>
          </w:tcPr>
          <w:p>
            <w:pPr>
              <w:pStyle w:val="TableContents"/>
              <w:bidi w:val="0"/>
              <w:spacing w:before="0" w:after="283"/>
              <w:jc w:val="left"/>
              <w:rPr/>
            </w:pPr>
            <w:r>
              <w:rPr/>
              <w:t xml:space="preserve">102,012 </w:t>
            </w:r>
          </w:p>
        </w:tc>
        <w:tc>
          <w:tcPr>
            <w:tcW w:w="2431" w:type="dxa"/>
            <w:tcBorders/>
            <w:vAlign w:val="center"/>
          </w:tcPr>
          <w:p>
            <w:pPr>
              <w:pStyle w:val="TableContents"/>
              <w:bidi w:val="0"/>
              <w:spacing w:before="0" w:after="283"/>
              <w:jc w:val="left"/>
              <w:rPr/>
            </w:pPr>
            <w:r>
              <w:rPr/>
              <w:t xml:space="preserve">7000103899448312750 ♠ + 1.0% </w:t>
            </w:r>
          </w:p>
        </w:tc>
      </w:tr>
      <w:tr>
        <w:trPr/>
        <w:tc>
          <w:tcPr>
            <w:tcW w:w="691" w:type="dxa"/>
            <w:tcBorders/>
            <w:vAlign w:val="center"/>
          </w:tcPr>
          <w:p>
            <w:pPr>
              <w:pStyle w:val="TableContents"/>
              <w:bidi w:val="0"/>
              <w:spacing w:before="0" w:after="283"/>
              <w:jc w:val="left"/>
              <w:rPr/>
            </w:pPr>
            <w:r>
              <w:rPr/>
              <w:t xml:space="preserve">201 </w:t>
            </w:r>
          </w:p>
        </w:tc>
        <w:tc>
          <w:tcPr>
            <w:tcW w:w="1501" w:type="dxa"/>
            <w:tcBorders/>
            <w:vAlign w:val="center"/>
          </w:tcPr>
          <w:p>
            <w:pPr>
              <w:pStyle w:val="TableContents"/>
              <w:bidi w:val="0"/>
              <w:spacing w:before="0" w:after="283"/>
              <w:jc w:val="left"/>
              <w:rPr/>
            </w:pPr>
            <w:r>
              <w:rPr/>
              <w:t xml:space="preserve">Seychellit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Itä-Afrikka </w:t>
            </w:r>
          </w:p>
        </w:tc>
        <w:tc>
          <w:tcPr>
            <w:tcW w:w="1486" w:type="dxa"/>
            <w:tcBorders/>
            <w:vAlign w:val="center"/>
          </w:tcPr>
          <w:p>
            <w:pPr>
              <w:pStyle w:val="TableContents"/>
              <w:bidi w:val="0"/>
              <w:spacing w:before="0" w:after="283"/>
              <w:jc w:val="left"/>
              <w:rPr/>
            </w:pPr>
            <w:r>
              <w:rPr/>
              <w:t xml:space="preserve">94,228 </w:t>
            </w:r>
          </w:p>
        </w:tc>
        <w:tc>
          <w:tcPr>
            <w:tcW w:w="1486" w:type="dxa"/>
            <w:tcBorders/>
            <w:vAlign w:val="center"/>
          </w:tcPr>
          <w:p>
            <w:pPr>
              <w:pStyle w:val="TableContents"/>
              <w:bidi w:val="0"/>
              <w:spacing w:before="0" w:after="283"/>
              <w:jc w:val="left"/>
              <w:rPr/>
            </w:pPr>
            <w:r>
              <w:rPr/>
              <w:t xml:space="preserve">94,737 </w:t>
            </w:r>
          </w:p>
        </w:tc>
        <w:tc>
          <w:tcPr>
            <w:tcW w:w="2431" w:type="dxa"/>
            <w:tcBorders/>
            <w:vAlign w:val="center"/>
          </w:tcPr>
          <w:p>
            <w:pPr>
              <w:pStyle w:val="TableContents"/>
              <w:bidi w:val="0"/>
              <w:spacing w:before="0" w:after="283"/>
              <w:jc w:val="left"/>
              <w:rPr/>
            </w:pPr>
            <w:r>
              <w:rPr/>
              <w:t xml:space="preserve">6999540179139958410 ♠ + 0.5% </w:t>
            </w:r>
          </w:p>
        </w:tc>
      </w:tr>
      <w:tr>
        <w:trPr/>
        <w:tc>
          <w:tcPr>
            <w:tcW w:w="691" w:type="dxa"/>
            <w:tcBorders/>
            <w:vAlign w:val="center"/>
          </w:tcPr>
          <w:p>
            <w:pPr>
              <w:pStyle w:val="TableContents"/>
              <w:bidi w:val="0"/>
              <w:spacing w:before="0" w:after="283"/>
              <w:jc w:val="left"/>
              <w:rPr/>
            </w:pPr>
            <w:r>
              <w:rPr/>
              <w:t xml:space="preserve">202 </w:t>
            </w:r>
          </w:p>
        </w:tc>
        <w:tc>
          <w:tcPr>
            <w:tcW w:w="1501" w:type="dxa"/>
            <w:tcBorders/>
            <w:vAlign w:val="center"/>
          </w:tcPr>
          <w:p>
            <w:pPr>
              <w:pStyle w:val="TableContents"/>
              <w:bidi w:val="0"/>
              <w:spacing w:before="0" w:after="283"/>
              <w:jc w:val="left"/>
              <w:rPr/>
            </w:pPr>
            <w:r>
              <w:rPr/>
              <w:t xml:space="preserve">Mansaari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83,737 </w:t>
            </w:r>
          </w:p>
        </w:tc>
        <w:tc>
          <w:tcPr>
            <w:tcW w:w="1486" w:type="dxa"/>
            <w:tcBorders/>
            <w:vAlign w:val="center"/>
          </w:tcPr>
          <w:p>
            <w:pPr>
              <w:pStyle w:val="TableContents"/>
              <w:bidi w:val="0"/>
              <w:spacing w:before="0" w:after="283"/>
              <w:jc w:val="left"/>
              <w:rPr/>
            </w:pPr>
            <w:r>
              <w:rPr/>
              <w:t xml:space="preserve">84,287 </w:t>
            </w:r>
          </w:p>
        </w:tc>
        <w:tc>
          <w:tcPr>
            <w:tcW w:w="2431" w:type="dxa"/>
            <w:tcBorders/>
            <w:vAlign w:val="center"/>
          </w:tcPr>
          <w:p>
            <w:pPr>
              <w:pStyle w:val="TableContents"/>
              <w:bidi w:val="0"/>
              <w:spacing w:before="0" w:after="283"/>
              <w:jc w:val="left"/>
              <w:rPr/>
            </w:pPr>
            <w:r>
              <w:rPr/>
              <w:t xml:space="preserve">6999656818371806980 ♠ + 0.7% </w:t>
            </w:r>
          </w:p>
        </w:tc>
      </w:tr>
      <w:tr>
        <w:trPr/>
        <w:tc>
          <w:tcPr>
            <w:tcW w:w="691" w:type="dxa"/>
            <w:tcBorders/>
            <w:vAlign w:val="center"/>
          </w:tcPr>
          <w:p>
            <w:pPr>
              <w:pStyle w:val="TableContents"/>
              <w:bidi w:val="0"/>
              <w:spacing w:before="0" w:after="283"/>
              <w:jc w:val="left"/>
              <w:rPr/>
            </w:pPr>
            <w:r>
              <w:rPr/>
              <w:t xml:space="preserve">203 </w:t>
            </w:r>
          </w:p>
        </w:tc>
        <w:tc>
          <w:tcPr>
            <w:tcW w:w="1501" w:type="dxa"/>
            <w:tcBorders/>
            <w:vAlign w:val="center"/>
          </w:tcPr>
          <w:p>
            <w:pPr>
              <w:pStyle w:val="TableContents"/>
              <w:bidi w:val="0"/>
              <w:spacing w:before="0" w:after="283"/>
              <w:jc w:val="left"/>
              <w:rPr/>
            </w:pPr>
            <w:r>
              <w:rPr/>
              <w:t xml:space="preserve">Andorra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77,281 </w:t>
            </w:r>
          </w:p>
        </w:tc>
        <w:tc>
          <w:tcPr>
            <w:tcW w:w="1486" w:type="dxa"/>
            <w:tcBorders/>
            <w:vAlign w:val="center"/>
          </w:tcPr>
          <w:p>
            <w:pPr>
              <w:pStyle w:val="TableContents"/>
              <w:bidi w:val="0"/>
              <w:spacing w:before="0" w:after="283"/>
              <w:jc w:val="left"/>
              <w:rPr/>
            </w:pPr>
            <w:r>
              <w:rPr/>
              <w:t xml:space="preserve">76,965 </w:t>
            </w:r>
          </w:p>
        </w:tc>
        <w:tc>
          <w:tcPr>
            <w:tcW w:w="2431" w:type="dxa"/>
            <w:tcBorders/>
            <w:vAlign w:val="center"/>
          </w:tcPr>
          <w:p>
            <w:pPr>
              <w:pStyle w:val="TableContents"/>
              <w:bidi w:val="0"/>
              <w:spacing w:before="0" w:after="283"/>
              <w:jc w:val="left"/>
              <w:rPr/>
            </w:pPr>
            <w:r>
              <w:rPr/>
              <w:t xml:space="preserve">3000591102599604040 ♠ - 0.4% </w:t>
            </w:r>
          </w:p>
        </w:tc>
      </w:tr>
      <w:tr>
        <w:trPr/>
        <w:tc>
          <w:tcPr>
            <w:tcW w:w="691" w:type="dxa"/>
            <w:tcBorders/>
            <w:vAlign w:val="center"/>
          </w:tcPr>
          <w:p>
            <w:pPr>
              <w:pStyle w:val="TableContents"/>
              <w:bidi w:val="0"/>
              <w:spacing w:before="0" w:after="283"/>
              <w:jc w:val="left"/>
              <w:rPr/>
            </w:pPr>
            <w:r>
              <w:rPr/>
              <w:t xml:space="preserve">204 </w:t>
            </w:r>
          </w:p>
        </w:tc>
        <w:tc>
          <w:tcPr>
            <w:tcW w:w="1501" w:type="dxa"/>
            <w:tcBorders/>
            <w:vAlign w:val="center"/>
          </w:tcPr>
          <w:p>
            <w:pPr>
              <w:pStyle w:val="TableContents"/>
              <w:bidi w:val="0"/>
              <w:spacing w:before="0" w:after="283"/>
              <w:jc w:val="left"/>
              <w:rPr/>
            </w:pPr>
            <w:r>
              <w:rPr/>
              <w:t xml:space="preserve">Dominica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73,543 </w:t>
            </w:r>
          </w:p>
        </w:tc>
        <w:tc>
          <w:tcPr>
            <w:tcW w:w="1486" w:type="dxa"/>
            <w:tcBorders/>
            <w:vAlign w:val="center"/>
          </w:tcPr>
          <w:p>
            <w:pPr>
              <w:pStyle w:val="TableContents"/>
              <w:bidi w:val="0"/>
              <w:spacing w:before="0" w:after="283"/>
              <w:jc w:val="left"/>
              <w:rPr/>
            </w:pPr>
            <w:r>
              <w:rPr/>
              <w:t xml:space="preserve">73,925 </w:t>
            </w:r>
          </w:p>
        </w:tc>
        <w:tc>
          <w:tcPr>
            <w:tcW w:w="2431" w:type="dxa"/>
            <w:tcBorders/>
            <w:vAlign w:val="center"/>
          </w:tcPr>
          <w:p>
            <w:pPr>
              <w:pStyle w:val="TableContents"/>
              <w:bidi w:val="0"/>
              <w:spacing w:before="0" w:after="283"/>
              <w:jc w:val="left"/>
              <w:rPr/>
            </w:pPr>
            <w:r>
              <w:rPr/>
              <w:t xml:space="preserve">6999519424010442870 ♠ + 0.5% </w:t>
            </w:r>
          </w:p>
        </w:tc>
      </w:tr>
      <w:tr>
        <w:trPr/>
        <w:tc>
          <w:tcPr>
            <w:tcW w:w="691" w:type="dxa"/>
            <w:tcBorders/>
            <w:vAlign w:val="center"/>
          </w:tcPr>
          <w:p>
            <w:pPr>
              <w:pStyle w:val="TableContents"/>
              <w:bidi w:val="0"/>
              <w:spacing w:before="0" w:after="283"/>
              <w:jc w:val="left"/>
              <w:rPr/>
            </w:pPr>
            <w:r>
              <w:rPr/>
              <w:t xml:space="preserve">205 </w:t>
            </w:r>
          </w:p>
        </w:tc>
        <w:tc>
          <w:tcPr>
            <w:tcW w:w="1501" w:type="dxa"/>
            <w:tcBorders/>
            <w:vAlign w:val="center"/>
          </w:tcPr>
          <w:p>
            <w:pPr>
              <w:pStyle w:val="TableContents"/>
              <w:bidi w:val="0"/>
              <w:spacing w:before="0" w:after="283"/>
              <w:jc w:val="left"/>
              <w:rPr/>
            </w:pPr>
            <w:r>
              <w:rPr/>
              <w:t xml:space="preserve">Caymansaaret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60,765 </w:t>
            </w:r>
          </w:p>
        </w:tc>
        <w:tc>
          <w:tcPr>
            <w:tcW w:w="1486" w:type="dxa"/>
            <w:tcBorders/>
            <w:vAlign w:val="center"/>
          </w:tcPr>
          <w:p>
            <w:pPr>
              <w:pStyle w:val="TableContents"/>
              <w:bidi w:val="0"/>
              <w:spacing w:before="0" w:after="283"/>
              <w:jc w:val="left"/>
              <w:rPr/>
            </w:pPr>
            <w:r>
              <w:rPr/>
              <w:t xml:space="preserve">61,559 </w:t>
            </w:r>
          </w:p>
        </w:tc>
        <w:tc>
          <w:tcPr>
            <w:tcW w:w="2431" w:type="dxa"/>
            <w:tcBorders/>
            <w:vAlign w:val="center"/>
          </w:tcPr>
          <w:p>
            <w:pPr>
              <w:pStyle w:val="TableContents"/>
              <w:bidi w:val="0"/>
              <w:spacing w:before="0" w:after="283"/>
              <w:jc w:val="left"/>
              <w:rPr/>
            </w:pPr>
            <w:r>
              <w:rPr/>
              <w:t xml:space="preserve">7000130667324940339 ♠ + 1.3% </w:t>
            </w:r>
          </w:p>
        </w:tc>
      </w:tr>
      <w:tr>
        <w:trPr/>
        <w:tc>
          <w:tcPr>
            <w:tcW w:w="691" w:type="dxa"/>
            <w:tcBorders/>
            <w:vAlign w:val="center"/>
          </w:tcPr>
          <w:p>
            <w:pPr>
              <w:pStyle w:val="TableContents"/>
              <w:bidi w:val="0"/>
              <w:spacing w:before="0" w:after="283"/>
              <w:jc w:val="left"/>
              <w:rPr/>
            </w:pPr>
            <w:r>
              <w:rPr/>
              <w:t xml:space="preserve">206 </w:t>
            </w:r>
          </w:p>
        </w:tc>
        <w:tc>
          <w:tcPr>
            <w:tcW w:w="1501" w:type="dxa"/>
            <w:tcBorders/>
            <w:vAlign w:val="center"/>
          </w:tcPr>
          <w:p>
            <w:pPr>
              <w:pStyle w:val="TableContents"/>
              <w:bidi w:val="0"/>
              <w:spacing w:before="0" w:after="283"/>
              <w:jc w:val="left"/>
              <w:rPr/>
            </w:pPr>
            <w:r>
              <w:rPr/>
              <w:t xml:space="preserve">Bermuda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Pohjois-Amerikka </w:t>
            </w:r>
          </w:p>
        </w:tc>
        <w:tc>
          <w:tcPr>
            <w:tcW w:w="1486" w:type="dxa"/>
            <w:tcBorders/>
            <w:vAlign w:val="center"/>
          </w:tcPr>
          <w:p>
            <w:pPr>
              <w:pStyle w:val="TableContents"/>
              <w:bidi w:val="0"/>
              <w:spacing w:before="0" w:after="283"/>
              <w:jc w:val="left"/>
              <w:rPr/>
            </w:pPr>
            <w:r>
              <w:rPr/>
              <w:t xml:space="preserve">61,666 </w:t>
            </w:r>
          </w:p>
        </w:tc>
        <w:tc>
          <w:tcPr>
            <w:tcW w:w="1486" w:type="dxa"/>
            <w:tcBorders/>
            <w:vAlign w:val="center"/>
          </w:tcPr>
          <w:p>
            <w:pPr>
              <w:pStyle w:val="TableContents"/>
              <w:bidi w:val="0"/>
              <w:spacing w:before="0" w:after="283"/>
              <w:jc w:val="left"/>
              <w:rPr/>
            </w:pPr>
            <w:r>
              <w:rPr/>
              <w:t xml:space="preserve">61,349 </w:t>
            </w:r>
          </w:p>
        </w:tc>
        <w:tc>
          <w:tcPr>
            <w:tcW w:w="2431" w:type="dxa"/>
            <w:tcBorders/>
            <w:vAlign w:val="center"/>
          </w:tcPr>
          <w:p>
            <w:pPr>
              <w:pStyle w:val="TableContents"/>
              <w:bidi w:val="0"/>
              <w:spacing w:before="0" w:after="283"/>
              <w:jc w:val="left"/>
              <w:rPr/>
            </w:pPr>
            <w:r>
              <w:rPr/>
              <w:t xml:space="preserve">3000485940388544740 ♠ - 0.5% </w:t>
            </w:r>
          </w:p>
        </w:tc>
      </w:tr>
      <w:tr>
        <w:trPr/>
        <w:tc>
          <w:tcPr>
            <w:tcW w:w="691" w:type="dxa"/>
            <w:tcBorders/>
            <w:vAlign w:val="center"/>
          </w:tcPr>
          <w:p>
            <w:pPr>
              <w:pStyle w:val="TableContents"/>
              <w:bidi w:val="0"/>
              <w:spacing w:before="0" w:after="283"/>
              <w:jc w:val="left"/>
              <w:rPr/>
            </w:pPr>
            <w:r>
              <w:rPr/>
              <w:t xml:space="preserve">207 </w:t>
            </w:r>
          </w:p>
        </w:tc>
        <w:tc>
          <w:tcPr>
            <w:tcW w:w="1501" w:type="dxa"/>
            <w:tcBorders/>
            <w:vAlign w:val="center"/>
          </w:tcPr>
          <w:p>
            <w:pPr>
              <w:pStyle w:val="TableContents"/>
              <w:bidi w:val="0"/>
              <w:spacing w:before="0" w:after="283"/>
              <w:jc w:val="left"/>
              <w:rPr/>
            </w:pPr>
            <w:r>
              <w:rPr/>
              <w:t xml:space="preserve">Grönlanti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Pohjois-Amerikka </w:t>
            </w:r>
          </w:p>
        </w:tc>
        <w:tc>
          <w:tcPr>
            <w:tcW w:w="1486" w:type="dxa"/>
            <w:tcBorders/>
            <w:vAlign w:val="center"/>
          </w:tcPr>
          <w:p>
            <w:pPr>
              <w:pStyle w:val="TableContents"/>
              <w:bidi w:val="0"/>
              <w:spacing w:before="0" w:after="283"/>
              <w:jc w:val="left"/>
              <w:rPr/>
            </w:pPr>
            <w:r>
              <w:rPr/>
              <w:t xml:space="preserve">56,412 </w:t>
            </w:r>
          </w:p>
        </w:tc>
        <w:tc>
          <w:tcPr>
            <w:tcW w:w="1486" w:type="dxa"/>
            <w:tcBorders/>
            <w:vAlign w:val="center"/>
          </w:tcPr>
          <w:p>
            <w:pPr>
              <w:pStyle w:val="TableContents"/>
              <w:bidi w:val="0"/>
              <w:spacing w:before="0" w:after="283"/>
              <w:jc w:val="left"/>
              <w:rPr/>
            </w:pPr>
            <w:r>
              <w:rPr/>
              <w:t xml:space="preserve">56,480 </w:t>
            </w:r>
          </w:p>
        </w:tc>
        <w:tc>
          <w:tcPr>
            <w:tcW w:w="2431" w:type="dxa"/>
            <w:tcBorders/>
            <w:vAlign w:val="center"/>
          </w:tcPr>
          <w:p>
            <w:pPr>
              <w:pStyle w:val="TableContents"/>
              <w:bidi w:val="0"/>
              <w:spacing w:before="0" w:after="283"/>
              <w:jc w:val="left"/>
              <w:rPr/>
            </w:pPr>
            <w:r>
              <w:rPr/>
              <w:t xml:space="preserve">6999120541728710210 ♠ + 0.1% </w:t>
            </w:r>
          </w:p>
        </w:tc>
      </w:tr>
      <w:tr>
        <w:trPr/>
        <w:tc>
          <w:tcPr>
            <w:tcW w:w="691" w:type="dxa"/>
            <w:tcBorders/>
            <w:vAlign w:val="center"/>
          </w:tcPr>
          <w:p>
            <w:pPr>
              <w:pStyle w:val="TableContents"/>
              <w:bidi w:val="0"/>
              <w:spacing w:before="0" w:after="283"/>
              <w:jc w:val="left"/>
              <w:rPr/>
            </w:pPr>
            <w:r>
              <w:rPr/>
              <w:t xml:space="preserve">208 </w:t>
            </w:r>
          </w:p>
        </w:tc>
        <w:tc>
          <w:tcPr>
            <w:tcW w:w="1501" w:type="dxa"/>
            <w:tcBorders/>
            <w:vAlign w:val="center"/>
          </w:tcPr>
          <w:p>
            <w:pPr>
              <w:pStyle w:val="TableContents"/>
              <w:bidi w:val="0"/>
              <w:spacing w:before="0" w:after="283"/>
              <w:jc w:val="left"/>
              <w:rPr/>
            </w:pPr>
            <w:r>
              <w:rPr/>
              <w:t xml:space="preserve">Amerikan Samoa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55,599 </w:t>
            </w:r>
          </w:p>
        </w:tc>
        <w:tc>
          <w:tcPr>
            <w:tcW w:w="1486" w:type="dxa"/>
            <w:tcBorders/>
            <w:vAlign w:val="center"/>
          </w:tcPr>
          <w:p>
            <w:pPr>
              <w:pStyle w:val="TableContents"/>
              <w:bidi w:val="0"/>
              <w:spacing w:before="0" w:after="283"/>
              <w:jc w:val="left"/>
              <w:rPr/>
            </w:pPr>
            <w:r>
              <w:rPr/>
              <w:t xml:space="preserve">55,641 </w:t>
            </w:r>
          </w:p>
        </w:tc>
        <w:tc>
          <w:tcPr>
            <w:tcW w:w="2431" w:type="dxa"/>
            <w:tcBorders/>
            <w:vAlign w:val="center"/>
          </w:tcPr>
          <w:p>
            <w:pPr>
              <w:pStyle w:val="TableContents"/>
              <w:bidi w:val="0"/>
              <w:spacing w:before="0" w:after="283"/>
              <w:jc w:val="left"/>
              <w:rPr/>
            </w:pPr>
            <w:r>
              <w:rPr/>
              <w:t xml:space="preserve">6998755409269950880 ♠ + 0.1% </w:t>
            </w:r>
          </w:p>
        </w:tc>
      </w:tr>
      <w:tr>
        <w:trPr/>
        <w:tc>
          <w:tcPr>
            <w:tcW w:w="691" w:type="dxa"/>
            <w:tcBorders/>
            <w:vAlign w:val="center"/>
          </w:tcPr>
          <w:p>
            <w:pPr>
              <w:pStyle w:val="TableContents"/>
              <w:bidi w:val="0"/>
              <w:spacing w:before="0" w:after="283"/>
              <w:jc w:val="left"/>
              <w:rPr/>
            </w:pPr>
            <w:r>
              <w:rPr/>
              <w:t xml:space="preserve">209 </w:t>
            </w:r>
          </w:p>
        </w:tc>
        <w:tc>
          <w:tcPr>
            <w:tcW w:w="1501" w:type="dxa"/>
            <w:tcBorders/>
            <w:vAlign w:val="center"/>
          </w:tcPr>
          <w:p>
            <w:pPr>
              <w:pStyle w:val="TableContents"/>
              <w:bidi w:val="0"/>
              <w:spacing w:before="0" w:after="283"/>
              <w:jc w:val="left"/>
              <w:rPr/>
            </w:pPr>
            <w:r>
              <w:rPr/>
              <w:t xml:space="preserve">Saint Kitts ja Nevis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54,821 </w:t>
            </w:r>
          </w:p>
        </w:tc>
        <w:tc>
          <w:tcPr>
            <w:tcW w:w="1486" w:type="dxa"/>
            <w:tcBorders/>
            <w:vAlign w:val="center"/>
          </w:tcPr>
          <w:p>
            <w:pPr>
              <w:pStyle w:val="TableContents"/>
              <w:bidi w:val="0"/>
              <w:spacing w:before="0" w:after="283"/>
              <w:jc w:val="left"/>
              <w:rPr/>
            </w:pPr>
            <w:r>
              <w:rPr/>
              <w:t xml:space="preserve">55,345 </w:t>
            </w:r>
          </w:p>
        </w:tc>
        <w:tc>
          <w:tcPr>
            <w:tcW w:w="2431" w:type="dxa"/>
            <w:tcBorders/>
            <w:vAlign w:val="center"/>
          </w:tcPr>
          <w:p>
            <w:pPr>
              <w:pStyle w:val="TableContents"/>
              <w:bidi w:val="0"/>
              <w:spacing w:before="0" w:after="283"/>
              <w:jc w:val="left"/>
              <w:rPr/>
            </w:pPr>
            <w:r>
              <w:rPr/>
              <w:t xml:space="preserve">6999955838091242400 ♠ + 1.0% </w:t>
            </w:r>
          </w:p>
        </w:tc>
      </w:tr>
      <w:tr>
        <w:trPr/>
        <w:tc>
          <w:tcPr>
            <w:tcW w:w="691" w:type="dxa"/>
            <w:tcBorders/>
            <w:vAlign w:val="center"/>
          </w:tcPr>
          <w:p>
            <w:pPr>
              <w:pStyle w:val="TableContents"/>
              <w:bidi w:val="0"/>
              <w:spacing w:before="0" w:after="283"/>
              <w:jc w:val="left"/>
              <w:rPr/>
            </w:pPr>
            <w:r>
              <w:rPr/>
              <w:t xml:space="preserve">210 </w:t>
            </w:r>
          </w:p>
        </w:tc>
        <w:tc>
          <w:tcPr>
            <w:tcW w:w="1501" w:type="dxa"/>
            <w:tcBorders/>
            <w:vAlign w:val="center"/>
          </w:tcPr>
          <w:p>
            <w:pPr>
              <w:pStyle w:val="TableContents"/>
              <w:bidi w:val="0"/>
              <w:spacing w:before="0" w:after="283"/>
              <w:jc w:val="left"/>
              <w:rPr/>
            </w:pPr>
            <w:r>
              <w:rPr/>
              <w:t xml:space="preserve">Pohjois-Mariaanit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55,023 </w:t>
            </w:r>
          </w:p>
        </w:tc>
        <w:tc>
          <w:tcPr>
            <w:tcW w:w="1486" w:type="dxa"/>
            <w:tcBorders/>
            <w:vAlign w:val="center"/>
          </w:tcPr>
          <w:p>
            <w:pPr>
              <w:pStyle w:val="TableContents"/>
              <w:bidi w:val="0"/>
              <w:spacing w:before="0" w:after="283"/>
              <w:jc w:val="left"/>
              <w:rPr/>
            </w:pPr>
            <w:r>
              <w:rPr/>
              <w:t xml:space="preserve">55,144 </w:t>
            </w:r>
          </w:p>
        </w:tc>
        <w:tc>
          <w:tcPr>
            <w:tcW w:w="2431" w:type="dxa"/>
            <w:tcBorders/>
            <w:vAlign w:val="center"/>
          </w:tcPr>
          <w:p>
            <w:pPr>
              <w:pStyle w:val="TableContents"/>
              <w:bidi w:val="0"/>
              <w:spacing w:before="0" w:after="283"/>
              <w:jc w:val="left"/>
              <w:rPr/>
            </w:pPr>
            <w:r>
              <w:rPr/>
              <w:t xml:space="preserve">6999219908038456640 ♠ + 0.2% </w:t>
            </w:r>
          </w:p>
        </w:tc>
      </w:tr>
      <w:tr>
        <w:trPr/>
        <w:tc>
          <w:tcPr>
            <w:tcW w:w="691" w:type="dxa"/>
            <w:tcBorders/>
            <w:vAlign w:val="center"/>
          </w:tcPr>
          <w:p>
            <w:pPr>
              <w:pStyle w:val="TableContents"/>
              <w:bidi w:val="0"/>
              <w:spacing w:before="0" w:after="283"/>
              <w:jc w:val="left"/>
              <w:rPr/>
            </w:pPr>
            <w:r>
              <w:rPr/>
              <w:t xml:space="preserve">211 </w:t>
            </w:r>
          </w:p>
        </w:tc>
        <w:tc>
          <w:tcPr>
            <w:tcW w:w="1501" w:type="dxa"/>
            <w:tcBorders/>
            <w:vAlign w:val="center"/>
          </w:tcPr>
          <w:p>
            <w:pPr>
              <w:pStyle w:val="TableContents"/>
              <w:bidi w:val="0"/>
              <w:spacing w:before="0" w:after="283"/>
              <w:jc w:val="left"/>
              <w:rPr/>
            </w:pPr>
            <w:r>
              <w:rPr/>
              <w:t xml:space="preserve">Marshallinsaaret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53,066 </w:t>
            </w:r>
          </w:p>
        </w:tc>
        <w:tc>
          <w:tcPr>
            <w:tcW w:w="1486" w:type="dxa"/>
            <w:tcBorders/>
            <w:vAlign w:val="center"/>
          </w:tcPr>
          <w:p>
            <w:pPr>
              <w:pStyle w:val="TableContents"/>
              <w:bidi w:val="0"/>
              <w:spacing w:before="0" w:after="283"/>
              <w:jc w:val="left"/>
              <w:rPr/>
            </w:pPr>
            <w:r>
              <w:rPr/>
              <w:t xml:space="preserve">53,127 </w:t>
            </w:r>
          </w:p>
        </w:tc>
        <w:tc>
          <w:tcPr>
            <w:tcW w:w="2431" w:type="dxa"/>
            <w:tcBorders/>
            <w:vAlign w:val="center"/>
          </w:tcPr>
          <w:p>
            <w:pPr>
              <w:pStyle w:val="TableContents"/>
              <w:bidi w:val="0"/>
              <w:spacing w:before="0" w:after="283"/>
              <w:jc w:val="left"/>
              <w:rPr/>
            </w:pPr>
            <w:r>
              <w:rPr/>
              <w:t xml:space="preserve">6999114951192854180 ♠ + 0.1% </w:t>
            </w:r>
          </w:p>
        </w:tc>
      </w:tr>
      <w:tr>
        <w:trPr/>
        <w:tc>
          <w:tcPr>
            <w:tcW w:w="691" w:type="dxa"/>
            <w:tcBorders/>
            <w:vAlign w:val="center"/>
          </w:tcPr>
          <w:p>
            <w:pPr>
              <w:pStyle w:val="TableContents"/>
              <w:bidi w:val="0"/>
              <w:spacing w:before="0" w:after="283"/>
              <w:jc w:val="left"/>
              <w:rPr/>
            </w:pPr>
            <w:r>
              <w:rPr/>
              <w:t xml:space="preserve">212 </w:t>
            </w:r>
          </w:p>
        </w:tc>
        <w:tc>
          <w:tcPr>
            <w:tcW w:w="1501" w:type="dxa"/>
            <w:tcBorders/>
            <w:vAlign w:val="center"/>
          </w:tcPr>
          <w:p>
            <w:pPr>
              <w:pStyle w:val="TableContents"/>
              <w:bidi w:val="0"/>
              <w:spacing w:before="0" w:after="283"/>
              <w:jc w:val="left"/>
              <w:rPr/>
            </w:pPr>
            <w:r>
              <w:rPr/>
              <w:t xml:space="preserve">Färsaaret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Pohjois-Eurooppa </w:t>
            </w:r>
          </w:p>
        </w:tc>
        <w:tc>
          <w:tcPr>
            <w:tcW w:w="1486" w:type="dxa"/>
            <w:tcBorders/>
            <w:vAlign w:val="center"/>
          </w:tcPr>
          <w:p>
            <w:pPr>
              <w:pStyle w:val="TableContents"/>
              <w:bidi w:val="0"/>
              <w:spacing w:before="0" w:after="283"/>
              <w:jc w:val="left"/>
              <w:rPr/>
            </w:pPr>
            <w:r>
              <w:rPr/>
              <w:t xml:space="preserve">49,117 </w:t>
            </w:r>
          </w:p>
        </w:tc>
        <w:tc>
          <w:tcPr>
            <w:tcW w:w="1486" w:type="dxa"/>
            <w:tcBorders/>
            <w:vAlign w:val="center"/>
          </w:tcPr>
          <w:p>
            <w:pPr>
              <w:pStyle w:val="TableContents"/>
              <w:bidi w:val="0"/>
              <w:spacing w:before="0" w:after="283"/>
              <w:jc w:val="left"/>
              <w:rPr/>
            </w:pPr>
            <w:r>
              <w:rPr/>
              <w:t xml:space="preserve">49,290 </w:t>
            </w:r>
          </w:p>
        </w:tc>
        <w:tc>
          <w:tcPr>
            <w:tcW w:w="2431" w:type="dxa"/>
            <w:tcBorders/>
            <w:vAlign w:val="center"/>
          </w:tcPr>
          <w:p>
            <w:pPr>
              <w:pStyle w:val="TableContents"/>
              <w:bidi w:val="0"/>
              <w:spacing w:before="0" w:after="283"/>
              <w:jc w:val="left"/>
              <w:rPr/>
            </w:pPr>
            <w:r>
              <w:rPr/>
              <w:t xml:space="preserve">6999352220208888990 ♠ + 0.4% </w:t>
            </w:r>
          </w:p>
        </w:tc>
      </w:tr>
      <w:tr>
        <w:trPr/>
        <w:tc>
          <w:tcPr>
            <w:tcW w:w="691" w:type="dxa"/>
            <w:tcBorders/>
            <w:vAlign w:val="center"/>
          </w:tcPr>
          <w:p>
            <w:pPr>
              <w:pStyle w:val="TableContents"/>
              <w:bidi w:val="0"/>
              <w:spacing w:before="0" w:after="283"/>
              <w:jc w:val="left"/>
              <w:rPr/>
            </w:pPr>
            <w:r>
              <w:rPr/>
              <w:t xml:space="preserve">213 </w:t>
            </w:r>
          </w:p>
        </w:tc>
        <w:tc>
          <w:tcPr>
            <w:tcW w:w="1501" w:type="dxa"/>
            <w:tcBorders/>
            <w:vAlign w:val="center"/>
          </w:tcPr>
          <w:p>
            <w:pPr>
              <w:pStyle w:val="TableContents"/>
              <w:bidi w:val="0"/>
              <w:spacing w:before="0" w:after="283"/>
              <w:jc w:val="left"/>
              <w:rPr/>
            </w:pPr>
            <w:r>
              <w:rPr/>
              <w:t xml:space="preserve">Sint Maarten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39,537 </w:t>
            </w:r>
          </w:p>
        </w:tc>
        <w:tc>
          <w:tcPr>
            <w:tcW w:w="1486" w:type="dxa"/>
            <w:tcBorders/>
            <w:vAlign w:val="center"/>
          </w:tcPr>
          <w:p>
            <w:pPr>
              <w:pStyle w:val="TableContents"/>
              <w:bidi w:val="0"/>
              <w:spacing w:before="0" w:after="283"/>
              <w:jc w:val="left"/>
              <w:rPr/>
            </w:pPr>
            <w:r>
              <w:rPr/>
              <w:t xml:space="preserve">40,120 </w:t>
            </w:r>
          </w:p>
        </w:tc>
        <w:tc>
          <w:tcPr>
            <w:tcW w:w="2431" w:type="dxa"/>
            <w:tcBorders/>
            <w:vAlign w:val="center"/>
          </w:tcPr>
          <w:p>
            <w:pPr>
              <w:pStyle w:val="TableContents"/>
              <w:bidi w:val="0"/>
              <w:spacing w:before="0" w:after="283"/>
              <w:jc w:val="left"/>
              <w:rPr/>
            </w:pPr>
            <w:r>
              <w:rPr/>
              <w:t xml:space="preserve">7000147456812605910 ♠ + 1.5% </w:t>
            </w:r>
          </w:p>
        </w:tc>
      </w:tr>
      <w:tr>
        <w:trPr/>
        <w:tc>
          <w:tcPr>
            <w:tcW w:w="691" w:type="dxa"/>
            <w:tcBorders/>
            <w:vAlign w:val="center"/>
          </w:tcPr>
          <w:p>
            <w:pPr>
              <w:pStyle w:val="TableContents"/>
              <w:bidi w:val="0"/>
              <w:spacing w:before="0" w:after="283"/>
              <w:jc w:val="left"/>
              <w:rPr/>
            </w:pPr>
            <w:r>
              <w:rPr/>
              <w:t xml:space="preserve">214 </w:t>
            </w:r>
          </w:p>
        </w:tc>
        <w:tc>
          <w:tcPr>
            <w:tcW w:w="1501" w:type="dxa"/>
            <w:tcBorders/>
            <w:vAlign w:val="center"/>
          </w:tcPr>
          <w:p>
            <w:pPr>
              <w:pStyle w:val="TableContents"/>
              <w:bidi w:val="0"/>
              <w:spacing w:before="0" w:after="283"/>
              <w:jc w:val="left"/>
              <w:rPr/>
            </w:pPr>
            <w:r>
              <w:rPr/>
              <w:t xml:space="preserve">Monaco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38,499 </w:t>
            </w:r>
          </w:p>
        </w:tc>
        <w:tc>
          <w:tcPr>
            <w:tcW w:w="1486" w:type="dxa"/>
            <w:tcBorders/>
            <w:vAlign w:val="center"/>
          </w:tcPr>
          <w:p>
            <w:pPr>
              <w:pStyle w:val="TableContents"/>
              <w:bidi w:val="0"/>
              <w:spacing w:before="0" w:after="283"/>
              <w:jc w:val="left"/>
              <w:rPr/>
            </w:pPr>
            <w:r>
              <w:rPr/>
              <w:t xml:space="preserve">38,695 </w:t>
            </w:r>
          </w:p>
        </w:tc>
        <w:tc>
          <w:tcPr>
            <w:tcW w:w="2431" w:type="dxa"/>
            <w:tcBorders/>
            <w:vAlign w:val="center"/>
          </w:tcPr>
          <w:p>
            <w:pPr>
              <w:pStyle w:val="TableContents"/>
              <w:bidi w:val="0"/>
              <w:spacing w:before="0" w:after="283"/>
              <w:jc w:val="left"/>
              <w:rPr/>
            </w:pPr>
            <w:r>
              <w:rPr/>
              <w:t xml:space="preserve">6999509104132574879 ♠ + 0.5% </w:t>
            </w:r>
          </w:p>
        </w:tc>
      </w:tr>
      <w:tr>
        <w:trPr/>
        <w:tc>
          <w:tcPr>
            <w:tcW w:w="691" w:type="dxa"/>
            <w:tcBorders/>
            <w:vAlign w:val="center"/>
          </w:tcPr>
          <w:p>
            <w:pPr>
              <w:pStyle w:val="TableContents"/>
              <w:bidi w:val="0"/>
              <w:spacing w:before="0" w:after="283"/>
              <w:jc w:val="left"/>
              <w:rPr/>
            </w:pPr>
            <w:r>
              <w:rPr/>
              <w:t xml:space="preserve">215 </w:t>
            </w:r>
          </w:p>
        </w:tc>
        <w:tc>
          <w:tcPr>
            <w:tcW w:w="1501" w:type="dxa"/>
            <w:tcBorders/>
            <w:vAlign w:val="center"/>
          </w:tcPr>
          <w:p>
            <w:pPr>
              <w:pStyle w:val="TableContents"/>
              <w:bidi w:val="0"/>
              <w:spacing w:before="0" w:after="283"/>
              <w:jc w:val="left"/>
              <w:rPr/>
            </w:pPr>
            <w:r>
              <w:rPr/>
              <w:t xml:space="preserve">Liechtenstein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Länsi-Eurooppa </w:t>
            </w:r>
          </w:p>
        </w:tc>
        <w:tc>
          <w:tcPr>
            <w:tcW w:w="1486" w:type="dxa"/>
            <w:tcBorders/>
            <w:vAlign w:val="center"/>
          </w:tcPr>
          <w:p>
            <w:pPr>
              <w:pStyle w:val="TableContents"/>
              <w:bidi w:val="0"/>
              <w:spacing w:before="0" w:after="283"/>
              <w:jc w:val="left"/>
              <w:rPr/>
            </w:pPr>
            <w:r>
              <w:rPr/>
              <w:t xml:space="preserve">37,666 </w:t>
            </w:r>
          </w:p>
        </w:tc>
        <w:tc>
          <w:tcPr>
            <w:tcW w:w="1486" w:type="dxa"/>
            <w:tcBorders/>
            <w:vAlign w:val="center"/>
          </w:tcPr>
          <w:p>
            <w:pPr>
              <w:pStyle w:val="TableContents"/>
              <w:bidi w:val="0"/>
              <w:spacing w:before="0" w:after="283"/>
              <w:jc w:val="left"/>
              <w:rPr/>
            </w:pPr>
            <w:r>
              <w:rPr/>
              <w:t xml:space="preserve">37,922 </w:t>
            </w:r>
          </w:p>
        </w:tc>
        <w:tc>
          <w:tcPr>
            <w:tcW w:w="2431" w:type="dxa"/>
            <w:tcBorders/>
            <w:vAlign w:val="center"/>
          </w:tcPr>
          <w:p>
            <w:pPr>
              <w:pStyle w:val="TableContents"/>
              <w:bidi w:val="0"/>
              <w:spacing w:before="0" w:after="283"/>
              <w:jc w:val="left"/>
              <w:rPr/>
            </w:pPr>
            <w:r>
              <w:rPr/>
              <w:t xml:space="preserve">6999679658047045080 ♠ + 0.7% </w:t>
            </w:r>
          </w:p>
        </w:tc>
      </w:tr>
      <w:tr>
        <w:trPr/>
        <w:tc>
          <w:tcPr>
            <w:tcW w:w="691" w:type="dxa"/>
            <w:tcBorders/>
            <w:vAlign w:val="center"/>
          </w:tcPr>
          <w:p>
            <w:pPr>
              <w:pStyle w:val="TableContents"/>
              <w:bidi w:val="0"/>
              <w:spacing w:before="0" w:after="283"/>
              <w:jc w:val="left"/>
              <w:rPr/>
            </w:pPr>
            <w:r>
              <w:rPr/>
              <w:t xml:space="preserve">216 </w:t>
            </w:r>
          </w:p>
        </w:tc>
        <w:tc>
          <w:tcPr>
            <w:tcW w:w="1501" w:type="dxa"/>
            <w:tcBorders/>
            <w:vAlign w:val="center"/>
          </w:tcPr>
          <w:p>
            <w:pPr>
              <w:pStyle w:val="TableContents"/>
              <w:bidi w:val="0"/>
              <w:spacing w:before="0" w:after="283"/>
              <w:jc w:val="left"/>
              <w:rPr/>
            </w:pPr>
            <w:r>
              <w:rPr/>
              <w:t xml:space="preserve">Turks- ja Caicossaaret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34,900 </w:t>
            </w:r>
          </w:p>
        </w:tc>
        <w:tc>
          <w:tcPr>
            <w:tcW w:w="1486" w:type="dxa"/>
            <w:tcBorders/>
            <w:vAlign w:val="center"/>
          </w:tcPr>
          <w:p>
            <w:pPr>
              <w:pStyle w:val="TableContents"/>
              <w:bidi w:val="0"/>
              <w:spacing w:before="0" w:after="283"/>
              <w:jc w:val="left"/>
              <w:rPr/>
            </w:pPr>
            <w:r>
              <w:rPr/>
              <w:t xml:space="preserve">35,446 </w:t>
            </w:r>
          </w:p>
        </w:tc>
        <w:tc>
          <w:tcPr>
            <w:tcW w:w="2431" w:type="dxa"/>
            <w:tcBorders/>
            <w:vAlign w:val="center"/>
          </w:tcPr>
          <w:p>
            <w:pPr>
              <w:pStyle w:val="TableContents"/>
              <w:bidi w:val="0"/>
              <w:spacing w:before="0" w:after="283"/>
              <w:jc w:val="left"/>
              <w:rPr/>
            </w:pPr>
            <w:r>
              <w:rPr/>
              <w:t xml:space="preserve">7000156446991404010 ♠ + 1.6% </w:t>
            </w:r>
          </w:p>
        </w:tc>
      </w:tr>
      <w:tr>
        <w:trPr/>
        <w:tc>
          <w:tcPr>
            <w:tcW w:w="691" w:type="dxa"/>
            <w:tcBorders/>
            <w:vAlign w:val="center"/>
          </w:tcPr>
          <w:p>
            <w:pPr>
              <w:pStyle w:val="TableContents"/>
              <w:bidi w:val="0"/>
              <w:spacing w:before="0" w:after="283"/>
              <w:jc w:val="left"/>
              <w:rPr/>
            </w:pPr>
            <w:r>
              <w:rPr/>
              <w:t xml:space="preserve">217 </w:t>
            </w:r>
          </w:p>
        </w:tc>
        <w:tc>
          <w:tcPr>
            <w:tcW w:w="1501" w:type="dxa"/>
            <w:tcBorders/>
            <w:vAlign w:val="center"/>
          </w:tcPr>
          <w:p>
            <w:pPr>
              <w:pStyle w:val="TableContents"/>
              <w:bidi w:val="0"/>
              <w:spacing w:before="0" w:after="283"/>
              <w:jc w:val="left"/>
              <w:rPr/>
            </w:pPr>
            <w:r>
              <w:rPr/>
              <w:t xml:space="preserve">Gibraltar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34,408 </w:t>
            </w:r>
          </w:p>
        </w:tc>
        <w:tc>
          <w:tcPr>
            <w:tcW w:w="1486" w:type="dxa"/>
            <w:tcBorders/>
            <w:vAlign w:val="center"/>
          </w:tcPr>
          <w:p>
            <w:pPr>
              <w:pStyle w:val="TableContents"/>
              <w:bidi w:val="0"/>
              <w:spacing w:before="0" w:after="283"/>
              <w:jc w:val="left"/>
              <w:rPr/>
            </w:pPr>
            <w:r>
              <w:rPr/>
              <w:t xml:space="preserve">34,571 </w:t>
            </w:r>
          </w:p>
        </w:tc>
        <w:tc>
          <w:tcPr>
            <w:tcW w:w="2431" w:type="dxa"/>
            <w:tcBorders/>
            <w:vAlign w:val="center"/>
          </w:tcPr>
          <w:p>
            <w:pPr>
              <w:pStyle w:val="TableContents"/>
              <w:bidi w:val="0"/>
              <w:spacing w:before="0" w:after="283"/>
              <w:jc w:val="left"/>
              <w:rPr/>
            </w:pPr>
            <w:r>
              <w:rPr/>
              <w:t xml:space="preserve">6999473727040223190 ♠ + 0.5% </w:t>
            </w:r>
          </w:p>
        </w:tc>
      </w:tr>
      <w:tr>
        <w:trPr/>
        <w:tc>
          <w:tcPr>
            <w:tcW w:w="691" w:type="dxa"/>
            <w:tcBorders/>
            <w:vAlign w:val="center"/>
          </w:tcPr>
          <w:p>
            <w:pPr>
              <w:pStyle w:val="TableContents"/>
              <w:bidi w:val="0"/>
              <w:spacing w:before="0" w:after="283"/>
              <w:jc w:val="left"/>
              <w:rPr/>
            </w:pPr>
            <w:r>
              <w:rPr/>
              <w:t xml:space="preserve">218 </w:t>
            </w:r>
          </w:p>
        </w:tc>
        <w:tc>
          <w:tcPr>
            <w:tcW w:w="1501" w:type="dxa"/>
            <w:tcBorders/>
            <w:vAlign w:val="center"/>
          </w:tcPr>
          <w:p>
            <w:pPr>
              <w:pStyle w:val="TableContents"/>
              <w:bidi w:val="0"/>
              <w:spacing w:before="0" w:after="283"/>
              <w:jc w:val="left"/>
              <w:rPr/>
            </w:pPr>
            <w:r>
              <w:rPr/>
              <w:t xml:space="preserve">San Marino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33,203 </w:t>
            </w:r>
          </w:p>
        </w:tc>
        <w:tc>
          <w:tcPr>
            <w:tcW w:w="1486" w:type="dxa"/>
            <w:tcBorders/>
            <w:vAlign w:val="center"/>
          </w:tcPr>
          <w:p>
            <w:pPr>
              <w:pStyle w:val="TableContents"/>
              <w:bidi w:val="0"/>
              <w:spacing w:before="0" w:after="283"/>
              <w:jc w:val="left"/>
              <w:rPr/>
            </w:pPr>
            <w:r>
              <w:rPr/>
              <w:t xml:space="preserve">33,400 </w:t>
            </w:r>
          </w:p>
        </w:tc>
        <w:tc>
          <w:tcPr>
            <w:tcW w:w="2431" w:type="dxa"/>
            <w:tcBorders/>
            <w:vAlign w:val="center"/>
          </w:tcPr>
          <w:p>
            <w:pPr>
              <w:pStyle w:val="TableContents"/>
              <w:bidi w:val="0"/>
              <w:spacing w:before="0" w:after="283"/>
              <w:jc w:val="left"/>
              <w:rPr/>
            </w:pPr>
            <w:r>
              <w:rPr/>
              <w:t xml:space="preserve">6999593319880733680 ♠ + 0.6% </w:t>
            </w:r>
          </w:p>
        </w:tc>
      </w:tr>
      <w:tr>
        <w:trPr/>
        <w:tc>
          <w:tcPr>
            <w:tcW w:w="691" w:type="dxa"/>
            <w:tcBorders/>
            <w:vAlign w:val="center"/>
          </w:tcPr>
          <w:p>
            <w:pPr>
              <w:pStyle w:val="TableContents"/>
              <w:bidi w:val="0"/>
              <w:spacing w:before="0" w:after="283"/>
              <w:jc w:val="left"/>
              <w:rPr/>
            </w:pPr>
            <w:r>
              <w:rPr/>
              <w:t xml:space="preserve">219 </w:t>
            </w:r>
          </w:p>
        </w:tc>
        <w:tc>
          <w:tcPr>
            <w:tcW w:w="1501" w:type="dxa"/>
            <w:tcBorders/>
            <w:vAlign w:val="center"/>
          </w:tcPr>
          <w:p>
            <w:pPr>
              <w:pStyle w:val="TableContents"/>
              <w:bidi w:val="0"/>
              <w:spacing w:before="0" w:after="283"/>
              <w:jc w:val="left"/>
              <w:rPr/>
            </w:pPr>
            <w:r>
              <w:rPr/>
              <w:t xml:space="preserve">Brittiläiset Neitsytsaaret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30,661 </w:t>
            </w:r>
          </w:p>
        </w:tc>
        <w:tc>
          <w:tcPr>
            <w:tcW w:w="1486" w:type="dxa"/>
            <w:tcBorders/>
            <w:vAlign w:val="center"/>
          </w:tcPr>
          <w:p>
            <w:pPr>
              <w:pStyle w:val="TableContents"/>
              <w:bidi w:val="0"/>
              <w:spacing w:before="0" w:after="283"/>
              <w:jc w:val="left"/>
              <w:rPr/>
            </w:pPr>
            <w:r>
              <w:rPr/>
              <w:t xml:space="preserve">31,196 </w:t>
            </w:r>
          </w:p>
        </w:tc>
        <w:tc>
          <w:tcPr>
            <w:tcW w:w="2431" w:type="dxa"/>
            <w:tcBorders/>
            <w:vAlign w:val="center"/>
          </w:tcPr>
          <w:p>
            <w:pPr>
              <w:pStyle w:val="TableContents"/>
              <w:bidi w:val="0"/>
              <w:spacing w:before="0" w:after="283"/>
              <w:jc w:val="left"/>
              <w:rPr/>
            </w:pPr>
            <w:r>
              <w:rPr/>
              <w:t xml:space="preserve">7000174488764228170 ♠ + 1.7% </w:t>
            </w:r>
          </w:p>
        </w:tc>
      </w:tr>
      <w:tr>
        <w:trPr/>
        <w:tc>
          <w:tcPr>
            <w:tcW w:w="691" w:type="dxa"/>
            <w:tcBorders/>
            <w:vAlign w:val="center"/>
          </w:tcPr>
          <w:p>
            <w:pPr>
              <w:pStyle w:val="TableContents"/>
              <w:bidi w:val="0"/>
              <w:spacing w:before="0" w:after="283"/>
              <w:jc w:val="left"/>
              <w:rPr/>
            </w:pPr>
            <w:r>
              <w:rPr/>
              <w:t xml:space="preserve">220 </w:t>
            </w:r>
          </w:p>
        </w:tc>
        <w:tc>
          <w:tcPr>
            <w:tcW w:w="1501" w:type="dxa"/>
            <w:tcBorders/>
            <w:vAlign w:val="center"/>
          </w:tcPr>
          <w:p>
            <w:pPr>
              <w:pStyle w:val="TableContents"/>
              <w:bidi w:val="0"/>
              <w:spacing w:before="0" w:after="283"/>
              <w:jc w:val="left"/>
              <w:rPr/>
            </w:pPr>
            <w:r>
              <w:rPr/>
              <w:t xml:space="preserve">Karibia Alankomaat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25,019 </w:t>
            </w:r>
          </w:p>
        </w:tc>
        <w:tc>
          <w:tcPr>
            <w:tcW w:w="1486" w:type="dxa"/>
            <w:tcBorders/>
            <w:vAlign w:val="center"/>
          </w:tcPr>
          <w:p>
            <w:pPr>
              <w:pStyle w:val="TableContents"/>
              <w:bidi w:val="0"/>
              <w:spacing w:before="0" w:after="283"/>
              <w:jc w:val="left"/>
              <w:rPr/>
            </w:pPr>
            <w:r>
              <w:rPr/>
              <w:t xml:space="preserve">25,398 </w:t>
            </w:r>
          </w:p>
        </w:tc>
        <w:tc>
          <w:tcPr>
            <w:tcW w:w="2431" w:type="dxa"/>
            <w:tcBorders/>
            <w:vAlign w:val="center"/>
          </w:tcPr>
          <w:p>
            <w:pPr>
              <w:pStyle w:val="TableContents"/>
              <w:bidi w:val="0"/>
              <w:spacing w:before="0" w:after="283"/>
              <w:jc w:val="left"/>
              <w:rPr/>
            </w:pPr>
            <w:r>
              <w:rPr/>
              <w:t xml:space="preserve">7000151484871497660 ♠ + 1.5% </w:t>
            </w:r>
          </w:p>
        </w:tc>
      </w:tr>
      <w:tr>
        <w:trPr/>
        <w:tc>
          <w:tcPr>
            <w:tcW w:w="691" w:type="dxa"/>
            <w:tcBorders/>
            <w:vAlign w:val="center"/>
          </w:tcPr>
          <w:p>
            <w:pPr>
              <w:pStyle w:val="TableContents"/>
              <w:bidi w:val="0"/>
              <w:spacing w:before="0" w:after="283"/>
              <w:jc w:val="left"/>
              <w:rPr/>
            </w:pPr>
            <w:r>
              <w:rPr/>
              <w:t xml:space="preserve">221 </w:t>
            </w:r>
          </w:p>
        </w:tc>
        <w:tc>
          <w:tcPr>
            <w:tcW w:w="1501" w:type="dxa"/>
            <w:tcBorders/>
            <w:vAlign w:val="center"/>
          </w:tcPr>
          <w:p>
            <w:pPr>
              <w:pStyle w:val="TableContents"/>
              <w:bidi w:val="0"/>
              <w:spacing w:before="0" w:after="283"/>
              <w:jc w:val="left"/>
              <w:rPr/>
            </w:pPr>
            <w:r>
              <w:rPr/>
              <w:t xml:space="preserve">Palau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21,503 </w:t>
            </w:r>
          </w:p>
        </w:tc>
        <w:tc>
          <w:tcPr>
            <w:tcW w:w="1486" w:type="dxa"/>
            <w:tcBorders/>
            <w:vAlign w:val="center"/>
          </w:tcPr>
          <w:p>
            <w:pPr>
              <w:pStyle w:val="TableContents"/>
              <w:bidi w:val="0"/>
              <w:spacing w:before="0" w:after="283"/>
              <w:jc w:val="left"/>
              <w:rPr/>
            </w:pPr>
            <w:r>
              <w:rPr/>
              <w:t xml:space="preserve">21,729 </w:t>
            </w:r>
          </w:p>
        </w:tc>
        <w:tc>
          <w:tcPr>
            <w:tcW w:w="2431" w:type="dxa"/>
            <w:tcBorders/>
            <w:vAlign w:val="center"/>
          </w:tcPr>
          <w:p>
            <w:pPr>
              <w:pStyle w:val="TableContents"/>
              <w:bidi w:val="0"/>
              <w:spacing w:before="0" w:after="283"/>
              <w:jc w:val="left"/>
              <w:rPr/>
            </w:pPr>
            <w:r>
              <w:rPr/>
              <w:t xml:space="preserve">7000105101613728320 ♠ + 1.1% </w:t>
            </w:r>
          </w:p>
        </w:tc>
      </w:tr>
      <w:tr>
        <w:trPr/>
        <w:tc>
          <w:tcPr>
            <w:tcW w:w="691" w:type="dxa"/>
            <w:tcBorders/>
            <w:vAlign w:val="center"/>
          </w:tcPr>
          <w:p>
            <w:pPr>
              <w:pStyle w:val="TableContents"/>
              <w:bidi w:val="0"/>
              <w:spacing w:before="0" w:after="283"/>
              <w:jc w:val="left"/>
              <w:rPr/>
            </w:pPr>
            <w:r>
              <w:rPr/>
              <w:t xml:space="preserve">222 </w:t>
            </w:r>
          </w:p>
        </w:tc>
        <w:tc>
          <w:tcPr>
            <w:tcW w:w="1501" w:type="dxa"/>
            <w:tcBorders/>
            <w:vAlign w:val="center"/>
          </w:tcPr>
          <w:p>
            <w:pPr>
              <w:pStyle w:val="TableContents"/>
              <w:bidi w:val="0"/>
              <w:spacing w:before="0" w:after="283"/>
              <w:jc w:val="left"/>
              <w:rPr/>
            </w:pPr>
            <w:r>
              <w:rPr/>
              <w:t xml:space="preserve">Cookinsaaret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17,379 </w:t>
            </w:r>
          </w:p>
        </w:tc>
        <w:tc>
          <w:tcPr>
            <w:tcW w:w="1486" w:type="dxa"/>
            <w:tcBorders/>
            <w:vAlign w:val="center"/>
          </w:tcPr>
          <w:p>
            <w:pPr>
              <w:pStyle w:val="TableContents"/>
              <w:bidi w:val="0"/>
              <w:spacing w:before="0" w:after="283"/>
              <w:jc w:val="left"/>
              <w:rPr/>
            </w:pPr>
            <w:r>
              <w:rPr/>
              <w:t xml:space="preserve">17,380 </w:t>
            </w:r>
          </w:p>
        </w:tc>
        <w:tc>
          <w:tcPr>
            <w:tcW w:w="2431" w:type="dxa"/>
            <w:tcBorders/>
            <w:vAlign w:val="center"/>
          </w:tcPr>
          <w:p>
            <w:pPr>
              <w:pStyle w:val="TableContents"/>
              <w:bidi w:val="0"/>
              <w:spacing w:before="0" w:after="283"/>
              <w:jc w:val="left"/>
              <w:rPr/>
            </w:pPr>
            <w:r>
              <w:rPr/>
              <w:t xml:space="preserve">5000000000000000000 ♠ 0.0% </w:t>
            </w:r>
          </w:p>
        </w:tc>
      </w:tr>
      <w:tr>
        <w:trPr/>
        <w:tc>
          <w:tcPr>
            <w:tcW w:w="691" w:type="dxa"/>
            <w:tcBorders/>
            <w:vAlign w:val="center"/>
          </w:tcPr>
          <w:p>
            <w:pPr>
              <w:pStyle w:val="TableContents"/>
              <w:bidi w:val="0"/>
              <w:spacing w:before="0" w:after="283"/>
              <w:jc w:val="left"/>
              <w:rPr/>
            </w:pPr>
            <w:r>
              <w:rPr/>
              <w:t xml:space="preserve">223 </w:t>
            </w:r>
          </w:p>
        </w:tc>
        <w:tc>
          <w:tcPr>
            <w:tcW w:w="1501" w:type="dxa"/>
            <w:tcBorders/>
            <w:vAlign w:val="center"/>
          </w:tcPr>
          <w:p>
            <w:pPr>
              <w:pStyle w:val="TableContents"/>
              <w:bidi w:val="0"/>
              <w:spacing w:before="0" w:after="283"/>
              <w:jc w:val="left"/>
              <w:rPr/>
            </w:pPr>
            <w:r>
              <w:rPr/>
              <w:t xml:space="preserve">Anguilla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14,764 </w:t>
            </w:r>
          </w:p>
        </w:tc>
        <w:tc>
          <w:tcPr>
            <w:tcW w:w="1486" w:type="dxa"/>
            <w:tcBorders/>
            <w:vAlign w:val="center"/>
          </w:tcPr>
          <w:p>
            <w:pPr>
              <w:pStyle w:val="TableContents"/>
              <w:bidi w:val="0"/>
              <w:spacing w:before="0" w:after="283"/>
              <w:jc w:val="left"/>
              <w:rPr/>
            </w:pPr>
            <w:r>
              <w:rPr/>
              <w:t xml:space="preserve">14,909 </w:t>
            </w:r>
          </w:p>
        </w:tc>
        <w:tc>
          <w:tcPr>
            <w:tcW w:w="2431" w:type="dxa"/>
            <w:tcBorders/>
            <w:vAlign w:val="center"/>
          </w:tcPr>
          <w:p>
            <w:pPr>
              <w:pStyle w:val="TableContents"/>
              <w:bidi w:val="0"/>
              <w:spacing w:before="0" w:after="283"/>
              <w:jc w:val="left"/>
              <w:rPr/>
            </w:pPr>
            <w:r>
              <w:rPr/>
              <w:t xml:space="preserve">6999982118667027910 ♠ + 1.0% </w:t>
            </w:r>
          </w:p>
        </w:tc>
      </w:tr>
      <w:tr>
        <w:trPr/>
        <w:tc>
          <w:tcPr>
            <w:tcW w:w="691" w:type="dxa"/>
            <w:tcBorders/>
            <w:vAlign w:val="center"/>
          </w:tcPr>
          <w:p>
            <w:pPr>
              <w:pStyle w:val="TableContents"/>
              <w:bidi w:val="0"/>
              <w:spacing w:before="0" w:after="283"/>
              <w:jc w:val="left"/>
              <w:rPr/>
            </w:pPr>
            <w:r>
              <w:rPr/>
              <w:t xml:space="preserve">224 </w:t>
            </w:r>
          </w:p>
        </w:tc>
        <w:tc>
          <w:tcPr>
            <w:tcW w:w="1501" w:type="dxa"/>
            <w:tcBorders/>
            <w:vAlign w:val="center"/>
          </w:tcPr>
          <w:p>
            <w:pPr>
              <w:pStyle w:val="TableContents"/>
              <w:bidi w:val="0"/>
              <w:spacing w:before="0" w:after="283"/>
              <w:jc w:val="left"/>
              <w:rPr/>
            </w:pPr>
            <w:r>
              <w:rPr/>
              <w:t xml:space="preserve">Wallis ja Futuna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11,899 </w:t>
            </w:r>
          </w:p>
        </w:tc>
        <w:tc>
          <w:tcPr>
            <w:tcW w:w="1486" w:type="dxa"/>
            <w:tcBorders/>
            <w:vAlign w:val="center"/>
          </w:tcPr>
          <w:p>
            <w:pPr>
              <w:pStyle w:val="TableContents"/>
              <w:bidi w:val="0"/>
              <w:spacing w:before="0" w:after="283"/>
              <w:jc w:val="left"/>
              <w:rPr/>
            </w:pPr>
            <w:r>
              <w:rPr/>
              <w:t xml:space="preserve">11,773 </w:t>
            </w:r>
          </w:p>
        </w:tc>
        <w:tc>
          <w:tcPr>
            <w:tcW w:w="2431" w:type="dxa"/>
            <w:tcBorders/>
            <w:vAlign w:val="center"/>
          </w:tcPr>
          <w:p>
            <w:pPr>
              <w:pStyle w:val="TableContents"/>
              <w:bidi w:val="0"/>
              <w:spacing w:before="0" w:after="283"/>
              <w:jc w:val="left"/>
              <w:rPr/>
            </w:pPr>
            <w:r>
              <w:rPr/>
              <w:t xml:space="preserve">2999894108748634340 ♠ - 1.1% </w:t>
            </w:r>
          </w:p>
        </w:tc>
      </w:tr>
      <w:tr>
        <w:trPr/>
        <w:tc>
          <w:tcPr>
            <w:tcW w:w="691" w:type="dxa"/>
            <w:tcBorders/>
            <w:vAlign w:val="center"/>
          </w:tcPr>
          <w:p>
            <w:pPr>
              <w:pStyle w:val="TableContents"/>
              <w:bidi w:val="0"/>
              <w:spacing w:before="0" w:after="283"/>
              <w:jc w:val="left"/>
              <w:rPr/>
            </w:pPr>
            <w:r>
              <w:rPr/>
              <w:t xml:space="preserve">225 </w:t>
            </w:r>
          </w:p>
        </w:tc>
        <w:tc>
          <w:tcPr>
            <w:tcW w:w="1501" w:type="dxa"/>
            <w:tcBorders/>
            <w:vAlign w:val="center"/>
          </w:tcPr>
          <w:p>
            <w:pPr>
              <w:pStyle w:val="TableContents"/>
              <w:bidi w:val="0"/>
              <w:spacing w:before="0" w:after="283"/>
              <w:jc w:val="left"/>
              <w:rPr/>
            </w:pPr>
            <w:r>
              <w:rPr/>
              <w:t xml:space="preserve">Nauru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Mikronesia </w:t>
            </w:r>
          </w:p>
        </w:tc>
        <w:tc>
          <w:tcPr>
            <w:tcW w:w="1486" w:type="dxa"/>
            <w:tcBorders/>
            <w:vAlign w:val="center"/>
          </w:tcPr>
          <w:p>
            <w:pPr>
              <w:pStyle w:val="TableContents"/>
              <w:bidi w:val="0"/>
              <w:spacing w:before="0" w:after="283"/>
              <w:jc w:val="left"/>
              <w:rPr/>
            </w:pPr>
            <w:r>
              <w:rPr/>
              <w:t xml:space="preserve">11,347 </w:t>
            </w:r>
          </w:p>
        </w:tc>
        <w:tc>
          <w:tcPr>
            <w:tcW w:w="1486" w:type="dxa"/>
            <w:tcBorders/>
            <w:vAlign w:val="center"/>
          </w:tcPr>
          <w:p>
            <w:pPr>
              <w:pStyle w:val="TableContents"/>
              <w:bidi w:val="0"/>
              <w:spacing w:before="0" w:after="283"/>
              <w:jc w:val="left"/>
              <w:rPr/>
            </w:pPr>
            <w:r>
              <w:rPr/>
              <w:t xml:space="preserve">11,359 </w:t>
            </w:r>
          </w:p>
        </w:tc>
        <w:tc>
          <w:tcPr>
            <w:tcW w:w="2431" w:type="dxa"/>
            <w:tcBorders/>
            <w:vAlign w:val="center"/>
          </w:tcPr>
          <w:p>
            <w:pPr>
              <w:pStyle w:val="TableContents"/>
              <w:bidi w:val="0"/>
              <w:spacing w:before="0" w:after="283"/>
              <w:jc w:val="left"/>
              <w:rPr/>
            </w:pPr>
            <w:r>
              <w:rPr/>
              <w:t xml:space="preserve">6999105754825063900 ♠ + 0.1% </w:t>
            </w:r>
          </w:p>
        </w:tc>
      </w:tr>
      <w:tr>
        <w:trPr/>
        <w:tc>
          <w:tcPr>
            <w:tcW w:w="691" w:type="dxa"/>
            <w:tcBorders/>
            <w:vAlign w:val="center"/>
          </w:tcPr>
          <w:p>
            <w:pPr>
              <w:pStyle w:val="TableContents"/>
              <w:bidi w:val="0"/>
              <w:spacing w:before="0" w:after="283"/>
              <w:jc w:val="left"/>
              <w:rPr/>
            </w:pPr>
            <w:r>
              <w:rPr/>
              <w:t xml:space="preserve">226 </w:t>
            </w:r>
          </w:p>
        </w:tc>
        <w:tc>
          <w:tcPr>
            <w:tcW w:w="1501" w:type="dxa"/>
            <w:tcBorders/>
            <w:vAlign w:val="center"/>
          </w:tcPr>
          <w:p>
            <w:pPr>
              <w:pStyle w:val="TableContents"/>
              <w:bidi w:val="0"/>
              <w:spacing w:before="0" w:after="283"/>
              <w:jc w:val="left"/>
              <w:rPr/>
            </w:pPr>
            <w:r>
              <w:rPr/>
              <w:t xml:space="preserve">Tuvalu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11,097 </w:t>
            </w:r>
          </w:p>
        </w:tc>
        <w:tc>
          <w:tcPr>
            <w:tcW w:w="1486" w:type="dxa"/>
            <w:tcBorders/>
            <w:vAlign w:val="center"/>
          </w:tcPr>
          <w:p>
            <w:pPr>
              <w:pStyle w:val="TableContents"/>
              <w:bidi w:val="0"/>
              <w:spacing w:before="0" w:after="283"/>
              <w:jc w:val="left"/>
              <w:rPr/>
            </w:pPr>
            <w:r>
              <w:rPr/>
              <w:t xml:space="preserve">11,192 </w:t>
            </w:r>
          </w:p>
        </w:tc>
        <w:tc>
          <w:tcPr>
            <w:tcW w:w="2431" w:type="dxa"/>
            <w:tcBorders/>
            <w:vAlign w:val="center"/>
          </w:tcPr>
          <w:p>
            <w:pPr>
              <w:pStyle w:val="TableContents"/>
              <w:bidi w:val="0"/>
              <w:spacing w:before="0" w:after="283"/>
              <w:jc w:val="left"/>
              <w:rPr/>
            </w:pPr>
            <w:r>
              <w:rPr/>
              <w:t xml:space="preserve">6999856087230783100 ♠ + 0.9% </w:t>
            </w:r>
          </w:p>
        </w:tc>
      </w:tr>
      <w:tr>
        <w:trPr/>
        <w:tc>
          <w:tcPr>
            <w:tcW w:w="691" w:type="dxa"/>
            <w:tcBorders/>
            <w:vAlign w:val="center"/>
          </w:tcPr>
          <w:p>
            <w:pPr>
              <w:pStyle w:val="TableContents"/>
              <w:bidi w:val="0"/>
              <w:spacing w:before="0" w:after="283"/>
              <w:jc w:val="left"/>
              <w:rPr/>
            </w:pPr>
            <w:r>
              <w:rPr/>
              <w:t xml:space="preserve">227 </w:t>
            </w:r>
          </w:p>
        </w:tc>
        <w:tc>
          <w:tcPr>
            <w:tcW w:w="1501" w:type="dxa"/>
            <w:tcBorders/>
            <w:vAlign w:val="center"/>
          </w:tcPr>
          <w:p>
            <w:pPr>
              <w:pStyle w:val="TableContents"/>
              <w:bidi w:val="0"/>
              <w:spacing w:before="0" w:after="283"/>
              <w:jc w:val="left"/>
              <w:rPr/>
            </w:pPr>
            <w:r>
              <w:rPr/>
              <w:t xml:space="preserve">Saint Pierre ja Miquelon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Pohjois-Amerikka </w:t>
            </w:r>
          </w:p>
        </w:tc>
        <w:tc>
          <w:tcPr>
            <w:tcW w:w="1486" w:type="dxa"/>
            <w:tcBorders/>
            <w:vAlign w:val="center"/>
          </w:tcPr>
          <w:p>
            <w:pPr>
              <w:pStyle w:val="TableContents"/>
              <w:bidi w:val="0"/>
              <w:spacing w:before="0" w:after="283"/>
              <w:jc w:val="left"/>
              <w:rPr/>
            </w:pPr>
            <w:r>
              <w:rPr/>
              <w:t xml:space="preserve">6,305 </w:t>
            </w:r>
          </w:p>
        </w:tc>
        <w:tc>
          <w:tcPr>
            <w:tcW w:w="1486" w:type="dxa"/>
            <w:tcBorders/>
            <w:vAlign w:val="center"/>
          </w:tcPr>
          <w:p>
            <w:pPr>
              <w:pStyle w:val="TableContents"/>
              <w:bidi w:val="0"/>
              <w:spacing w:before="0" w:after="283"/>
              <w:jc w:val="left"/>
              <w:rPr/>
            </w:pPr>
            <w:r>
              <w:rPr/>
              <w:t xml:space="preserve">6,320 </w:t>
            </w:r>
          </w:p>
        </w:tc>
        <w:tc>
          <w:tcPr>
            <w:tcW w:w="2431" w:type="dxa"/>
            <w:tcBorders/>
            <w:vAlign w:val="center"/>
          </w:tcPr>
          <w:p>
            <w:pPr>
              <w:pStyle w:val="TableContents"/>
              <w:bidi w:val="0"/>
              <w:spacing w:before="0" w:after="283"/>
              <w:jc w:val="left"/>
              <w:rPr/>
            </w:pPr>
            <w:r>
              <w:rPr/>
              <w:t xml:space="preserve">6999237906423473430 ♠ + 0.2% </w:t>
            </w:r>
          </w:p>
        </w:tc>
      </w:tr>
      <w:tr>
        <w:trPr/>
        <w:tc>
          <w:tcPr>
            <w:tcW w:w="691" w:type="dxa"/>
            <w:tcBorders/>
            <w:vAlign w:val="center"/>
          </w:tcPr>
          <w:p>
            <w:pPr>
              <w:pStyle w:val="TableContents"/>
              <w:bidi w:val="0"/>
              <w:spacing w:before="0" w:after="283"/>
              <w:jc w:val="left"/>
              <w:rPr/>
            </w:pPr>
            <w:r>
              <w:rPr/>
              <w:t xml:space="preserve">228 </w:t>
            </w:r>
          </w:p>
        </w:tc>
        <w:tc>
          <w:tcPr>
            <w:tcW w:w="1501" w:type="dxa"/>
            <w:tcBorders/>
            <w:vAlign w:val="center"/>
          </w:tcPr>
          <w:p>
            <w:pPr>
              <w:pStyle w:val="TableContents"/>
              <w:bidi w:val="0"/>
              <w:spacing w:before="0" w:after="283"/>
              <w:jc w:val="left"/>
              <w:rPr/>
            </w:pPr>
            <w:r>
              <w:rPr/>
              <w:t xml:space="preserve">Montserrat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Karibia </w:t>
            </w:r>
          </w:p>
        </w:tc>
        <w:tc>
          <w:tcPr>
            <w:tcW w:w="1486" w:type="dxa"/>
            <w:tcBorders/>
            <w:vAlign w:val="center"/>
          </w:tcPr>
          <w:p>
            <w:pPr>
              <w:pStyle w:val="TableContents"/>
              <w:bidi w:val="0"/>
              <w:spacing w:before="0" w:after="283"/>
              <w:jc w:val="left"/>
              <w:rPr/>
            </w:pPr>
            <w:r>
              <w:rPr/>
              <w:t xml:space="preserve">5,152 </w:t>
            </w:r>
          </w:p>
        </w:tc>
        <w:tc>
          <w:tcPr>
            <w:tcW w:w="1486" w:type="dxa"/>
            <w:tcBorders/>
            <w:vAlign w:val="center"/>
          </w:tcPr>
          <w:p>
            <w:pPr>
              <w:pStyle w:val="TableContents"/>
              <w:bidi w:val="0"/>
              <w:spacing w:before="0" w:after="283"/>
              <w:jc w:val="left"/>
              <w:rPr/>
            </w:pPr>
            <w:r>
              <w:rPr/>
              <w:t xml:space="preserve">5,177 </w:t>
            </w:r>
          </w:p>
        </w:tc>
        <w:tc>
          <w:tcPr>
            <w:tcW w:w="2431" w:type="dxa"/>
            <w:tcBorders/>
            <w:vAlign w:val="center"/>
          </w:tcPr>
          <w:p>
            <w:pPr>
              <w:pStyle w:val="TableContents"/>
              <w:bidi w:val="0"/>
              <w:spacing w:before="0" w:after="283"/>
              <w:jc w:val="left"/>
              <w:rPr/>
            </w:pPr>
            <w:r>
              <w:rPr/>
              <w:t xml:space="preserve">6999485248447204970 ♠ + 0.5% </w:t>
            </w:r>
          </w:p>
        </w:tc>
      </w:tr>
      <w:tr>
        <w:trPr/>
        <w:tc>
          <w:tcPr>
            <w:tcW w:w="691" w:type="dxa"/>
            <w:tcBorders/>
            <w:vAlign w:val="center"/>
          </w:tcPr>
          <w:p>
            <w:pPr>
              <w:pStyle w:val="TableContents"/>
              <w:bidi w:val="0"/>
              <w:spacing w:before="0" w:after="283"/>
              <w:jc w:val="left"/>
              <w:rPr/>
            </w:pPr>
            <w:r>
              <w:rPr/>
              <w:t xml:space="preserve">229 </w:t>
            </w:r>
          </w:p>
        </w:tc>
        <w:tc>
          <w:tcPr>
            <w:tcW w:w="1501" w:type="dxa"/>
            <w:tcBorders/>
            <w:vAlign w:val="center"/>
          </w:tcPr>
          <w:p>
            <w:pPr>
              <w:pStyle w:val="TableContents"/>
              <w:bidi w:val="0"/>
              <w:spacing w:before="0" w:after="283"/>
              <w:jc w:val="left"/>
              <w:rPr/>
            </w:pPr>
            <w:r>
              <w:rPr/>
              <w:t xml:space="preserve">Saint Helena, Ascension ja Tristan da Cunha. </w:t>
            </w:r>
          </w:p>
        </w:tc>
        <w:tc>
          <w:tcPr>
            <w:tcW w:w="1231" w:type="dxa"/>
            <w:tcBorders/>
            <w:vAlign w:val="center"/>
          </w:tcPr>
          <w:p>
            <w:pPr>
              <w:pStyle w:val="TableContents"/>
              <w:bidi w:val="0"/>
              <w:spacing w:before="0" w:after="283"/>
              <w:jc w:val="left"/>
              <w:rPr/>
            </w:pPr>
            <w:r>
              <w:rPr/>
              <w:t xml:space="preserve">Afrikka </w:t>
            </w:r>
          </w:p>
        </w:tc>
        <w:tc>
          <w:tcPr>
            <w:tcW w:w="1396" w:type="dxa"/>
            <w:tcBorders/>
            <w:vAlign w:val="center"/>
          </w:tcPr>
          <w:p>
            <w:pPr>
              <w:pStyle w:val="TableContents"/>
              <w:bidi w:val="0"/>
              <w:spacing w:before="0" w:after="283"/>
              <w:jc w:val="left"/>
              <w:rPr/>
            </w:pPr>
            <w:r>
              <w:rPr/>
              <w:t xml:space="preserve">Länsi-Afrikka </w:t>
            </w:r>
          </w:p>
        </w:tc>
        <w:tc>
          <w:tcPr>
            <w:tcW w:w="1486" w:type="dxa"/>
            <w:tcBorders/>
            <w:vAlign w:val="center"/>
          </w:tcPr>
          <w:p>
            <w:pPr>
              <w:pStyle w:val="TableContents"/>
              <w:bidi w:val="0"/>
              <w:spacing w:before="0" w:after="283"/>
              <w:jc w:val="left"/>
              <w:rPr/>
            </w:pPr>
            <w:r>
              <w:rPr/>
              <w:t xml:space="preserve">4,035 </w:t>
            </w:r>
          </w:p>
        </w:tc>
        <w:tc>
          <w:tcPr>
            <w:tcW w:w="1486" w:type="dxa"/>
            <w:tcBorders/>
            <w:vAlign w:val="center"/>
          </w:tcPr>
          <w:p>
            <w:pPr>
              <w:pStyle w:val="TableContents"/>
              <w:bidi w:val="0"/>
              <w:spacing w:before="0" w:after="283"/>
              <w:jc w:val="left"/>
              <w:rPr/>
            </w:pPr>
            <w:r>
              <w:rPr/>
              <w:t xml:space="preserve">4,049 </w:t>
            </w:r>
          </w:p>
        </w:tc>
        <w:tc>
          <w:tcPr>
            <w:tcW w:w="2431" w:type="dxa"/>
            <w:tcBorders/>
            <w:vAlign w:val="center"/>
          </w:tcPr>
          <w:p>
            <w:pPr>
              <w:pStyle w:val="TableContents"/>
              <w:bidi w:val="0"/>
              <w:spacing w:before="0" w:after="283"/>
              <w:jc w:val="left"/>
              <w:rPr/>
            </w:pPr>
            <w:r>
              <w:rPr/>
              <w:t xml:space="preserve">6999346964064436170 ♠ + 0.3% </w:t>
            </w:r>
          </w:p>
        </w:tc>
      </w:tr>
      <w:tr>
        <w:trPr/>
        <w:tc>
          <w:tcPr>
            <w:tcW w:w="691" w:type="dxa"/>
            <w:tcBorders/>
            <w:vAlign w:val="center"/>
          </w:tcPr>
          <w:p>
            <w:pPr>
              <w:pStyle w:val="TableContents"/>
              <w:bidi w:val="0"/>
              <w:spacing w:before="0" w:after="283"/>
              <w:jc w:val="left"/>
              <w:rPr/>
            </w:pPr>
            <w:r>
              <w:rPr/>
              <w:t xml:space="preserve">230 </w:t>
            </w:r>
          </w:p>
        </w:tc>
        <w:tc>
          <w:tcPr>
            <w:tcW w:w="1501" w:type="dxa"/>
            <w:tcBorders/>
            <w:vAlign w:val="center"/>
          </w:tcPr>
          <w:p>
            <w:pPr>
              <w:pStyle w:val="TableContents"/>
              <w:bidi w:val="0"/>
              <w:spacing w:before="0" w:after="283"/>
              <w:jc w:val="left"/>
              <w:rPr/>
            </w:pPr>
            <w:r>
              <w:rPr/>
              <w:t xml:space="preserve">Falklandinsaaret </w:t>
            </w:r>
          </w:p>
        </w:tc>
        <w:tc>
          <w:tcPr>
            <w:tcW w:w="1231" w:type="dxa"/>
            <w:tcBorders/>
            <w:vAlign w:val="center"/>
          </w:tcPr>
          <w:p>
            <w:pPr>
              <w:pStyle w:val="TableContents"/>
              <w:bidi w:val="0"/>
              <w:spacing w:before="0" w:after="283"/>
              <w:jc w:val="left"/>
              <w:rPr/>
            </w:pPr>
            <w:r>
              <w:rPr/>
              <w:t xml:space="preserve">Americas </w:t>
            </w:r>
          </w:p>
        </w:tc>
        <w:tc>
          <w:tcPr>
            <w:tcW w:w="1396" w:type="dxa"/>
            <w:tcBorders/>
            <w:vAlign w:val="center"/>
          </w:tcPr>
          <w:p>
            <w:pPr>
              <w:pStyle w:val="TableContents"/>
              <w:bidi w:val="0"/>
              <w:spacing w:before="0" w:after="283"/>
              <w:jc w:val="left"/>
              <w:rPr/>
            </w:pPr>
            <w:r>
              <w:rPr/>
              <w:t xml:space="preserve">Etelä-Amerikka </w:t>
            </w:r>
          </w:p>
        </w:tc>
        <w:tc>
          <w:tcPr>
            <w:tcW w:w="1486" w:type="dxa"/>
            <w:tcBorders/>
            <w:vAlign w:val="center"/>
          </w:tcPr>
          <w:p>
            <w:pPr>
              <w:pStyle w:val="TableContents"/>
              <w:bidi w:val="0"/>
              <w:spacing w:before="0" w:after="283"/>
              <w:jc w:val="left"/>
              <w:rPr/>
            </w:pPr>
            <w:r>
              <w:rPr/>
              <w:t xml:space="preserve">2,910 </w:t>
            </w:r>
          </w:p>
        </w:tc>
        <w:tc>
          <w:tcPr>
            <w:tcW w:w="1486" w:type="dxa"/>
            <w:tcBorders/>
            <w:vAlign w:val="center"/>
          </w:tcPr>
          <w:p>
            <w:pPr>
              <w:pStyle w:val="TableContents"/>
              <w:bidi w:val="0"/>
              <w:spacing w:before="0" w:after="283"/>
              <w:jc w:val="left"/>
              <w:rPr/>
            </w:pPr>
            <w:r>
              <w:rPr/>
              <w:t xml:space="preserve">2,910 </w:t>
            </w:r>
          </w:p>
        </w:tc>
        <w:tc>
          <w:tcPr>
            <w:tcW w:w="2431" w:type="dxa"/>
            <w:tcBorders/>
            <w:vAlign w:val="center"/>
          </w:tcPr>
          <w:p>
            <w:pPr>
              <w:pStyle w:val="TableContents"/>
              <w:bidi w:val="0"/>
              <w:spacing w:before="0" w:after="283"/>
              <w:jc w:val="left"/>
              <w:rPr/>
            </w:pPr>
            <w:r>
              <w:rPr/>
              <w:t xml:space="preserve">5000000000000000000 ♠ 0.0% </w:t>
            </w:r>
          </w:p>
        </w:tc>
      </w:tr>
      <w:tr>
        <w:trPr/>
        <w:tc>
          <w:tcPr>
            <w:tcW w:w="691" w:type="dxa"/>
            <w:tcBorders/>
            <w:vAlign w:val="center"/>
          </w:tcPr>
          <w:p>
            <w:pPr>
              <w:pStyle w:val="TableContents"/>
              <w:bidi w:val="0"/>
              <w:spacing w:before="0" w:after="283"/>
              <w:jc w:val="left"/>
              <w:rPr/>
            </w:pPr>
            <w:r>
              <w:rPr/>
              <w:t xml:space="preserve">231 </w:t>
            </w:r>
          </w:p>
        </w:tc>
        <w:tc>
          <w:tcPr>
            <w:tcW w:w="1501" w:type="dxa"/>
            <w:tcBorders/>
            <w:vAlign w:val="center"/>
          </w:tcPr>
          <w:p>
            <w:pPr>
              <w:pStyle w:val="TableContents"/>
              <w:bidi w:val="0"/>
              <w:spacing w:before="0" w:after="283"/>
              <w:jc w:val="left"/>
              <w:rPr/>
            </w:pPr>
            <w:r>
              <w:rPr/>
              <w:t xml:space="preserve">Niue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1,624 </w:t>
            </w:r>
          </w:p>
        </w:tc>
        <w:tc>
          <w:tcPr>
            <w:tcW w:w="1486" w:type="dxa"/>
            <w:tcBorders/>
            <w:vAlign w:val="center"/>
          </w:tcPr>
          <w:p>
            <w:pPr>
              <w:pStyle w:val="TableContents"/>
              <w:bidi w:val="0"/>
              <w:spacing w:before="0" w:after="283"/>
              <w:jc w:val="left"/>
              <w:rPr/>
            </w:pPr>
            <w:r>
              <w:rPr/>
              <w:t xml:space="preserve">1,618 </w:t>
            </w:r>
          </w:p>
        </w:tc>
        <w:tc>
          <w:tcPr>
            <w:tcW w:w="2431" w:type="dxa"/>
            <w:tcBorders/>
            <w:vAlign w:val="center"/>
          </w:tcPr>
          <w:p>
            <w:pPr>
              <w:pStyle w:val="TableContents"/>
              <w:bidi w:val="0"/>
              <w:spacing w:before="0" w:after="283"/>
              <w:jc w:val="left"/>
              <w:rPr/>
            </w:pPr>
            <w:r>
              <w:rPr/>
              <w:t xml:space="preserve">3000630541871921189 ♠ - 0.4% </w:t>
            </w:r>
          </w:p>
        </w:tc>
      </w:tr>
      <w:tr>
        <w:trPr/>
        <w:tc>
          <w:tcPr>
            <w:tcW w:w="691" w:type="dxa"/>
            <w:tcBorders/>
            <w:vAlign w:val="center"/>
          </w:tcPr>
          <w:p>
            <w:pPr>
              <w:pStyle w:val="TableContents"/>
              <w:bidi w:val="0"/>
              <w:spacing w:before="0" w:after="283"/>
              <w:jc w:val="left"/>
              <w:rPr/>
            </w:pPr>
            <w:r>
              <w:rPr/>
              <w:t xml:space="preserve">232 </w:t>
            </w:r>
          </w:p>
        </w:tc>
        <w:tc>
          <w:tcPr>
            <w:tcW w:w="1501" w:type="dxa"/>
            <w:tcBorders/>
            <w:vAlign w:val="center"/>
          </w:tcPr>
          <w:p>
            <w:pPr>
              <w:pStyle w:val="TableContents"/>
              <w:bidi w:val="0"/>
              <w:spacing w:before="0" w:after="283"/>
              <w:jc w:val="left"/>
              <w:rPr/>
            </w:pPr>
            <w:r>
              <w:rPr/>
              <w:t xml:space="preserve">Tokelau </w:t>
            </w:r>
          </w:p>
        </w:tc>
        <w:tc>
          <w:tcPr>
            <w:tcW w:w="1231" w:type="dxa"/>
            <w:tcBorders/>
            <w:vAlign w:val="center"/>
          </w:tcPr>
          <w:p>
            <w:pPr>
              <w:pStyle w:val="TableContents"/>
              <w:bidi w:val="0"/>
              <w:spacing w:before="0" w:after="283"/>
              <w:jc w:val="left"/>
              <w:rPr/>
            </w:pPr>
            <w:r>
              <w:rPr/>
              <w:t xml:space="preserve">Oseania </w:t>
            </w:r>
          </w:p>
        </w:tc>
        <w:tc>
          <w:tcPr>
            <w:tcW w:w="1396" w:type="dxa"/>
            <w:tcBorders/>
            <w:vAlign w:val="center"/>
          </w:tcPr>
          <w:p>
            <w:pPr>
              <w:pStyle w:val="TableContents"/>
              <w:bidi w:val="0"/>
              <w:spacing w:before="0" w:after="283"/>
              <w:jc w:val="left"/>
              <w:rPr/>
            </w:pPr>
            <w:r>
              <w:rPr/>
              <w:t xml:space="preserve">Polynesia </w:t>
            </w:r>
          </w:p>
        </w:tc>
        <w:tc>
          <w:tcPr>
            <w:tcW w:w="1486" w:type="dxa"/>
            <w:tcBorders/>
            <w:vAlign w:val="center"/>
          </w:tcPr>
          <w:p>
            <w:pPr>
              <w:pStyle w:val="TableContents"/>
              <w:bidi w:val="0"/>
              <w:spacing w:before="0" w:after="283"/>
              <w:jc w:val="left"/>
              <w:rPr/>
            </w:pPr>
            <w:r>
              <w:rPr/>
              <w:t xml:space="preserve">1,282 </w:t>
            </w:r>
          </w:p>
        </w:tc>
        <w:tc>
          <w:tcPr>
            <w:tcW w:w="1486" w:type="dxa"/>
            <w:tcBorders/>
            <w:vAlign w:val="center"/>
          </w:tcPr>
          <w:p>
            <w:pPr>
              <w:pStyle w:val="TableContents"/>
              <w:bidi w:val="0"/>
              <w:spacing w:before="0" w:after="283"/>
              <w:jc w:val="left"/>
              <w:rPr/>
            </w:pPr>
            <w:r>
              <w:rPr/>
              <w:t xml:space="preserve">1,300 </w:t>
            </w:r>
          </w:p>
        </w:tc>
        <w:tc>
          <w:tcPr>
            <w:tcW w:w="2431" w:type="dxa"/>
            <w:tcBorders/>
            <w:vAlign w:val="center"/>
          </w:tcPr>
          <w:p>
            <w:pPr>
              <w:pStyle w:val="TableContents"/>
              <w:bidi w:val="0"/>
              <w:spacing w:before="0" w:after="283"/>
              <w:jc w:val="left"/>
              <w:rPr/>
            </w:pPr>
            <w:r>
              <w:rPr/>
              <w:t xml:space="preserve">7000140405616224650 ♠ + 1.4% </w:t>
            </w:r>
          </w:p>
        </w:tc>
      </w:tr>
      <w:tr>
        <w:trPr/>
        <w:tc>
          <w:tcPr>
            <w:tcW w:w="691" w:type="dxa"/>
            <w:tcBorders/>
            <w:vAlign w:val="center"/>
          </w:tcPr>
          <w:p>
            <w:pPr>
              <w:pStyle w:val="TableContents"/>
              <w:bidi w:val="0"/>
              <w:spacing w:before="0" w:after="283"/>
              <w:jc w:val="left"/>
              <w:rPr/>
            </w:pPr>
            <w:r>
              <w:rPr/>
              <w:t xml:space="preserve">233 </w:t>
            </w:r>
          </w:p>
        </w:tc>
        <w:tc>
          <w:tcPr>
            <w:tcW w:w="1501" w:type="dxa"/>
            <w:tcBorders/>
            <w:vAlign w:val="center"/>
          </w:tcPr>
          <w:p>
            <w:pPr>
              <w:pStyle w:val="TableContents"/>
              <w:bidi w:val="0"/>
              <w:spacing w:before="0" w:after="283"/>
              <w:jc w:val="left"/>
              <w:rPr/>
            </w:pPr>
            <w:r>
              <w:rPr/>
              <w:t xml:space="preserve">Vatikaani </w:t>
            </w:r>
          </w:p>
        </w:tc>
        <w:tc>
          <w:tcPr>
            <w:tcW w:w="1231" w:type="dxa"/>
            <w:tcBorders/>
            <w:vAlign w:val="center"/>
          </w:tcPr>
          <w:p>
            <w:pPr>
              <w:pStyle w:val="TableContents"/>
              <w:bidi w:val="0"/>
              <w:spacing w:before="0" w:after="283"/>
              <w:jc w:val="left"/>
              <w:rPr/>
            </w:pPr>
            <w:r>
              <w:rPr/>
              <w:t xml:space="preserve">Eurooppa </w:t>
            </w:r>
          </w:p>
        </w:tc>
        <w:tc>
          <w:tcPr>
            <w:tcW w:w="1396" w:type="dxa"/>
            <w:tcBorders/>
            <w:vAlign w:val="center"/>
          </w:tcPr>
          <w:p>
            <w:pPr>
              <w:pStyle w:val="TableContents"/>
              <w:bidi w:val="0"/>
              <w:spacing w:before="0" w:after="283"/>
              <w:jc w:val="left"/>
              <w:rPr/>
            </w:pPr>
            <w:r>
              <w:rPr/>
              <w:t xml:space="preserve">Etelä-Eurooppa </w:t>
            </w:r>
          </w:p>
        </w:tc>
        <w:tc>
          <w:tcPr>
            <w:tcW w:w="1486" w:type="dxa"/>
            <w:tcBorders/>
            <w:vAlign w:val="center"/>
          </w:tcPr>
          <w:p>
            <w:pPr>
              <w:pStyle w:val="TableContents"/>
              <w:bidi w:val="0"/>
              <w:spacing w:before="0" w:after="283"/>
              <w:jc w:val="left"/>
              <w:rPr/>
            </w:pPr>
            <w:r>
              <w:rPr/>
              <w:t xml:space="preserve">801 </w:t>
            </w:r>
          </w:p>
        </w:tc>
        <w:tc>
          <w:tcPr>
            <w:tcW w:w="1486" w:type="dxa"/>
            <w:tcBorders/>
            <w:vAlign w:val="center"/>
          </w:tcPr>
          <w:p>
            <w:pPr>
              <w:pStyle w:val="TableContents"/>
              <w:bidi w:val="0"/>
              <w:spacing w:before="0" w:after="283"/>
              <w:jc w:val="left"/>
              <w:rPr/>
            </w:pPr>
            <w:r>
              <w:rPr/>
              <w:t xml:space="preserve">792 </w:t>
            </w:r>
          </w:p>
        </w:tc>
        <w:tc>
          <w:tcPr>
            <w:tcW w:w="2431" w:type="dxa"/>
            <w:tcBorders/>
            <w:vAlign w:val="center"/>
          </w:tcPr>
          <w:p>
            <w:pPr>
              <w:pStyle w:val="TableContents"/>
              <w:bidi w:val="0"/>
              <w:spacing w:before="0" w:after="283"/>
              <w:jc w:val="left"/>
              <w:rPr/>
            </w:pPr>
            <w:r>
              <w:rPr/>
              <w:t xml:space="preserve">2999887640449438199 ♠ - 1.1%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sijalla Yhdistynyt kuningaskunta on maailman väestömäärässä?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maan väkiluku on maailman suurin</w:t>
      </w:r>
    </w:p>
    <w:p>
      <w:pPr>
        <w:pStyle w:val="TextBody"/>
        <w:bidi w:val="0"/>
        <w:jc w:val="left"/>
        <w:rPr>
          <w:b/>
          <w:u w:val="single"/>
          <w:shd w:val="clear" w:fill="FFFF00"/>
        </w:rPr>
      </w:pPr>
      <w:r>
        <w:rPr>
          <w:b/>
          <w:u w:val="single"/>
          <w:shd w:val="clear" w:fill="FFFF00"/>
        </w:rPr>
        <w:t xml:space="preserve">Asiakirjan numero 19257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Golden Gate Park Golden Gate Park, 2008 </w:t>
      </w:r>
    </w:p>
    <w:tbl>
      <w:tblPr>
        <w:tblW w:w="10205" w:type="dxa"/>
        <w:jc w:val="left"/>
        <w:tblInd w:w="0" w:type="dxa"/>
        <w:tblLayout w:type="fixed"/>
        <w:tblCellMar>
          <w:top w:w="28" w:type="dxa"/>
          <w:left w:w="28" w:type="dxa"/>
          <w:bottom w:w="28" w:type="dxa"/>
          <w:right w:w="28" w:type="dxa"/>
        </w:tblCellMar>
      </w:tblPr>
      <w:tblGrid>
        <w:gridCol w:w="1721"/>
        <w:gridCol w:w="8484"/>
      </w:tblGrid>
      <w:tr>
        <w:trPr/>
        <w:tc>
          <w:tcPr>
            <w:tcW w:w="1721" w:type="dxa"/>
            <w:tcBorders/>
            <w:vAlign w:val="center"/>
          </w:tcPr>
          <w:p>
            <w:pPr>
              <w:pStyle w:val="TableHeading"/>
              <w:suppressLineNumbers/>
              <w:bidi w:val="0"/>
              <w:spacing w:before="0" w:after="283"/>
              <w:jc w:val="center"/>
              <w:rPr/>
            </w:pPr>
            <w:r>
              <w:rPr/>
              <w:t xml:space="preserve">Tyyppi </w:t>
            </w:r>
          </w:p>
        </w:tc>
        <w:tc>
          <w:tcPr>
            <w:tcW w:w="8484" w:type="dxa"/>
            <w:tcBorders/>
            <w:vAlign w:val="center"/>
          </w:tcPr>
          <w:p>
            <w:pPr>
              <w:pStyle w:val="TableContents"/>
              <w:bidi w:val="0"/>
              <w:spacing w:before="0" w:after="283"/>
              <w:jc w:val="left"/>
              <w:rPr/>
            </w:pPr>
            <w:r>
              <w:rPr/>
              <w:t xml:space="preserve">Kaupunkipuisto </w:t>
            </w:r>
          </w:p>
        </w:tc>
      </w:tr>
      <w:tr>
        <w:trPr/>
        <w:tc>
          <w:tcPr>
            <w:tcW w:w="1721" w:type="dxa"/>
            <w:tcBorders/>
            <w:vAlign w:val="center"/>
          </w:tcPr>
          <w:p>
            <w:pPr>
              <w:pStyle w:val="TableHeading"/>
              <w:suppressLineNumbers/>
              <w:bidi w:val="0"/>
              <w:spacing w:before="0" w:after="283"/>
              <w:jc w:val="center"/>
              <w:rPr/>
            </w:pPr>
            <w:r>
              <w:rPr/>
              <w:t xml:space="preserve">Sijainti </w:t>
            </w:r>
          </w:p>
        </w:tc>
        <w:tc>
          <w:tcPr>
            <w:tcW w:w="8484" w:type="dxa"/>
            <w:tcBorders/>
            <w:vAlign w:val="center"/>
          </w:tcPr>
          <w:p>
            <w:pPr>
              <w:pStyle w:val="TableContents"/>
              <w:bidi w:val="0"/>
              <w:spacing w:before="0" w:after="283"/>
              <w:jc w:val="left"/>
              <w:rPr/>
            </w:pPr>
            <w:r>
              <w:rPr/>
              <w:t xml:space="preserve">San Francisco, Kalifornia, Yhdysvallat </w:t>
            </w:r>
          </w:p>
        </w:tc>
      </w:tr>
      <w:tr>
        <w:trPr/>
        <w:tc>
          <w:tcPr>
            <w:tcW w:w="1721" w:type="dxa"/>
            <w:tcBorders/>
            <w:vAlign w:val="center"/>
          </w:tcPr>
          <w:p>
            <w:pPr>
              <w:pStyle w:val="TableHeading"/>
              <w:suppressLineNumbers/>
              <w:bidi w:val="0"/>
              <w:spacing w:before="0" w:after="283"/>
              <w:jc w:val="center"/>
              <w:rPr/>
            </w:pPr>
            <w:r>
              <w:rPr/>
              <w:t xml:space="preserve">Koordinaatit </w:t>
            </w:r>
          </w:p>
        </w:tc>
        <w:tc>
          <w:tcPr>
            <w:tcW w:w="8484" w:type="dxa"/>
            <w:tcBorders/>
            <w:vAlign w:val="center"/>
          </w:tcPr>
          <w:p>
            <w:pPr>
              <w:pStyle w:val="TableContents"/>
              <w:bidi w:val="0"/>
              <w:spacing w:before="0" w:after="283"/>
              <w:jc w:val="left"/>
              <w:rPr/>
            </w:pPr>
            <w:r>
              <w:rPr/>
              <w:t xml:space="preserve">37 ° 46 ′ 11''' N 122 ° 28 ′ 37''' W </w:t>
            </w:r>
            <w:r>
              <w:rPr/>
              <w:t xml:space="preserve">/ </w:t>
            </w:r>
            <w:r>
              <w:rPr/>
              <w:t xml:space="preserve">37.76972 ° N 122.47694 ° W </w:t>
            </w:r>
            <w:r>
              <w:rPr/>
              <w:t xml:space="preserve">/ 37.76972;-122.47694 Koordinaatit: 37 ° 46 ′ 11'' N 122 ° 28 ′ 37'' W </w:t>
            </w:r>
            <w:r>
              <w:rPr/>
              <w:t xml:space="preserve">/ </w:t>
            </w:r>
            <w:r>
              <w:rPr/>
              <w:t xml:space="preserve">37.76972 ° N 122.47694 ° W </w:t>
            </w:r>
            <w:r>
              <w:rPr/>
              <w:t xml:space="preserve">/ 37.76972;-122.47694 </w:t>
            </w:r>
          </w:p>
        </w:tc>
      </w:tr>
      <w:tr>
        <w:trPr/>
        <w:tc>
          <w:tcPr>
            <w:tcW w:w="1721" w:type="dxa"/>
            <w:tcBorders/>
            <w:vAlign w:val="center"/>
          </w:tcPr>
          <w:p>
            <w:pPr>
              <w:pStyle w:val="TableHeading"/>
              <w:suppressLineNumbers/>
              <w:bidi w:val="0"/>
              <w:spacing w:before="0" w:after="283"/>
              <w:jc w:val="center"/>
              <w:rPr/>
            </w:pPr>
            <w:r>
              <w:rPr/>
              <w:t xml:space="preserve">Alue </w:t>
            </w:r>
          </w:p>
        </w:tc>
        <w:tc>
          <w:tcPr>
            <w:tcW w:w="8484" w:type="dxa"/>
            <w:tcBorders/>
            <w:vAlign w:val="center"/>
          </w:tcPr>
          <w:p>
            <w:pPr>
              <w:pStyle w:val="TableContents"/>
              <w:bidi w:val="0"/>
              <w:spacing w:before="0" w:after="283"/>
              <w:jc w:val="left"/>
              <w:rPr/>
            </w:pPr>
            <w:r>
              <w:rPr/>
              <w:t xml:space="preserve">1,017 eekkeriä (4,12 km) </w:t>
            </w:r>
          </w:p>
        </w:tc>
      </w:tr>
      <w:tr>
        <w:trPr/>
        <w:tc>
          <w:tcPr>
            <w:tcW w:w="1721" w:type="dxa"/>
            <w:tcBorders/>
            <w:vAlign w:val="center"/>
          </w:tcPr>
          <w:p>
            <w:pPr>
              <w:pStyle w:val="TableHeading"/>
              <w:suppressLineNumbers/>
              <w:bidi w:val="0"/>
              <w:spacing w:before="0" w:after="283"/>
              <w:jc w:val="center"/>
              <w:rPr/>
            </w:pPr>
            <w:r>
              <w:rPr/>
              <w:t xml:space="preserve">Luotu </w:t>
            </w:r>
          </w:p>
        </w:tc>
        <w:tc>
          <w:tcPr>
            <w:tcW w:w="8484" w:type="dxa"/>
            <w:tcBorders/>
            <w:vAlign w:val="center"/>
          </w:tcPr>
          <w:p>
            <w:pPr>
              <w:pStyle w:val="TableContents"/>
              <w:bidi w:val="0"/>
              <w:spacing w:before="0" w:after="283"/>
              <w:jc w:val="left"/>
              <w:rPr/>
            </w:pPr>
            <w:r>
              <w:rPr/>
              <w:t xml:space="preserve">1870s </w:t>
            </w:r>
          </w:p>
        </w:tc>
      </w:tr>
      <w:tr>
        <w:trPr/>
        <w:tc>
          <w:tcPr>
            <w:tcW w:w="1721" w:type="dxa"/>
            <w:tcBorders/>
            <w:vAlign w:val="center"/>
          </w:tcPr>
          <w:p>
            <w:pPr>
              <w:pStyle w:val="TableHeading"/>
              <w:suppressLineNumbers/>
              <w:bidi w:val="0"/>
              <w:spacing w:before="0" w:after="283"/>
              <w:jc w:val="center"/>
              <w:rPr/>
            </w:pPr>
            <w:r>
              <w:rPr/>
              <w:t xml:space="preserve">Vierailijat </w:t>
            </w:r>
          </w:p>
        </w:tc>
        <w:tc>
          <w:tcPr>
            <w:tcW w:w="8484" w:type="dxa"/>
            <w:tcBorders/>
            <w:vAlign w:val="center"/>
          </w:tcPr>
          <w:p>
            <w:pPr>
              <w:pStyle w:val="TableContents"/>
              <w:bidi w:val="0"/>
              <w:spacing w:before="0" w:after="283"/>
              <w:jc w:val="left"/>
              <w:rPr/>
            </w:pPr>
            <w:r>
              <w:rPr/>
              <w:t xml:space="preserve">13 miljoonaa </w:t>
            </w:r>
          </w:p>
        </w:tc>
      </w:tr>
      <w:tr>
        <w:trPr/>
        <w:tc>
          <w:tcPr>
            <w:tcW w:w="1721" w:type="dxa"/>
            <w:tcBorders/>
            <w:vAlign w:val="center"/>
          </w:tcPr>
          <w:p>
            <w:pPr>
              <w:pStyle w:val="TableHeading"/>
              <w:suppressLineNumbers/>
              <w:bidi w:val="0"/>
              <w:spacing w:before="0" w:after="283"/>
              <w:jc w:val="center"/>
              <w:rPr/>
            </w:pPr>
            <w:r>
              <w:rPr/>
              <w:t xml:space="preserve">Avaa </w:t>
            </w:r>
          </w:p>
        </w:tc>
        <w:tc>
          <w:tcPr>
            <w:tcW w:w="8484" w:type="dxa"/>
            <w:tcBorders/>
            <w:vAlign w:val="center"/>
          </w:tcPr>
          <w:p>
            <w:pPr>
              <w:pStyle w:val="TableContents"/>
              <w:bidi w:val="0"/>
              <w:spacing w:before="0" w:after="283"/>
              <w:jc w:val="left"/>
              <w:rPr/>
            </w:pPr>
            <w:r>
              <w:rPr/>
              <w:t xml:space="preserve">Koko vuosi U.S. National Register of Historic Places U.S. Historic district (historiallinen alue) </w:t>
            </w:r>
          </w:p>
        </w:tc>
      </w:tr>
      <w:tr>
        <w:trPr/>
        <w:tc>
          <w:tcPr>
            <w:tcW w:w="1721" w:type="dxa"/>
            <w:tcBorders/>
            <w:vAlign w:val="center"/>
          </w:tcPr>
          <w:p>
            <w:pPr>
              <w:pStyle w:val="TableHeading"/>
              <w:suppressLineNumbers/>
              <w:bidi w:val="0"/>
              <w:spacing w:before="0" w:after="283"/>
              <w:jc w:val="center"/>
              <w:rPr/>
            </w:pPr>
            <w:r>
              <w:rPr/>
              <w:t xml:space="preserve">Arkkitehti </w:t>
            </w:r>
          </w:p>
        </w:tc>
        <w:tc>
          <w:tcPr>
            <w:tcW w:w="8484" w:type="dxa"/>
            <w:tcBorders/>
            <w:vAlign w:val="center"/>
          </w:tcPr>
          <w:p>
            <w:pPr>
              <w:pStyle w:val="TableContents"/>
              <w:bidi w:val="0"/>
              <w:spacing w:before="0" w:after="283"/>
              <w:jc w:val="left"/>
              <w:rPr/>
            </w:pPr>
            <w:r>
              <w:rPr>
                <w:color w:val="A9A9A9"/>
              </w:rPr>
              <w:t xml:space="preserve">William Hammond Hall </w:t>
            </w:r>
            <w:r>
              <w:rPr>
                <w:color w:val="DCDCDC"/>
              </w:rPr>
              <w:t xml:space="preserve">John McLaren </w:t>
            </w:r>
            <w:r>
              <w:rPr>
                <w:color w:val="2F4F4F"/>
              </w:rPr>
              <w:t xml:space="preserve">Calvert Vaux </w:t>
            </w:r>
          </w:p>
        </w:tc>
      </w:tr>
      <w:tr>
        <w:trPr/>
        <w:tc>
          <w:tcPr>
            <w:tcW w:w="1721" w:type="dxa"/>
            <w:tcBorders/>
            <w:vAlign w:val="center"/>
          </w:tcPr>
          <w:p>
            <w:pPr>
              <w:pStyle w:val="TableHeading"/>
              <w:suppressLineNumbers/>
              <w:bidi w:val="0"/>
              <w:spacing w:before="0" w:after="283"/>
              <w:jc w:val="center"/>
              <w:rPr/>
            </w:pPr>
            <w:r>
              <w:rPr/>
              <w:t xml:space="preserve">Arkkitehtoninen tyyli </w:t>
            </w:r>
          </w:p>
        </w:tc>
        <w:tc>
          <w:tcPr>
            <w:tcW w:w="8484" w:type="dxa"/>
            <w:tcBorders/>
            <w:vAlign w:val="center"/>
          </w:tcPr>
          <w:p>
            <w:pPr>
              <w:pStyle w:val="TableContents"/>
              <w:bidi w:val="0"/>
              <w:spacing w:before="0" w:after="283"/>
              <w:jc w:val="left"/>
              <w:rPr/>
            </w:pPr>
            <w:r>
              <w:rPr/>
              <w:t xml:space="preserve">Olmstedin, Vaux &amp; Co:n vaikutteita. </w:t>
            </w:r>
          </w:p>
        </w:tc>
      </w:tr>
      <w:tr>
        <w:trPr/>
        <w:tc>
          <w:tcPr>
            <w:tcW w:w="1721" w:type="dxa"/>
            <w:tcBorders/>
            <w:vAlign w:val="center"/>
          </w:tcPr>
          <w:p>
            <w:pPr>
              <w:pStyle w:val="TableHeading"/>
              <w:suppressLineNumbers/>
              <w:bidi w:val="0"/>
              <w:spacing w:before="0" w:after="283"/>
              <w:jc w:val="center"/>
              <w:rPr/>
            </w:pPr>
            <w:r>
              <w:rPr/>
              <w:t xml:space="preserve">NRHP-viite # </w:t>
            </w:r>
          </w:p>
        </w:tc>
        <w:tc>
          <w:tcPr>
            <w:tcW w:w="8484" w:type="dxa"/>
            <w:tcBorders/>
            <w:vAlign w:val="center"/>
          </w:tcPr>
          <w:p>
            <w:pPr>
              <w:pStyle w:val="TableContents"/>
              <w:bidi w:val="0"/>
              <w:spacing w:before="0" w:after="283"/>
              <w:jc w:val="left"/>
              <w:rPr/>
            </w:pPr>
            <w:r>
              <w:rPr/>
              <w:t xml:space="preserve">04001137 </w:t>
            </w:r>
          </w:p>
        </w:tc>
      </w:tr>
      <w:tr>
        <w:trPr/>
        <w:tc>
          <w:tcPr>
            <w:tcW w:w="1721" w:type="dxa"/>
            <w:tcBorders/>
            <w:vAlign w:val="center"/>
          </w:tcPr>
          <w:p>
            <w:pPr>
              <w:pStyle w:val="TableHeading"/>
              <w:suppressLineNumbers/>
              <w:bidi w:val="0"/>
              <w:spacing w:before="0" w:after="283"/>
              <w:jc w:val="center"/>
              <w:rPr/>
            </w:pPr>
            <w:r>
              <w:rPr/>
              <w:t xml:space="preserve">Lisätty NRHP:hen </w:t>
            </w:r>
          </w:p>
        </w:tc>
        <w:tc>
          <w:tcPr>
            <w:tcW w:w="8484" w:type="dxa"/>
            <w:tcBorders/>
            <w:vAlign w:val="center"/>
          </w:tcPr>
          <w:p>
            <w:pPr>
              <w:pStyle w:val="TableContents"/>
              <w:bidi w:val="0"/>
              <w:spacing w:before="0" w:after="283"/>
              <w:jc w:val="left"/>
              <w:rPr/>
            </w:pPr>
            <w:r>
              <w:rPr/>
              <w:t xml:space="preserve">15. lokakuuta 2004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tehtäväkseen suunnitella Golden Gate Parkin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Golden Gate Park sijaitsee San Franciscossa, Kaliforniassa, Yhdysvalloissa, ja se on suuri kaupunkipuisto, joka koostuu 1 017 hehtaarin (412 hehtaarin) julkisesta alueesta. Sitä hallinnoi San Franciscon virkistys- ja puisto-osasto (San Francisco Recreation &amp; Parks Department), joka alkoi vuonna 1871 valvoa Golden Gate Parkin kehittämistä. Suorakulmion muotoisena se on muodoltaan samanlainen mutta </w:t>
      </w:r>
      <w:r>
        <w:rPr>
          <w:color w:val="A9A9A9"/>
        </w:rPr>
        <w:t xml:space="preserve">20 prosenttia </w:t>
      </w:r>
      <w:r>
        <w:rPr/>
        <w:t xml:space="preserve">suurempi kuin New Yorkin Central Park, johon sitä usein verrataan. Sen pituus idästä länteen on yli 4,8 kilometriä ja pohjoisesta etelään noin 0,8 kilometriä. Golden Gate on 13 miljoonalla vuosittaisella kävijällään Yhdysvaltojen viidenneksi suosituin kaupunkipuisto New Yorkin Central Parkin, Chicagon Lincoln Parkin ja San Diegon Balboa- ja Mission Bay -puistojen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suurempi Golden Gate Park on kuin Central Park?</w:t>
      </w:r>
    </w:p>
    <w:p>
      <w:pPr>
        <w:pStyle w:val="TextBody"/>
        <w:bidi w:val="0"/>
        <w:jc w:val="left"/>
        <w:rPr>
          <w:b/>
          <w:u w:val="single"/>
          <w:shd w:val="clear" w:fill="FFFF00"/>
        </w:rPr>
      </w:pPr>
      <w:r>
        <w:rPr>
          <w:b/>
          <w:u w:val="single"/>
          <w:shd w:val="clear" w:fill="FFFF00"/>
        </w:rPr>
        <w:t xml:space="preserve">Asiakirjan numero 19258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Fysiologiassa refraktorinen aika on </w:t>
      </w:r>
      <w:r>
        <w:rPr>
          <w:color w:val="A9A9A9"/>
        </w:rPr>
        <w:t xml:space="preserve">aika, jonka aikana elin tai solu ei kykene toistamaan tiettyä toimintaa, tai (tarkemmin sanottuna) aika, joka kuluu herätettävän kalvon ollessa valmis toiseen ärsykkeeseen sen palattua lepotilaansa herätyksen jälkeen.</w:t>
      </w:r>
      <w:r>
        <w:rPr/>
        <w:t xml:space="preserve"> Yleisimmin sillä viitataan sähköisesti herätettäviin lihassoluihin tai neuroneihin. Absoluuttinen refraktorinen aika vastaa depolarisaatiota ja repolarisaatiota, kun taas suhteellinen refraktorinen aika vastaa hyperpolarisaatiota.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sydämen lihassolujen absoluuttinen tulenkestoaika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Toimintapotentiaalin käynnistymisen jälkeen </w:t>
      </w:r>
      <w:r>
        <w:rPr>
          <w:color w:val="A9A9A9"/>
        </w:rPr>
        <w:t xml:space="preserve">refraktorinen aika </w:t>
      </w:r>
      <w:r>
        <w:rPr/>
        <w:t xml:space="preserve">määritellään kahdella tavalla: Absoluuttinen refraktorinen aika on lähes koko toimintapotentiaalin kesto. Neuroneissa se johtuu niiden Na-kanavien inaktivoitumisesta, jotka alun perin avautuivat kalvon depolarisaatiota varten. Nämä kanavat pysyvät inaktivoituneina, kunnes kalvo hyperpolarisoituu. Tämän jälkeen kanavat sulkeutuvat, deaktivoituvat ja saavat uudelleen kyvyn avautua ärsykkeen 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toimintapotentiaalin vaihe, joka seuraa välittömästi depolarisaatiota, tunnetaan nimellä</w:t>
      </w:r>
    </w:p>
    <w:p>
      <w:pPr>
        <w:pStyle w:val="TextBody"/>
        <w:bidi w:val="0"/>
        <w:jc w:val="left"/>
        <w:rPr>
          <w:b/>
          <w:u w:val="single"/>
          <w:shd w:val="clear" w:fill="FFFF00"/>
        </w:rPr>
      </w:pPr>
      <w:r>
        <w:rPr>
          <w:b/>
          <w:u w:val="single"/>
          <w:shd w:val="clear" w:fill="FFFF00"/>
        </w:rPr>
        <w:t xml:space="preserve">Asiakirjan numero 19259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Mekaanisen ekvivalenssiperiaatteen esitti nykyaikaisessa muodossaan saksalainen kirurgi </w:t>
      </w:r>
      <w:r>
        <w:rPr>
          <w:color w:val="A9A9A9"/>
        </w:rPr>
        <w:t xml:space="preserve">Julius Robert von Mayer </w:t>
      </w:r>
      <w:r>
        <w:rPr/>
        <w:t xml:space="preserve">vuonna 1842. Mayer teki johtopäätöksensä matkallaan Alankomaiden Itä-Intiaan, jossa hän havaitsi, että hänen potilaidensa veri oli syvänpunaisempaa, koska he kuluttivat vähemmän happea ja siten vähemmän energiaa pitääkseen yllä ruumiinlämpönsä kuumemmassa ilmastossa. Hän havaitsi, että lämpö ja mekaaninen työ olivat molemmat energian muotoja, ja vuonna 1845, parannettuaan fysiikan tuntemustaan, hän julkaisi monografian, jossa hän esitti niiden välisen kvantitatiivisen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energian säilymislain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Émilie du Châtelet </w:t>
      </w:r>
      <w:r>
        <w:rPr/>
        <w:t xml:space="preserve">(1706 -- 1749) esitti ja testasi hypoteesin kokonaisenergian säilymisestä erotuksena impulssista. Gottfried Leibnizin teorioiden innoittamana hän toisti ja julkisti Willem' s Gravesanden vuonna 1722 alun perin suunnitteleman kokeen, jossa palloja pudotettiin eri korkeuksilta pehmeään savilevyyn. Kunkin pallon liike-energian - jota osoitti siirtyneen materiaalin määrä - osoitettiin olevan verrannollinen nopeuden neliöön. Saven muodonmuutoksen havaittiin olevan suoraan verrannollinen korkeuteen, josta pallot pudotettiin, mikä vastaa alkuperäistä potentiaalienergiaa. Aikaisemmat tutkijat, Newton ja Voltaire mukaan luettuina, olivat kaikki uskoneet, että "energia" (sikäli kuin he ylipäätään ymmärsivät käsitteen) ei ollut eri asia kuin impulssi ja siksi verrannollinen nopeuteen. Tämän käsityksen mukaan saven muodonmuutoksen olisi pitänyt olla verrannollinen sen korkeuden neliöjuureen, josta pallot pudotettiin. Klassisessa fysiikassa oikea kaava on E k = 1 2 m v 2 (\ displaystyle E_ (k) = (\ frac (1) (2)) mv ^ (2)), jossa E k (\ displaystyle E_ (k)) on kappaleen liike-energia, m (\ displaystyle m) sen massa ja v (\ displaystyle v) sen nopeus. Tältä pohjalta Châtelet ehdotti, että energian on oltava aina samansuuruinen missä tahansa muodossa, mikä on välttämätöntä, jotta se voidaan suhteuttaa eri muotoihin (kineettinen, potentiaalinen, lämpö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energian säilymislain</w:t>
      </w:r>
    </w:p>
    <w:p>
      <w:pPr>
        <w:pStyle w:val="TextBody"/>
        <w:bidi w:val="0"/>
        <w:jc w:val="left"/>
        <w:rPr>
          <w:b/>
          <w:u w:val="single"/>
          <w:shd w:val="clear" w:fill="FFFF00"/>
        </w:rPr>
      </w:pPr>
      <w:r>
        <w:rPr>
          <w:b/>
          <w:u w:val="single"/>
          <w:shd w:val="clear" w:fill="FFFF00"/>
        </w:rPr>
        <w:t xml:space="preserve">Asiakirjan numero 19260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Vaikutus, jolla on samankaltaisia oireita kuin muistivaikutuksella, on niin sanottu jännitteen alenema tai laiskan akun vaikutus. Tämä on seurausta toistuvasta ylilatauksesta; oireena on, että akku näyttää olevan täyteen ladattu, mutta purkautuu nopeasti vain lyhyen käyttöajan jälkeen. Harvinaisissa tapauksissa suuri osa menetetystä kapasiteetista voidaan palauttaa muutamalla syväpurkaussyklillä, mikä on usein automaattisten akkulatureiden tarjoama toiminto. Tämä prosessi voi kuitenkin lyhentää akun käyttöikää. Hyvin hoidettuna Ni -- Cd-akku voi kestää </w:t>
      </w:r>
      <w:r>
        <w:rPr>
          <w:color w:val="A9A9A9"/>
        </w:rPr>
        <w:t xml:space="preserve">1 000 sykliä </w:t>
      </w:r>
      <w:r>
        <w:rPr/>
        <w:t xml:space="preserve">tai enemmän ennen kuin sen kapasiteetti laskee alle puoleen alkuperäisestä kapasiteetista. Monet kotilaturit väittävät olevansa "älykkäitä latureita", jotka sammuvat eivätkä vahingoita akkua, mutta tämä näyttää olevan yleinen ongelma.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nicad-pariston säilyvyysaika?</w:t>
      </w:r>
    </w:p>
    <w:p>
      <w:pPr>
        <w:pStyle w:val="TextBody"/>
        <w:bidi w:val="0"/>
        <w:jc w:val="left"/>
        <w:rPr>
          <w:b/>
          <w:u w:val="single"/>
          <w:shd w:val="clear" w:fill="FFFF00"/>
        </w:rPr>
      </w:pPr>
      <w:r>
        <w:rPr>
          <w:b/>
          <w:u w:val="single"/>
          <w:shd w:val="clear" w:fill="FFFF00"/>
        </w:rPr>
        <w:t xml:space="preserve">Asiakirjan numero 19261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41"/>
        <w:gridCol w:w="931"/>
        <w:gridCol w:w="2479"/>
        <w:gridCol w:w="5954"/>
      </w:tblGrid>
      <w:tr>
        <w:trPr/>
        <w:tc>
          <w:tcPr>
            <w:tcW w:w="841" w:type="dxa"/>
            <w:tcBorders/>
            <w:vAlign w:val="center"/>
          </w:tcPr>
          <w:p>
            <w:pPr>
              <w:pStyle w:val="TableHeading"/>
              <w:suppressLineNumbers/>
              <w:bidi w:val="0"/>
              <w:spacing w:before="0" w:after="283"/>
              <w:jc w:val="center"/>
              <w:rPr/>
            </w:pPr>
            <w:r>
              <w:rPr/>
              <w:t xml:space="preserve">Nro sarjassa </w:t>
            </w:r>
          </w:p>
        </w:tc>
        <w:tc>
          <w:tcPr>
            <w:tcW w:w="931" w:type="dxa"/>
            <w:tcBorders/>
            <w:vAlign w:val="center"/>
          </w:tcPr>
          <w:p>
            <w:pPr>
              <w:pStyle w:val="TableHeading"/>
              <w:suppressLineNumbers/>
              <w:bidi w:val="0"/>
              <w:spacing w:before="0" w:after="283"/>
              <w:jc w:val="center"/>
              <w:rPr/>
            </w:pPr>
            <w:r>
              <w:rPr/>
              <w:t xml:space="preserve">Nro kauden aikana </w:t>
            </w:r>
          </w:p>
        </w:tc>
        <w:tc>
          <w:tcPr>
            <w:tcW w:w="2479" w:type="dxa"/>
            <w:tcBorders/>
            <w:vAlign w:val="center"/>
          </w:tcPr>
          <w:p>
            <w:pPr>
              <w:pStyle w:val="TableHeading"/>
              <w:suppressLineNumbers/>
              <w:bidi w:val="0"/>
              <w:spacing w:before="0" w:after="283"/>
              <w:jc w:val="center"/>
              <w:rPr/>
            </w:pPr>
            <w:r>
              <w:rPr/>
              <w:t xml:space="preserve">Otsikko </w:t>
            </w:r>
          </w:p>
        </w:tc>
        <w:tc>
          <w:tcPr>
            <w:tcW w:w="5954" w:type="dxa"/>
            <w:tcBorders/>
            <w:vAlign w:val="center"/>
          </w:tcPr>
          <w:p>
            <w:pPr>
              <w:pStyle w:val="TableHeading"/>
              <w:suppressLineNumbers/>
              <w:bidi w:val="0"/>
              <w:spacing w:before="0" w:after="283"/>
              <w:jc w:val="center"/>
              <w:rPr/>
            </w:pPr>
            <w:r>
              <w:rPr/>
              <w:t xml:space="preserve">Alkuperäinen lähetyspäivä </w:t>
            </w:r>
          </w:p>
        </w:tc>
      </w:tr>
      <w:tr>
        <w:trPr/>
        <w:tc>
          <w:tcPr>
            <w:tcW w:w="841" w:type="dxa"/>
            <w:tcBorders/>
            <w:vAlign w:val="center"/>
          </w:tcPr>
          <w:p>
            <w:pPr>
              <w:pStyle w:val="TableHeading"/>
              <w:bidi w:val="0"/>
              <w:spacing w:before="0" w:after="283"/>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2479" w:type="dxa"/>
            <w:tcBorders/>
            <w:vAlign w:val="center"/>
          </w:tcPr>
          <w:p>
            <w:pPr>
              <w:pStyle w:val="TableContents"/>
              <w:bidi w:val="0"/>
              <w:spacing w:before="0" w:after="283"/>
              <w:jc w:val="left"/>
              <w:rPr/>
            </w:pPr>
            <w:r>
              <w:rPr>
                <w:color w:val="A9A9A9"/>
              </w:rPr>
              <w:t xml:space="preserve">``Vihreä tyttö / Sateinen päivä / Kaunis Lulu'</w:t>
            </w:r>
            <w:r>
              <w:rPr/>
              <w:t xml:space="preserve">' </w:t>
            </w:r>
          </w:p>
        </w:tc>
        <w:tc>
          <w:tcPr>
            <w:tcW w:w="5954" w:type="dxa"/>
            <w:tcBorders/>
            <w:vAlign w:val="center"/>
          </w:tcPr>
          <w:p>
            <w:pPr>
              <w:pStyle w:val="TableContents"/>
              <w:bidi w:val="0"/>
              <w:jc w:val="left"/>
              <w:rPr/>
            </w:pPr>
            <w:r>
              <w:rPr/>
              <w:t xml:space="preserve">11. marraskuuta 1995 (1995-11-11) </w:t>
            </w:r>
          </w:p>
          <w:p>
            <w:pPr>
              <w:pStyle w:val="TextBody"/>
              <w:numPr>
                <w:ilvl w:val="0"/>
                <w:numId w:val="54"/>
              </w:numPr>
              <w:tabs>
                <w:tab w:val="clear" w:pos="1134"/>
                <w:tab w:val="left" w:leader="none" w:pos="707"/>
              </w:tabs>
              <w:bidi w:val="0"/>
              <w:spacing w:before="0" w:after="0"/>
              <w:ind w:start="707" w:hanging="283"/>
              <w:jc w:val="left"/>
              <w:rPr/>
            </w:pPr>
            <w:r>
              <w:rPr/>
              <w:t xml:space="preserve">Vihreä tyttö - Lulu värjää ihonsa vihreällä musteella, mikä herättää paljon huomiota hänen oletetun sairautensa vuoksi. </w:t>
            </w:r>
          </w:p>
          <w:p>
            <w:pPr>
              <w:pStyle w:val="TextBody"/>
              <w:numPr>
                <w:ilvl w:val="0"/>
                <w:numId w:val="54"/>
              </w:numPr>
              <w:tabs>
                <w:tab w:val="clear" w:pos="1134"/>
                <w:tab w:val="left" w:leader="none" w:pos="707"/>
              </w:tabs>
              <w:bidi w:val="0"/>
              <w:spacing w:before="0" w:after="0"/>
              <w:ind w:start="707" w:hanging="283"/>
              <w:jc w:val="left"/>
              <w:rPr/>
            </w:pPr>
            <w:r>
              <w:rPr/>
              <w:t xml:space="preserve">Sateinen päivä Sateisena päivänä Tubby ja Lulu yrittävät käydä toistensa luona, mutta sattuvat aina olemaan väärässä paikassa. </w:t>
            </w:r>
          </w:p>
          <w:p>
            <w:pPr>
              <w:pStyle w:val="TextBody"/>
              <w:numPr>
                <w:ilvl w:val="0"/>
                <w:numId w:val="54"/>
              </w:numPr>
              <w:tabs>
                <w:tab w:val="clear" w:pos="1134"/>
                <w:tab w:val="left" w:leader="none" w:pos="707"/>
              </w:tabs>
              <w:bidi w:val="0"/>
              <w:ind w:start="707" w:hanging="283"/>
              <w:jc w:val="left"/>
              <w:rPr/>
            </w:pPr>
            <w:r>
              <w:rPr/>
              <w:t xml:space="preserve">Kaunis Lulu-Lulu kuulee poikien sanovan, että hän on kotoisa. Rouva Moppet antaa hänelle uuden muodonmuutoksen, joka saa kaikki pojat rakastumaan häneen. </w:t>
            </w:r>
          </w:p>
          <w:p>
            <w:pPr>
              <w:pStyle w:val="TextBody"/>
              <w:bidi w:val="0"/>
              <w:spacing w:before="0" w:after="283"/>
              <w:jc w:val="left"/>
              <w:rPr/>
            </w:pPr>
            <w:r>
              <w:rPr/>
            </w:r>
          </w:p>
        </w:tc>
      </w:tr>
      <w:tr>
        <w:trPr/>
        <w:tc>
          <w:tcPr>
            <w:tcW w:w="841" w:type="dxa"/>
            <w:tcBorders/>
            <w:vAlign w:val="center"/>
          </w:tcPr>
          <w:p>
            <w:pPr>
              <w:pStyle w:val="TableHeading"/>
              <w:bidi w:val="0"/>
              <w:spacing w:before="0" w:after="283"/>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2479" w:type="dxa"/>
            <w:tcBorders/>
            <w:vAlign w:val="center"/>
          </w:tcPr>
          <w:p>
            <w:pPr>
              <w:pStyle w:val="TableContents"/>
              <w:bidi w:val="0"/>
              <w:spacing w:before="0" w:after="283"/>
              <w:jc w:val="left"/>
              <w:rPr/>
            </w:pPr>
            <w:r>
              <w:rPr/>
              <w:t xml:space="preserve">``Alvinin levysoitin / Lulun televisiodebyytti / Itkupilli'' </w:t>
            </w:r>
          </w:p>
        </w:tc>
        <w:tc>
          <w:tcPr>
            <w:tcW w:w="5954" w:type="dxa"/>
            <w:tcBorders/>
            <w:vAlign w:val="center"/>
          </w:tcPr>
          <w:p>
            <w:pPr>
              <w:pStyle w:val="TableContents"/>
              <w:bidi w:val="0"/>
              <w:jc w:val="left"/>
              <w:rPr/>
            </w:pPr>
            <w:r>
              <w:rPr/>
              <w:t xml:space="preserve">17. joulukuuta 1995 (1995-12-17) </w:t>
            </w:r>
          </w:p>
          <w:p>
            <w:pPr>
              <w:pStyle w:val="TextBody"/>
              <w:numPr>
                <w:ilvl w:val="0"/>
                <w:numId w:val="55"/>
              </w:numPr>
              <w:tabs>
                <w:tab w:val="clear" w:pos="1134"/>
                <w:tab w:val="left" w:leader="none" w:pos="707"/>
              </w:tabs>
              <w:bidi w:val="0"/>
              <w:spacing w:before="0" w:after="0"/>
              <w:ind w:start="707" w:hanging="283"/>
              <w:jc w:val="left"/>
              <w:rPr/>
            </w:pPr>
            <w:r>
              <w:rPr/>
              <w:t xml:space="preserve">Alvinin levysoitin - Herra Moppet haluaa, että Lulu lopettaa Alvinin ärsyttävän musiikin hänen levysoittimestaan. Mikään ei saa Alvinia lopettamaan. </w:t>
            </w:r>
          </w:p>
          <w:p>
            <w:pPr>
              <w:pStyle w:val="TextBody"/>
              <w:numPr>
                <w:ilvl w:val="0"/>
                <w:numId w:val="55"/>
              </w:numPr>
              <w:tabs>
                <w:tab w:val="clear" w:pos="1134"/>
                <w:tab w:val="left" w:leader="none" w:pos="707"/>
              </w:tabs>
              <w:bidi w:val="0"/>
              <w:spacing w:before="0" w:after="0"/>
              <w:ind w:start="707" w:hanging="283"/>
              <w:jc w:val="left"/>
              <w:rPr/>
            </w:pPr>
            <w:r>
              <w:rPr/>
              <w:t xml:space="preserve">Lulun televisiodebyytti - Herra Quell haluaa saada takaisin arvokkaan maljakon rouva Moppetilta. Kun Lulu yrittää toimittaa sitä, hän ilmestyy televisioon. </w:t>
            </w:r>
          </w:p>
          <w:p>
            <w:pPr>
              <w:pStyle w:val="TextBody"/>
              <w:numPr>
                <w:ilvl w:val="0"/>
                <w:numId w:val="55"/>
              </w:numPr>
              <w:tabs>
                <w:tab w:val="clear" w:pos="1134"/>
                <w:tab w:val="left" w:leader="none" w:pos="707"/>
              </w:tabs>
              <w:bidi w:val="0"/>
              <w:ind w:start="707" w:hanging="283"/>
              <w:jc w:val="left"/>
              <w:rPr/>
            </w:pPr>
            <w:r>
              <w:rPr/>
              <w:t xml:space="preserve">Itkupilli-Alvin itkee ilman näkyvää syytä. Lulu ja Tubby alkavat riidellä miesten ja naisten kyvyistä, kunnes kyllästyvät siihen. </w:t>
            </w:r>
          </w:p>
          <w:p>
            <w:pPr>
              <w:pStyle w:val="TextBody"/>
              <w:bidi w:val="0"/>
              <w:spacing w:before="0" w:after="283"/>
              <w:jc w:val="left"/>
              <w:rPr/>
            </w:pPr>
            <w:r>
              <w:rPr/>
            </w:r>
          </w:p>
        </w:tc>
      </w:tr>
      <w:tr>
        <w:trPr/>
        <w:tc>
          <w:tcPr>
            <w:tcW w:w="841" w:type="dxa"/>
            <w:tcBorders/>
            <w:vAlign w:val="center"/>
          </w:tcPr>
          <w:p>
            <w:pPr>
              <w:pStyle w:val="TableHeading"/>
              <w:bidi w:val="0"/>
              <w:spacing w:before="0" w:after="283"/>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2479" w:type="dxa"/>
            <w:tcBorders/>
            <w:vAlign w:val="center"/>
          </w:tcPr>
          <w:p>
            <w:pPr>
              <w:pStyle w:val="TableContents"/>
              <w:bidi w:val="0"/>
              <w:spacing w:before="0" w:after="283"/>
              <w:jc w:val="left"/>
              <w:rPr/>
            </w:pPr>
            <w:r>
              <w:rPr/>
              <w:t xml:space="preserve">"Lumipallosota / Jr. Etsivä Tubby / Picnic Pirates'' </w:t>
            </w:r>
          </w:p>
        </w:tc>
        <w:tc>
          <w:tcPr>
            <w:tcW w:w="5954" w:type="dxa"/>
            <w:tcBorders/>
            <w:vAlign w:val="center"/>
          </w:tcPr>
          <w:p>
            <w:pPr>
              <w:pStyle w:val="TableContents"/>
              <w:bidi w:val="0"/>
              <w:jc w:val="left"/>
              <w:rPr/>
            </w:pPr>
            <w:r>
              <w:rPr/>
              <w:t xml:space="preserve">18. joulukuuta 1995 (1995-12-18) </w:t>
            </w:r>
          </w:p>
          <w:p>
            <w:pPr>
              <w:pStyle w:val="TextBody"/>
              <w:numPr>
                <w:ilvl w:val="0"/>
                <w:numId w:val="56"/>
              </w:numPr>
              <w:tabs>
                <w:tab w:val="clear" w:pos="1134"/>
                <w:tab w:val="left" w:leader="none" w:pos="707"/>
              </w:tabs>
              <w:bidi w:val="0"/>
              <w:spacing w:before="0" w:after="0"/>
              <w:ind w:start="707" w:hanging="283"/>
              <w:jc w:val="left"/>
              <w:rPr/>
            </w:pPr>
            <w:r>
              <w:rPr/>
              <w:t xml:space="preserve">Lumipallosota-Tytöt käyvät lumipallosotaa poikia vastaan, jotka ovat hyökänneet heidän kimppuunsa lumipalloilla. Pitkän taistelun jälkeen pojat on lyöty. </w:t>
            </w:r>
          </w:p>
          <w:p>
            <w:pPr>
              <w:pStyle w:val="TextBody"/>
              <w:numPr>
                <w:ilvl w:val="0"/>
                <w:numId w:val="56"/>
              </w:numPr>
              <w:tabs>
                <w:tab w:val="clear" w:pos="1134"/>
                <w:tab w:val="left" w:leader="none" w:pos="707"/>
              </w:tabs>
              <w:bidi w:val="0"/>
              <w:spacing w:before="0" w:after="0"/>
              <w:ind w:start="707" w:hanging="283"/>
              <w:jc w:val="left"/>
              <w:rPr/>
            </w:pPr>
            <w:r>
              <w:rPr/>
              <w:t xml:space="preserve">Jr. Etsivä Tubby-Tubby lähtee etsiväksi selvittämään, kuka raapustaa graffiteja ympäriinsä. Lulun harmiksi Tubby teki sen itse. </w:t>
            </w:r>
          </w:p>
          <w:p>
            <w:pPr>
              <w:pStyle w:val="TextBody"/>
              <w:numPr>
                <w:ilvl w:val="0"/>
                <w:numId w:val="56"/>
              </w:numPr>
              <w:tabs>
                <w:tab w:val="clear" w:pos="1134"/>
                <w:tab w:val="left" w:leader="none" w:pos="707"/>
              </w:tabs>
              <w:bidi w:val="0"/>
              <w:ind w:start="707" w:hanging="283"/>
              <w:jc w:val="left"/>
              <w:rPr/>
            </w:pPr>
            <w:r>
              <w:rPr/>
              <w:t xml:space="preserve">Piknik-piraatit - Willie ja Tubby varastavat tyttöjen piknik-korin. Vastauksena he käyttävät hyväkseen Willien ja Tubbyn puuttuvia vaatteita. </w:t>
            </w:r>
          </w:p>
          <w:p>
            <w:pPr>
              <w:pStyle w:val="TextBody"/>
              <w:bidi w:val="0"/>
              <w:spacing w:before="0" w:after="283"/>
              <w:jc w:val="left"/>
              <w:rPr/>
            </w:pPr>
            <w:r>
              <w:rPr/>
            </w:r>
          </w:p>
        </w:tc>
      </w:tr>
      <w:tr>
        <w:trPr/>
        <w:tc>
          <w:tcPr>
            <w:tcW w:w="841" w:type="dxa"/>
            <w:tcBorders/>
            <w:vAlign w:val="center"/>
          </w:tcPr>
          <w:p>
            <w:pPr>
              <w:pStyle w:val="TableHeading"/>
              <w:bidi w:val="0"/>
              <w:spacing w:before="0" w:after="283"/>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2479" w:type="dxa"/>
            <w:tcBorders/>
            <w:vAlign w:val="center"/>
          </w:tcPr>
          <w:p>
            <w:pPr>
              <w:pStyle w:val="TableContents"/>
              <w:bidi w:val="0"/>
              <w:spacing w:before="0" w:after="283"/>
              <w:jc w:val="left"/>
              <w:rPr/>
            </w:pPr>
            <w:r>
              <w:rPr/>
              <w:t xml:space="preserve">``Gilbert gorilla / Lumibisnes / Muna kengässä'' </w:t>
            </w:r>
          </w:p>
        </w:tc>
        <w:tc>
          <w:tcPr>
            <w:tcW w:w="5954" w:type="dxa"/>
            <w:tcBorders/>
            <w:vAlign w:val="center"/>
          </w:tcPr>
          <w:p>
            <w:pPr>
              <w:pStyle w:val="TableContents"/>
              <w:bidi w:val="0"/>
              <w:jc w:val="left"/>
              <w:rPr/>
            </w:pPr>
            <w:r>
              <w:rPr/>
              <w:t xml:space="preserve">19. joulukuuta 1995 (1995-12-19) </w:t>
            </w:r>
          </w:p>
          <w:p>
            <w:pPr>
              <w:pStyle w:val="TextBody"/>
              <w:numPr>
                <w:ilvl w:val="0"/>
                <w:numId w:val="57"/>
              </w:numPr>
              <w:tabs>
                <w:tab w:val="clear" w:pos="1134"/>
                <w:tab w:val="left" w:leader="none" w:pos="707"/>
              </w:tabs>
              <w:bidi w:val="0"/>
              <w:spacing w:before="0" w:after="0"/>
              <w:ind w:start="707" w:hanging="283"/>
              <w:jc w:val="left"/>
              <w:rPr/>
            </w:pPr>
            <w:r>
              <w:rPr/>
              <w:t xml:space="preserve">Gilbert Gorilla-Lulu vierailee eläintarhassa voimakkaan tuoksun vallassa, mikä saa Gilbert Gorillan ihastumaan häneen. </w:t>
            </w:r>
          </w:p>
          <w:p>
            <w:pPr>
              <w:pStyle w:val="TextBody"/>
              <w:numPr>
                <w:ilvl w:val="0"/>
                <w:numId w:val="57"/>
              </w:numPr>
              <w:tabs>
                <w:tab w:val="clear" w:pos="1134"/>
                <w:tab w:val="left" w:leader="none" w:pos="707"/>
              </w:tabs>
              <w:bidi w:val="0"/>
              <w:spacing w:before="0" w:after="0"/>
              <w:ind w:start="707" w:hanging="283"/>
              <w:jc w:val="left"/>
              <w:rPr/>
            </w:pPr>
            <w:r>
              <w:rPr/>
              <w:t xml:space="preserve">Lumibisnes - Lulu ja Annie kilpailevat poikien kanssa siitä, miten he tienaavat rahaa ihmisten jalkakäytäviä lapioimalla lunta. </w:t>
            </w:r>
          </w:p>
          <w:p>
            <w:pPr>
              <w:pStyle w:val="TextBody"/>
              <w:numPr>
                <w:ilvl w:val="0"/>
                <w:numId w:val="57"/>
              </w:numPr>
              <w:tabs>
                <w:tab w:val="clear" w:pos="1134"/>
                <w:tab w:val="left" w:leader="none" w:pos="707"/>
              </w:tabs>
              <w:bidi w:val="0"/>
              <w:ind w:start="707" w:hanging="283"/>
              <w:jc w:val="left"/>
              <w:rPr/>
            </w:pPr>
            <w:r>
              <w:rPr/>
              <w:t xml:space="preserve">Muna kengässä - Luulua syytetään munan laittamisesta isänsä kenkään, mutta Tubbyn tutkimuksissa paljastuu, että se oli kana.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5 </w:t>
            </w:r>
          </w:p>
        </w:tc>
        <w:tc>
          <w:tcPr>
            <w:tcW w:w="931" w:type="dxa"/>
            <w:tcBorders/>
            <w:vAlign w:val="center"/>
          </w:tcPr>
          <w:p>
            <w:pPr>
              <w:pStyle w:val="TableContents"/>
              <w:bidi w:val="0"/>
              <w:spacing w:before="0" w:after="283"/>
              <w:jc w:val="left"/>
              <w:rPr/>
            </w:pPr>
            <w:r>
              <w:rPr/>
              <w:t xml:space="preserve">5 </w:t>
            </w:r>
          </w:p>
        </w:tc>
        <w:tc>
          <w:tcPr>
            <w:tcW w:w="2479" w:type="dxa"/>
            <w:tcBorders/>
            <w:vAlign w:val="center"/>
          </w:tcPr>
          <w:p>
            <w:pPr>
              <w:pStyle w:val="TableContents"/>
              <w:bidi w:val="0"/>
              <w:spacing w:before="0" w:after="283"/>
              <w:jc w:val="left"/>
              <w:rPr/>
            </w:pPr>
            <w:r>
              <w:rPr/>
              <w:t xml:space="preserve">``Business Girl / Lemmikki Ankka / Lulun sateenvarjopalvelu'' </w:t>
            </w:r>
          </w:p>
        </w:tc>
        <w:tc>
          <w:tcPr>
            <w:tcW w:w="5954" w:type="dxa"/>
            <w:tcBorders/>
            <w:vAlign w:val="center"/>
          </w:tcPr>
          <w:p>
            <w:pPr>
              <w:pStyle w:val="TableContents"/>
              <w:bidi w:val="0"/>
              <w:jc w:val="left"/>
              <w:rPr/>
            </w:pPr>
            <w:r>
              <w:rPr/>
              <w:t xml:space="preserve">25. joulukuuta 1995 (1995-12-25) </w:t>
            </w:r>
          </w:p>
          <w:p>
            <w:pPr>
              <w:pStyle w:val="TextBody"/>
              <w:numPr>
                <w:ilvl w:val="0"/>
                <w:numId w:val="58"/>
              </w:numPr>
              <w:tabs>
                <w:tab w:val="clear" w:pos="1134"/>
                <w:tab w:val="left" w:leader="none" w:pos="707"/>
              </w:tabs>
              <w:bidi w:val="0"/>
              <w:spacing w:before="0" w:after="0"/>
              <w:ind w:start="707" w:hanging="283"/>
              <w:jc w:val="left"/>
              <w:rPr/>
            </w:pPr>
            <w:r>
              <w:rPr/>
              <w:t xml:space="preserve">Business Girl - Pojat suunnittelevat juonen pilatakseen Lulun ja Annien limonadikioskin, mutta heidän suunnitelmansa epäonnistuu. </w:t>
            </w:r>
          </w:p>
          <w:p>
            <w:pPr>
              <w:pStyle w:val="TextBody"/>
              <w:numPr>
                <w:ilvl w:val="0"/>
                <w:numId w:val="58"/>
              </w:numPr>
              <w:tabs>
                <w:tab w:val="clear" w:pos="1134"/>
                <w:tab w:val="left" w:leader="none" w:pos="707"/>
              </w:tabs>
              <w:bidi w:val="0"/>
              <w:spacing w:before="0" w:after="0"/>
              <w:ind w:start="707" w:hanging="283"/>
              <w:jc w:val="left"/>
              <w:rPr/>
            </w:pPr>
            <w:r>
              <w:rPr/>
              <w:t xml:space="preserve">Lemmikkiankka - Lulu ottaa villiankan kotiin lemmikiksi. Tubby kertoo Lululle, että Daffy-klovni kaipasi omaa lemmikki ankkansa Wilfrediä. </w:t>
            </w:r>
          </w:p>
          <w:p>
            <w:pPr>
              <w:pStyle w:val="TextBody"/>
              <w:numPr>
                <w:ilvl w:val="0"/>
                <w:numId w:val="58"/>
              </w:numPr>
              <w:tabs>
                <w:tab w:val="clear" w:pos="1134"/>
                <w:tab w:val="left" w:leader="none" w:pos="707"/>
              </w:tabs>
              <w:bidi w:val="0"/>
              <w:ind w:start="707" w:hanging="283"/>
              <w:jc w:val="left"/>
              <w:rPr/>
            </w:pPr>
            <w:r>
              <w:rPr/>
              <w:t xml:space="preserve">Lulun sateenvarjopalvelu-Wilbur saa sateenvarjopalvelun Lululta, mikä on melko hankalaa Lululle, mutta lopulta vitsi on Wilburin.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6 </w:t>
            </w:r>
          </w:p>
        </w:tc>
        <w:tc>
          <w:tcPr>
            <w:tcW w:w="931" w:type="dxa"/>
            <w:tcBorders/>
            <w:vAlign w:val="center"/>
          </w:tcPr>
          <w:p>
            <w:pPr>
              <w:pStyle w:val="TableContents"/>
              <w:bidi w:val="0"/>
              <w:spacing w:before="0" w:after="283"/>
              <w:jc w:val="left"/>
              <w:rPr/>
            </w:pPr>
            <w:r>
              <w:rPr/>
              <w:t xml:space="preserve">6 </w:t>
            </w:r>
          </w:p>
        </w:tc>
        <w:tc>
          <w:tcPr>
            <w:tcW w:w="2479" w:type="dxa"/>
            <w:tcBorders/>
            <w:vAlign w:val="center"/>
          </w:tcPr>
          <w:p>
            <w:pPr>
              <w:pStyle w:val="TableContents"/>
              <w:bidi w:val="0"/>
              <w:spacing w:before="0" w:after="283"/>
              <w:jc w:val="left"/>
              <w:rPr/>
            </w:pPr>
            <w:r>
              <w:rPr/>
              <w:t xml:space="preserve">`` Ystävät ja viholliset / Kauneuskilpailu / Rikas pikku köyhä poika'' </w:t>
            </w:r>
          </w:p>
        </w:tc>
        <w:tc>
          <w:tcPr>
            <w:tcW w:w="5954" w:type="dxa"/>
            <w:tcBorders/>
            <w:vAlign w:val="center"/>
          </w:tcPr>
          <w:p>
            <w:pPr>
              <w:pStyle w:val="TableContents"/>
              <w:bidi w:val="0"/>
              <w:jc w:val="left"/>
              <w:rPr/>
            </w:pPr>
            <w:r>
              <w:rPr/>
              <w:t xml:space="preserve">25. joulukuuta 1995 (1995-12-25) </w:t>
            </w:r>
          </w:p>
          <w:p>
            <w:pPr>
              <w:pStyle w:val="TextBody"/>
              <w:numPr>
                <w:ilvl w:val="0"/>
                <w:numId w:val="59"/>
              </w:numPr>
              <w:tabs>
                <w:tab w:val="clear" w:pos="1134"/>
                <w:tab w:val="left" w:leader="none" w:pos="707"/>
              </w:tabs>
              <w:bidi w:val="0"/>
              <w:spacing w:before="0" w:after="0"/>
              <w:ind w:start="707" w:hanging="283"/>
              <w:jc w:val="left"/>
              <w:rPr/>
            </w:pPr>
            <w:r>
              <w:rPr/>
              <w:t xml:space="preserve">Ystävät ja viholliset - Lulua odottaa kaksi yllätystä, kun hän kutsuu vihollisiaan syntymäpäiväjuhliinsa eivätkä hänen ystävänsä tule. Lopulta hän saa kuitenkin yllätyksen ystäviltään. </w:t>
            </w:r>
          </w:p>
          <w:p>
            <w:pPr>
              <w:pStyle w:val="TextBody"/>
              <w:numPr>
                <w:ilvl w:val="0"/>
                <w:numId w:val="59"/>
              </w:numPr>
              <w:tabs>
                <w:tab w:val="clear" w:pos="1134"/>
                <w:tab w:val="left" w:leader="none" w:pos="707"/>
              </w:tabs>
              <w:bidi w:val="0"/>
              <w:spacing w:before="0" w:after="0"/>
              <w:ind w:start="707" w:hanging="283"/>
              <w:jc w:val="left"/>
              <w:rPr/>
            </w:pPr>
            <w:r>
              <w:rPr/>
              <w:t xml:space="preserve">Kauneuskilpailu - Pojat järjestävät kauneuskilpailun, ja Gloria lahjoo heidät tekemään hänestä voittajan. Lulu varmistaa, ettei niin käy. </w:t>
            </w:r>
          </w:p>
          <w:p>
            <w:pPr>
              <w:pStyle w:val="TextBody"/>
              <w:numPr>
                <w:ilvl w:val="0"/>
                <w:numId w:val="59"/>
              </w:numPr>
              <w:tabs>
                <w:tab w:val="clear" w:pos="1134"/>
                <w:tab w:val="left" w:leader="none" w:pos="707"/>
              </w:tabs>
              <w:bidi w:val="0"/>
              <w:ind w:start="707" w:hanging="283"/>
              <w:jc w:val="left"/>
              <w:rPr/>
            </w:pPr>
            <w:r>
              <w:rPr/>
              <w:t xml:space="preserve">Rich Little Poor Boy - sanomalehti julkaisee, että Lulu on rakastunut Gregory Gallantiin, ja Lulu yrittää puhdistaa nimensä.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Pikku Lulu Show kausi 1 jakso 1</w:t>
      </w:r>
    </w:p>
    <w:p>
      <w:pPr>
        <w:pStyle w:val="TextBody"/>
        <w:bidi w:val="0"/>
        <w:jc w:val="left"/>
        <w:rPr>
          <w:b/>
          <w:u w:val="single"/>
          <w:shd w:val="clear" w:fill="FFFF00"/>
        </w:rPr>
      </w:pPr>
      <w:r>
        <w:rPr>
          <w:b/>
          <w:u w:val="single"/>
          <w:shd w:val="clear" w:fill="FFFF00"/>
        </w:rPr>
        <w:t xml:space="preserve">Asiakirjan numero 19262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Kalmarin liiton (1397-1523) perustamisen myötä Tanskan, Norjan ja Ruotsin välillä </w:t>
      </w:r>
      <w:r>
        <w:rPr>
          <w:color w:val="A9A9A9"/>
        </w:rPr>
        <w:t xml:space="preserve">Kööpenhaminasta tuli Tanskan pääkaupunki noin vuonna 1416, kun Pommerin Eerik siirsi kotipaikkansa Kööpenhaminan linnaan</w:t>
      </w:r>
      <w:r>
        <w:rPr/>
        <w:t xml:space="preserve">. Kuningas Kristian I vihki Kööpenhaminan yliopiston käyttöön 1. kesäkuuta 1479 paavi Sixtus IV:n suostumuksella. Näin ollen se on Tanskan vanhin yliopisto ja yksi Euroopan vanhimmista. Alun perin katolisen kirkon valvonnassa ollut yliopiston rooli yhteiskunnassa joutui muuttumaan Tanskan uskonpuhdistuksen aikana 1530-luvun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Kööpenhaminasta tuli Tanskan pääkaupunki?</w:t>
      </w:r>
    </w:p>
    <w:p>
      <w:pPr>
        <w:pStyle w:val="TextBody"/>
        <w:bidi w:val="0"/>
        <w:jc w:val="left"/>
        <w:rPr>
          <w:b/>
          <w:u w:val="single"/>
          <w:shd w:val="clear" w:fill="FFFF00"/>
        </w:rPr>
      </w:pPr>
      <w:r>
        <w:rPr>
          <w:b/>
          <w:u w:val="single"/>
          <w:shd w:val="clear" w:fill="FFFF00"/>
        </w:rPr>
        <w:t xml:space="preserve">Asiakirjan numero 19263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Jaipurissa, Rajasthanissa sijaitseva Jantar Mantar -monumentti on Rajput-kuningas </w:t>
      </w:r>
      <w:r>
        <w:rPr>
          <w:color w:val="A9A9A9"/>
        </w:rPr>
        <w:t xml:space="preserve">Sawai Jai Singh II:n </w:t>
      </w:r>
      <w:r>
        <w:rPr/>
        <w:t xml:space="preserve">vuonna 1734 valmistunut </w:t>
      </w:r>
      <w:r>
        <w:rPr/>
        <w:t xml:space="preserve">kokoelma yhdeksäntoista arkkitehtonista tähtitieteellistä instrumenttia.</w:t>
      </w:r>
      <w:r>
        <w:rPr/>
        <w:t xml:space="preserve"> Siinä on maailman suurin kivinen aurinkokello, ja se on Unescon maailmanperintökohde. Se sijaitsee lähellä kaupungin palatsia ja Hawa Mahalia. Instrumenttien avulla voidaan havaita tähtitieteellisiä asemia paljain silmin. Muistomerkki ilmentää arkkitehtonisia innovaatioita sekä eri uskonnollisten ja yhteiskunnallisten vakaumusten ideoiden yhdistymistä 1700-luvun Intiassa. Observatorio on esimerkki ptolemaiolaisesta sijaintitähtitieteestä, jonka monet sivilisaatiot jakoivat.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jantar mantar -havaintopaikan Jipuriin ja Delhiin?</w:t>
      </w:r>
    </w:p>
    <w:p>
      <w:pPr>
        <w:pStyle w:val="TextBody"/>
        <w:bidi w:val="0"/>
        <w:jc w:val="left"/>
        <w:rPr>
          <w:b/>
          <w:u w:val="single"/>
          <w:shd w:val="clear" w:fill="FFFF00"/>
        </w:rPr>
      </w:pPr>
      <w:r>
        <w:rPr>
          <w:b/>
          <w:u w:val="single"/>
          <w:shd w:val="clear" w:fill="FFFF00"/>
        </w:rPr>
        <w:t xml:space="preserve">Asiakirjan numero 19264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Lopputeksteissä lukee: Tuottajat ilmaisevat kiitollisuutensa Caribou Country Club Ranchin omistajille </w:t>
      </w:r>
      <w:r>
        <w:rPr>
          <w:color w:val="A9A9A9"/>
        </w:rPr>
        <w:t xml:space="preserve">Nederlandissa, Coloradossa, </w:t>
      </w:r>
      <w:r>
        <w:rPr/>
        <w:t xml:space="preserve">ja kyseisen osavaltion puisto-osastolle yhteistyöstä tämän elokuvan tekemisessä.''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vuoden 1966 versio Stagecoachista?</w:t>
      </w:r>
    </w:p>
    <w:p>
      <w:pPr>
        <w:pStyle w:val="TextBody"/>
        <w:bidi w:val="0"/>
        <w:jc w:val="left"/>
        <w:rPr>
          <w:b/>
          <w:u w:val="single"/>
          <w:shd w:val="clear" w:fill="FFFF00"/>
        </w:rPr>
      </w:pPr>
      <w:r>
        <w:rPr>
          <w:b/>
          <w:u w:val="single"/>
          <w:shd w:val="clear" w:fill="FFFF00"/>
        </w:rPr>
        <w:t xml:space="preserve">Asiakirjan numero 19265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Kaupallisella puheella on ainutlaatuinen asema sananvapautta koskevana poikkeuksena. Vaikka täydellistä poikkeusta ei olekaan olemassa, oikeudelliset kannattajat tunnustavat, että sillä on "heikentynyt suoja". Esimerkiksi </w:t>
      </w:r>
      <w:r>
        <w:rPr>
          <w:color w:val="A9A9A9"/>
        </w:rPr>
        <w:t xml:space="preserve">väärästä mainonnasta </w:t>
      </w:r>
      <w:r>
        <w:rPr/>
        <w:t xml:space="preserve">voidaan rangaista ja harhaanjohtava mainonta voidaan kieltää. Kaupallista mainontaa voidaan rajoittaa tavalla, jota ei voida rajoittaa muuhun puheeseen, jos sillä edistetään merkittävää valtion etua, ja rajoitus tukee tätä etua eikä ole liian laaja. Tämä oppi, jonka mukaan mainoksia suojataan rajoitetusti, johtuu säännön poliittisiin perusteluihin sisältyvästä tasapainottelusta, nimittäin siitä, että muunlainen (esimerkiksi poliittinen) puhe on paljon tärkeämpää.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kaupallista puhetta 1. muutos ei suojele?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Korkein oikeus on katsonut, että </w:t>
      </w:r>
      <w:r>
        <w:rPr>
          <w:color w:val="A9A9A9"/>
        </w:rPr>
        <w:t xml:space="preserve">"voimankäytön puolustaminen" </w:t>
      </w:r>
      <w:r>
        <w:rPr/>
        <w:t xml:space="preserve">ei ole suojattua, jos se "on suunnattu yllyttämään tai tuottamaan välitöntä lainvastaista toimintaa" ja jos se "todennäköisesti yllyttää tai tuottaa tällaista toimintaa".</w:t>
      </w:r>
      <w:r>
        <w:rPr/>
        <w:t xml:space="preserve"> Asiassa Brandenburg v. Ohio (1969) korkein oikeus kumosi yksimielisesti Ku Klux Klan -ryhmän tuomion, koska se oli "suosittanut ... väkivaltaa ... keinona poliittisen uudistuksen aikaansaamiseksi", koska sen lausunnot mielenosoituksessa eivät ilmaisseet välitöntä tai välitöntä aikomusta tehdä väkivaltaa. Tällä säännöllä muutettiin tuomioistuimen aiempaa päätöstä Schenck v. Yhdysvallat (1919), jossa yksinkertaisesti päätettiin, että "selvä ja välitön vaara" voi oikeuttaa kongressin säännön, jolla rajoitetaan puhetta. Tärkein ero on se, että jälkimmäinen testi ei kriminalisoi "pelkkää puolustamista".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ei ole suojattua puhetta</w:t>
      </w:r>
    </w:p>
    <w:p>
      <w:pPr>
        <w:pStyle w:val="TextBody"/>
        <w:bidi w:val="0"/>
        <w:jc w:val="left"/>
        <w:rPr>
          <w:b/>
          <w:u w:val="single"/>
          <w:shd w:val="clear" w:fill="FFFF00"/>
        </w:rPr>
      </w:pPr>
      <w:r>
        <w:rPr>
          <w:b/>
          <w:u w:val="single"/>
          <w:shd w:val="clear" w:fill="FFFF00"/>
        </w:rPr>
        <w:t xml:space="preserve">Asiakirjan numero 19266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01! </w:t>
      </w:r>
      <w:r>
        <w:rPr>
          <w:color w:val="A9A9A9"/>
        </w:rPr>
        <w:t xml:space="preserve">Usain Bolt </w:t>
      </w:r>
      <w:r>
        <w:rPr/>
        <w:t xml:space="preserve">Jamaika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100 metrin juoksun vuoden 2016 olympialaisissa -</w:t>
      </w:r>
    </w:p>
    <w:p>
      <w:pPr>
        <w:pStyle w:val="TextBody"/>
        <w:bidi w:val="0"/>
        <w:jc w:val="left"/>
        <w:rPr>
          <w:b/>
          <w:u w:val="single"/>
          <w:shd w:val="clear" w:fill="FFFF00"/>
        </w:rPr>
      </w:pPr>
      <w:r>
        <w:rPr>
          <w:b/>
          <w:u w:val="single"/>
          <w:shd w:val="clear" w:fill="FFFF00"/>
        </w:rPr>
        <w:t xml:space="preserve">Asiakirjan numero 19267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reisi on </w:t>
      </w:r>
      <w:r>
        <w:rPr>
          <w:color w:val="2F4F4F"/>
        </w:rPr>
        <w:t xml:space="preserve">lonkan (lantion) ja polven välinen </w:t>
      </w:r>
      <w:r>
        <w:rPr>
          <w:color w:val="DCDCDC"/>
        </w:rPr>
        <w:t xml:space="preserve">alue</w:t>
      </w:r>
      <w:r>
        <w:rPr/>
        <w:t xml:space="preserve">. Anatomisesti se on osa alaraajoja.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reisi sijaitsee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reidet sijaitsevat ihmiskehossa?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reidet sijaitsevat kehossasi?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Reiden </w:t>
      </w:r>
      <w:r>
        <w:rPr/>
        <w:t xml:space="preserve">yksittäinen luu </w:t>
      </w:r>
      <w:r>
        <w:rPr/>
        <w:t xml:space="preserve">on reisiluu. Tämä luu on erittäin paksu ja vahva (luukudoksen suuren osuuden vuoksi), ja se muodostaa pallonivelen lonkkaan ja muunnetun sarananivelen polveen.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reisiluu sijaitsee kehossa</w:t>
      </w:r>
    </w:p>
    <w:p>
      <w:pPr>
        <w:pStyle w:val="TextBody"/>
        <w:bidi w:val="0"/>
        <w:jc w:val="left"/>
        <w:rPr>
          <w:b/>
          <w:u w:val="single"/>
          <w:shd w:val="clear" w:fill="FFFF00"/>
        </w:rPr>
      </w:pPr>
      <w:r>
        <w:rPr>
          <w:b/>
          <w:u w:val="single"/>
          <w:shd w:val="clear" w:fill="FFFF00"/>
        </w:rPr>
        <w:t xml:space="preserve">Asiakirjan numero 19268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Equal Pay Act of 1963 on Yhdysvaltojen työlainsäädäntö, jolla muutettiin Fair Labor Standards Act -lakia ja jolla pyrittiin poistamaan </w:t>
      </w:r>
      <w:r>
        <w:rPr>
          <w:color w:val="A9A9A9"/>
        </w:rPr>
        <w:t xml:space="preserve">sukupuoleen </w:t>
      </w:r>
      <w:r>
        <w:rPr/>
        <w:t xml:space="preserve">perustuvat palkkaerot </w:t>
      </w:r>
      <w:r>
        <w:rPr/>
        <w:t xml:space="preserve">(ks. Sukupuolten väliset palkkaerot). John F. Kennedy allekirjoitti sen 10. kesäkuuta 1963 osana New Frontier Program -ohjelmaansa. Lakia hyväksyessään kongressi totesi, että sukupuoleen perustuva syrjintä: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1963 samapalkkaisuuslaki kieltää palkkaukseen liittyvän syrjinnän, joka perustuu seuraaviin tekijöihin</w:t>
      </w:r>
    </w:p>
    <w:p>
      <w:pPr>
        <w:pStyle w:val="TextBody"/>
        <w:bidi w:val="0"/>
        <w:jc w:val="left"/>
        <w:rPr>
          <w:b/>
          <w:u w:val="single"/>
          <w:shd w:val="clear" w:fill="FFFF00"/>
        </w:rPr>
      </w:pPr>
      <w:r>
        <w:rPr>
          <w:b/>
          <w:u w:val="single"/>
          <w:shd w:val="clear" w:fill="FFFF00"/>
        </w:rPr>
        <w:t xml:space="preserve">Asiakirjan numero 19269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Turner Falls on amerikkalainen vesiputous, jota pidetään paikallisesti Oklahoman korkeimpana vesiputouksena, vaikka sen korkeus vastaa Natural Falls State Parkissa sijaitsevan vesiputouksen korkeutta. Putoukset sijaitsevat </w:t>
      </w:r>
      <w:r>
        <w:rPr>
          <w:color w:val="A9A9A9"/>
        </w:rPr>
        <w:t xml:space="preserve">Honey Creekissä Arbuckle Mountainsissa </w:t>
      </w:r>
      <w:r>
        <w:rPr/>
        <w:t xml:space="preserve">Oklahoman eteläisessä keskiosassa, 6 mailia (9,7 km) Davisista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Turner Fallsin vesi tulee?</w:t>
      </w:r>
    </w:p>
    <w:p>
      <w:pPr>
        <w:pStyle w:val="TextBody"/>
        <w:bidi w:val="0"/>
        <w:jc w:val="left"/>
        <w:rPr>
          <w:b/>
          <w:u w:val="single"/>
          <w:shd w:val="clear" w:fill="FFFF00"/>
        </w:rPr>
      </w:pPr>
      <w:r>
        <w:rPr>
          <w:b/>
          <w:u w:val="single"/>
          <w:shd w:val="clear" w:fill="FFFF00"/>
        </w:rPr>
        <w:t xml:space="preserve">Asiakirjan numero 19270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``Almost Home'' on yhdysvaltalaisen kantrilaulajan </w:t>
      </w:r>
      <w:r>
        <w:rPr>
          <w:color w:val="A9A9A9"/>
        </w:rPr>
        <w:t xml:space="preserve">Craig Morganin</w:t>
      </w:r>
      <w:r>
        <w:rPr/>
        <w:t xml:space="preserve"> kirjoittama ja levyttämä kappale</w:t>
      </w:r>
      <w:r>
        <w:rPr/>
        <w:t xml:space="preserve">. Se julkaistiin marraskuussa 2002 toisena singlenä hänen albumiltaan I Love It. Kappale oli Morganin ensimmäinen Top 10 -hitti Yhdysvaltain kantrimusiikin listoilla. Lisäksi kappale toi hänelle BMI:n myöntämän ``Song of the Year'' -palkinnon ja Nashville Songwriters' Association Internationalin myöntämän Songwriter's Achievement Award -palkinnon. Kappaleen kirjoittivat Morgan ja Kerry Kurt Phillips.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country-kappaleen Olin melkein kotona...</w:t>
      </w:r>
    </w:p>
    <w:p>
      <w:pPr>
        <w:pStyle w:val="TextBody"/>
        <w:bidi w:val="0"/>
        <w:jc w:val="left"/>
        <w:rPr>
          <w:b/>
          <w:u w:val="single"/>
          <w:shd w:val="clear" w:fill="FFFF00"/>
        </w:rPr>
      </w:pPr>
      <w:r>
        <w:rPr>
          <w:b/>
          <w:u w:val="single"/>
          <w:shd w:val="clear" w:fill="FFFF00"/>
        </w:rPr>
        <w:t xml:space="preserve">Asiakirjan numero 19271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kauden jaksoja ohjasi viisi eri ohjaajaa. The Officella on sekä "ohjaajatiimi" että useita freelancer-ohjaajia. Ken Kwapis ohjasi kaksi ensimmäistä jaksoa, ``Pilotti'' ja ``Diversity Day'', ja ohjasi yhteensä yksitoista muuta jaksoa, mukaan lukien sarjan viimeisen jakson. Ken Whittingham, joka ohjasi jakson ``Health Care'', ohjasi yhteensä kahdeksan muuta jaksoa. Daniels sekä tuotti että ohjasi jakson ``Basketball''. The Office </w:t>
      </w:r>
      <w:r>
        <w:rPr>
          <w:color w:val="A9A9A9"/>
        </w:rPr>
        <w:t xml:space="preserve">kuvattiin ensimmäisen kauden aikana lähes kokonaan todellisessa toimistorakennuksessa Los Angelesissa, Kaliforniassa</w:t>
      </w:r>
      <w:r>
        <w:rPr/>
        <w:t xml:space="preserve">. </w:t>
      </w:r>
      <w:r>
        <w:rPr/>
        <w:t xml:space="preserve">Los Angelesin lisäksi </w:t>
      </w:r>
      <w:r>
        <w:rPr>
          <w:color w:val="DCDCDC"/>
        </w:rPr>
        <w:t xml:space="preserve">myös Scrantonissa, Pennsylvaniassa, jossa sarjan tapahtumapaikka sijaitsee, otettiin kuvauksia avausteemaa varten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toimiston ensimmäinen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televisiokomedian The Office ensimmäinen kausi sai ensi-iltansa Yhdysvalloissa NBC-kanavalla </w:t>
      </w:r>
      <w:r>
        <w:rPr>
          <w:color w:val="A9A9A9"/>
        </w:rPr>
        <w:t xml:space="preserve">24. maaliskuuta 2005</w:t>
      </w:r>
      <w:r>
        <w:rPr/>
        <w:t xml:space="preserve">, päättyi 26. huhtikuuta 2005 ja koostui kuudesta jaksosta. The Office on samannimisen brittiläisen televisiosarjan amerikkalainen sovitus, ja se esitetään pilkkanäyttelynä, jossa kuvataan fiktiivisen Dunder Mifflin Paper Companyn Scrantonissa, Pennsylvaniassa sijaitsevan toimistotyöntekijöiden jokapäiväistä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toimiston ensimmäinen kausi?</w:t>
      </w:r>
    </w:p>
    <w:p>
      <w:pPr>
        <w:pStyle w:val="TextBody"/>
        <w:bidi w:val="0"/>
        <w:jc w:val="left"/>
        <w:rPr>
          <w:b/>
          <w:u w:val="single"/>
          <w:shd w:val="clear" w:fill="FFFF00"/>
        </w:rPr>
      </w:pPr>
      <w:r>
        <w:rPr>
          <w:b/>
          <w:u w:val="single"/>
          <w:shd w:val="clear" w:fill="FFFF00"/>
        </w:rPr>
        <w:t xml:space="preserve">Asiakirjan numero 19272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Riverside on Yhdysvaltojen 59. suurin kaupunki, Kalifornian 12. suurin kaupunki ja Kalifornian Inland Empiren metropolialueen suurin kaupunki. Yhdysvaltain väestönlaskentatoimiston mukaan kaupungin kokonaispinta-ala on 81,4 neliömailia (210,8 km), josta 81,1 neliömailia (210 km) on maata ja 0,3 neliömailia (0,78 km) (0,37 %) on vettä. Riversiden keskustan korkeus merenpinnasta on 260 metriä (860 jalkaa). Kaupungin rajojen sisäpuolella oleviin kukkuloihin kuuluu Mount Rubidoux, joka on kaupungin maamerkki ja matkailunähtävyys. Riversidea ympäröivät pienet ja suuret vuoret, joista osaan sataa talvella lunta. Monet asukkaat nauttivat myös Etelä-Kalifornian lukuisista rannoista. Riversidesta on noin </w:t>
      </w:r>
      <w:r>
        <w:rPr>
          <w:color w:val="A9A9A9"/>
        </w:rPr>
        <w:t xml:space="preserve">47 kilometrin </w:t>
      </w:r>
      <w:r>
        <w:rPr/>
        <w:t xml:space="preserve">matka Tyynellemerelle, ja se on lähellä Orangen piirikuntaa ja Los Angelesin piirikuntaa.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Riverside ca merestä?</w:t>
      </w:r>
    </w:p>
    <w:p>
      <w:pPr>
        <w:pStyle w:val="TextBody"/>
        <w:bidi w:val="0"/>
        <w:jc w:val="left"/>
        <w:rPr>
          <w:b/>
          <w:u w:val="single"/>
          <w:shd w:val="clear" w:fill="FFFF00"/>
        </w:rPr>
      </w:pPr>
      <w:r>
        <w:rPr>
          <w:b/>
          <w:u w:val="single"/>
          <w:shd w:val="clear" w:fill="FFFF00"/>
        </w:rPr>
        <w:t xml:space="preserve">Asiakirjan numero 19273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Latinalaisessa Amerikassa on useita kansallisvaltioita, joiden talouden monimutkaisuus vaihtelee. Latinalaisen Amerikan talous on </w:t>
      </w:r>
      <w:r>
        <w:rPr>
          <w:color w:val="A9A9A9"/>
        </w:rPr>
        <w:t xml:space="preserve">vientiin perustuva </w:t>
      </w:r>
      <w:r>
        <w:rPr/>
        <w:t xml:space="preserve">talous, joka koostuu yksittäisistä maista Keski-Amerikan, Etelä-Amerikan ja Karibian maantieteellisillä alueilla.</w:t>
      </w:r>
      <w:r>
        <w:rPr/>
        <w:t xml:space="preserve"> Nykyisen Latinalaisen Amerikan sosioekonomiset mallit määriteltiin siirtomaa-aikana, jolloin aluetta hallitsivat Espanjan ja Portugalin valtakunnat. Latinalaisen Amerikan siirtomaa-ajan alueelliset taloudet kukoistivat 1800-luvun alussa tapahtuneeseen itsenäistymiseen asti. Monilla alueen osilla oli suotuisia tekijöitä, kuten jalometalliesiintymiä, pääasiassa hopeaa, tai trooppisia ilmasto-olosuhteita ja sijainnit rannikoiden läheisyydessä, mikä mahdollisti sokeriruokoviljelmien kehittämisen. Itsenäistymistä seuranneella 1800-luvulla monet Latinalaisen Amerikan taloudet taantuivat. 1800-luvun lopulla suuri osa Latinalaisesta Amerikasta integroitui maailmantalouteen hyödykkeiden viejänä. Ulkomaiset pääomasijoitukset, infrastruktuurin, kuten rautateiden, rakentaminen, työvoiman määrän kasvu ulkomailta tulevan maahanmuuton myötä, instituutioiden vahvistaminen ja koulutuksen laajentaminen auttoivat teollista kasvua ja talouden laajenemista. Useilla alueilla on kukoistava talous, mutta "köyhyys ja eriarvoisuus ovat juurtuneet syvälle Latinalaisen Amerikan yhteiskuntiin varhaisesta siirtomaa-ajasta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talous Latinalaisessa Amerikassa on</w:t>
      </w:r>
    </w:p>
    <w:p>
      <w:pPr>
        <w:pStyle w:val="TextBody"/>
        <w:bidi w:val="0"/>
        <w:jc w:val="left"/>
        <w:rPr>
          <w:b/>
          <w:u w:val="single"/>
          <w:shd w:val="clear" w:fill="FFFF00"/>
        </w:rPr>
      </w:pPr>
      <w:r>
        <w:rPr>
          <w:b/>
          <w:u w:val="single"/>
          <w:shd w:val="clear" w:fill="FFFF00"/>
        </w:rPr>
        <w:t xml:space="preserve">Asiakirjan numero 19274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ensimmäinen katolinen messu pidettiin 31. maaliskuuta 1521, pääsiäissunnuntaina. Sen piti isä Pedro de Valderrama </w:t>
      </w:r>
      <w:r>
        <w:rPr>
          <w:color w:val="A9A9A9"/>
        </w:rPr>
        <w:t xml:space="preserve">Limasawan rannalla Etelä-Leyten kärjessä</w:t>
      </w:r>
      <w:r>
        <w:rPr/>
        <w:t xml:space="preserve">. Limasawa tunnetaankin yleisesti Filippiinien kirkon syntypaikkana.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messu filippiineillä?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Filippiinien ensimmäinen katolinen messu pidettiin </w:t>
      </w:r>
      <w:r>
        <w:rPr>
          <w:color w:val="A9A9A9"/>
        </w:rPr>
        <w:t xml:space="preserve">31. maaliskuuta 1521</w:t>
      </w:r>
      <w:r>
        <w:rPr>
          <w:color w:val="DCDCDC"/>
        </w:rPr>
        <w:t xml:space="preserve">, pääsiäissunnuntaina</w:t>
      </w:r>
      <w:r>
        <w:rPr/>
        <w:t xml:space="preserve">. Sen piti isä Pedro de Valderrama Antonio Pigafettan päiväkirjoissa "Mazaua" -nimellä mainitun alueen rannalla.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katolinen messu pidettiin Filippiineillä?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ensimmäinen messu Filippiineillä?</w:t>
      </w:r>
    </w:p>
    <w:p>
      <w:pPr>
        <w:pStyle w:val="TextBody"/>
        <w:bidi w:val="0"/>
        <w:jc w:val="left"/>
        <w:rPr>
          <w:b/>
          <w:u w:val="single"/>
          <w:shd w:val="clear" w:fill="FFFF00"/>
        </w:rPr>
      </w:pPr>
      <w:r>
        <w:rPr>
          <w:b/>
          <w:u w:val="single"/>
          <w:shd w:val="clear" w:fill="FFFF00"/>
        </w:rPr>
        <w:t xml:space="preserve">Asiakirjan numero 19275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``Videopelit'' on yhdysvaltalaisen laulajan ja lauluntekijän Lana Del Reyn kappale, joka on julkaistu hänen toisella studioalbumillaan ja debyytillään Born to Die (2012). Se julkaistiin ensimmäisen kerran internetissä 29. kesäkuuta 2011, myöhemmin se julkaistiin hänen laajennetulla näytelmällään Lana Del Rey, ja se julkaistiin uudelleen hänen toisen studioalbuminsa Born to Die pääsingleksi 10. lokakuuta 2011 Interscope Recordsin kautta. Kappaleen tuotti Robopop, kun taas sanoitukset kirjoittivat Del Rey ja Justin Parker. ``Video Games'' on barokkimainen popballadi, joka </w:t>
      </w:r>
      <w:r>
        <w:rPr>
          <w:color w:val="A9A9A9"/>
        </w:rPr>
        <w:t xml:space="preserve">kertoo päähenkilöstä, joka tärkeän toisensa sivuuttamisesta huolimatta päättää rakastaa häntä siitä huolimatta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Lana del Rey videopelit laulu noin</w:t>
      </w:r>
    </w:p>
    <w:p>
      <w:pPr>
        <w:pStyle w:val="TextBody"/>
        <w:bidi w:val="0"/>
        <w:jc w:val="left"/>
        <w:rPr>
          <w:b/>
          <w:u w:val="single"/>
          <w:shd w:val="clear" w:fill="FFFF00"/>
        </w:rPr>
      </w:pPr>
      <w:r>
        <w:rPr>
          <w:b/>
          <w:u w:val="single"/>
          <w:shd w:val="clear" w:fill="FFFF00"/>
        </w:rPr>
        <w:t xml:space="preserve">Asiakirjan numero 19276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Tarinassa kerrotaan yksityiskohtaisesti Trueban perheen elämästä neljän sukupolven ajan ja seurataan </w:t>
      </w:r>
      <w:r>
        <w:rPr>
          <w:color w:val="A9A9A9"/>
        </w:rPr>
        <w:t xml:space="preserve">Chilen </w:t>
      </w:r>
      <w:r>
        <w:rPr/>
        <w:t xml:space="preserve">siirtomaavallan jälkeisiä yhteiskunnallisia ja poliittisia mullistuksia </w:t>
      </w:r>
      <w:r>
        <w:rPr/>
        <w:t xml:space="preserve">- vaikka maan nimeä ja historiallisia henkilöitä läheisesti muistuttavien henkilöiden, kuten "presidentin" tai "runoilijan", nimiä ei koskaan nimenomaisesti mainita. Tarina kerrotaan pääasiassa kahden päähenkilön (Esteban ja Alba) näkökulmasta, ja siinä on maagisen realismin elementtejä.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henkien talo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henkien talo sijaitsee?</w:t>
      </w:r>
    </w:p>
    <w:p>
      <w:pPr>
        <w:pStyle w:val="TextBody"/>
        <w:bidi w:val="0"/>
        <w:jc w:val="left"/>
        <w:rPr>
          <w:b/>
          <w:u w:val="single"/>
          <w:shd w:val="clear" w:fill="FFFF00"/>
        </w:rPr>
      </w:pPr>
      <w:r>
        <w:rPr>
          <w:b/>
          <w:u w:val="single"/>
          <w:shd w:val="clear" w:fill="FFFF00"/>
        </w:rPr>
        <w:t xml:space="preserve">Asiakirjan numero 19277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Paperikone (tai paperinvalmistuskone) on sellu- ja paperiteollisuudessa käytetty teollisuuskone, jolla valmistetaan paperia suuria määriä suurella nopeudella. Nykyaikaiset paperinvalmistuskoneet perustuvat </w:t>
      </w:r>
      <w:r>
        <w:rPr>
          <w:color w:val="A9A9A9"/>
        </w:rPr>
        <w:t xml:space="preserve">Fourdrinier-koneen </w:t>
      </w:r>
      <w:r>
        <w:rPr/>
        <w:t xml:space="preserve">periaatteeseen, jossa </w:t>
      </w:r>
      <w:r>
        <w:rPr/>
        <w:t xml:space="preserve">liikkuvan kudotun verkon avulla luodaan jatkuva paperirulla suodattamalla paperiaineessa olevat kuidut pois ja tuottamalla jatkuvasti liikkuva märkä kuitumatto. Tämä kuivataan koneessa vahvan paperirangan tuottamiseksi.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nykyaikaisiin paperinvalmistuskoneisiin liittyvä nimi?</w:t>
      </w:r>
    </w:p>
    <w:p>
      <w:pPr>
        <w:pStyle w:val="TextBody"/>
        <w:bidi w:val="0"/>
        <w:jc w:val="left"/>
        <w:rPr>
          <w:b/>
          <w:u w:val="single"/>
          <w:shd w:val="clear" w:fill="FFFF00"/>
        </w:rPr>
      </w:pPr>
      <w:r>
        <w:rPr>
          <w:b/>
          <w:u w:val="single"/>
          <w:shd w:val="clear" w:fill="FFFF00"/>
        </w:rPr>
        <w:t xml:space="preserve">Asiakirjan numero 19278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Venus Williams Williams Wimbledonin mestaruuskilpailuissa 2017 </w:t>
      </w:r>
    </w:p>
    <w:tbl>
      <w:tblPr>
        <w:tblW w:w="9843" w:type="dxa"/>
        <w:jc w:val="left"/>
        <w:tblInd w:w="0" w:type="dxa"/>
        <w:tblLayout w:type="fixed"/>
        <w:tblCellMar>
          <w:top w:w="28" w:type="dxa"/>
          <w:left w:w="28" w:type="dxa"/>
          <w:bottom w:w="28" w:type="dxa"/>
          <w:right w:w="28" w:type="dxa"/>
        </w:tblCellMar>
      </w:tblPr>
      <w:tblGrid>
        <w:gridCol w:w="1936"/>
        <w:gridCol w:w="6286"/>
        <w:gridCol w:w="1621"/>
      </w:tblGrid>
      <w:tr>
        <w:trPr/>
        <w:tc>
          <w:tcPr>
            <w:tcW w:w="1936" w:type="dxa"/>
            <w:tcBorders/>
            <w:vAlign w:val="center"/>
          </w:tcPr>
          <w:p>
            <w:pPr>
              <w:pStyle w:val="TableHeading"/>
              <w:suppressLineNumbers/>
              <w:bidi w:val="0"/>
              <w:spacing w:before="0" w:after="283"/>
              <w:jc w:val="center"/>
              <w:rPr/>
            </w:pPr>
            <w:r>
              <w:rPr/>
              <w:t xml:space="preserve">Maa (urheilu) </w:t>
            </w:r>
          </w:p>
        </w:tc>
        <w:tc>
          <w:tcPr>
            <w:tcW w:w="6286" w:type="dxa"/>
            <w:tcBorders/>
            <w:vAlign w:val="center"/>
          </w:tcPr>
          <w:p>
            <w:pPr>
              <w:pStyle w:val="TableContents"/>
              <w:bidi w:val="0"/>
              <w:spacing w:before="0" w:after="283"/>
              <w:jc w:val="left"/>
              <w:rPr/>
            </w:pPr>
            <w:r>
              <w:rPr/>
              <w:t xml:space="preserve">Yhdysvallat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Asuinpaikka </w:t>
            </w:r>
          </w:p>
        </w:tc>
        <w:tc>
          <w:tcPr>
            <w:tcW w:w="6286" w:type="dxa"/>
            <w:tcBorders/>
            <w:vAlign w:val="center"/>
          </w:tcPr>
          <w:p>
            <w:pPr>
              <w:pStyle w:val="TableContents"/>
              <w:bidi w:val="0"/>
              <w:spacing w:before="0" w:after="283"/>
              <w:jc w:val="left"/>
              <w:rPr/>
            </w:pPr>
            <w:r>
              <w:rPr/>
              <w:t xml:space="preserve">Palm Beach Gardens, Florida, Yhdysvallat.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bidi w:val="0"/>
              <w:spacing w:before="0" w:after="283"/>
              <w:rPr>
                <w:sz w:val="4"/>
                <w:szCs w:val="4"/>
              </w:rPr>
            </w:pPr>
            <w:r>
              <w:rPr>
                <w:sz w:val="4"/>
                <w:szCs w:val="4"/>
              </w:rPr>
            </w:r>
          </w:p>
        </w:tc>
        <w:tc>
          <w:tcPr>
            <w:tcW w:w="6286" w:type="dxa"/>
            <w:tcBorders/>
            <w:vAlign w:val="center"/>
          </w:tcPr>
          <w:p>
            <w:pPr>
              <w:pStyle w:val="TableContents"/>
              <w:bidi w:val="0"/>
              <w:spacing w:before="0" w:after="283"/>
              <w:jc w:val="left"/>
              <w:rPr/>
            </w:pPr>
            <w:r>
              <w:rPr/>
              <w:t xml:space="preserve">(1980-06-17) 17. kesäkuuta 1980 (38-vuotias) Lynwood, Kalifornia, Yhdysvallat.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Korkeus </w:t>
            </w:r>
          </w:p>
        </w:tc>
        <w:tc>
          <w:tcPr>
            <w:tcW w:w="6286" w:type="dxa"/>
            <w:tcBorders/>
            <w:vAlign w:val="center"/>
          </w:tcPr>
          <w:p>
            <w:pPr>
              <w:pStyle w:val="TableContents"/>
              <w:bidi w:val="0"/>
              <w:spacing w:before="0" w:after="283"/>
              <w:jc w:val="left"/>
              <w:rPr/>
            </w:pPr>
            <w:r>
              <w:rPr/>
              <w:t xml:space="preserve">1,85 m (6 ft 1 in)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Kääntyi ammattilaiseksi </w:t>
            </w:r>
          </w:p>
        </w:tc>
        <w:tc>
          <w:tcPr>
            <w:tcW w:w="6286" w:type="dxa"/>
            <w:tcBorders/>
            <w:vAlign w:val="center"/>
          </w:tcPr>
          <w:p>
            <w:pPr>
              <w:pStyle w:val="TableContents"/>
              <w:bidi w:val="0"/>
              <w:spacing w:before="0" w:after="283"/>
              <w:jc w:val="left"/>
              <w:rPr/>
            </w:pPr>
            <w:r>
              <w:rPr/>
              <w:t xml:space="preserve">31. lokakuuta 1994 (14-vuotias)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Pelaa </w:t>
            </w:r>
          </w:p>
        </w:tc>
        <w:tc>
          <w:tcPr>
            <w:tcW w:w="6286" w:type="dxa"/>
            <w:tcBorders/>
            <w:vAlign w:val="center"/>
          </w:tcPr>
          <w:p>
            <w:pPr>
              <w:pStyle w:val="TableContents"/>
              <w:bidi w:val="0"/>
              <w:spacing w:before="0" w:after="283"/>
              <w:jc w:val="left"/>
              <w:rPr/>
            </w:pPr>
            <w:r>
              <w:rPr/>
              <w:t xml:space="preserve">Oikeakätinen (kaksikätinen rystylyönti)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Valmentaja </w:t>
            </w:r>
          </w:p>
        </w:tc>
        <w:tc>
          <w:tcPr>
            <w:tcW w:w="6286" w:type="dxa"/>
            <w:tcBorders/>
            <w:vAlign w:val="center"/>
          </w:tcPr>
          <w:p>
            <w:pPr>
              <w:pStyle w:val="TableContents"/>
              <w:bidi w:val="0"/>
              <w:spacing w:before="0" w:after="283"/>
              <w:jc w:val="left"/>
              <w:rPr/>
            </w:pPr>
            <w:r>
              <w:rPr/>
              <w:t xml:space="preserve">Richard Williams Oracene Price David Witt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Palkintorahat </w:t>
            </w:r>
          </w:p>
        </w:tc>
        <w:tc>
          <w:tcPr>
            <w:tcW w:w="6286" w:type="dxa"/>
            <w:tcBorders/>
            <w:vAlign w:val="center"/>
          </w:tcPr>
          <w:p>
            <w:pPr>
              <w:pStyle w:val="TableContents"/>
              <w:bidi w:val="0"/>
              <w:jc w:val="left"/>
              <w:rPr/>
            </w:pPr>
            <w:r>
              <w:rPr/>
              <w:t xml:space="preserve">40,746,038 Yhdysvaltain dollaria (6. elokuuta 2018) </w:t>
            </w:r>
          </w:p>
          <w:p>
            <w:pPr>
              <w:pStyle w:val="TableContents"/>
              <w:numPr>
                <w:ilvl w:val="0"/>
                <w:numId w:val="60"/>
              </w:numPr>
              <w:tabs>
                <w:tab w:val="clear" w:pos="1134"/>
                <w:tab w:val="left" w:leader="none" w:pos="707"/>
              </w:tabs>
              <w:bidi w:val="0"/>
              <w:spacing w:before="0" w:after="283"/>
              <w:ind w:start="707" w:hanging="283"/>
              <w:jc w:val="left"/>
              <w:rPr/>
            </w:pPr>
            <w:r>
              <w:rPr/>
              <w:t xml:space="preserve">2. kaikkien aikojen rankingissa (naiset)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Virallinen verkkosivusto </w:t>
            </w:r>
          </w:p>
        </w:tc>
        <w:tc>
          <w:tcPr>
            <w:tcW w:w="6286" w:type="dxa"/>
            <w:tcBorders/>
            <w:vAlign w:val="center"/>
          </w:tcPr>
          <w:p>
            <w:pPr>
              <w:pStyle w:val="TableContents"/>
              <w:bidi w:val="0"/>
              <w:spacing w:before="0" w:after="283"/>
              <w:jc w:val="left"/>
              <w:rPr/>
            </w:pPr>
            <w:r>
              <w:rPr/>
              <w:t xml:space="preserve">venuswilliams.com Sinkut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Uraennätys </w:t>
            </w:r>
          </w:p>
        </w:tc>
        <w:tc>
          <w:tcPr>
            <w:tcW w:w="6286" w:type="dxa"/>
            <w:tcBorders/>
            <w:vAlign w:val="center"/>
          </w:tcPr>
          <w:p>
            <w:pPr>
              <w:pStyle w:val="TableContents"/>
              <w:bidi w:val="0"/>
              <w:spacing w:before="0" w:after="283"/>
              <w:jc w:val="left"/>
              <w:rPr/>
            </w:pPr>
            <w:r>
              <w:rPr/>
              <w:t xml:space="preserve">790 -- 232 (77.3%)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Uranimikkeet </w:t>
            </w:r>
          </w:p>
        </w:tc>
        <w:tc>
          <w:tcPr>
            <w:tcW w:w="6286" w:type="dxa"/>
            <w:tcBorders/>
            <w:vAlign w:val="center"/>
          </w:tcPr>
          <w:p>
            <w:pPr>
              <w:pStyle w:val="TableContents"/>
              <w:bidi w:val="0"/>
              <w:spacing w:before="0" w:after="283"/>
              <w:jc w:val="left"/>
              <w:rPr/>
            </w:pPr>
            <w:r>
              <w:rPr/>
              <w:t xml:space="preserve">49 WTA, 0 ITF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Korkein sijoitus </w:t>
            </w:r>
          </w:p>
        </w:tc>
        <w:tc>
          <w:tcPr>
            <w:tcW w:w="6286" w:type="dxa"/>
            <w:tcBorders/>
            <w:vAlign w:val="center"/>
          </w:tcPr>
          <w:p>
            <w:pPr>
              <w:pStyle w:val="TableContents"/>
              <w:bidi w:val="0"/>
              <w:spacing w:before="0" w:after="283"/>
              <w:jc w:val="left"/>
              <w:rPr/>
            </w:pPr>
            <w:r>
              <w:rPr/>
              <w:t xml:space="preserve">Nro 1 (25. helmikuuta 2002)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Nykyinen sijoitus </w:t>
            </w:r>
          </w:p>
        </w:tc>
        <w:tc>
          <w:tcPr>
            <w:tcW w:w="6286" w:type="dxa"/>
            <w:tcBorders/>
            <w:vAlign w:val="center"/>
          </w:tcPr>
          <w:p>
            <w:pPr>
              <w:pStyle w:val="TableContents"/>
              <w:bidi w:val="0"/>
              <w:spacing w:before="0" w:after="283"/>
              <w:jc w:val="left"/>
              <w:rPr/>
            </w:pPr>
            <w:r>
              <w:rPr/>
              <w:t xml:space="preserve">Nro 14 (16. heinäkuuta 2018) Grand Slam Singles tulokset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Australian avoimet </w:t>
            </w:r>
          </w:p>
        </w:tc>
        <w:tc>
          <w:tcPr>
            <w:tcW w:w="6286" w:type="dxa"/>
            <w:tcBorders/>
            <w:vAlign w:val="center"/>
          </w:tcPr>
          <w:p>
            <w:pPr>
              <w:pStyle w:val="TableContents"/>
              <w:bidi w:val="0"/>
              <w:spacing w:before="0" w:after="283"/>
              <w:jc w:val="left"/>
              <w:rPr/>
            </w:pPr>
            <w:r>
              <w:rPr/>
              <w:t xml:space="preserve">F (2003, 2017)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Ranskan avoimet </w:t>
            </w:r>
          </w:p>
        </w:tc>
        <w:tc>
          <w:tcPr>
            <w:tcW w:w="6286" w:type="dxa"/>
            <w:tcBorders/>
            <w:vAlign w:val="center"/>
          </w:tcPr>
          <w:p>
            <w:pPr>
              <w:pStyle w:val="TableContents"/>
              <w:bidi w:val="0"/>
              <w:spacing w:before="0" w:after="283"/>
              <w:jc w:val="left"/>
              <w:rPr/>
            </w:pPr>
            <w:r>
              <w:rPr/>
              <w:t xml:space="preserve">F (2002)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Wimbledon </w:t>
            </w:r>
          </w:p>
        </w:tc>
        <w:tc>
          <w:tcPr>
            <w:tcW w:w="6286" w:type="dxa"/>
            <w:tcBorders/>
            <w:vAlign w:val="center"/>
          </w:tcPr>
          <w:p>
            <w:pPr>
              <w:pStyle w:val="TableContents"/>
              <w:bidi w:val="0"/>
              <w:spacing w:before="0" w:after="283"/>
              <w:jc w:val="left"/>
              <w:rPr/>
            </w:pPr>
            <w:r>
              <w:rPr/>
              <w:t xml:space="preserve">W (</w:t>
            </w:r>
            <w:r>
              <w:rPr>
                <w:color w:val="A9A9A9"/>
              </w:rPr>
              <w:t xml:space="preserve">2000</w:t>
            </w:r>
            <w:r>
              <w:rPr/>
              <w:t xml:space="preserve">, 2001, 2005, 2007, 2008)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US Open </w:t>
            </w:r>
          </w:p>
        </w:tc>
        <w:tc>
          <w:tcPr>
            <w:tcW w:w="6286" w:type="dxa"/>
            <w:tcBorders/>
            <w:vAlign w:val="center"/>
          </w:tcPr>
          <w:p>
            <w:pPr>
              <w:pStyle w:val="TableContents"/>
              <w:bidi w:val="0"/>
              <w:spacing w:before="0" w:after="283"/>
              <w:jc w:val="left"/>
              <w:rPr/>
            </w:pPr>
            <w:r>
              <w:rPr/>
              <w:t xml:space="preserve">W (2000, 2001) Muut turnaukset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Grand Slam Cup </w:t>
            </w:r>
          </w:p>
        </w:tc>
        <w:tc>
          <w:tcPr>
            <w:tcW w:w="6286" w:type="dxa"/>
            <w:tcBorders/>
            <w:vAlign w:val="center"/>
          </w:tcPr>
          <w:p>
            <w:pPr>
              <w:pStyle w:val="TableContents"/>
              <w:bidi w:val="0"/>
              <w:spacing w:before="0" w:after="283"/>
              <w:jc w:val="left"/>
              <w:rPr/>
            </w:pPr>
            <w:r>
              <w:rPr/>
              <w:t xml:space="preserve">W (1998)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Kiertueen finaalit </w:t>
            </w:r>
          </w:p>
        </w:tc>
        <w:tc>
          <w:tcPr>
            <w:tcW w:w="6286" w:type="dxa"/>
            <w:tcBorders/>
            <w:vAlign w:val="center"/>
          </w:tcPr>
          <w:p>
            <w:pPr>
              <w:pStyle w:val="TableContents"/>
              <w:bidi w:val="0"/>
              <w:spacing w:before="0" w:after="283"/>
              <w:jc w:val="left"/>
              <w:rPr/>
            </w:pPr>
            <w:r>
              <w:rPr/>
              <w:t xml:space="preserve">W (2008) Kaksinpeli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Uraennätys </w:t>
            </w:r>
          </w:p>
        </w:tc>
        <w:tc>
          <w:tcPr>
            <w:tcW w:w="6286" w:type="dxa"/>
            <w:tcBorders/>
            <w:vAlign w:val="center"/>
          </w:tcPr>
          <w:p>
            <w:pPr>
              <w:pStyle w:val="TableContents"/>
              <w:bidi w:val="0"/>
              <w:spacing w:before="0" w:after="283"/>
              <w:jc w:val="left"/>
              <w:rPr/>
            </w:pPr>
            <w:r>
              <w:rPr/>
              <w:t xml:space="preserve">185 -- 35 (84.09%)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Uranimikkeet </w:t>
            </w:r>
          </w:p>
        </w:tc>
        <w:tc>
          <w:tcPr>
            <w:tcW w:w="6286" w:type="dxa"/>
            <w:tcBorders/>
            <w:vAlign w:val="center"/>
          </w:tcPr>
          <w:p>
            <w:pPr>
              <w:pStyle w:val="TableContents"/>
              <w:bidi w:val="0"/>
              <w:spacing w:before="0" w:after="283"/>
              <w:jc w:val="left"/>
              <w:rPr/>
            </w:pPr>
            <w:r>
              <w:rPr/>
              <w:t xml:space="preserve">22 WTA, 0 ITF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Korkein sijoitus </w:t>
            </w:r>
          </w:p>
        </w:tc>
        <w:tc>
          <w:tcPr>
            <w:tcW w:w="6286" w:type="dxa"/>
            <w:tcBorders/>
            <w:vAlign w:val="center"/>
          </w:tcPr>
          <w:p>
            <w:pPr>
              <w:pStyle w:val="TableContents"/>
              <w:bidi w:val="0"/>
              <w:spacing w:before="0" w:after="283"/>
              <w:jc w:val="left"/>
              <w:rPr/>
            </w:pPr>
            <w:r>
              <w:rPr/>
              <w:t xml:space="preserve">Nro 1 (7. kesäkuuta 2010)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Nykyinen sijoitus </w:t>
            </w:r>
          </w:p>
        </w:tc>
        <w:tc>
          <w:tcPr>
            <w:tcW w:w="6286" w:type="dxa"/>
            <w:tcBorders/>
            <w:vAlign w:val="center"/>
          </w:tcPr>
          <w:p>
            <w:pPr>
              <w:pStyle w:val="TableContents"/>
              <w:bidi w:val="0"/>
              <w:spacing w:before="0" w:after="283"/>
              <w:jc w:val="left"/>
              <w:rPr/>
            </w:pPr>
            <w:r>
              <w:rPr/>
              <w:t xml:space="preserve">Nro 203 (6. elokuuta 2018) Grand Slamin kaksinpelien tulokset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Australian avoimet </w:t>
            </w:r>
          </w:p>
        </w:tc>
        <w:tc>
          <w:tcPr>
            <w:tcW w:w="6286" w:type="dxa"/>
            <w:tcBorders/>
            <w:vAlign w:val="center"/>
          </w:tcPr>
          <w:p>
            <w:pPr>
              <w:pStyle w:val="TableContents"/>
              <w:bidi w:val="0"/>
              <w:spacing w:before="0" w:after="283"/>
              <w:jc w:val="left"/>
              <w:rPr/>
            </w:pPr>
            <w:r>
              <w:rPr/>
              <w:t xml:space="preserve">W (2001, 2003, 2009, 2010)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Ranskan avoimet </w:t>
            </w:r>
          </w:p>
        </w:tc>
        <w:tc>
          <w:tcPr>
            <w:tcW w:w="6286" w:type="dxa"/>
            <w:tcBorders/>
            <w:vAlign w:val="center"/>
          </w:tcPr>
          <w:p>
            <w:pPr>
              <w:pStyle w:val="TableContents"/>
              <w:bidi w:val="0"/>
              <w:spacing w:before="0" w:after="283"/>
              <w:jc w:val="left"/>
              <w:rPr/>
            </w:pPr>
            <w:r>
              <w:rPr/>
              <w:t xml:space="preserve">W (1999, 2010)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Wimbledon </w:t>
            </w:r>
          </w:p>
        </w:tc>
        <w:tc>
          <w:tcPr>
            <w:tcW w:w="6286" w:type="dxa"/>
            <w:tcBorders/>
            <w:vAlign w:val="center"/>
          </w:tcPr>
          <w:p>
            <w:pPr>
              <w:pStyle w:val="TableContents"/>
              <w:bidi w:val="0"/>
              <w:spacing w:before="0" w:after="283"/>
              <w:jc w:val="left"/>
              <w:rPr/>
            </w:pPr>
            <w:r>
              <w:rPr/>
              <w:t xml:space="preserve">W (2000, 2002, 2008, 2009, 2012, 2016)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US Open </w:t>
            </w:r>
          </w:p>
        </w:tc>
        <w:tc>
          <w:tcPr>
            <w:tcW w:w="6286" w:type="dxa"/>
            <w:tcBorders/>
            <w:vAlign w:val="center"/>
          </w:tcPr>
          <w:p>
            <w:pPr>
              <w:pStyle w:val="TableContents"/>
              <w:bidi w:val="0"/>
              <w:spacing w:before="0" w:after="283"/>
              <w:jc w:val="left"/>
              <w:rPr/>
            </w:pPr>
            <w:r>
              <w:rPr/>
              <w:t xml:space="preserve">W (1999, 2009) Muut kaksinpeliturnaukset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Kiertueen finaalit </w:t>
            </w:r>
          </w:p>
        </w:tc>
        <w:tc>
          <w:tcPr>
            <w:tcW w:w="6286" w:type="dxa"/>
            <w:tcBorders/>
            <w:vAlign w:val="center"/>
          </w:tcPr>
          <w:p>
            <w:pPr>
              <w:pStyle w:val="TableContents"/>
              <w:bidi w:val="0"/>
              <w:spacing w:before="0" w:after="283"/>
              <w:jc w:val="left"/>
              <w:rPr/>
            </w:pPr>
            <w:r>
              <w:rPr/>
              <w:t xml:space="preserve">SF (2009) Sekanelinpeli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Uraennätys </w:t>
            </w:r>
          </w:p>
        </w:tc>
        <w:tc>
          <w:tcPr>
            <w:tcW w:w="6286" w:type="dxa"/>
            <w:tcBorders/>
            <w:vAlign w:val="center"/>
          </w:tcPr>
          <w:p>
            <w:pPr>
              <w:pStyle w:val="TableContents"/>
              <w:bidi w:val="0"/>
              <w:spacing w:before="0" w:after="283"/>
              <w:jc w:val="left"/>
              <w:rPr/>
            </w:pPr>
            <w:r>
              <w:rPr/>
              <w:t xml:space="preserve">28 -- 7 (80%)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Uranimikkeet </w:t>
            </w:r>
          </w:p>
        </w:tc>
        <w:tc>
          <w:tcPr>
            <w:tcW w:w="6286" w:type="dxa"/>
            <w:tcBorders/>
            <w:vAlign w:val="center"/>
          </w:tcPr>
          <w:p>
            <w:pPr>
              <w:pStyle w:val="TableContents"/>
              <w:bidi w:val="0"/>
              <w:spacing w:before="0" w:after="283"/>
              <w:jc w:val="left"/>
              <w:rPr>
                <w:sz w:val="4"/>
                <w:szCs w:val="4"/>
              </w:rPr>
            </w:pPr>
            <w:r>
              <w:rPr>
                <w:sz w:val="4"/>
                <w:szCs w:val="4"/>
              </w:rPr>
              <w:t xml:space="preserve">Grand Slam Mixed Doubles tulokset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Australian avoimet </w:t>
            </w:r>
          </w:p>
        </w:tc>
        <w:tc>
          <w:tcPr>
            <w:tcW w:w="6286" w:type="dxa"/>
            <w:tcBorders/>
            <w:vAlign w:val="center"/>
          </w:tcPr>
          <w:p>
            <w:pPr>
              <w:pStyle w:val="TableContents"/>
              <w:bidi w:val="0"/>
              <w:spacing w:before="0" w:after="283"/>
              <w:jc w:val="left"/>
              <w:rPr/>
            </w:pPr>
            <w:r>
              <w:rPr/>
              <w:t xml:space="preserve">W (1998)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Ranskan avoimet </w:t>
            </w:r>
          </w:p>
        </w:tc>
        <w:tc>
          <w:tcPr>
            <w:tcW w:w="6286" w:type="dxa"/>
            <w:tcBorders/>
            <w:vAlign w:val="center"/>
          </w:tcPr>
          <w:p>
            <w:pPr>
              <w:pStyle w:val="TableContents"/>
              <w:bidi w:val="0"/>
              <w:spacing w:before="0" w:after="283"/>
              <w:jc w:val="left"/>
              <w:rPr/>
            </w:pPr>
            <w:r>
              <w:rPr/>
              <w:t xml:space="preserve">W (1998)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Wimbledon </w:t>
            </w:r>
          </w:p>
        </w:tc>
        <w:tc>
          <w:tcPr>
            <w:tcW w:w="6286" w:type="dxa"/>
            <w:tcBorders/>
            <w:vAlign w:val="center"/>
          </w:tcPr>
          <w:p>
            <w:pPr>
              <w:pStyle w:val="TableContents"/>
              <w:bidi w:val="0"/>
              <w:spacing w:before="0" w:after="283"/>
              <w:jc w:val="left"/>
              <w:rPr/>
            </w:pPr>
            <w:r>
              <w:rPr/>
              <w:t xml:space="preserve">F (2006)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US Open </w:t>
            </w:r>
          </w:p>
        </w:tc>
        <w:tc>
          <w:tcPr>
            <w:tcW w:w="6286" w:type="dxa"/>
            <w:tcBorders/>
            <w:vAlign w:val="center"/>
          </w:tcPr>
          <w:p>
            <w:pPr>
              <w:pStyle w:val="TableContents"/>
              <w:bidi w:val="0"/>
              <w:spacing w:before="0" w:after="283"/>
              <w:jc w:val="left"/>
              <w:rPr/>
            </w:pPr>
            <w:r>
              <w:rPr/>
              <w:t xml:space="preserve">QF (1998) Muut sekanelinpeliturnaukset Joukkuekilpailut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Fed Cup </w:t>
            </w:r>
          </w:p>
        </w:tc>
        <w:tc>
          <w:tcPr>
            <w:tcW w:w="6286" w:type="dxa"/>
            <w:tcBorders/>
            <w:vAlign w:val="center"/>
          </w:tcPr>
          <w:p>
            <w:pPr>
              <w:pStyle w:val="TableContents"/>
              <w:bidi w:val="0"/>
              <w:spacing w:before="0" w:after="283"/>
              <w:jc w:val="left"/>
              <w:rPr/>
            </w:pPr>
            <w:r>
              <w:rPr/>
              <w:t xml:space="preserve">W (1999), ennätys 21 -- 4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Hopman Cup </w:t>
            </w:r>
          </w:p>
        </w:tc>
        <w:tc>
          <w:tcPr>
            <w:tcW w:w="6286" w:type="dxa"/>
            <w:tcBorders/>
            <w:vAlign w:val="center"/>
          </w:tcPr>
          <w:p>
            <w:pPr>
              <w:pStyle w:val="TableContents"/>
              <w:bidi w:val="0"/>
              <w:spacing w:before="0" w:after="283"/>
              <w:jc w:val="left"/>
              <w:rPr/>
            </w:pPr>
            <w:r>
              <w:rPr/>
              <w:t xml:space="preserve">RR (2013) Mitaliennätys (piilota) </w:t>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t xml:space="preserve">Olympialaiset </w:t>
            </w:r>
          </w:p>
        </w:tc>
        <w:tc>
          <w:tcPr>
            <w:tcW w:w="6286"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6286" w:type="dxa"/>
            <w:tcBorders/>
            <w:vAlign w:val="center"/>
          </w:tcPr>
          <w:p>
            <w:pPr>
              <w:pStyle w:val="TableContents"/>
              <w:bidi w:val="0"/>
              <w:spacing w:before="0" w:after="283"/>
              <w:jc w:val="left"/>
              <w:rPr/>
            </w:pPr>
            <w:r>
              <w:rPr/>
              <w:t xml:space="preserve">2000 Sydney </w:t>
            </w:r>
          </w:p>
        </w:tc>
        <w:tc>
          <w:tcPr>
            <w:tcW w:w="1621" w:type="dxa"/>
            <w:tcBorders/>
            <w:vAlign w:val="center"/>
          </w:tcPr>
          <w:p>
            <w:pPr>
              <w:pStyle w:val="TableContents"/>
              <w:bidi w:val="0"/>
              <w:spacing w:before="0" w:after="283"/>
              <w:jc w:val="left"/>
              <w:rPr/>
            </w:pPr>
            <w:r>
              <w:rPr/>
              <w:t xml:space="preserve">Sinkut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6286" w:type="dxa"/>
            <w:tcBorders/>
            <w:vAlign w:val="center"/>
          </w:tcPr>
          <w:p>
            <w:pPr>
              <w:pStyle w:val="TableContents"/>
              <w:bidi w:val="0"/>
              <w:spacing w:before="0" w:after="283"/>
              <w:jc w:val="left"/>
              <w:rPr/>
            </w:pPr>
            <w:r>
              <w:rPr/>
              <w:t xml:space="preserve">2000 Sydney </w:t>
            </w:r>
          </w:p>
        </w:tc>
        <w:tc>
          <w:tcPr>
            <w:tcW w:w="1621" w:type="dxa"/>
            <w:tcBorders/>
            <w:vAlign w:val="center"/>
          </w:tcPr>
          <w:p>
            <w:pPr>
              <w:pStyle w:val="TableContents"/>
              <w:bidi w:val="0"/>
              <w:spacing w:before="0" w:after="283"/>
              <w:jc w:val="left"/>
              <w:rPr/>
            </w:pPr>
            <w:r>
              <w:rPr/>
              <w:t xml:space="preserve">Kaksinpelit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6286" w:type="dxa"/>
            <w:tcBorders/>
            <w:vAlign w:val="center"/>
          </w:tcPr>
          <w:p>
            <w:pPr>
              <w:pStyle w:val="TableContents"/>
              <w:bidi w:val="0"/>
              <w:spacing w:before="0" w:after="283"/>
              <w:jc w:val="left"/>
              <w:rPr/>
            </w:pPr>
            <w:r>
              <w:rPr/>
              <w:t xml:space="preserve">2008 Peking </w:t>
            </w:r>
          </w:p>
        </w:tc>
        <w:tc>
          <w:tcPr>
            <w:tcW w:w="1621" w:type="dxa"/>
            <w:tcBorders/>
            <w:vAlign w:val="center"/>
          </w:tcPr>
          <w:p>
            <w:pPr>
              <w:pStyle w:val="TableContents"/>
              <w:bidi w:val="0"/>
              <w:spacing w:before="0" w:after="283"/>
              <w:jc w:val="left"/>
              <w:rPr/>
            </w:pPr>
            <w:r>
              <w:rPr/>
              <w:t xml:space="preserve">Kaksinpelit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6286" w:type="dxa"/>
            <w:tcBorders/>
            <w:vAlign w:val="center"/>
          </w:tcPr>
          <w:p>
            <w:pPr>
              <w:pStyle w:val="TableContents"/>
              <w:bidi w:val="0"/>
              <w:spacing w:before="0" w:after="283"/>
              <w:jc w:val="left"/>
              <w:rPr/>
            </w:pPr>
            <w:r>
              <w:rPr/>
              <w:t xml:space="preserve">2012 Lontoo </w:t>
            </w:r>
          </w:p>
        </w:tc>
        <w:tc>
          <w:tcPr>
            <w:tcW w:w="1621" w:type="dxa"/>
            <w:tcBorders/>
            <w:vAlign w:val="center"/>
          </w:tcPr>
          <w:p>
            <w:pPr>
              <w:pStyle w:val="TableContents"/>
              <w:bidi w:val="0"/>
              <w:spacing w:before="0" w:after="283"/>
              <w:jc w:val="left"/>
              <w:rPr/>
            </w:pPr>
            <w:r>
              <w:rPr/>
              <w:t xml:space="preserve">Kaksinpelit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6286" w:type="dxa"/>
            <w:tcBorders/>
            <w:vAlign w:val="center"/>
          </w:tcPr>
          <w:p>
            <w:pPr>
              <w:pStyle w:val="TableContents"/>
              <w:bidi w:val="0"/>
              <w:spacing w:before="0" w:after="283"/>
              <w:jc w:val="left"/>
              <w:rPr/>
            </w:pPr>
            <w:r>
              <w:rPr/>
              <w:t xml:space="preserve">2016 Rio de Janeiro </w:t>
            </w:r>
          </w:p>
        </w:tc>
        <w:tc>
          <w:tcPr>
            <w:tcW w:w="1621" w:type="dxa"/>
            <w:tcBorders/>
            <w:vAlign w:val="center"/>
          </w:tcPr>
          <w:p>
            <w:pPr>
              <w:pStyle w:val="TableContents"/>
              <w:bidi w:val="0"/>
              <w:spacing w:before="0" w:after="283"/>
              <w:jc w:val="left"/>
              <w:rPr/>
            </w:pPr>
            <w:r>
              <w:rPr/>
              <w:t xml:space="preserve">Mixed kaksinpeli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Venus Williams voitti ensimmäisen Wimbledon-tittelinsä?</w:t>
      </w:r>
    </w:p>
    <w:p>
      <w:pPr>
        <w:pStyle w:val="TextBody"/>
        <w:bidi w:val="0"/>
        <w:jc w:val="left"/>
        <w:rPr>
          <w:b/>
          <w:u w:val="single"/>
          <w:shd w:val="clear" w:fill="FFFF00"/>
        </w:rPr>
      </w:pPr>
      <w:r>
        <w:rPr>
          <w:b/>
          <w:u w:val="single"/>
          <w:shd w:val="clear" w:fill="FFFF00"/>
        </w:rPr>
        <w:t xml:space="preserve">Asiakirjan numero 19279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Tirunellai Narayana Iyer Seshan, </w:t>
      </w:r>
      <w:r>
        <w:rPr/>
        <w:t xml:space="preserve">joka tunnetaan nimellä T.N. Seshan, on eläkkeellä oleva, vuonna 1955 valmistunut Tamil Nadun IAS-virkailija, joka muistetaan parhaiten miehenä, joka puhdisti Intian vaalit. Hän oli Intian kymmenes päävaalikomissaari (1990-1996), joka uudisti vaalit lopettamalla suurelta osin väärinkäytökset maassa ja määritteli uudelleen Intian vaalilautakunnan aseman ja näkyvyyden. Intian hallintoupseeri toimi aiemmin Intian 18. kabinettisihteerinä vuonna 1989. Hän sai Ramon Magsaysay -palkinnon hallituksen palveluksesta vuonna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eläkkeellä oleva ias-virkailija on toiminut Intian vaalikomissaarina vuosina 1990-1996.</w:t>
      </w:r>
    </w:p>
    <w:p>
      <w:pPr>
        <w:pStyle w:val="TextBody"/>
        <w:bidi w:val="0"/>
        <w:jc w:val="left"/>
        <w:rPr>
          <w:b/>
          <w:u w:val="single"/>
          <w:shd w:val="clear" w:fill="FFFF00"/>
        </w:rPr>
      </w:pPr>
      <w:r>
        <w:rPr>
          <w:b/>
          <w:u w:val="single"/>
          <w:shd w:val="clear" w:fill="FFFF00"/>
        </w:rPr>
        <w:t xml:space="preserve">Asiakirjan numero 19280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pääosin </w:t>
      </w:r>
      <w:r>
        <w:rPr>
          <w:color w:val="2F4F4F"/>
        </w:rPr>
        <w:t xml:space="preserve">Songimvelon riistansuojelualueella Etelä-Afrikassa </w:t>
      </w:r>
      <w:r>
        <w:rPr/>
        <w:t xml:space="preserve">eikä Keniassa verolakien vuoksi.</w:t>
      </w:r>
      <w:r>
        <w:rPr/>
        <w:t xml:space="preserve"> Monet elokuvan maasai-hahmot esitettiin itse asiassa eteläafrikkalaisten näyttelijöiden toimesta, vaikka metsästyksen aikana kuvattuja maasai-sotureita esittivätkin elokuvaan palkatut oikeat maasai-soturit.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Aave ja pimeys?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aave ja pimeys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he kuvasivat aaveen ja pimeyden?</w:t>
      </w:r>
    </w:p>
    <w:p>
      <w:pPr>
        <w:pStyle w:val="TextBody"/>
        <w:bidi w:val="0"/>
        <w:jc w:val="left"/>
        <w:rPr>
          <w:b/>
          <w:u w:val="single"/>
          <w:shd w:val="clear" w:fill="FFFF00"/>
        </w:rPr>
      </w:pPr>
      <w:r>
        <w:rPr>
          <w:b/>
          <w:u w:val="single"/>
          <w:shd w:val="clear" w:fill="FFFF00"/>
        </w:rPr>
        <w:t xml:space="preserve">Asiakirjan numero 19281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Massiivinen vastarinta oli strategia, jonka </w:t>
      </w:r>
      <w:r>
        <w:rPr/>
        <w:t xml:space="preserve">Virginian </w:t>
      </w:r>
      <w:r>
        <w:rPr>
          <w:color w:val="A9A9A9"/>
        </w:rPr>
        <w:t xml:space="preserve">senaattori Harry F. Byrd Sr. </w:t>
      </w:r>
      <w:r>
        <w:rPr/>
        <w:t xml:space="preserve">julisti </w:t>
      </w:r>
      <w:r>
        <w:rPr/>
        <w:t xml:space="preserve">yhdessä lankonsa kanssa Virginian yleiskokouksen johtajana, Alexandrian demokraattisen valtuutetun James M. Thomsonin kanssa, yhdistääkseen Virginian valkoiset poliitikot ja johtajat kampanjaan, jonka tavoitteena oli saada aikaan uusia osavaltion lakeja ja toimintatapoja, joilla pyrittiin estämään julkisten koulujen erottelun poistaminen, erityisesti sen jälkeen, kun korkein oikeus oli tehnyt päätöksensä Brown v. koulutuslautakunta (Brown v. Board of Education) vuonna 1954. Monia kouluja ja jopa kokonainen koulujärjestelmä suljettiin vuosina 1958 ja 1959 integroinnin estämiseksi, ennen kuin sekä Virginian korkein oikeus että Norfolkissa istunut kolmen tuomarin muodostama liittovaltion piirituomaripaneeli Virginian itäisessä piirikunnassa julisti nämä toimet perustuslain vastaisiksi.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julisti, että etelävaltioiden järjestäytynyt vastarinta</w:t>
      </w:r>
    </w:p>
    <w:p>
      <w:pPr>
        <w:pStyle w:val="TextBody"/>
        <w:bidi w:val="0"/>
        <w:jc w:val="left"/>
        <w:rPr>
          <w:b/>
          <w:u w:val="single"/>
          <w:shd w:val="clear" w:fill="FFFF00"/>
        </w:rPr>
      </w:pPr>
      <w:r>
        <w:rPr>
          <w:b/>
          <w:u w:val="single"/>
          <w:shd w:val="clear" w:fill="FFFF00"/>
        </w:rPr>
        <w:t xml:space="preserve">Asiakirjan numero 19282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Coulter Reynolds </w:t>
      </w:r>
      <w:r>
        <w:rPr/>
        <w:t xml:space="preserve">(s. 14. heinäkuuta 1987) on yhdysvaltalainen laulaja, lauluntekijä, multi-instrumentalisti ja tuottaja. Hän on alt-rock-yhtye Imagine Dragonsin laulaja ja ainoa jäljellä oleva alkuperäisjäsen. Reynolds julkaisi vuonna 2011 myös EP:n nimeltä Egyptian -- EP duona Aja Volkmanin kanssa nimimerkillä Egyptian. Hän on saanut Songwriters Hall of Fame Hal David Starlight Award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imagine dragons -yhtyeen laulajan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Imagine Dragonsin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Daniel Coulter Reynolds </w:t>
      </w:r>
      <w:r>
        <w:rPr/>
        <w:t xml:space="preserve">(s. 14. heinäkuuta 1987) on yhdysvaltalainen laulaja, lauluntekijä, muusikko, multi-instrumentalisti ja tuottaja. Hän on rockyhtye Imagine Dragonsin laulaja. Reynolds julkaisi vuonna 2011 myös EP:n nimeltä Egyptian -- EP duona Aja Volkmanin kanssa nimimerkillä Egyptian. Hän on saanut Songwriters Hall of Fame Hal David Starlight Award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imagine dragons -yhtyeen laulajan nimi</w:t>
      </w:r>
    </w:p>
    <w:p>
      <w:pPr>
        <w:pStyle w:val="TextBody"/>
        <w:bidi w:val="0"/>
        <w:jc w:val="left"/>
        <w:rPr>
          <w:b/>
          <w:u w:val="single"/>
          <w:shd w:val="clear" w:fill="FFFF00"/>
        </w:rPr>
      </w:pPr>
      <w:r>
        <w:rPr>
          <w:b/>
          <w:u w:val="single"/>
          <w:shd w:val="clear" w:fill="FFFF00"/>
        </w:rPr>
        <w:t xml:space="preserve">Asiakirjan numero 19283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Little Pony on </w:t>
      </w:r>
      <w:r>
        <w:rPr>
          <w:color w:val="A9A9A9"/>
        </w:rPr>
        <w:t xml:space="preserve">Hasbron </w:t>
      </w:r>
      <w:r>
        <w:rPr/>
        <w:t xml:space="preserve">kehittämä viihdesarja, joka on </w:t>
      </w:r>
      <w:r>
        <w:rPr/>
        <w:t xml:space="preserve">alun perin tyttöjen lelusarja. Ensimmäiset lelut kehittivät Bonnie Zacherle, Charles Muenchinger ja Steve D'Aguanno, ja niitä valmistettiin vuonna </w:t>
      </w:r>
      <w:r>
        <w:rPr>
          <w:color w:val="DCDCDC"/>
        </w:rPr>
        <w:t xml:space="preserve">1981</w:t>
      </w:r>
      <w:r>
        <w:rPr/>
        <w:t xml:space="preserve">. Poneilla on värikkäät vartalot, maneesit ja ainutlaatuinen symboli toisella tai molemmilla puolilla kylkiään. Näitä symboleja kutsutaan kahdessa viimeisimmässä versiossa nimellä "cutie marks". My Little Pony on uudistettu useaan otteeseen uudella ja nykyaikaisemmalla ulkoasulla, jotta se vetoaisi uusiin markkinoihin.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Little Pony ilmestyi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omistaa oikeudet My Little Ponyyn.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My Little Pony My Little Pony -logo vuodesta 2017 alkaen </w:t>
      </w:r>
    </w:p>
    <w:tbl>
      <w:tblPr>
        <w:tblW w:w="6482" w:type="dxa"/>
        <w:jc w:val="left"/>
        <w:tblInd w:w="0" w:type="dxa"/>
        <w:tblLayout w:type="fixed"/>
        <w:tblCellMar>
          <w:top w:w="28" w:type="dxa"/>
          <w:left w:w="28" w:type="dxa"/>
          <w:bottom w:w="28" w:type="dxa"/>
          <w:right w:w="28" w:type="dxa"/>
        </w:tblCellMar>
      </w:tblPr>
      <w:tblGrid>
        <w:gridCol w:w="1621"/>
        <w:gridCol w:w="4861"/>
      </w:tblGrid>
      <w:tr>
        <w:trPr/>
        <w:tc>
          <w:tcPr>
            <w:tcW w:w="1621" w:type="dxa"/>
            <w:tcBorders/>
            <w:vAlign w:val="center"/>
          </w:tcPr>
          <w:p>
            <w:pPr>
              <w:pStyle w:val="TableHeading"/>
              <w:suppressLineNumbers/>
              <w:bidi w:val="0"/>
              <w:spacing w:before="0" w:after="283"/>
              <w:jc w:val="center"/>
              <w:rPr/>
            </w:pPr>
            <w:r>
              <w:rPr/>
              <w:t xml:space="preserve">Luonut </w:t>
            </w:r>
          </w:p>
        </w:tc>
        <w:tc>
          <w:tcPr>
            <w:tcW w:w="4861" w:type="dxa"/>
            <w:tcBorders/>
            <w:vAlign w:val="center"/>
          </w:tcPr>
          <w:p>
            <w:pPr>
              <w:pStyle w:val="TableContents"/>
              <w:bidi w:val="0"/>
              <w:spacing w:before="0" w:after="283"/>
              <w:jc w:val="left"/>
              <w:rPr/>
            </w:pPr>
            <w:r>
              <w:rPr/>
              <w:t xml:space="preserve">Bonnie Zacherle </w:t>
            </w:r>
          </w:p>
        </w:tc>
      </w:tr>
      <w:tr>
        <w:trPr/>
        <w:tc>
          <w:tcPr>
            <w:tcW w:w="1621" w:type="dxa"/>
            <w:tcBorders/>
            <w:vAlign w:val="center"/>
          </w:tcPr>
          <w:p>
            <w:pPr>
              <w:pStyle w:val="TableHeading"/>
              <w:suppressLineNumbers/>
              <w:bidi w:val="0"/>
              <w:spacing w:before="0" w:after="283"/>
              <w:jc w:val="center"/>
              <w:rPr/>
            </w:pPr>
            <w:r>
              <w:rPr/>
              <w:t xml:space="preserve">Alkuperäinen teos </w:t>
            </w:r>
          </w:p>
        </w:tc>
        <w:tc>
          <w:tcPr>
            <w:tcW w:w="4861" w:type="dxa"/>
            <w:tcBorders/>
            <w:vAlign w:val="center"/>
          </w:tcPr>
          <w:p>
            <w:pPr>
              <w:pStyle w:val="TableContents"/>
              <w:bidi w:val="0"/>
              <w:spacing w:before="0" w:after="283"/>
              <w:jc w:val="left"/>
              <w:rPr/>
            </w:pPr>
            <w:r>
              <w:rPr/>
              <w:t xml:space="preserve">My Pretty Pony -lelut (</w:t>
            </w:r>
            <w:r>
              <w:rPr>
                <w:color w:val="A9A9A9"/>
              </w:rPr>
              <w:t xml:space="preserve">1981</w:t>
            </w:r>
            <w:r>
              <w:rPr/>
              <w:t xml:space="preserve">) </w:t>
            </w:r>
          </w:p>
        </w:tc>
      </w:tr>
      <w:tr>
        <w:trPr/>
        <w:tc>
          <w:tcPr>
            <w:tcW w:w="1621" w:type="dxa"/>
            <w:tcBorders/>
            <w:vAlign w:val="center"/>
          </w:tcPr>
          <w:p>
            <w:pPr>
              <w:pStyle w:val="TableHeading"/>
              <w:suppressLineNumbers/>
              <w:bidi w:val="0"/>
              <w:spacing w:before="0" w:after="283"/>
              <w:jc w:val="center"/>
              <w:rPr/>
            </w:pPr>
            <w:r>
              <w:rPr/>
              <w:t xml:space="preserve">Omistaja </w:t>
            </w:r>
          </w:p>
        </w:tc>
        <w:tc>
          <w:tcPr>
            <w:tcW w:w="4861" w:type="dxa"/>
            <w:tcBorders/>
            <w:vAlign w:val="center"/>
          </w:tcPr>
          <w:p>
            <w:pPr>
              <w:pStyle w:val="TableContents"/>
              <w:bidi w:val="0"/>
              <w:spacing w:before="0" w:after="283"/>
              <w:jc w:val="left"/>
              <w:rPr/>
            </w:pPr>
            <w:r>
              <w:rPr/>
              <w:t xml:space="preserve">Hasbro Virallinen verkkosivusto mylittlepony.hasbro.com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My Little Pony ilmestyi?</w:t>
      </w:r>
    </w:p>
    <w:p>
      <w:pPr>
        <w:pStyle w:val="TextBody"/>
        <w:bidi w:val="0"/>
        <w:jc w:val="left"/>
        <w:rPr>
          <w:b/>
          <w:u w:val="single"/>
          <w:shd w:val="clear" w:fill="FFFF00"/>
        </w:rPr>
      </w:pPr>
      <w:r>
        <w:rPr>
          <w:b/>
          <w:u w:val="single"/>
          <w:shd w:val="clear" w:fill="FFFF00"/>
        </w:rPr>
        <w:t xml:space="preserve">Asiakirjan numero 19284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 Bless America Again'' on </w:t>
      </w:r>
      <w:r>
        <w:rPr>
          <w:color w:val="A9A9A9"/>
        </w:rPr>
        <w:t xml:space="preserve">Bobby Baren </w:t>
      </w:r>
      <w:r>
        <w:rPr/>
        <w:t xml:space="preserve">ja </w:t>
      </w:r>
      <w:r>
        <w:rPr>
          <w:color w:val="DCDCDC"/>
        </w:rPr>
        <w:t xml:space="preserve">Boyce Hawkinsin </w:t>
      </w:r>
      <w:r>
        <w:rPr/>
        <w:t xml:space="preserve">säveltämä country-kappale</w:t>
      </w:r>
      <w:r>
        <w:rPr/>
        <w:t xml:space="preserve">. Bare levytti kappaleen ensimmäisen kerran ja teki siitä kuuluisan. Se on isänmaallinen virsi, jossa pyydetään Jumalalta anteeksiantoa Yhdysvalloille ja hänen johdatustaan maan yli. Baren versio julkaistiin singlenä vuonna 1969, ja se ylsi Billboard Hot Country Singles -listan sijalle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god bless america again</w:t>
      </w:r>
    </w:p>
    <w:p>
      <w:pPr>
        <w:pStyle w:val="TextBody"/>
        <w:bidi w:val="0"/>
        <w:jc w:val="left"/>
        <w:rPr>
          <w:b/>
          <w:u w:val="single"/>
          <w:shd w:val="clear" w:fill="FFFF00"/>
        </w:rPr>
      </w:pPr>
      <w:r>
        <w:rPr>
          <w:b/>
          <w:u w:val="single"/>
          <w:shd w:val="clear" w:fill="FFFF00"/>
        </w:rPr>
        <w:t xml:space="preserve">Asiakirjan numero 19285</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20"/>
        </w:tabs>
        <w:bidi w:val="0"/>
        <w:ind w:start="720" w:hanging="283"/>
        <w:jc w:val="left"/>
        <w:rPr/>
      </w:pPr>
      <w:r>
        <w:rPr>
          <w:color w:val="A9A9A9"/>
        </w:rPr>
        <w:t xml:space="preserve">Kakapo</w:t>
      </w:r>
      <w:r>
        <w:rPr/>
        <w:t xml:space="preserve">, Strigops habroptilus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on eräänlainen papukaija, mutta se ei osaa lentää.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Lentokyvyttömät linnut ovat lintuja, jotka ovat </w:t>
      </w:r>
      <w:r>
        <w:rPr>
          <w:color w:val="A9A9A9"/>
        </w:rPr>
        <w:t xml:space="preserve">evoluution myötä </w:t>
      </w:r>
      <w:r>
        <w:rPr/>
        <w:t xml:space="preserve">menettäneet lentokykynsä. Niitä on yli 60 lajia, mukaan lukien tunnetut sileälastaiset linnut (strutsi, emu, kasuaari, rhea ja kiivi) ja pingviinit. Pienin </w:t>
      </w:r>
      <w:r>
        <w:rPr>
          <w:color w:val="DCDCDC"/>
        </w:rPr>
        <w:t xml:space="preserve">lentokyvytön lintu </w:t>
      </w:r>
      <w:r>
        <w:rPr/>
        <w:t xml:space="preserve">on Inaccessible Island -raileri (pituus 12,5 cm, paino 34,7 g). Suurin (sekä painavin että korkein) lentokyvytön lintu, joka on myös suurin elävä lintu, on strutsi (2,7 m, 156 kg). Strutseja kasvatetaan niiden koristesulkien, lihan ja nahan valmistukseen käytettävien nahkojen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lintua, joka ei osaa lentää?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kiivin ja pingviinin kaltaiset linnut eivät pysty lentämään?</w:t>
      </w:r>
    </w:p>
    <w:p>
      <w:pPr>
        <w:pStyle w:val="TextBody"/>
        <w:bidi w:val="0"/>
        <w:jc w:val="left"/>
        <w:rPr>
          <w:b/>
          <w:u w:val="single"/>
          <w:shd w:val="clear" w:fill="FFFF00"/>
        </w:rPr>
      </w:pPr>
      <w:r>
        <w:rPr>
          <w:b/>
          <w:u w:val="single"/>
          <w:shd w:val="clear" w:fill="FFFF00"/>
        </w:rPr>
        <w:t xml:space="preserve">Asiakirjan numero 19286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Siri on skandinaavinen naisten etunimi. Se on </w:t>
      </w:r>
      <w:r>
        <w:rPr/>
        <w:t xml:space="preserve">lyhennetty muoto Sigridistä, joka on vanhaa norjalaista alkuperää ja tarkoittaa kirjaimellisesti ``kaunis </w:t>
      </w:r>
      <w:r>
        <w:rPr>
          <w:color w:val="A9A9A9"/>
        </w:rPr>
        <w:t xml:space="preserve">voitto</w:t>
      </w:r>
      <w:r>
        <w:rPr/>
        <w:t xml:space="preserve">'', vanhasta norjasta sigr (voitto) ja vanhasta norjasta fríðr (kaunis). Nimi Siri on ollut laajalti käytössä keskiajalta lähtien, ja se on yleinen nimi Norjassa, Ruotsissa ja Färsaarilla. Se oli yleinen Norjassa aina 1700-luvulle asti, jolloin sen käyttö väheni, mutta sen suosio kasvoi 1900-luvulla. Ruotsissa nimi saavutti uuden suosion vuoden 1900 tienoilla, ja sen suosio on jälleen kasvanut viime vuosina. Nimen färsaarelainen kirjoitusasu on Sirið; ð:ää ei lausuta. Myös toinen kirjoitusasu ilman ð:ää on yleinen. Vähemmässä määrin sitä käytetään myös Tanskassa.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Sirin nimen merkitys</w:t>
      </w:r>
    </w:p>
    <w:p>
      <w:pPr>
        <w:pStyle w:val="TextBody"/>
        <w:bidi w:val="0"/>
        <w:jc w:val="left"/>
        <w:rPr>
          <w:b/>
          <w:u w:val="single"/>
          <w:shd w:val="clear" w:fill="FFFF00"/>
        </w:rPr>
      </w:pPr>
      <w:r>
        <w:rPr>
          <w:b/>
          <w:u w:val="single"/>
          <w:shd w:val="clear" w:fill="FFFF00"/>
        </w:rPr>
        <w:t xml:space="preserve">Asiakirjan numero 19287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sisällissodan aikana Pennsylvanian osavaltiolla oli ratkaiseva rooli </w:t>
      </w:r>
      <w:r>
        <w:rPr>
          <w:color w:val="A9A9A9"/>
        </w:rPr>
        <w:t xml:space="preserve">unionissa</w:t>
      </w:r>
      <w:r>
        <w:rPr/>
        <w:t xml:space="preserve">, sillä se tarjosi liittovaltion hallitukselle valtavasti sotilaallista työvoimaa, varusteita ja johtajuutta. Osavaltio keräsi yli 360 000 sotilasta liittovaltion armeijoihin ja toimi merkittävänä tykistön tykkien, käsiaseiden, ampumatarvikkeiden, panssarien, nopeasti kasvaneen Yhdysvaltain laivaston uuden vallankumouksellisen tyylisen ironclad-tyyppisten tykkiveneiden panssarivaunujen ja elintarviketoimitusten lähteenä. Phoenixville Iron Company valmisti yksinään reilusti yli 1 000 tykkiä, ja Frankford Arsenal oli merkittävä huoltovarasto.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puolesta Pennsylvania taisteli sisällissodassa?</w:t>
      </w:r>
    </w:p>
    <w:p>
      <w:pPr>
        <w:pStyle w:val="TextBody"/>
        <w:bidi w:val="0"/>
        <w:jc w:val="left"/>
        <w:rPr>
          <w:b/>
          <w:u w:val="single"/>
          <w:shd w:val="clear" w:fill="FFFF00"/>
        </w:rPr>
      </w:pPr>
      <w:r>
        <w:rPr>
          <w:b/>
          <w:u w:val="single"/>
          <w:shd w:val="clear" w:fill="FFFF00"/>
        </w:rPr>
        <w:t xml:space="preserve">Asiakirjan numero 19288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artisteista, joilla on eniten listaykkösiä U.S. Billboard Dance Club Songs -listalla (14 tai enemmän). Madonna pitää tällä hetkellä hallussaan ennätystä eniten listaykkösiä sisältävistä kappaleista listan 38-vuotisen historian aikana, 46 kappaletta, ja hän on artisti, jolla on eniten listaykkösiä kaikista Billboard-listan artisteista. Ainoat muut artistit, jotka ovat saavuttaneet yli 20 listaykköstä, ovat </w:t>
      </w:r>
      <w:r>
        <w:rPr>
          <w:color w:val="A9A9A9"/>
        </w:rPr>
        <w:t xml:space="preserve">Rihanna </w:t>
      </w:r>
      <w:r>
        <w:rPr/>
        <w:t xml:space="preserve">(30) ja Beyoncé (22). Janet Jackson on kerännyt uransa aikana 19 listaykköstä, seuraavina tulevat Katy Perry 18:lla ja Mariah Carey 17:llä. Kristine W:llä ja Jennifer Lopezilla on 16 kappaletta, joista jälkimmäisellä on eniten peräkkäisiä listaykkösiä listahistorian aikana (16). Donna Summer on tuottanut 15, kun taas Dave Audé, Enrique Iglesias, Lady Gaga ja Pitbull ovat saavuttaneet 14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ykköshittejä beyoncella vai rihannalla?</w:t>
      </w:r>
    </w:p>
    <w:p>
      <w:pPr>
        <w:pStyle w:val="TextBody"/>
        <w:bidi w:val="0"/>
        <w:jc w:val="left"/>
        <w:rPr>
          <w:b/>
          <w:u w:val="single"/>
          <w:shd w:val="clear" w:fill="FFFF00"/>
        </w:rPr>
      </w:pPr>
      <w:r>
        <w:rPr>
          <w:b/>
          <w:u w:val="single"/>
          <w:shd w:val="clear" w:fill="FFFF00"/>
        </w:rPr>
        <w:t xml:space="preserve">Asiakirjan numero 19289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Delfi tunnetaan ehkä parhaiten </w:t>
      </w:r>
      <w:r>
        <w:rPr>
          <w:color w:val="A9A9A9"/>
        </w:rPr>
        <w:t xml:space="preserve">oraakkelistaan</w:t>
      </w:r>
      <w:r>
        <w:rPr/>
        <w:t xml:space="preserve">, Pythiasta, joka oli Apollolle omistetun pyhäkön sibylli tai papitar. Aiskhyloksen Eumenidien prologissa esittämän näkemyksen mukaan oraakkeli sai alkunsa esihistorialliselta ajalta ja Gaian palvonnasta, ja H.W. Parke on yhtynyt tähän näkemykseen.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asui Apollon temppelissä Delfoissa</w:t>
      </w:r>
    </w:p>
    <w:p>
      <w:pPr>
        <w:pStyle w:val="TextBody"/>
        <w:bidi w:val="0"/>
        <w:jc w:val="left"/>
        <w:rPr>
          <w:b/>
          <w:u w:val="single"/>
          <w:shd w:val="clear" w:fill="FFFF00"/>
        </w:rPr>
      </w:pPr>
      <w:r>
        <w:rPr>
          <w:b/>
          <w:u w:val="single"/>
          <w:shd w:val="clear" w:fill="FFFF00"/>
        </w:rPr>
        <w:t xml:space="preserve">Asiakirjan numero 19290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Lapsen kehitykseen kuuluvat biologiset, psykologiset ja emotionaaliset muutokset, joita ihmisessä tapahtuu syntymän ja murrosiän välisenä aikana, kun yksilö siirtyy riippuvuudesta kohti </w:t>
      </w:r>
      <w:r>
        <w:rPr>
          <w:color w:val="A9A9A9"/>
        </w:rPr>
        <w:t xml:space="preserve">lisääntyvää itsenäisyyttä</w:t>
      </w:r>
      <w:r>
        <w:rPr/>
        <w:t xml:space="preserve">. Se on jatkuva prosessi, jonka kulku on ennustettavissa, mutta joka kulkee jokaisella lapsella yksilöllisesti. Se ei etene samaa vauhtia, ja jokaiseen vaiheeseen vaikuttavat edeltävät kehityskokemukset. Koska geneettiset tekijät ja raskaudenaikaiset tapahtumat voivat vaikuttaa voimakkaasti näihin kehitysmuutoksiin, genetiikka ja raskaudenaikainen kehitys ovat yleensä osa lapsen kehityksen tutkimusta. Aiheeseen liittyviä termejä ovat muun muassa kehityspsykologia, joka viittaa kehitykseen koko elinkaaren ajan, ja lastentautien tutkimusala, joka on lasten hoitoon liittyvä lääketieteen ala. Kehitysmuutokset voivat tapahtua geneettisesti ohjattujen prosessien, niin sanotun kypsymisen, tai ympäristötekijöiden ja oppimisen seurauksena, mutta useimmiten kyse on näiden kahden vuorovaikutuksesta. Se voi johtua myös ihmisluonteesta ja kyvystämme oppia ympäristöstä.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kehitys on eräänlainen muutos, joka johtaa kohti</w:t>
      </w:r>
    </w:p>
    <w:p>
      <w:pPr>
        <w:pStyle w:val="TextBody"/>
        <w:bidi w:val="0"/>
        <w:jc w:val="left"/>
        <w:rPr>
          <w:b/>
          <w:u w:val="single"/>
          <w:shd w:val="clear" w:fill="FFFF00"/>
        </w:rPr>
      </w:pPr>
      <w:r>
        <w:rPr>
          <w:b/>
          <w:u w:val="single"/>
          <w:shd w:val="clear" w:fill="FFFF00"/>
        </w:rPr>
        <w:t xml:space="preserve">Asiakirjan numero 19291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2016 WHO:lla oli </w:t>
      </w:r>
      <w:r>
        <w:rPr>
          <w:color w:val="A9A9A9"/>
        </w:rPr>
        <w:t xml:space="preserve">194 </w:t>
      </w:r>
      <w:r>
        <w:rPr>
          <w:color w:val="DCDCDC"/>
        </w:rPr>
        <w:t xml:space="preserve">jäsenvaltiota, jotka kaikki ovat Yhdistyneiden kansakuntien jäsenvaltioita Cookinsaaria ja Niuea lukuun ottamatta</w:t>
      </w:r>
      <w:r>
        <w:rPr/>
        <w:t xml:space="preserve">. (Valtiosta tulee WHO:n täysjäsen ratifioimalla Maailman terveysjärjestön perustuslakina tunnetun sopimuksen). Vuonna 2013 WHO:lla oli myös kaksi liitännäisjäsentä, Puerto Rico ja Tokelau. Useille muille maille on myönnetty tarkkailijan asema. Palestiina on tarkkailija YK:n päätöslauselman 3118 nojalla Arabiliiton tunnustamana ``kansallisena vapautusliikkeenä''. Myös Pyhä istuin osallistuu tarkkailijana, samoin Maltan ritarikunta. Vuonna 2010 Taiwan kutsuttiin paikalle nimellä "Kiinan Taipei".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Maailman terveysjärjestön jäseniä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mukana Maailman terveysjärjestössä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 terveysjärjestön perussäännön oli allekirjoittanut 61 maata 22. heinäkuuta 1946, ja Maailman terveyskokouksen ensimmäinen kokous päättyi 22. heinäkuuta 1946. Siihen liitettiin Office International d'Hygiène Publique ja Kansainliiton terveysjärjestö. Perustamisestaan lähtien sillä on ollut johtava rooli isorokon hävittämisessä. Sen nykyisiä painopisteitä ovat tartuntataudit, erityisesti HIV/aids, Ebola, malaria ja tuberkuloosi, </w:t>
      </w:r>
      <w:r>
        <w:rPr>
          <w:color w:val="A9A9A9"/>
        </w:rPr>
        <w:t xml:space="preserve">ei-tartuntatautien vaikutusten lieventäminen, kuten seksuaali- ja lisääntymisterveys, kehitys ja ikääntyminen</w:t>
      </w:r>
      <w:r>
        <w:rPr/>
        <w:t xml:space="preserve">, ravitsemus, elintarviketurva ja terveellinen ruokailu, työterveyshuolto, päihteiden väärinkäyttö sekä </w:t>
      </w:r>
      <w:r>
        <w:rPr>
          <w:color w:val="DCDCDC"/>
        </w:rPr>
        <w:t xml:space="preserve">raportoinnin, julkaisutoiminnan ja verkostoitumisen kehittäminen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terveysjärjestön (WHO) kaksi keskeistä tehtävää ovat seuraavat</w:t>
      </w:r>
    </w:p>
    <w:p>
      <w:pPr>
        <w:pStyle w:val="TextBody"/>
        <w:bidi w:val="0"/>
        <w:jc w:val="left"/>
        <w:rPr>
          <w:b/>
          <w:u w:val="single"/>
          <w:shd w:val="clear" w:fill="FFFF00"/>
        </w:rPr>
      </w:pPr>
      <w:r>
        <w:rPr>
          <w:b/>
          <w:u w:val="single"/>
          <w:shd w:val="clear" w:fill="FFFF00"/>
        </w:rPr>
        <w:t xml:space="preserve">Asiakirjan numero 19292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perustuslaissa säädetään, että "kukin edustajainhuone voi vahvistaa työjärjestyksensä", joten jokainen </w:t>
      </w:r>
      <w:r>
        <w:rPr>
          <w:color w:val="A9A9A9"/>
        </w:rPr>
        <w:t xml:space="preserve">Yhdysvaltojen kongressi </w:t>
      </w:r>
      <w:r>
        <w:rPr/>
        <w:t xml:space="preserve">hyväksyy kokoontuessaan oman työjärjestyksensä.</w:t>
      </w:r>
      <w:r>
        <w:rPr/>
        <w:t xml:space="preserve"> Tuomioistuimet ovat tulkinneet tätä lauseketta siten, että edellisen kongressin työjärjestys ei sido uutta kongressia.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mikä lakiehdotus menee edustajahuoneen eri valiokuntiin.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hallitsee keskustelua edustajainhuoneessa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Valiokunnassa (valiokunnissa) lakiehdotuksia tarkastellaan ja niihin kiinnitetään eniten huomiota, ja siellä tehdään suurin osa lakiehdotuksen käsittelystä. Valiokunnilla on tärkeä rooli lainsäädäntöprosessissa, sillä ne antavat jäsenille mahdollisuuden tutkia lakiehdotusta, keskustella siitä ja tehdä siihen muutoksia sekä yleisölle mahdollisuuden esittää lakiehdotusta koskevia huomautuksia. Parlamentin valiokuntia on kolmenlaisia: 1) </w:t>
      </w:r>
      <w:r>
        <w:rPr>
          <w:color w:val="A9A9A9"/>
        </w:rPr>
        <w:t xml:space="preserve">edustajainhuoneen jäsenten valitsemat pysyvät valiokunnat</w:t>
      </w:r>
      <w:r>
        <w:rPr/>
        <w:t xml:space="preserve">, 2) </w:t>
      </w:r>
      <w:r>
        <w:rPr>
          <w:color w:val="DCDCDC"/>
        </w:rPr>
        <w:t xml:space="preserve">edustajainhuoneen puhemiehen nimittämät valikoivat valiokunnat </w:t>
      </w:r>
      <w:r>
        <w:rPr/>
        <w:t xml:space="preserve">ja 3) </w:t>
      </w:r>
      <w:r>
        <w:rPr>
          <w:color w:val="2F4F4F"/>
        </w:rPr>
        <w:t xml:space="preserve">sekavaliokunnat, joiden jäsenet valitaan sen lain tai päätöslauselman mukaan, jolla kyseinen valiokunta on perustettu</w:t>
      </w:r>
      <w:r>
        <w:rPr/>
        <w:t xml:space="preserve">. Koska edustajainhuoneen työjärjestys rajoittaa minkä tahansa lakiehdotuksen keskustelun määrää, valiokunnilla on tärkeä tehtävä lakiehdotuksen lopullisen sisällön ja muodon määrittelyssä.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mitä valiokuntatehtäviä edustajainhuoneen jäsenet saavat quizlet</w:t>
      </w:r>
    </w:p>
    <w:p>
      <w:pPr>
        <w:pStyle w:val="TextBody"/>
        <w:bidi w:val="0"/>
        <w:jc w:val="left"/>
        <w:rPr>
          <w:b/>
          <w:u w:val="single"/>
          <w:shd w:val="clear" w:fill="FFFF00"/>
        </w:rPr>
      </w:pPr>
      <w:r>
        <w:rPr>
          <w:b/>
          <w:u w:val="single"/>
          <w:shd w:val="clear" w:fill="FFFF00"/>
        </w:rPr>
        <w:t xml:space="preserve">Asiakirjan numero 19293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7"/>
        <w:gridCol w:w="1306"/>
        <w:gridCol w:w="1258"/>
        <w:gridCol w:w="1095"/>
        <w:gridCol w:w="1145"/>
        <w:gridCol w:w="817"/>
        <w:gridCol w:w="2989"/>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306" w:type="dxa"/>
            <w:tcBorders/>
            <w:vAlign w:val="center"/>
          </w:tcPr>
          <w:p>
            <w:pPr>
              <w:pStyle w:val="TableHeading"/>
              <w:suppressLineNumbers/>
              <w:bidi w:val="0"/>
              <w:spacing w:before="0" w:after="283"/>
              <w:jc w:val="center"/>
              <w:rPr/>
            </w:pPr>
            <w:r>
              <w:rPr/>
              <w:t xml:space="preserve">Otsikko </w:t>
            </w:r>
          </w:p>
        </w:tc>
        <w:tc>
          <w:tcPr>
            <w:tcW w:w="1258" w:type="dxa"/>
            <w:tcBorders/>
            <w:vAlign w:val="center"/>
          </w:tcPr>
          <w:p>
            <w:pPr>
              <w:pStyle w:val="TableHeading"/>
              <w:suppressLineNumbers/>
              <w:bidi w:val="0"/>
              <w:spacing w:before="0" w:after="283"/>
              <w:jc w:val="center"/>
              <w:rPr/>
            </w:pPr>
            <w:r>
              <w:rPr/>
              <w:t xml:space="preserve">Ohjaaja </w:t>
            </w:r>
          </w:p>
        </w:tc>
        <w:tc>
          <w:tcPr>
            <w:tcW w:w="1095" w:type="dxa"/>
            <w:tcBorders/>
            <w:vAlign w:val="center"/>
          </w:tcPr>
          <w:p>
            <w:pPr>
              <w:pStyle w:val="TableHeading"/>
              <w:suppressLineNumbers/>
              <w:bidi w:val="0"/>
              <w:spacing w:before="0" w:after="283"/>
              <w:jc w:val="center"/>
              <w:rPr/>
            </w:pPr>
            <w:r>
              <w:rPr/>
              <w:t xml:space="preserve">Kirjoittanut </w:t>
            </w:r>
          </w:p>
        </w:tc>
        <w:tc>
          <w:tcPr>
            <w:tcW w:w="1145" w:type="dxa"/>
            <w:tcBorders/>
            <w:vAlign w:val="center"/>
          </w:tcPr>
          <w:p>
            <w:pPr>
              <w:pStyle w:val="TableHeading"/>
              <w:suppressLineNumbers/>
              <w:bidi w:val="0"/>
              <w:spacing w:before="0" w:after="283"/>
              <w:jc w:val="center"/>
              <w:rPr/>
            </w:pPr>
            <w:r>
              <w:rPr/>
              <w:t xml:space="preserve">Alkuperäinen lähetyspäivä </w:t>
            </w:r>
          </w:p>
        </w:tc>
        <w:tc>
          <w:tcPr>
            <w:tcW w:w="817" w:type="dxa"/>
            <w:tcBorders/>
            <w:vAlign w:val="center"/>
          </w:tcPr>
          <w:p>
            <w:pPr>
              <w:pStyle w:val="TableHeading"/>
              <w:suppressLineNumbers/>
              <w:bidi w:val="0"/>
              <w:spacing w:before="0" w:after="283"/>
              <w:jc w:val="center"/>
              <w:rPr/>
            </w:pPr>
            <w:r>
              <w:rPr/>
              <w:t xml:space="preserve">Tuotteen koodi </w:t>
            </w:r>
          </w:p>
        </w:tc>
        <w:tc>
          <w:tcPr>
            <w:tcW w:w="2989" w:type="dxa"/>
            <w:tcBorders/>
            <w:vAlign w:val="center"/>
          </w:tcPr>
          <w:p>
            <w:pPr>
              <w:pStyle w:val="TableHeading"/>
              <w:suppressLineNumbers/>
              <w:bidi w:val="0"/>
              <w:spacing w:before="0" w:after="283"/>
              <w:jc w:val="center"/>
              <w:rPr/>
            </w:pPr>
            <w:r>
              <w:rPr/>
              <w:t xml:space="preserve">Katsojat (miljoonaa) </w:t>
            </w:r>
          </w:p>
        </w:tc>
      </w:tr>
      <w:tr>
        <w:trPr/>
        <w:tc>
          <w:tcPr>
            <w:tcW w:w="818" w:type="dxa"/>
            <w:tcBorders/>
            <w:vAlign w:val="center"/>
          </w:tcPr>
          <w:p>
            <w:pPr>
              <w:pStyle w:val="TableHeading"/>
              <w:suppressLineNumbers/>
              <w:bidi w:val="0"/>
              <w:spacing w:before="0" w:after="283"/>
              <w:jc w:val="center"/>
              <w:rPr/>
            </w:pPr>
            <w:r>
              <w:rPr/>
              <w:t xml:space="preserve">81 </w:t>
            </w:r>
          </w:p>
        </w:tc>
        <w:tc>
          <w:tcPr>
            <w:tcW w:w="777"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"Poltettu maa </w:t>
            </w:r>
          </w:p>
        </w:tc>
        <w:tc>
          <w:tcPr>
            <w:tcW w:w="1258" w:type="dxa"/>
            <w:tcBorders/>
            <w:vAlign w:val="center"/>
          </w:tcPr>
          <w:p>
            <w:pPr>
              <w:pStyle w:val="TableContents"/>
              <w:bidi w:val="0"/>
              <w:spacing w:before="0" w:after="283"/>
              <w:jc w:val="left"/>
              <w:rPr/>
            </w:pPr>
            <w:r>
              <w:rPr/>
              <w:t xml:space="preserve">Stephen Surjik </w:t>
            </w:r>
          </w:p>
        </w:tc>
        <w:tc>
          <w:tcPr>
            <w:tcW w:w="1095" w:type="dxa"/>
            <w:tcBorders/>
            <w:vAlign w:val="center"/>
          </w:tcPr>
          <w:p>
            <w:pPr>
              <w:pStyle w:val="TableContents"/>
              <w:bidi w:val="0"/>
              <w:spacing w:before="0" w:after="283"/>
              <w:jc w:val="left"/>
              <w:rPr/>
            </w:pPr>
            <w:r>
              <w:rPr/>
              <w:t xml:space="preserve">Matt Nix </w:t>
            </w:r>
          </w:p>
        </w:tc>
        <w:tc>
          <w:tcPr>
            <w:tcW w:w="1145" w:type="dxa"/>
            <w:tcBorders/>
            <w:vAlign w:val="center"/>
          </w:tcPr>
          <w:p>
            <w:pPr>
              <w:pStyle w:val="TableContents"/>
              <w:bidi w:val="0"/>
              <w:spacing w:before="0" w:after="283"/>
              <w:jc w:val="left"/>
              <w:rPr/>
            </w:pPr>
            <w:r>
              <w:rPr/>
              <w:t xml:space="preserve">14. kesäkuuta 2012 (2012-06-14) </w:t>
            </w:r>
          </w:p>
        </w:tc>
        <w:tc>
          <w:tcPr>
            <w:tcW w:w="817" w:type="dxa"/>
            <w:tcBorders/>
            <w:vAlign w:val="center"/>
          </w:tcPr>
          <w:p>
            <w:pPr>
              <w:pStyle w:val="TableContents"/>
              <w:bidi w:val="0"/>
              <w:spacing w:before="0" w:after="283"/>
              <w:jc w:val="left"/>
              <w:rPr/>
            </w:pPr>
            <w:r>
              <w:rPr/>
              <w:t xml:space="preserve">BN601 </w:t>
            </w:r>
          </w:p>
        </w:tc>
        <w:tc>
          <w:tcPr>
            <w:tcW w:w="2989" w:type="dxa"/>
            <w:tcBorders/>
            <w:vAlign w:val="center"/>
          </w:tcPr>
          <w:p>
            <w:pPr>
              <w:pStyle w:val="TableContents"/>
              <w:bidi w:val="0"/>
              <w:spacing w:before="0" w:after="283"/>
              <w:jc w:val="left"/>
              <w:rPr/>
            </w:pPr>
            <w:r>
              <w:rPr/>
              <w:t xml:space="preserve">3.87 Fionan ollessa vankilassa Michaelilla ei ole rajoituksia jahdatessaan häijyä Ansonia, joka yrittää harhauttaa Michaelia lähettämällä ongelmallisen salamurhaajan, jolla on erikoisoperaatioiden tausta, tappamaan Madelinen. Kun Madeline on turvassa, Michael saa tukea agentti Pearcelta ja CIA:lta, jonka tarkkailulistalla Anson nyt on, kun he panevat hänet nurkkaan kemiantehtaalla. He melkein nappaavat hänet, mutta joutuvat päästämään hänet vapaaksi, kun hän on virittänyt laitoksen kuollut mies -kytkimen, kun taas Sam pääsee täpärästi pakoon, kun laitos kuitenkin räjähtää. Toisaalta Michaelin vanha vihollinen, agentti Bly, kuulustelee Fionaa, ja vaikka Fiona väittää toimineensa yksin Britannian konsulaatissa, Bly painostaa Fionaa paljastamaan Michaelin syylliseksi pommi-iskuun. </w:t>
            </w:r>
          </w:p>
        </w:tc>
      </w:tr>
      <w:tr>
        <w:trPr/>
        <w:tc>
          <w:tcPr>
            <w:tcW w:w="818" w:type="dxa"/>
            <w:tcBorders/>
            <w:vAlign w:val="center"/>
          </w:tcPr>
          <w:p>
            <w:pPr>
              <w:pStyle w:val="TableHeading"/>
              <w:suppressLineNumbers/>
              <w:bidi w:val="0"/>
              <w:spacing w:before="0" w:after="283"/>
              <w:jc w:val="center"/>
              <w:rPr/>
            </w:pPr>
            <w:r>
              <w:rPr/>
              <w:t xml:space="preserve">82 </w:t>
            </w:r>
          </w:p>
        </w:tc>
        <w:tc>
          <w:tcPr>
            <w:tcW w:w="777"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``Sekoitetut viestit'' </w:t>
            </w:r>
          </w:p>
        </w:tc>
        <w:tc>
          <w:tcPr>
            <w:tcW w:w="1258" w:type="dxa"/>
            <w:tcBorders/>
            <w:vAlign w:val="center"/>
          </w:tcPr>
          <w:p>
            <w:pPr>
              <w:pStyle w:val="TableContents"/>
              <w:bidi w:val="0"/>
              <w:spacing w:before="0" w:after="283"/>
              <w:jc w:val="left"/>
              <w:rPr/>
            </w:pPr>
            <w:r>
              <w:rPr/>
              <w:t xml:space="preserve">Jeffrey Donovan </w:t>
            </w:r>
          </w:p>
        </w:tc>
        <w:tc>
          <w:tcPr>
            <w:tcW w:w="1095" w:type="dxa"/>
            <w:tcBorders/>
            <w:vAlign w:val="center"/>
          </w:tcPr>
          <w:p>
            <w:pPr>
              <w:pStyle w:val="TableContents"/>
              <w:bidi w:val="0"/>
              <w:spacing w:before="0" w:after="283"/>
              <w:jc w:val="left"/>
              <w:rPr/>
            </w:pPr>
            <w:r>
              <w:rPr/>
              <w:t xml:space="preserve">Alfredo Barrios Jr. </w:t>
            </w:r>
          </w:p>
        </w:tc>
        <w:tc>
          <w:tcPr>
            <w:tcW w:w="1145" w:type="dxa"/>
            <w:tcBorders/>
            <w:vAlign w:val="center"/>
          </w:tcPr>
          <w:p>
            <w:pPr>
              <w:pStyle w:val="TableContents"/>
              <w:bidi w:val="0"/>
              <w:spacing w:before="0" w:after="283"/>
              <w:jc w:val="left"/>
              <w:rPr/>
            </w:pPr>
            <w:r>
              <w:rPr/>
              <w:t xml:space="preserve">21. kesäkuuta 2012 (2012-06-21) </w:t>
            </w:r>
          </w:p>
        </w:tc>
        <w:tc>
          <w:tcPr>
            <w:tcW w:w="817" w:type="dxa"/>
            <w:tcBorders/>
            <w:vAlign w:val="center"/>
          </w:tcPr>
          <w:p>
            <w:pPr>
              <w:pStyle w:val="TableContents"/>
              <w:bidi w:val="0"/>
              <w:spacing w:before="0" w:after="283"/>
              <w:jc w:val="left"/>
              <w:rPr/>
            </w:pPr>
            <w:r>
              <w:rPr/>
              <w:t xml:space="preserve">BN602 </w:t>
            </w:r>
          </w:p>
        </w:tc>
        <w:tc>
          <w:tcPr>
            <w:tcW w:w="2989" w:type="dxa"/>
            <w:tcBorders/>
            <w:vAlign w:val="center"/>
          </w:tcPr>
          <w:p>
            <w:pPr>
              <w:pStyle w:val="TableContents"/>
              <w:bidi w:val="0"/>
              <w:spacing w:before="0" w:after="283"/>
              <w:jc w:val="left"/>
              <w:rPr/>
            </w:pPr>
            <w:r>
              <w:rPr/>
              <w:t xml:space="preserve">4.09 Saadakseen tapaamisoikeuden Fionan kanssa Michael saa CIA:lta jälleen yhteyden kouluttajaupseeriinsa Tom Cardiin, joka antaa Michaelille tehtäväksi kaataa suuren huumeringin. Kun lähestymisessä paljastuu kartellin asianajaja, joka tuntee Michaelin aiemmasta tapauksesta (ks. ``Taistele tai pakene''), Jesse joutuu lopulta toimimaan yksin, ja hän etenee vähitellen ylöspäin komentoketjussa, jossa hän pystyy pakottamaan kakkosmiehen yhteistyöhön viranomaisten kanssa. Samaan aikaan Fiona taistelee vankilan hyökkäyksiä vastaan, sekä isokokoisten vankien että ulkopuolisten voimien taholta, jotka kiristävät toista vankia (vieraileva tähti: Taryn Manning) tappamaan Fionan, kun tämä on keittiötyössä, mutta Fiona selviää hengissä, ja tehtävänsä suoritettuaan hän kertoo Michaelille tämän ensimmäisellä vierailulla. Perherintamalla Michaelin veli Nate palaa Miamiin avioliittonsa hajottua. </w:t>
            </w:r>
          </w:p>
        </w:tc>
      </w:tr>
      <w:tr>
        <w:trPr/>
        <w:tc>
          <w:tcPr>
            <w:tcW w:w="818" w:type="dxa"/>
            <w:tcBorders/>
            <w:vAlign w:val="center"/>
          </w:tcPr>
          <w:p>
            <w:pPr>
              <w:pStyle w:val="TableHeading"/>
              <w:suppressLineNumbers/>
              <w:bidi w:val="0"/>
              <w:spacing w:before="0" w:after="283"/>
              <w:jc w:val="center"/>
              <w:rPr/>
            </w:pPr>
            <w:r>
              <w:rPr/>
              <w:t xml:space="preserve">83 </w:t>
            </w:r>
          </w:p>
        </w:tc>
        <w:tc>
          <w:tcPr>
            <w:tcW w:w="777"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"Viimeinen riitti </w:t>
            </w:r>
          </w:p>
        </w:tc>
        <w:tc>
          <w:tcPr>
            <w:tcW w:w="1258" w:type="dxa"/>
            <w:tcBorders/>
            <w:vAlign w:val="center"/>
          </w:tcPr>
          <w:p>
            <w:pPr>
              <w:pStyle w:val="TableContents"/>
              <w:bidi w:val="0"/>
              <w:spacing w:before="0" w:after="283"/>
              <w:jc w:val="left"/>
              <w:rPr/>
            </w:pPr>
            <w:r>
              <w:rPr/>
              <w:t xml:space="preserve">Nick Gomez </w:t>
            </w:r>
          </w:p>
        </w:tc>
        <w:tc>
          <w:tcPr>
            <w:tcW w:w="1095" w:type="dxa"/>
            <w:tcBorders/>
            <w:vAlign w:val="center"/>
          </w:tcPr>
          <w:p>
            <w:pPr>
              <w:pStyle w:val="TableContents"/>
              <w:bidi w:val="0"/>
              <w:spacing w:before="0" w:after="283"/>
              <w:jc w:val="left"/>
              <w:rPr/>
            </w:pPr>
            <w:r>
              <w:rPr/>
              <w:t xml:space="preserve">Ben Watkins </w:t>
            </w:r>
          </w:p>
        </w:tc>
        <w:tc>
          <w:tcPr>
            <w:tcW w:w="1145" w:type="dxa"/>
            <w:tcBorders/>
            <w:vAlign w:val="center"/>
          </w:tcPr>
          <w:p>
            <w:pPr>
              <w:pStyle w:val="TableContents"/>
              <w:bidi w:val="0"/>
              <w:spacing w:before="0" w:after="283"/>
              <w:jc w:val="left"/>
              <w:rPr/>
            </w:pPr>
            <w:r>
              <w:rPr/>
              <w:t xml:space="preserve">28. kesäkuuta 2012 (2012-06-28) </w:t>
            </w:r>
          </w:p>
        </w:tc>
        <w:tc>
          <w:tcPr>
            <w:tcW w:w="817" w:type="dxa"/>
            <w:tcBorders/>
            <w:vAlign w:val="center"/>
          </w:tcPr>
          <w:p>
            <w:pPr>
              <w:pStyle w:val="TableContents"/>
              <w:bidi w:val="0"/>
              <w:spacing w:before="0" w:after="283"/>
              <w:jc w:val="left"/>
              <w:rPr/>
            </w:pPr>
            <w:r>
              <w:rPr/>
              <w:t xml:space="preserve">BN603 </w:t>
            </w:r>
          </w:p>
        </w:tc>
        <w:tc>
          <w:tcPr>
            <w:tcW w:w="2989" w:type="dxa"/>
            <w:tcBorders/>
            <w:vAlign w:val="center"/>
          </w:tcPr>
          <w:p>
            <w:pPr>
              <w:pStyle w:val="TableContents"/>
              <w:bidi w:val="0"/>
              <w:spacing w:before="0" w:after="283"/>
              <w:jc w:val="left"/>
              <w:rPr/>
            </w:pPr>
            <w:r>
              <w:rPr/>
              <w:t xml:space="preserve">4.11 Pearce pyytää Michaelia auttamaan häntä jahtaamaan entisen sulhasensa murhaajaa, joka on ulkomailla asuva CIA:n agentti, jota suojellaan kotitietokoneella olevilla tiedoilla. Yhdessä Jessen kanssa he seuraavat miestä risteilyllä, luovat tekaistun virussairauden puhkeamisen ja panikoivat hänen Miamissa asuvan perheensä luovuttamaan tiedostot. Samaan aikaan saatuaan tietää, että hänet on merkitty kuolemaan, Fiona ystävystyy vankilan kiellettyjen tavaroiden pääjakelijan kanssa, jotta tämä auttaisi häntä selvittämään, kuka häntä jahtaa, ja tehtyään palveluksen uudelle liittolaiselleen hän pyytää Michaelia seuraavalla vierailullaan jahtaamaan vartijaa, joka on sekaantunut Fionan tappamiseen tähtäävään juoneen. </w:t>
            </w:r>
          </w:p>
        </w:tc>
      </w:tr>
      <w:tr>
        <w:trPr/>
        <w:tc>
          <w:tcPr>
            <w:tcW w:w="818" w:type="dxa"/>
            <w:tcBorders/>
            <w:vAlign w:val="center"/>
          </w:tcPr>
          <w:p>
            <w:pPr>
              <w:pStyle w:val="TableHeading"/>
              <w:suppressLineNumbers/>
              <w:bidi w:val="0"/>
              <w:spacing w:before="0" w:after="283"/>
              <w:jc w:val="center"/>
              <w:rPr/>
            </w:pPr>
            <w:r>
              <w:rPr/>
              <w:t xml:space="preserve">84 </w:t>
            </w:r>
          </w:p>
        </w:tc>
        <w:tc>
          <w:tcPr>
            <w:tcW w:w="777"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"Aseen alla </w:t>
            </w:r>
          </w:p>
        </w:tc>
        <w:tc>
          <w:tcPr>
            <w:tcW w:w="1258" w:type="dxa"/>
            <w:tcBorders/>
            <w:vAlign w:val="center"/>
          </w:tcPr>
          <w:p>
            <w:pPr>
              <w:pStyle w:val="TableContents"/>
              <w:bidi w:val="0"/>
              <w:spacing w:before="0" w:after="283"/>
              <w:jc w:val="left"/>
              <w:rPr/>
            </w:pPr>
            <w:r>
              <w:rPr/>
              <w:t xml:space="preserve">Dennie Gordon </w:t>
            </w:r>
          </w:p>
        </w:tc>
        <w:tc>
          <w:tcPr>
            <w:tcW w:w="1095" w:type="dxa"/>
            <w:tcBorders/>
            <w:vAlign w:val="center"/>
          </w:tcPr>
          <w:p>
            <w:pPr>
              <w:pStyle w:val="TableContents"/>
              <w:bidi w:val="0"/>
              <w:spacing w:before="0" w:after="283"/>
              <w:jc w:val="left"/>
              <w:rPr/>
            </w:pPr>
            <w:r>
              <w:rPr/>
              <w:t xml:space="preserve">Michael Horowitz </w:t>
            </w:r>
          </w:p>
        </w:tc>
        <w:tc>
          <w:tcPr>
            <w:tcW w:w="1145" w:type="dxa"/>
            <w:tcBorders/>
            <w:vAlign w:val="center"/>
          </w:tcPr>
          <w:p>
            <w:pPr>
              <w:pStyle w:val="TableContents"/>
              <w:bidi w:val="0"/>
              <w:spacing w:before="0" w:after="283"/>
              <w:jc w:val="left"/>
              <w:rPr/>
            </w:pPr>
            <w:r>
              <w:rPr/>
              <w:t xml:space="preserve">12. heinäkuuta 2012 (2012-07-12) </w:t>
            </w:r>
          </w:p>
        </w:tc>
        <w:tc>
          <w:tcPr>
            <w:tcW w:w="817" w:type="dxa"/>
            <w:tcBorders/>
            <w:vAlign w:val="center"/>
          </w:tcPr>
          <w:p>
            <w:pPr>
              <w:pStyle w:val="TableContents"/>
              <w:bidi w:val="0"/>
              <w:spacing w:before="0" w:after="283"/>
              <w:jc w:val="left"/>
              <w:rPr/>
            </w:pPr>
            <w:r>
              <w:rPr/>
              <w:t xml:space="preserve">BN604 </w:t>
            </w:r>
          </w:p>
        </w:tc>
        <w:tc>
          <w:tcPr>
            <w:tcW w:w="2989" w:type="dxa"/>
            <w:tcBorders/>
            <w:vAlign w:val="center"/>
          </w:tcPr>
          <w:p>
            <w:pPr>
              <w:pStyle w:val="TableContents"/>
              <w:bidi w:val="0"/>
              <w:spacing w:before="0" w:after="283"/>
              <w:jc w:val="left"/>
              <w:rPr/>
            </w:pPr>
            <w:r>
              <w:rPr/>
              <w:t xml:space="preserve">4.44 Michael ja kaverit jäljittävät Fionaa jahtaavaa vanginvartijaa, mutta asiat vaikeutuvat, kun Sam joutuu miehen tappajan, entisen vakoojan Rebeccan (vieraileva tähti: Kristanna Loken) vangiksi, jonka Anson pakottaa tekemään mitä hän haluaa. Samin yrittäessä ravistella häntä irti, Michael ja Jesse lähtevät takaa-ajoon ja saavat lopulta vakuutettua Rebeccan siitä, että he voivat työskennellä yhdessä auttaakseen hänen veljeään, jota Anson käyttää vipuvartenaan Rebeccaa vastaan. Matkan varrella Fiona pyytää Michaelia etsimään paketin uudelle jakelijaystävälleen, joka tarvitsee sitä välttyäkseen joutumasta eristysselliin. Michael joutuu käyttämään voimakeinoja, kun hänen raakalaismainen ex-miehensä kieltäytyy luovuttamasta pakettia. </w:t>
            </w:r>
          </w:p>
        </w:tc>
      </w:tr>
      <w:tr>
        <w:trPr/>
        <w:tc>
          <w:tcPr>
            <w:tcW w:w="818" w:type="dxa"/>
            <w:tcBorders/>
            <w:vAlign w:val="center"/>
          </w:tcPr>
          <w:p>
            <w:pPr>
              <w:pStyle w:val="TableHeading"/>
              <w:suppressLineNumbers/>
              <w:bidi w:val="0"/>
              <w:spacing w:before="0" w:after="283"/>
              <w:jc w:val="center"/>
              <w:rPr/>
            </w:pPr>
            <w:r>
              <w:rPr/>
              <w:t xml:space="preserve">85 </w:t>
            </w:r>
          </w:p>
        </w:tc>
        <w:tc>
          <w:tcPr>
            <w:tcW w:w="777"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"Jaettu päätös </w:t>
            </w:r>
          </w:p>
        </w:tc>
        <w:tc>
          <w:tcPr>
            <w:tcW w:w="1258" w:type="dxa"/>
            <w:tcBorders/>
            <w:vAlign w:val="center"/>
          </w:tcPr>
          <w:p>
            <w:pPr>
              <w:pStyle w:val="TableContents"/>
              <w:bidi w:val="0"/>
              <w:spacing w:before="0" w:after="283"/>
              <w:jc w:val="left"/>
              <w:rPr/>
            </w:pPr>
            <w:r>
              <w:rPr/>
              <w:t xml:space="preserve">Scott Peters </w:t>
            </w:r>
          </w:p>
        </w:tc>
        <w:tc>
          <w:tcPr>
            <w:tcW w:w="1095" w:type="dxa"/>
            <w:tcBorders/>
            <w:vAlign w:val="center"/>
          </w:tcPr>
          <w:p>
            <w:pPr>
              <w:pStyle w:val="TableContents"/>
              <w:bidi w:val="0"/>
              <w:spacing w:before="0" w:after="283"/>
              <w:jc w:val="left"/>
              <w:rPr/>
            </w:pPr>
            <w:r>
              <w:rPr/>
              <w:t xml:space="preserve">Ryan Johnson &amp; Peter Lalayanis </w:t>
            </w:r>
          </w:p>
        </w:tc>
        <w:tc>
          <w:tcPr>
            <w:tcW w:w="1145" w:type="dxa"/>
            <w:tcBorders/>
            <w:vAlign w:val="center"/>
          </w:tcPr>
          <w:p>
            <w:pPr>
              <w:pStyle w:val="TableContents"/>
              <w:bidi w:val="0"/>
              <w:spacing w:before="0" w:after="283"/>
              <w:jc w:val="left"/>
              <w:rPr/>
            </w:pPr>
            <w:r>
              <w:rPr/>
              <w:t xml:space="preserve">19. heinäkuuta 2012 (2012-07-19) </w:t>
            </w:r>
          </w:p>
        </w:tc>
        <w:tc>
          <w:tcPr>
            <w:tcW w:w="817" w:type="dxa"/>
            <w:tcBorders/>
            <w:vAlign w:val="center"/>
          </w:tcPr>
          <w:p>
            <w:pPr>
              <w:pStyle w:val="TableContents"/>
              <w:bidi w:val="0"/>
              <w:spacing w:before="0" w:after="283"/>
              <w:jc w:val="left"/>
              <w:rPr/>
            </w:pPr>
            <w:r>
              <w:rPr/>
              <w:t xml:space="preserve">BN605 </w:t>
            </w:r>
          </w:p>
        </w:tc>
        <w:tc>
          <w:tcPr>
            <w:tcW w:w="2989" w:type="dxa"/>
            <w:tcBorders/>
            <w:vAlign w:val="center"/>
          </w:tcPr>
          <w:p>
            <w:pPr>
              <w:pStyle w:val="TableContents"/>
              <w:bidi w:val="0"/>
              <w:spacing w:before="0" w:after="283"/>
              <w:jc w:val="left"/>
              <w:rPr/>
            </w:pPr>
            <w:r>
              <w:rPr/>
              <w:t xml:space="preserve">4.97 Ryhmän uutena liittolaisena Rebecca kertoo, että hänen veljensä, joka on pienen mafioson vasikka, on pakosalla miehen poikaa vastaan, joka syyttää poikaa siitä, että hänen isänsä kuoli vankilassa. Samalla kun tiimi yrittää saada miehen uskomaan, että hänellä on väärä ilmiantaja, se saa vähitellen Rebeccan luottamuksen, jolloin he pääsevät sisälle Ansonin tuleviin suunnitelmiin. Vankilassa Card tulee Fionan luokse ja tekee sopimuksen: hän saa hänet ulos ja suojelee häntä CIA:n agenttina, mutta hänen on luovuttava entisestä kumppanistaan asekaupan alalla, joten Fiona ottaa yhteyttä Michaeliin sen jälkeen, kun kaveri ei suostu tapaamaan ketään muuta. </w:t>
            </w:r>
          </w:p>
        </w:tc>
      </w:tr>
      <w:tr>
        <w:trPr/>
        <w:tc>
          <w:tcPr>
            <w:tcW w:w="818" w:type="dxa"/>
            <w:tcBorders/>
            <w:vAlign w:val="center"/>
          </w:tcPr>
          <w:p>
            <w:pPr>
              <w:pStyle w:val="TableHeading"/>
              <w:suppressLineNumbers/>
              <w:bidi w:val="0"/>
              <w:spacing w:before="0" w:after="283"/>
              <w:jc w:val="center"/>
              <w:rPr/>
            </w:pPr>
            <w:r>
              <w:rPr/>
              <w:t xml:space="preserve">86 </w:t>
            </w:r>
          </w:p>
        </w:tc>
        <w:tc>
          <w:tcPr>
            <w:tcW w:w="777" w:type="dxa"/>
            <w:tcBorders/>
            <w:vAlign w:val="center"/>
          </w:tcPr>
          <w:p>
            <w:pPr>
              <w:pStyle w:val="TableContents"/>
              <w:bidi w:val="0"/>
              <w:spacing w:before="0" w:after="283"/>
              <w:jc w:val="left"/>
              <w:rPr/>
            </w:pPr>
            <w:r>
              <w:rPr/>
              <w:t xml:space="preserve">6 </w:t>
            </w:r>
          </w:p>
        </w:tc>
        <w:tc>
          <w:tcPr>
            <w:tcW w:w="1306" w:type="dxa"/>
            <w:tcBorders/>
            <w:vAlign w:val="center"/>
          </w:tcPr>
          <w:p>
            <w:pPr>
              <w:pStyle w:val="TableContents"/>
              <w:bidi w:val="0"/>
              <w:spacing w:before="0" w:after="283"/>
              <w:jc w:val="left"/>
              <w:rPr/>
            </w:pPr>
            <w:r>
              <w:rPr/>
              <w:t xml:space="preserve">"Shock </w:t>
            </w:r>
            <w:r>
              <w:rPr>
                <w:color w:val="A9A9A9"/>
              </w:rPr>
              <w:t xml:space="preserve">Wav</w:t>
            </w:r>
            <w:r>
              <w:rPr/>
              <w:t xml:space="preserve">e </w:t>
            </w:r>
          </w:p>
        </w:tc>
        <w:tc>
          <w:tcPr>
            <w:tcW w:w="1258" w:type="dxa"/>
            <w:tcBorders/>
            <w:vAlign w:val="center"/>
          </w:tcPr>
          <w:p>
            <w:pPr>
              <w:pStyle w:val="TableContents"/>
              <w:bidi w:val="0"/>
              <w:spacing w:before="0" w:after="283"/>
              <w:jc w:val="left"/>
              <w:rPr/>
            </w:pPr>
            <w:r>
              <w:rPr/>
              <w:t xml:space="preserve">Renny Harlin </w:t>
            </w:r>
          </w:p>
        </w:tc>
        <w:tc>
          <w:tcPr>
            <w:tcW w:w="1095" w:type="dxa"/>
            <w:tcBorders/>
            <w:vAlign w:val="center"/>
          </w:tcPr>
          <w:p>
            <w:pPr>
              <w:pStyle w:val="TableContents"/>
              <w:bidi w:val="0"/>
              <w:spacing w:before="0" w:after="283"/>
              <w:jc w:val="left"/>
              <w:rPr/>
            </w:pPr>
            <w:r>
              <w:rPr/>
              <w:t xml:space="preserve">Jason Tracey </w:t>
            </w:r>
          </w:p>
        </w:tc>
        <w:tc>
          <w:tcPr>
            <w:tcW w:w="1145" w:type="dxa"/>
            <w:tcBorders/>
            <w:vAlign w:val="center"/>
          </w:tcPr>
          <w:p>
            <w:pPr>
              <w:pStyle w:val="TableContents"/>
              <w:bidi w:val="0"/>
              <w:spacing w:before="0" w:after="283"/>
              <w:jc w:val="left"/>
              <w:rPr/>
            </w:pPr>
            <w:r>
              <w:rPr/>
              <w:t xml:space="preserve">26. heinäkuuta 2012 (2012-07-26) </w:t>
            </w:r>
          </w:p>
        </w:tc>
        <w:tc>
          <w:tcPr>
            <w:tcW w:w="817" w:type="dxa"/>
            <w:tcBorders/>
            <w:vAlign w:val="center"/>
          </w:tcPr>
          <w:p>
            <w:pPr>
              <w:pStyle w:val="TableContents"/>
              <w:bidi w:val="0"/>
              <w:spacing w:before="0" w:after="283"/>
              <w:jc w:val="left"/>
              <w:rPr/>
            </w:pPr>
            <w:r>
              <w:rPr/>
              <w:t xml:space="preserve">BN606 </w:t>
            </w:r>
          </w:p>
        </w:tc>
        <w:tc>
          <w:tcPr>
            <w:tcW w:w="2989" w:type="dxa"/>
            <w:tcBorders/>
            <w:vAlign w:val="center"/>
          </w:tcPr>
          <w:p>
            <w:pPr>
              <w:pStyle w:val="TableContents"/>
              <w:bidi w:val="0"/>
              <w:spacing w:before="0" w:after="283"/>
              <w:jc w:val="left"/>
              <w:rPr/>
            </w:pPr>
            <w:r>
              <w:rPr/>
              <w:t xml:space="preserve">4.86 Rebeccan tietojen ja CIA:n täyden tuen turvin Michael ja hänen tiiminsä seuraavat Ansonia Atlantic Cityyn vangitakseen hänet lopullisesti. Nate lähtee mukaan tarkkailuun ja melkein mokaa sen, joten Michael potkaisee hänet ulos, mutta hän lunastaa paikkansa, kun Anson johtaa CIA:n harhaan ja Nate on ainoa, joka on tarpeeksi lähellä tehdäkseen pidätyksen. Tragedia kuitenkin iskee, kun tuntematon tarkka-ampuja tappaa sekä Ansonin että Naten luovutushetkellä, jolloin Michaelin äiti on epätoivoinen ja hänen elämänsä järkkyy perusteellisesti. Sam vie Barryn samaan aikaan rantataloon, jossa hän on säilyttänyt tärkeitä tiedostoja asiakkailleen, mutta Barryn tappamaan lähetetyt aseistetut palkkasoturit saapuvat paikalle ennen kuin he ehtivät lähteä ja vangitsevat heidät sisälle. Samalla kun he yrittävät päästä eroon tuholaisista ja paeta ehjinä, Britannian hallitus saapuu hakemaan Fionaa, joka pitää kiinni toivosta, että Michael on saamassa hänet vapaaksi. Jakelijaystävänsä avulla Fiona pakenee viranomaisia viivyttääkseen aikaa ja on helpottunut, kun hänet vapautetaan Michaelin syliin, joka sanoo tarvitsevansa häntä nyt enemmän kuin koskaan. </w:t>
            </w:r>
          </w:p>
        </w:tc>
      </w:tr>
      <w:tr>
        <w:trPr/>
        <w:tc>
          <w:tcPr>
            <w:tcW w:w="818" w:type="dxa"/>
            <w:tcBorders/>
            <w:vAlign w:val="center"/>
          </w:tcPr>
          <w:p>
            <w:pPr>
              <w:pStyle w:val="TableHeading"/>
              <w:suppressLineNumbers/>
              <w:bidi w:val="0"/>
              <w:spacing w:before="0" w:after="283"/>
              <w:jc w:val="center"/>
              <w:rPr/>
            </w:pPr>
            <w:r>
              <w:rPr/>
              <w:t xml:space="preserve">87 </w:t>
            </w:r>
          </w:p>
        </w:tc>
        <w:tc>
          <w:tcPr>
            <w:tcW w:w="777" w:type="dxa"/>
            <w:tcBorders/>
            <w:vAlign w:val="center"/>
          </w:tcPr>
          <w:p>
            <w:pPr>
              <w:pStyle w:val="TableContents"/>
              <w:bidi w:val="0"/>
              <w:spacing w:before="0" w:after="283"/>
              <w:jc w:val="left"/>
              <w:rPr/>
            </w:pPr>
            <w:r>
              <w:rPr/>
              <w:t xml:space="preserve">7 </w:t>
            </w:r>
          </w:p>
        </w:tc>
        <w:tc>
          <w:tcPr>
            <w:tcW w:w="1306" w:type="dxa"/>
            <w:tcBorders/>
            <w:vAlign w:val="center"/>
          </w:tcPr>
          <w:p>
            <w:pPr>
              <w:pStyle w:val="TableContents"/>
              <w:bidi w:val="0"/>
              <w:spacing w:before="0" w:after="283"/>
              <w:jc w:val="left"/>
              <w:rPr/>
            </w:pPr>
            <w:r>
              <w:rPr/>
              <w:t xml:space="preserve">``Tapaaminen'' </w:t>
            </w:r>
          </w:p>
        </w:tc>
        <w:tc>
          <w:tcPr>
            <w:tcW w:w="1258" w:type="dxa"/>
            <w:tcBorders/>
            <w:vAlign w:val="center"/>
          </w:tcPr>
          <w:p>
            <w:pPr>
              <w:pStyle w:val="TableContents"/>
              <w:bidi w:val="0"/>
              <w:spacing w:before="0" w:after="283"/>
              <w:jc w:val="left"/>
              <w:rPr/>
            </w:pPr>
            <w:r>
              <w:rPr/>
              <w:t xml:space="preserve">Craig Siebels </w:t>
            </w:r>
          </w:p>
        </w:tc>
        <w:tc>
          <w:tcPr>
            <w:tcW w:w="1095" w:type="dxa"/>
            <w:tcBorders/>
            <w:vAlign w:val="center"/>
          </w:tcPr>
          <w:p>
            <w:pPr>
              <w:pStyle w:val="TableContents"/>
              <w:bidi w:val="0"/>
              <w:spacing w:before="0" w:after="283"/>
              <w:jc w:val="left"/>
              <w:rPr/>
            </w:pPr>
            <w:r>
              <w:rPr/>
              <w:t xml:space="preserve">Rashad Raisani </w:t>
            </w:r>
          </w:p>
        </w:tc>
        <w:tc>
          <w:tcPr>
            <w:tcW w:w="1145" w:type="dxa"/>
            <w:tcBorders/>
            <w:vAlign w:val="center"/>
          </w:tcPr>
          <w:p>
            <w:pPr>
              <w:pStyle w:val="TableContents"/>
              <w:bidi w:val="0"/>
              <w:spacing w:before="0" w:after="283"/>
              <w:jc w:val="left"/>
              <w:rPr/>
            </w:pPr>
            <w:r>
              <w:rPr/>
              <w:t xml:space="preserve">2. elokuuta 2012 (2012-08-02) </w:t>
            </w:r>
          </w:p>
        </w:tc>
        <w:tc>
          <w:tcPr>
            <w:tcW w:w="817" w:type="dxa"/>
            <w:tcBorders/>
            <w:vAlign w:val="center"/>
          </w:tcPr>
          <w:p>
            <w:pPr>
              <w:pStyle w:val="TableContents"/>
              <w:bidi w:val="0"/>
              <w:spacing w:before="0" w:after="283"/>
              <w:jc w:val="left"/>
              <w:rPr/>
            </w:pPr>
            <w:r>
              <w:rPr/>
              <w:t xml:space="preserve">BN607 </w:t>
            </w:r>
          </w:p>
        </w:tc>
        <w:tc>
          <w:tcPr>
            <w:tcW w:w="2989" w:type="dxa"/>
            <w:tcBorders/>
            <w:vAlign w:val="center"/>
          </w:tcPr>
          <w:p>
            <w:pPr>
              <w:pStyle w:val="TableContents"/>
              <w:bidi w:val="0"/>
              <w:spacing w:before="0" w:after="283"/>
              <w:jc w:val="left"/>
              <w:rPr/>
            </w:pPr>
            <w:r>
              <w:rPr/>
              <w:t xml:space="preserve">4.32 Samin rikas tyttöystävä pyytää häntä auttamaan poikaansa, taitavaa autovarasta, jota häikäilemätön koronkiskuri kiusaa. Tiimin tutkimukset johtavat heidät jengisotaan liikkuvasta huumelaboratoriosta, ja lopulta he välttävät juuri ja juuri joutumasta ristituleen. Samaan aikaan Michael ja tiimi alkavat etsiä Naten murhaajaa, ja heidän epäilyksensä heräävät, kun he huomaavat, että Rebecca on lähtenyt pakoon, koska heillä on kosto mielessään ja Fiona on juuri vapautunut. </w:t>
            </w:r>
          </w:p>
        </w:tc>
      </w:tr>
      <w:tr>
        <w:trPr/>
        <w:tc>
          <w:tcPr>
            <w:tcW w:w="818" w:type="dxa"/>
            <w:tcBorders/>
            <w:vAlign w:val="center"/>
          </w:tcPr>
          <w:p>
            <w:pPr>
              <w:pStyle w:val="TableHeading"/>
              <w:suppressLineNumbers/>
              <w:bidi w:val="0"/>
              <w:spacing w:before="0" w:after="283"/>
              <w:jc w:val="center"/>
              <w:rPr/>
            </w:pPr>
            <w:r>
              <w:rPr/>
              <w:t xml:space="preserve">88 </w:t>
            </w:r>
          </w:p>
        </w:tc>
        <w:tc>
          <w:tcPr>
            <w:tcW w:w="777" w:type="dxa"/>
            <w:tcBorders/>
            <w:vAlign w:val="center"/>
          </w:tcPr>
          <w:p>
            <w:pPr>
              <w:pStyle w:val="TableContents"/>
              <w:bidi w:val="0"/>
              <w:spacing w:before="0" w:after="283"/>
              <w:jc w:val="left"/>
              <w:rPr/>
            </w:pPr>
            <w:r>
              <w:rPr/>
              <w:t xml:space="preserve">8 </w:t>
            </w:r>
          </w:p>
        </w:tc>
        <w:tc>
          <w:tcPr>
            <w:tcW w:w="1306" w:type="dxa"/>
            <w:tcBorders/>
            <w:vAlign w:val="center"/>
          </w:tcPr>
          <w:p>
            <w:pPr>
              <w:pStyle w:val="TableContents"/>
              <w:bidi w:val="0"/>
              <w:spacing w:before="0" w:after="283"/>
              <w:jc w:val="left"/>
              <w:rPr/>
            </w:pPr>
            <w:r>
              <w:rPr/>
              <w:t xml:space="preserve">"Unchained </w:t>
            </w:r>
          </w:p>
        </w:tc>
        <w:tc>
          <w:tcPr>
            <w:tcW w:w="1258" w:type="dxa"/>
            <w:tcBorders/>
            <w:vAlign w:val="center"/>
          </w:tcPr>
          <w:p>
            <w:pPr>
              <w:pStyle w:val="TableContents"/>
              <w:bidi w:val="0"/>
              <w:spacing w:before="0" w:after="283"/>
              <w:jc w:val="left"/>
              <w:rPr/>
            </w:pPr>
            <w:r>
              <w:rPr/>
              <w:t xml:space="preserve">Alfredo Barrios, Jr. </w:t>
            </w:r>
          </w:p>
        </w:tc>
        <w:tc>
          <w:tcPr>
            <w:tcW w:w="1095" w:type="dxa"/>
            <w:tcBorders/>
            <w:vAlign w:val="center"/>
          </w:tcPr>
          <w:p>
            <w:pPr>
              <w:pStyle w:val="TableContents"/>
              <w:bidi w:val="0"/>
              <w:spacing w:before="0" w:after="283"/>
              <w:jc w:val="left"/>
              <w:rPr/>
            </w:pPr>
            <w:r>
              <w:rPr/>
              <w:t xml:space="preserve">Alfredo Barrios, Jr. </w:t>
            </w:r>
          </w:p>
        </w:tc>
        <w:tc>
          <w:tcPr>
            <w:tcW w:w="1145" w:type="dxa"/>
            <w:tcBorders/>
            <w:vAlign w:val="center"/>
          </w:tcPr>
          <w:p>
            <w:pPr>
              <w:pStyle w:val="TableContents"/>
              <w:bidi w:val="0"/>
              <w:spacing w:before="0" w:after="283"/>
              <w:jc w:val="left"/>
              <w:rPr/>
            </w:pPr>
            <w:r>
              <w:rPr/>
              <w:t xml:space="preserve">9. elokuuta 2012 (2012-08-09) </w:t>
            </w:r>
          </w:p>
        </w:tc>
        <w:tc>
          <w:tcPr>
            <w:tcW w:w="817" w:type="dxa"/>
            <w:tcBorders/>
            <w:vAlign w:val="center"/>
          </w:tcPr>
          <w:p>
            <w:pPr>
              <w:pStyle w:val="TableContents"/>
              <w:bidi w:val="0"/>
              <w:spacing w:before="0" w:after="283"/>
              <w:jc w:val="left"/>
              <w:rPr/>
            </w:pPr>
            <w:r>
              <w:rPr/>
              <w:t xml:space="preserve">BN608 </w:t>
            </w:r>
          </w:p>
        </w:tc>
        <w:tc>
          <w:tcPr>
            <w:tcW w:w="2989" w:type="dxa"/>
            <w:tcBorders/>
            <w:vAlign w:val="center"/>
          </w:tcPr>
          <w:p>
            <w:pPr>
              <w:pStyle w:val="TableContents"/>
              <w:bidi w:val="0"/>
              <w:spacing w:before="0" w:after="283"/>
              <w:jc w:val="left"/>
              <w:rPr/>
            </w:pPr>
            <w:r>
              <w:rPr/>
              <w:t xml:space="preserve">4.04 Michael etsii johtolankoja veljensä murhaajasta ja pyytää apua FBI:ltä, joka pyytää häntä auttamaan bostonilaisen mafioson kaatamisessa. Jesse ja Pearce ottavat toisen näkökulman, ja he seuraavat asekauppaa, jonka seurauksena ase päätyi tappajan käsiin, mutta kun CIA saa tietää, että he käyttivät kiristystä, Pearce siirretään ulkomaille osana sopimusta työpaikkansa säilyttämiseksi. </w:t>
            </w:r>
          </w:p>
        </w:tc>
      </w:tr>
      <w:tr>
        <w:trPr/>
        <w:tc>
          <w:tcPr>
            <w:tcW w:w="818" w:type="dxa"/>
            <w:tcBorders/>
            <w:vAlign w:val="center"/>
          </w:tcPr>
          <w:p>
            <w:pPr>
              <w:pStyle w:val="TableHeading"/>
              <w:suppressLineNumbers/>
              <w:bidi w:val="0"/>
              <w:spacing w:before="0" w:after="283"/>
              <w:jc w:val="center"/>
              <w:rPr/>
            </w:pPr>
            <w:r>
              <w:rPr/>
              <w:t xml:space="preserve">89 </w:t>
            </w:r>
          </w:p>
        </w:tc>
        <w:tc>
          <w:tcPr>
            <w:tcW w:w="777" w:type="dxa"/>
            <w:tcBorders/>
            <w:vAlign w:val="center"/>
          </w:tcPr>
          <w:p>
            <w:pPr>
              <w:pStyle w:val="TableContents"/>
              <w:bidi w:val="0"/>
              <w:spacing w:before="0" w:after="283"/>
              <w:jc w:val="left"/>
              <w:rPr/>
            </w:pPr>
            <w:r>
              <w:rPr/>
              <w:t xml:space="preserve">9 </w:t>
            </w:r>
          </w:p>
        </w:tc>
        <w:tc>
          <w:tcPr>
            <w:tcW w:w="1306" w:type="dxa"/>
            <w:tcBorders/>
            <w:vAlign w:val="center"/>
          </w:tcPr>
          <w:p>
            <w:pPr>
              <w:pStyle w:val="TableContents"/>
              <w:bidi w:val="0"/>
              <w:spacing w:before="0" w:after="283"/>
              <w:jc w:val="left"/>
              <w:rPr/>
            </w:pPr>
            <w:r>
              <w:rPr/>
              <w:t xml:space="preserve">``Official Business'' </w:t>
            </w:r>
          </w:p>
        </w:tc>
        <w:tc>
          <w:tcPr>
            <w:tcW w:w="1258" w:type="dxa"/>
            <w:tcBorders/>
            <w:vAlign w:val="center"/>
          </w:tcPr>
          <w:p>
            <w:pPr>
              <w:pStyle w:val="TableContents"/>
              <w:bidi w:val="0"/>
              <w:spacing w:before="0" w:after="283"/>
              <w:jc w:val="left"/>
              <w:rPr/>
            </w:pPr>
            <w:r>
              <w:rPr/>
              <w:t xml:space="preserve">Jonathan Frakes </w:t>
            </w:r>
          </w:p>
        </w:tc>
        <w:tc>
          <w:tcPr>
            <w:tcW w:w="1095" w:type="dxa"/>
            <w:tcBorders/>
            <w:vAlign w:val="center"/>
          </w:tcPr>
          <w:p>
            <w:pPr>
              <w:pStyle w:val="TableContents"/>
              <w:bidi w:val="0"/>
              <w:spacing w:before="0" w:after="283"/>
              <w:jc w:val="left"/>
              <w:rPr/>
            </w:pPr>
            <w:r>
              <w:rPr/>
              <w:t xml:space="preserve">Bridget Tyler </w:t>
            </w:r>
          </w:p>
        </w:tc>
        <w:tc>
          <w:tcPr>
            <w:tcW w:w="1145" w:type="dxa"/>
            <w:tcBorders/>
            <w:vAlign w:val="center"/>
          </w:tcPr>
          <w:p>
            <w:pPr>
              <w:pStyle w:val="TableContents"/>
              <w:bidi w:val="0"/>
              <w:spacing w:before="0" w:after="283"/>
              <w:jc w:val="left"/>
              <w:rPr/>
            </w:pPr>
            <w:r>
              <w:rPr/>
              <w:t xml:space="preserve">16. elokuuta 2012 (2012-08-16) </w:t>
            </w:r>
          </w:p>
        </w:tc>
        <w:tc>
          <w:tcPr>
            <w:tcW w:w="817" w:type="dxa"/>
            <w:tcBorders/>
            <w:vAlign w:val="center"/>
          </w:tcPr>
          <w:p>
            <w:pPr>
              <w:pStyle w:val="TableContents"/>
              <w:bidi w:val="0"/>
              <w:spacing w:before="0" w:after="283"/>
              <w:jc w:val="left"/>
              <w:rPr/>
            </w:pPr>
            <w:r>
              <w:rPr/>
              <w:t xml:space="preserve">BN609 </w:t>
            </w:r>
          </w:p>
        </w:tc>
        <w:tc>
          <w:tcPr>
            <w:tcW w:w="2989" w:type="dxa"/>
            <w:tcBorders/>
            <w:vAlign w:val="center"/>
          </w:tcPr>
          <w:p>
            <w:pPr>
              <w:pStyle w:val="TableContents"/>
              <w:bidi w:val="0"/>
              <w:spacing w:before="0" w:after="283"/>
              <w:jc w:val="left"/>
              <w:rPr/>
            </w:pPr>
            <w:r>
              <w:rPr/>
              <w:t xml:space="preserve">4.36 Ensimmäisessä CIA:n toimeksiannossaan Fiona saa tehtäväkseen auttaa kollegaansa, jolla on vaikeuksia saada tietoja, jotka estävät mahdollisen mustan pörssin oston. He onnistuvat murtautumaan myyjän tarkoin vartioituun kassakaappiin saadakseen tarvittavat tiedot, mutta agentti paljastuu prosessin aikana kaksoisagentiksi. Lisäksi johtolanka Naten murhaajasta vie kaverit palkkasotureita kouluttavan turvallisuusalan yrityksen luo, joten he esiintyvät mahdollisina asiakkaina päästäkseen käsiksi yrityksen tiedostoihin, ja he menevät salaa selvittämään miehen nimen: Tyler Gray. </w:t>
            </w:r>
          </w:p>
        </w:tc>
      </w:tr>
      <w:tr>
        <w:trPr/>
        <w:tc>
          <w:tcPr>
            <w:tcW w:w="818" w:type="dxa"/>
            <w:tcBorders/>
            <w:vAlign w:val="center"/>
          </w:tcPr>
          <w:p>
            <w:pPr>
              <w:pStyle w:val="TableHeading"/>
              <w:suppressLineNumbers/>
              <w:bidi w:val="0"/>
              <w:spacing w:before="0" w:after="283"/>
              <w:jc w:val="center"/>
              <w:rPr/>
            </w:pPr>
            <w:r>
              <w:rPr/>
              <w:t xml:space="preserve">90 </w:t>
            </w:r>
          </w:p>
        </w:tc>
        <w:tc>
          <w:tcPr>
            <w:tcW w:w="777" w:type="dxa"/>
            <w:tcBorders/>
            <w:vAlign w:val="center"/>
          </w:tcPr>
          <w:p>
            <w:pPr>
              <w:pStyle w:val="TableContents"/>
              <w:bidi w:val="0"/>
              <w:spacing w:before="0" w:after="283"/>
              <w:jc w:val="left"/>
              <w:rPr/>
            </w:pPr>
            <w:r>
              <w:rPr/>
              <w:t xml:space="preserve">10 </w:t>
            </w:r>
          </w:p>
        </w:tc>
        <w:tc>
          <w:tcPr>
            <w:tcW w:w="1306" w:type="dxa"/>
            <w:tcBorders/>
            <w:vAlign w:val="center"/>
          </w:tcPr>
          <w:p>
            <w:pPr>
              <w:pStyle w:val="TableContents"/>
              <w:bidi w:val="0"/>
              <w:spacing w:before="0" w:after="283"/>
              <w:jc w:val="left"/>
              <w:rPr/>
            </w:pPr>
            <w:r>
              <w:rPr/>
              <w:t xml:space="preserve">"Epätoivoiset ajat </w:t>
            </w:r>
          </w:p>
        </w:tc>
        <w:tc>
          <w:tcPr>
            <w:tcW w:w="1258" w:type="dxa"/>
            <w:tcBorders/>
            <w:vAlign w:val="center"/>
          </w:tcPr>
          <w:p>
            <w:pPr>
              <w:pStyle w:val="TableContents"/>
              <w:bidi w:val="0"/>
              <w:spacing w:before="0" w:after="283"/>
              <w:jc w:val="left"/>
              <w:rPr/>
            </w:pPr>
            <w:r>
              <w:rPr/>
              <w:t xml:space="preserve">Renny Harlin </w:t>
            </w:r>
          </w:p>
        </w:tc>
        <w:tc>
          <w:tcPr>
            <w:tcW w:w="1095" w:type="dxa"/>
            <w:tcBorders/>
            <w:vAlign w:val="center"/>
          </w:tcPr>
          <w:p>
            <w:pPr>
              <w:pStyle w:val="TableContents"/>
              <w:bidi w:val="0"/>
              <w:spacing w:before="0" w:after="283"/>
              <w:jc w:val="left"/>
              <w:rPr/>
            </w:pPr>
            <w:r>
              <w:rPr/>
              <w:t xml:space="preserve">Craig O'Neill </w:t>
            </w:r>
          </w:p>
        </w:tc>
        <w:tc>
          <w:tcPr>
            <w:tcW w:w="1145" w:type="dxa"/>
            <w:tcBorders/>
            <w:vAlign w:val="center"/>
          </w:tcPr>
          <w:p>
            <w:pPr>
              <w:pStyle w:val="TableContents"/>
              <w:bidi w:val="0"/>
              <w:spacing w:before="0" w:after="283"/>
              <w:jc w:val="left"/>
              <w:rPr/>
            </w:pPr>
            <w:r>
              <w:rPr/>
              <w:t xml:space="preserve">23. elokuuta 2012 (2012-08-23) </w:t>
            </w:r>
          </w:p>
        </w:tc>
        <w:tc>
          <w:tcPr>
            <w:tcW w:w="817" w:type="dxa"/>
            <w:tcBorders/>
            <w:vAlign w:val="center"/>
          </w:tcPr>
          <w:p>
            <w:pPr>
              <w:pStyle w:val="TableContents"/>
              <w:bidi w:val="0"/>
              <w:spacing w:before="0" w:after="283"/>
              <w:jc w:val="left"/>
              <w:rPr/>
            </w:pPr>
            <w:r>
              <w:rPr/>
              <w:t xml:space="preserve">BN610 </w:t>
            </w:r>
          </w:p>
        </w:tc>
        <w:tc>
          <w:tcPr>
            <w:tcW w:w="2989" w:type="dxa"/>
            <w:tcBorders/>
            <w:vAlign w:val="center"/>
          </w:tcPr>
          <w:p>
            <w:pPr>
              <w:pStyle w:val="TableContents"/>
              <w:bidi w:val="0"/>
              <w:spacing w:before="0" w:after="283"/>
              <w:jc w:val="left"/>
              <w:rPr/>
            </w:pPr>
            <w:r>
              <w:rPr/>
              <w:t xml:space="preserve">4.96 Michael ja hänen tiiminsä seuraavat CIA:n avustuksella Graya Panamaan ja tekevät kaikkensa taistellakseen Grayn turvatiimin läpi ja saadakseen hänet CIA:n huostaan. Vaikka he onnistuvat saamaan hänet kiinni, hän ilmoittaa heille, että CIA on tulossa tappamaan heidät, ja he pääsevät täpärästi pakoon, mutta nyt he ovat jumissa Keski-Amerikassa ja ovat omillaan päästäkseen kotiin. Miamissa Madeline lähtee Cardin perään saadakseen Naten kuolemaa koskevan tiedoston, tietämättä lainkaan, että Card on ryhtynyt roistoksi ja yrittää nyt uhrata myös Michaelin. </w:t>
            </w:r>
          </w:p>
        </w:tc>
      </w:tr>
      <w:tr>
        <w:trPr/>
        <w:tc>
          <w:tcPr>
            <w:tcW w:w="818" w:type="dxa"/>
            <w:tcBorders/>
            <w:vAlign w:val="center"/>
          </w:tcPr>
          <w:p>
            <w:pPr>
              <w:pStyle w:val="TableHeading"/>
              <w:suppressLineNumbers/>
              <w:bidi w:val="0"/>
              <w:spacing w:before="0" w:after="283"/>
              <w:jc w:val="center"/>
              <w:rPr/>
            </w:pPr>
            <w:r>
              <w:rPr/>
              <w:t xml:space="preserve">91 </w:t>
            </w:r>
          </w:p>
        </w:tc>
        <w:tc>
          <w:tcPr>
            <w:tcW w:w="777" w:type="dxa"/>
            <w:tcBorders/>
            <w:vAlign w:val="center"/>
          </w:tcPr>
          <w:p>
            <w:pPr>
              <w:pStyle w:val="TableContents"/>
              <w:bidi w:val="0"/>
              <w:spacing w:before="0" w:after="283"/>
              <w:jc w:val="left"/>
              <w:rPr/>
            </w:pPr>
            <w:r>
              <w:rPr/>
              <w:t xml:space="preserve">11 </w:t>
            </w:r>
          </w:p>
        </w:tc>
        <w:tc>
          <w:tcPr>
            <w:tcW w:w="1306" w:type="dxa"/>
            <w:tcBorders/>
            <w:vAlign w:val="center"/>
          </w:tcPr>
          <w:p>
            <w:pPr>
              <w:pStyle w:val="TableContents"/>
              <w:bidi w:val="0"/>
              <w:spacing w:before="0" w:after="283"/>
              <w:jc w:val="left"/>
              <w:rPr/>
            </w:pPr>
            <w:r>
              <w:rPr/>
              <w:t xml:space="preserve">"Epätoivoiset toimenpiteet </w:t>
            </w:r>
          </w:p>
        </w:tc>
        <w:tc>
          <w:tcPr>
            <w:tcW w:w="1258" w:type="dxa"/>
            <w:tcBorders/>
            <w:vAlign w:val="center"/>
          </w:tcPr>
          <w:p>
            <w:pPr>
              <w:pStyle w:val="TableContents"/>
              <w:bidi w:val="0"/>
              <w:spacing w:before="0" w:after="283"/>
              <w:jc w:val="left"/>
              <w:rPr/>
            </w:pPr>
            <w:r>
              <w:rPr/>
              <w:t xml:space="preserve">Stephen Surjik </w:t>
            </w:r>
          </w:p>
        </w:tc>
        <w:tc>
          <w:tcPr>
            <w:tcW w:w="1095" w:type="dxa"/>
            <w:tcBorders/>
            <w:vAlign w:val="center"/>
          </w:tcPr>
          <w:p>
            <w:pPr>
              <w:pStyle w:val="TableContents"/>
              <w:bidi w:val="0"/>
              <w:spacing w:before="0" w:after="283"/>
              <w:jc w:val="left"/>
              <w:rPr/>
            </w:pPr>
            <w:r>
              <w:rPr/>
              <w:t xml:space="preserve">Michael Horowitz </w:t>
            </w:r>
          </w:p>
        </w:tc>
        <w:tc>
          <w:tcPr>
            <w:tcW w:w="1145" w:type="dxa"/>
            <w:tcBorders/>
            <w:vAlign w:val="center"/>
          </w:tcPr>
          <w:p>
            <w:pPr>
              <w:pStyle w:val="TableContents"/>
              <w:bidi w:val="0"/>
              <w:spacing w:before="0" w:after="283"/>
              <w:jc w:val="left"/>
              <w:rPr/>
            </w:pPr>
            <w:r>
              <w:rPr/>
              <w:t xml:space="preserve">8. marraskuuta 2012 (2012-11-08) </w:t>
            </w:r>
          </w:p>
        </w:tc>
        <w:tc>
          <w:tcPr>
            <w:tcW w:w="817" w:type="dxa"/>
            <w:tcBorders/>
            <w:vAlign w:val="center"/>
          </w:tcPr>
          <w:p>
            <w:pPr>
              <w:pStyle w:val="TableContents"/>
              <w:bidi w:val="0"/>
              <w:spacing w:before="0" w:after="283"/>
              <w:jc w:val="left"/>
              <w:rPr/>
            </w:pPr>
            <w:r>
              <w:rPr/>
              <w:t xml:space="preserve">BN611 </w:t>
            </w:r>
          </w:p>
        </w:tc>
        <w:tc>
          <w:tcPr>
            <w:tcW w:w="2989" w:type="dxa"/>
            <w:tcBorders/>
            <w:vAlign w:val="center"/>
          </w:tcPr>
          <w:p>
            <w:pPr>
              <w:pStyle w:val="TableContents"/>
              <w:bidi w:val="0"/>
              <w:spacing w:before="0" w:after="283"/>
              <w:jc w:val="left"/>
              <w:rPr/>
            </w:pPr>
            <w:r>
              <w:rPr/>
              <w:t xml:space="preserve">3.47 Michael ja hänen tiiminsä etsivät ulospääsyä Panamasta ja kaappaavat lentokoneen, mutta huomaavat, että brutaalit huumeiden salakuljettajat käyttävät sitä liiketoimiinsa. Saadakseen koneensa takaisin jengi ottaa Michaelin ja Grayn panttivangeiksi ja pakottaa heidät jättämään erimielisyytensä syrjään, jotta he pääsisivät elossa pois. Yhdysvalloissa tiimi pyytää Madelinea etsimään Samin hakkerikaverin ja soluttautumaan FAA:n toimistoon, jotta lento voitaisiin piilottaa viranomaisilta. </w:t>
            </w:r>
          </w:p>
        </w:tc>
      </w:tr>
      <w:tr>
        <w:trPr/>
        <w:tc>
          <w:tcPr>
            <w:tcW w:w="818" w:type="dxa"/>
            <w:tcBorders/>
            <w:vAlign w:val="center"/>
          </w:tcPr>
          <w:p>
            <w:pPr>
              <w:pStyle w:val="TableHeading"/>
              <w:suppressLineNumbers/>
              <w:bidi w:val="0"/>
              <w:spacing w:before="0" w:after="283"/>
              <w:jc w:val="center"/>
              <w:rPr/>
            </w:pPr>
            <w:r>
              <w:rPr/>
              <w:t xml:space="preserve">92 </w:t>
            </w:r>
          </w:p>
        </w:tc>
        <w:tc>
          <w:tcPr>
            <w:tcW w:w="777" w:type="dxa"/>
            <w:tcBorders/>
            <w:vAlign w:val="center"/>
          </w:tcPr>
          <w:p>
            <w:pPr>
              <w:pStyle w:val="TableContents"/>
              <w:bidi w:val="0"/>
              <w:spacing w:before="0" w:after="283"/>
              <w:jc w:val="left"/>
              <w:rPr/>
            </w:pPr>
            <w:r>
              <w:rPr/>
              <w:t xml:space="preserve">12 </w:t>
            </w:r>
          </w:p>
        </w:tc>
        <w:tc>
          <w:tcPr>
            <w:tcW w:w="1306" w:type="dxa"/>
            <w:tcBorders/>
            <w:vAlign w:val="center"/>
          </w:tcPr>
          <w:p>
            <w:pPr>
              <w:pStyle w:val="TableContents"/>
              <w:bidi w:val="0"/>
              <w:spacing w:before="0" w:after="283"/>
              <w:jc w:val="left"/>
              <w:rPr/>
            </w:pPr>
            <w:r>
              <w:rPr/>
              <w:t xml:space="preserve">``Means &amp; Ends'' </w:t>
            </w:r>
          </w:p>
        </w:tc>
        <w:tc>
          <w:tcPr>
            <w:tcW w:w="1258" w:type="dxa"/>
            <w:tcBorders/>
            <w:vAlign w:val="center"/>
          </w:tcPr>
          <w:p>
            <w:pPr>
              <w:pStyle w:val="TableContents"/>
              <w:bidi w:val="0"/>
              <w:spacing w:before="0" w:after="283"/>
              <w:jc w:val="left"/>
              <w:rPr/>
            </w:pPr>
            <w:r>
              <w:rPr/>
              <w:t xml:space="preserve">Ron Underwood </w:t>
            </w:r>
          </w:p>
        </w:tc>
        <w:tc>
          <w:tcPr>
            <w:tcW w:w="1095" w:type="dxa"/>
            <w:tcBorders/>
            <w:vAlign w:val="center"/>
          </w:tcPr>
          <w:p>
            <w:pPr>
              <w:pStyle w:val="TableContents"/>
              <w:bidi w:val="0"/>
              <w:spacing w:before="0" w:after="283"/>
              <w:jc w:val="left"/>
              <w:rPr/>
            </w:pPr>
            <w:r>
              <w:rPr/>
              <w:t xml:space="preserve">Jason Tracey </w:t>
            </w:r>
          </w:p>
        </w:tc>
        <w:tc>
          <w:tcPr>
            <w:tcW w:w="1145" w:type="dxa"/>
            <w:tcBorders/>
            <w:vAlign w:val="center"/>
          </w:tcPr>
          <w:p>
            <w:pPr>
              <w:pStyle w:val="TableContents"/>
              <w:bidi w:val="0"/>
              <w:spacing w:before="0" w:after="283"/>
              <w:jc w:val="left"/>
              <w:rPr/>
            </w:pPr>
            <w:r>
              <w:rPr/>
              <w:t xml:space="preserve">8. marraskuuta 2012 (2012-11-08) </w:t>
            </w:r>
          </w:p>
        </w:tc>
        <w:tc>
          <w:tcPr>
            <w:tcW w:w="817" w:type="dxa"/>
            <w:tcBorders/>
            <w:vAlign w:val="center"/>
          </w:tcPr>
          <w:p>
            <w:pPr>
              <w:pStyle w:val="TableContents"/>
              <w:bidi w:val="0"/>
              <w:spacing w:before="0" w:after="283"/>
              <w:jc w:val="left"/>
              <w:rPr/>
            </w:pPr>
            <w:r>
              <w:rPr/>
              <w:t xml:space="preserve">BN612 </w:t>
            </w:r>
          </w:p>
        </w:tc>
        <w:tc>
          <w:tcPr>
            <w:tcW w:w="2989" w:type="dxa"/>
            <w:tcBorders/>
            <w:vAlign w:val="center"/>
          </w:tcPr>
          <w:p>
            <w:pPr>
              <w:pStyle w:val="TableContents"/>
              <w:bidi w:val="0"/>
              <w:spacing w:before="0" w:after="283"/>
              <w:jc w:val="left"/>
              <w:rPr/>
            </w:pPr>
            <w:r>
              <w:rPr/>
              <w:t xml:space="preserve">3.47 Kun ryhmä palaa kotiin, heidän pyrkimyksensä pysyä piilossa vaarantuvat, kun Fionan vankilaliittolainen, joka on nyt ehdonalaisessa, pyytää heitä auttamaan häntä karistamaan likaisen poliisin ja tämän yritykset lähettää hänet takaisin vankilaan. He ovat lähellä saada hänet paljastamaan lahjontansa, mutta kun hän yhtäkkiä saa omatunnon, asiat kärjistyvät räjähdysmäisessä yhteenotossa entisen kumppanin tappaneen jengin kanssa. Samaan aikaan he päättävät käyttää Graytä syöttämään tietoja Cardille, joka on antanut hänelle tehtäväksi polttaa vintin ja tuoda hänelle Michaelin tiedot Ansonista, mutta heidän tapaamisensa päättyy siihen, että molemmat miehet murhataan, Card murhaa Grayn ja Michael kylmäverisesti Cardin kieroutensa vuoksi. </w:t>
            </w:r>
          </w:p>
        </w:tc>
      </w:tr>
      <w:tr>
        <w:trPr/>
        <w:tc>
          <w:tcPr>
            <w:tcW w:w="818" w:type="dxa"/>
            <w:tcBorders/>
            <w:vAlign w:val="center"/>
          </w:tcPr>
          <w:p>
            <w:pPr>
              <w:pStyle w:val="TableHeading"/>
              <w:suppressLineNumbers/>
              <w:bidi w:val="0"/>
              <w:spacing w:before="0" w:after="283"/>
              <w:jc w:val="center"/>
              <w:rPr/>
            </w:pPr>
            <w:r>
              <w:rPr/>
              <w:t xml:space="preserve">93 </w:t>
            </w:r>
          </w:p>
        </w:tc>
        <w:tc>
          <w:tcPr>
            <w:tcW w:w="777" w:type="dxa"/>
            <w:tcBorders/>
            <w:vAlign w:val="center"/>
          </w:tcPr>
          <w:p>
            <w:pPr>
              <w:pStyle w:val="TableContents"/>
              <w:bidi w:val="0"/>
              <w:spacing w:before="0" w:after="283"/>
              <w:jc w:val="left"/>
              <w:rPr/>
            </w:pPr>
            <w:r>
              <w:rPr/>
              <w:t xml:space="preserve">13 </w:t>
            </w:r>
          </w:p>
        </w:tc>
        <w:tc>
          <w:tcPr>
            <w:tcW w:w="1306" w:type="dxa"/>
            <w:tcBorders/>
            <w:vAlign w:val="center"/>
          </w:tcPr>
          <w:p>
            <w:pPr>
              <w:pStyle w:val="TableContents"/>
              <w:bidi w:val="0"/>
              <w:spacing w:before="0" w:after="283"/>
              <w:jc w:val="left"/>
              <w:rPr/>
            </w:pPr>
            <w:r>
              <w:rPr/>
              <w:t xml:space="preserve">``Over the Line'' </w:t>
            </w:r>
          </w:p>
        </w:tc>
        <w:tc>
          <w:tcPr>
            <w:tcW w:w="1258" w:type="dxa"/>
            <w:tcBorders/>
            <w:vAlign w:val="center"/>
          </w:tcPr>
          <w:p>
            <w:pPr>
              <w:pStyle w:val="TableContents"/>
              <w:bidi w:val="0"/>
              <w:spacing w:before="0" w:after="283"/>
              <w:jc w:val="left"/>
              <w:rPr/>
            </w:pPr>
            <w:r>
              <w:rPr/>
              <w:t xml:space="preserve">Marc Roskin </w:t>
            </w:r>
          </w:p>
        </w:tc>
        <w:tc>
          <w:tcPr>
            <w:tcW w:w="1095" w:type="dxa"/>
            <w:tcBorders/>
            <w:vAlign w:val="center"/>
          </w:tcPr>
          <w:p>
            <w:pPr>
              <w:pStyle w:val="TableContents"/>
              <w:bidi w:val="0"/>
              <w:spacing w:before="0" w:after="283"/>
              <w:jc w:val="left"/>
              <w:rPr/>
            </w:pPr>
            <w:r>
              <w:rPr/>
              <w:t xml:space="preserve">Ben Watkins </w:t>
            </w:r>
          </w:p>
        </w:tc>
        <w:tc>
          <w:tcPr>
            <w:tcW w:w="1145" w:type="dxa"/>
            <w:tcBorders/>
            <w:vAlign w:val="center"/>
          </w:tcPr>
          <w:p>
            <w:pPr>
              <w:pStyle w:val="TableContents"/>
              <w:bidi w:val="0"/>
              <w:spacing w:before="0" w:after="283"/>
              <w:jc w:val="left"/>
              <w:rPr/>
            </w:pPr>
            <w:r>
              <w:rPr/>
              <w:t xml:space="preserve">15. marraskuuta 2012 (2012-11-15) </w:t>
            </w:r>
          </w:p>
        </w:tc>
        <w:tc>
          <w:tcPr>
            <w:tcW w:w="817" w:type="dxa"/>
            <w:tcBorders/>
            <w:vAlign w:val="center"/>
          </w:tcPr>
          <w:p>
            <w:pPr>
              <w:pStyle w:val="TableContents"/>
              <w:bidi w:val="0"/>
              <w:spacing w:before="0" w:after="283"/>
              <w:jc w:val="left"/>
              <w:rPr/>
            </w:pPr>
            <w:r>
              <w:rPr/>
              <w:t xml:space="preserve">BN613 </w:t>
            </w:r>
          </w:p>
        </w:tc>
        <w:tc>
          <w:tcPr>
            <w:tcW w:w="2989" w:type="dxa"/>
            <w:tcBorders/>
            <w:vAlign w:val="center"/>
          </w:tcPr>
          <w:p>
            <w:pPr>
              <w:pStyle w:val="TableContents"/>
              <w:bidi w:val="0"/>
              <w:spacing w:before="0" w:after="283"/>
              <w:jc w:val="left"/>
              <w:rPr/>
            </w:pPr>
            <w:r>
              <w:rPr/>
              <w:t xml:space="preserve">3.17 Cardin murhan jälkeen CIA on legendaarisen agentti Olivia Rileyn johdolla Michaelin perässä. Samin ollessa hänen hallussaan Michael ja muu tiimi suuntaavat varastoonsa ryhmittymään uudelleen ja järjestämään väijytyksen, jossa he ottavat Samin takaisin ja vangitsevat Rileyn, joka toimii vipuvoimana heidän pakoaan varten. Huolimatta heidän parhaista yrityksistään vakuuttaa Riley siitä, että Card johti laittomia operaatioita ympäri maailmaa, Riley ei anna periksi ja lupaa metsästää Michaelin tämän rikoksista. Kaiken tämän aikana Michael yrittää saada äitinsä lähtemään Miamista, jotta hallitus ei voisi asettaa heitä vastakkain, mutta äiti on päättänyt jäädä. </w:t>
            </w:r>
          </w:p>
        </w:tc>
      </w:tr>
      <w:tr>
        <w:trPr/>
        <w:tc>
          <w:tcPr>
            <w:tcW w:w="818" w:type="dxa"/>
            <w:tcBorders/>
            <w:vAlign w:val="center"/>
          </w:tcPr>
          <w:p>
            <w:pPr>
              <w:pStyle w:val="TableHeading"/>
              <w:suppressLineNumbers/>
              <w:bidi w:val="0"/>
              <w:spacing w:before="0" w:after="283"/>
              <w:jc w:val="center"/>
              <w:rPr/>
            </w:pPr>
            <w:r>
              <w:rPr/>
              <w:t xml:space="preserve">94 </w:t>
            </w:r>
          </w:p>
        </w:tc>
        <w:tc>
          <w:tcPr>
            <w:tcW w:w="777"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pPr>
            <w:r>
              <w:rPr/>
              <w:t xml:space="preserve">"Down &amp; Out </w:t>
            </w:r>
          </w:p>
        </w:tc>
        <w:tc>
          <w:tcPr>
            <w:tcW w:w="1258" w:type="dxa"/>
            <w:tcBorders/>
            <w:vAlign w:val="center"/>
          </w:tcPr>
          <w:p>
            <w:pPr>
              <w:pStyle w:val="TableContents"/>
              <w:bidi w:val="0"/>
              <w:spacing w:before="0" w:after="283"/>
              <w:jc w:val="left"/>
              <w:rPr/>
            </w:pPr>
            <w:r>
              <w:rPr/>
              <w:t xml:space="preserve">Henry J. Bronchtein </w:t>
            </w:r>
          </w:p>
        </w:tc>
        <w:tc>
          <w:tcPr>
            <w:tcW w:w="1095" w:type="dxa"/>
            <w:tcBorders/>
            <w:vAlign w:val="center"/>
          </w:tcPr>
          <w:p>
            <w:pPr>
              <w:pStyle w:val="TableContents"/>
              <w:bidi w:val="0"/>
              <w:spacing w:before="0" w:after="283"/>
              <w:jc w:val="left"/>
              <w:rPr/>
            </w:pPr>
            <w:r>
              <w:rPr/>
              <w:t xml:space="preserve">Juttu: Kertoi: Daniel Tuch Daniel Tuch &amp; Matt Nix </w:t>
            </w:r>
          </w:p>
        </w:tc>
        <w:tc>
          <w:tcPr>
            <w:tcW w:w="1145" w:type="dxa"/>
            <w:tcBorders/>
            <w:vAlign w:val="center"/>
          </w:tcPr>
          <w:p>
            <w:pPr>
              <w:pStyle w:val="TableContents"/>
              <w:bidi w:val="0"/>
              <w:spacing w:before="0" w:after="283"/>
              <w:jc w:val="left"/>
              <w:rPr/>
            </w:pPr>
            <w:r>
              <w:rPr/>
              <w:t xml:space="preserve">29. marraskuuta 2012 (2012-11-29) </w:t>
            </w:r>
          </w:p>
        </w:tc>
        <w:tc>
          <w:tcPr>
            <w:tcW w:w="817" w:type="dxa"/>
            <w:tcBorders/>
            <w:vAlign w:val="center"/>
          </w:tcPr>
          <w:p>
            <w:pPr>
              <w:pStyle w:val="TableContents"/>
              <w:bidi w:val="0"/>
              <w:spacing w:before="0" w:after="283"/>
              <w:jc w:val="left"/>
              <w:rPr/>
            </w:pPr>
            <w:r>
              <w:rPr/>
              <w:t xml:space="preserve">BN614 </w:t>
            </w:r>
          </w:p>
        </w:tc>
        <w:tc>
          <w:tcPr>
            <w:tcW w:w="2989" w:type="dxa"/>
            <w:tcBorders/>
            <w:vAlign w:val="center"/>
          </w:tcPr>
          <w:p>
            <w:pPr>
              <w:pStyle w:val="TableContents"/>
              <w:bidi w:val="0"/>
              <w:spacing w:before="0" w:after="283"/>
              <w:jc w:val="left"/>
              <w:rPr/>
            </w:pPr>
            <w:r>
              <w:rPr/>
              <w:t xml:space="preserve">3.14 Pysyäkseen askeleen Rileyn edellä ja poistuakseen Yhdysvalloista Michael ja tiimi päätyvät kekseliään Schmidtin ovelle, jota jahtaa entinen syyrialainen vakooja, joka etsii yhtä Schmidtin asiakkaista. Saadakseen Schmidtin apua tiimilleen Michaelin on täytettävä vakoojan pyyntö ja samalla suojeltava henkilön henkilöllisyyttä, ja hän melkein tappaa Schmidtin samalla. Riley puolestaan lähtee Madelinen perään löytääkseen Michaelin, vaikka kaikki kaaos saa Samin harkitsemaan jäämistä ja naimisiinmenoa tyttöystävänsä kanssa. </w:t>
            </w:r>
          </w:p>
        </w:tc>
      </w:tr>
      <w:tr>
        <w:trPr/>
        <w:tc>
          <w:tcPr>
            <w:tcW w:w="818" w:type="dxa"/>
            <w:tcBorders/>
            <w:vAlign w:val="center"/>
          </w:tcPr>
          <w:p>
            <w:pPr>
              <w:pStyle w:val="TableHeading"/>
              <w:suppressLineNumbers/>
              <w:bidi w:val="0"/>
              <w:spacing w:before="0" w:after="283"/>
              <w:jc w:val="center"/>
              <w:rPr/>
            </w:pPr>
            <w:r>
              <w:rPr/>
              <w:t xml:space="preserve">95 </w:t>
            </w:r>
          </w:p>
        </w:tc>
        <w:tc>
          <w:tcPr>
            <w:tcW w:w="777" w:type="dxa"/>
            <w:tcBorders/>
            <w:vAlign w:val="center"/>
          </w:tcPr>
          <w:p>
            <w:pPr>
              <w:pStyle w:val="TableContents"/>
              <w:bidi w:val="0"/>
              <w:spacing w:before="0" w:after="283"/>
              <w:jc w:val="left"/>
              <w:rPr/>
            </w:pPr>
            <w:r>
              <w:rPr/>
              <w:t xml:space="preserve">15 </w:t>
            </w:r>
          </w:p>
        </w:tc>
        <w:tc>
          <w:tcPr>
            <w:tcW w:w="1306" w:type="dxa"/>
            <w:tcBorders/>
            <w:vAlign w:val="center"/>
          </w:tcPr>
          <w:p>
            <w:pPr>
              <w:pStyle w:val="TableContents"/>
              <w:bidi w:val="0"/>
              <w:spacing w:before="0" w:after="283"/>
              <w:jc w:val="left"/>
              <w:rPr/>
            </w:pPr>
            <w:r>
              <w:rPr/>
              <w:t xml:space="preserve">``Parhaat suunnitelmat'' </w:t>
            </w:r>
          </w:p>
        </w:tc>
        <w:tc>
          <w:tcPr>
            <w:tcW w:w="1258" w:type="dxa"/>
            <w:tcBorders/>
            <w:vAlign w:val="center"/>
          </w:tcPr>
          <w:p>
            <w:pPr>
              <w:pStyle w:val="TableContents"/>
              <w:bidi w:val="0"/>
              <w:spacing w:before="0" w:after="283"/>
              <w:jc w:val="left"/>
              <w:rPr/>
            </w:pPr>
            <w:r>
              <w:rPr/>
              <w:t xml:space="preserve">Nick Gomez </w:t>
            </w:r>
          </w:p>
        </w:tc>
        <w:tc>
          <w:tcPr>
            <w:tcW w:w="1095" w:type="dxa"/>
            <w:tcBorders/>
            <w:vAlign w:val="center"/>
          </w:tcPr>
          <w:p>
            <w:pPr>
              <w:pStyle w:val="TableContents"/>
              <w:bidi w:val="0"/>
              <w:spacing w:before="0" w:after="283"/>
              <w:jc w:val="left"/>
              <w:rPr/>
            </w:pPr>
            <w:r>
              <w:rPr/>
              <w:t xml:space="preserve">Rashad Raisani </w:t>
            </w:r>
          </w:p>
        </w:tc>
        <w:tc>
          <w:tcPr>
            <w:tcW w:w="1145" w:type="dxa"/>
            <w:tcBorders/>
            <w:vAlign w:val="center"/>
          </w:tcPr>
          <w:p>
            <w:pPr>
              <w:pStyle w:val="TableContents"/>
              <w:bidi w:val="0"/>
              <w:spacing w:before="0" w:after="283"/>
              <w:jc w:val="left"/>
              <w:rPr/>
            </w:pPr>
            <w:r>
              <w:rPr/>
              <w:t xml:space="preserve">6. joulukuuta 2012 (2012-12-06) </w:t>
            </w:r>
          </w:p>
        </w:tc>
        <w:tc>
          <w:tcPr>
            <w:tcW w:w="817" w:type="dxa"/>
            <w:tcBorders/>
            <w:vAlign w:val="center"/>
          </w:tcPr>
          <w:p>
            <w:pPr>
              <w:pStyle w:val="TableContents"/>
              <w:bidi w:val="0"/>
              <w:spacing w:before="0" w:after="283"/>
              <w:jc w:val="left"/>
              <w:rPr/>
            </w:pPr>
            <w:r>
              <w:rPr/>
              <w:t xml:space="preserve">BN615 </w:t>
            </w:r>
          </w:p>
        </w:tc>
        <w:tc>
          <w:tcPr>
            <w:tcW w:w="2989" w:type="dxa"/>
            <w:tcBorders/>
            <w:vAlign w:val="center"/>
          </w:tcPr>
          <w:p>
            <w:pPr>
              <w:pStyle w:val="TableContents"/>
              <w:bidi w:val="0"/>
              <w:spacing w:before="0" w:after="283"/>
              <w:jc w:val="left"/>
              <w:rPr/>
            </w:pPr>
            <w:r>
              <w:rPr/>
              <w:t xml:space="preserve">3.16 Ennen uusien henkilöllisyyksiensä saamista tiimi auttaa Schmidtiä hakemaan varastostaan huipputeknistä hälytyssummeria kustannustensa kattamiseksi. Kun laite vaurioituu vakavasti keskellä varaston tulitaistelua, he korjaavat sen toivoen, ettei ostaja huomaa sitä, ja he saavat juuri ja juuri rahat, kun ostaja pyytää koekäyttöä. Sam on palannut tiimiin sen jälkeen, kun hänen tyttöystävänsä on saanut hänet vakuuttuneeksi siitä, että hänen on pysyttävä ystäviensä kanssa, ja Michael pyytää äitiään etsimään Barryn, jotta tiimi voi estää Rileya saamasta selville heidän suunnitelmiaan lähteä maasta, mutta hänen on pakko ottaa äitinsä mukaan heidän pakomatkalleen, kun Riley ottaa Barryn kiinni ja uhkaa Madelinea. </w:t>
            </w:r>
          </w:p>
        </w:tc>
      </w:tr>
      <w:tr>
        <w:trPr/>
        <w:tc>
          <w:tcPr>
            <w:tcW w:w="818" w:type="dxa"/>
            <w:tcBorders/>
            <w:vAlign w:val="center"/>
          </w:tcPr>
          <w:p>
            <w:pPr>
              <w:pStyle w:val="TableHeading"/>
              <w:suppressLineNumbers/>
              <w:bidi w:val="0"/>
              <w:spacing w:before="0" w:after="283"/>
              <w:jc w:val="center"/>
              <w:rPr/>
            </w:pPr>
            <w:r>
              <w:rPr/>
              <w:t xml:space="preserve">96 </w:t>
            </w:r>
          </w:p>
        </w:tc>
        <w:tc>
          <w:tcPr>
            <w:tcW w:w="777" w:type="dxa"/>
            <w:tcBorders/>
            <w:vAlign w:val="center"/>
          </w:tcPr>
          <w:p>
            <w:pPr>
              <w:pStyle w:val="TableContents"/>
              <w:bidi w:val="0"/>
              <w:spacing w:before="0" w:after="283"/>
              <w:jc w:val="left"/>
              <w:rPr/>
            </w:pPr>
            <w:r>
              <w:rPr/>
              <w:t xml:space="preserve">16 </w:t>
            </w:r>
          </w:p>
        </w:tc>
        <w:tc>
          <w:tcPr>
            <w:tcW w:w="1306" w:type="dxa"/>
            <w:tcBorders/>
            <w:vAlign w:val="center"/>
          </w:tcPr>
          <w:p>
            <w:pPr>
              <w:pStyle w:val="TableContents"/>
              <w:bidi w:val="0"/>
              <w:spacing w:before="0" w:after="283"/>
              <w:jc w:val="left"/>
              <w:rPr/>
            </w:pPr>
            <w:r>
              <w:rPr/>
              <w:t xml:space="preserve">``Odd Man Out'' </w:t>
            </w:r>
          </w:p>
        </w:tc>
        <w:tc>
          <w:tcPr>
            <w:tcW w:w="1258" w:type="dxa"/>
            <w:tcBorders/>
            <w:vAlign w:val="center"/>
          </w:tcPr>
          <w:p>
            <w:pPr>
              <w:pStyle w:val="TableContents"/>
              <w:bidi w:val="0"/>
              <w:spacing w:before="0" w:after="283"/>
              <w:jc w:val="left"/>
              <w:rPr/>
            </w:pPr>
            <w:r>
              <w:rPr/>
              <w:t xml:space="preserve">Marc Roskin </w:t>
            </w:r>
          </w:p>
        </w:tc>
        <w:tc>
          <w:tcPr>
            <w:tcW w:w="1095" w:type="dxa"/>
            <w:tcBorders/>
            <w:vAlign w:val="center"/>
          </w:tcPr>
          <w:p>
            <w:pPr>
              <w:pStyle w:val="TableContents"/>
              <w:bidi w:val="0"/>
              <w:spacing w:before="0" w:after="283"/>
              <w:jc w:val="left"/>
              <w:rPr/>
            </w:pPr>
            <w:r>
              <w:rPr/>
              <w:t xml:space="preserve">Ryan Johnson &amp; Peter Lalayanis </w:t>
            </w:r>
          </w:p>
        </w:tc>
        <w:tc>
          <w:tcPr>
            <w:tcW w:w="1145" w:type="dxa"/>
            <w:tcBorders/>
            <w:vAlign w:val="center"/>
          </w:tcPr>
          <w:p>
            <w:pPr>
              <w:pStyle w:val="TableContents"/>
              <w:bidi w:val="0"/>
              <w:spacing w:before="0" w:after="283"/>
              <w:jc w:val="left"/>
              <w:rPr/>
            </w:pPr>
            <w:r>
              <w:rPr/>
              <w:t xml:space="preserve">13. joulukuuta 2012 (2012-12-13) </w:t>
            </w:r>
          </w:p>
        </w:tc>
        <w:tc>
          <w:tcPr>
            <w:tcW w:w="817" w:type="dxa"/>
            <w:tcBorders/>
            <w:vAlign w:val="center"/>
          </w:tcPr>
          <w:p>
            <w:pPr>
              <w:pStyle w:val="TableContents"/>
              <w:bidi w:val="0"/>
              <w:spacing w:before="0" w:after="283"/>
              <w:jc w:val="left"/>
              <w:rPr/>
            </w:pPr>
            <w:r>
              <w:rPr/>
              <w:t xml:space="preserve">BN616 </w:t>
            </w:r>
          </w:p>
        </w:tc>
        <w:tc>
          <w:tcPr>
            <w:tcW w:w="2989" w:type="dxa"/>
            <w:tcBorders/>
            <w:vAlign w:val="center"/>
          </w:tcPr>
          <w:p>
            <w:pPr>
              <w:pStyle w:val="TableContents"/>
              <w:bidi w:val="0"/>
              <w:spacing w:before="0" w:after="283"/>
              <w:jc w:val="left"/>
              <w:rPr/>
            </w:pPr>
            <w:r>
              <w:rPr/>
              <w:t xml:space="preserve">2.86 Saadakseen uusia henkilöllisyyksiään varten tarvittavat mikrosiruimplantit ryhmä auttaa Schmidtiä, kun toimittaja, kilpaileva salakuljettaja (vieraileva tähti: Kevin McNally), jahtaa häntä kostaakseen menneen, epäonnistuneen kaupan. Kun hän vangitsee heidät hylättyyn varastoon, ryhmä improvisoi pelastaakseen sekä henkensä että sirut. Ennen kuin Madeline lähtee maasta, hän kuitenkin vaatii vaarasta huolimatta käymään vielä kerran Naten haudalla, ja siellä Michael löytää viestin "ystävältä", joka haluaa jutella. </w:t>
            </w:r>
          </w:p>
        </w:tc>
      </w:tr>
      <w:tr>
        <w:trPr/>
        <w:tc>
          <w:tcPr>
            <w:tcW w:w="818" w:type="dxa"/>
            <w:tcBorders/>
            <w:vAlign w:val="center"/>
          </w:tcPr>
          <w:p>
            <w:pPr>
              <w:pStyle w:val="TableHeading"/>
              <w:suppressLineNumbers/>
              <w:bidi w:val="0"/>
              <w:spacing w:before="0" w:after="283"/>
              <w:jc w:val="center"/>
              <w:rPr/>
            </w:pPr>
            <w:r>
              <w:rPr/>
              <w:t xml:space="preserve">97 </w:t>
            </w:r>
          </w:p>
        </w:tc>
        <w:tc>
          <w:tcPr>
            <w:tcW w:w="777" w:type="dxa"/>
            <w:tcBorders/>
            <w:vAlign w:val="center"/>
          </w:tcPr>
          <w:p>
            <w:pPr>
              <w:pStyle w:val="TableContents"/>
              <w:bidi w:val="0"/>
              <w:spacing w:before="0" w:after="283"/>
              <w:jc w:val="left"/>
              <w:rPr/>
            </w:pPr>
            <w:r>
              <w:rPr/>
              <w:t xml:space="preserve">17 </w:t>
            </w:r>
          </w:p>
        </w:tc>
        <w:tc>
          <w:tcPr>
            <w:tcW w:w="1306" w:type="dxa"/>
            <w:tcBorders/>
            <w:vAlign w:val="center"/>
          </w:tcPr>
          <w:p>
            <w:pPr>
              <w:pStyle w:val="TableContents"/>
              <w:bidi w:val="0"/>
              <w:spacing w:before="0" w:after="283"/>
              <w:jc w:val="left"/>
              <w:rPr/>
            </w:pPr>
            <w:r>
              <w:rPr/>
              <w:t xml:space="preserve">``You Can Run'' </w:t>
            </w:r>
          </w:p>
        </w:tc>
        <w:tc>
          <w:tcPr>
            <w:tcW w:w="1258" w:type="dxa"/>
            <w:tcBorders/>
            <w:vAlign w:val="center"/>
          </w:tcPr>
          <w:p>
            <w:pPr>
              <w:pStyle w:val="TableContents"/>
              <w:bidi w:val="0"/>
              <w:spacing w:before="0" w:after="283"/>
              <w:jc w:val="left"/>
              <w:rPr/>
            </w:pPr>
            <w:r>
              <w:rPr/>
              <w:t xml:space="preserve">Nick Gomez </w:t>
            </w:r>
          </w:p>
        </w:tc>
        <w:tc>
          <w:tcPr>
            <w:tcW w:w="1095" w:type="dxa"/>
            <w:tcBorders/>
            <w:vAlign w:val="center"/>
          </w:tcPr>
          <w:p>
            <w:pPr>
              <w:pStyle w:val="TableContents"/>
              <w:bidi w:val="0"/>
              <w:spacing w:before="0" w:after="283"/>
              <w:jc w:val="left"/>
              <w:rPr/>
            </w:pPr>
            <w:r>
              <w:rPr/>
              <w:t xml:space="preserve">Craig O'Neill </w:t>
            </w:r>
          </w:p>
        </w:tc>
        <w:tc>
          <w:tcPr>
            <w:tcW w:w="1145" w:type="dxa"/>
            <w:tcBorders/>
            <w:vAlign w:val="center"/>
          </w:tcPr>
          <w:p>
            <w:pPr>
              <w:pStyle w:val="TableContents"/>
              <w:bidi w:val="0"/>
              <w:spacing w:before="0" w:after="283"/>
              <w:jc w:val="left"/>
              <w:rPr/>
            </w:pPr>
            <w:r>
              <w:rPr/>
              <w:t xml:space="preserve">20. joulukuuta 2012 (2012-12-20) </w:t>
            </w:r>
          </w:p>
        </w:tc>
        <w:tc>
          <w:tcPr>
            <w:tcW w:w="817" w:type="dxa"/>
            <w:tcBorders/>
            <w:vAlign w:val="center"/>
          </w:tcPr>
          <w:p>
            <w:pPr>
              <w:pStyle w:val="TableContents"/>
              <w:bidi w:val="0"/>
              <w:spacing w:before="0" w:after="283"/>
              <w:jc w:val="left"/>
              <w:rPr/>
            </w:pPr>
            <w:r>
              <w:rPr/>
              <w:t xml:space="preserve">BN617 </w:t>
            </w:r>
          </w:p>
        </w:tc>
        <w:tc>
          <w:tcPr>
            <w:tcW w:w="2989" w:type="dxa"/>
            <w:tcBorders/>
            <w:vAlign w:val="center"/>
          </w:tcPr>
          <w:p>
            <w:pPr>
              <w:pStyle w:val="TableContents"/>
              <w:bidi w:val="0"/>
              <w:spacing w:before="0" w:after="283"/>
              <w:jc w:val="left"/>
              <w:rPr/>
            </w:pPr>
            <w:r>
              <w:rPr/>
              <w:t xml:space="preserve">3.78 Michael ja kaverit joutuvat Rileyn ja CIA:n ansaan, kun he yrittävät päästä veneellä pois maasta, ja Jesse jää vangiksi ja Samia ammutaan vakavasti. Henkien ollessa vaakalaudalla Michael ja Fiona lyöttäytyvät yhteen estääkseen Samia vuotamasta kuiviin ja saadakseen takaisin Jessen, jota Riley painostaa luopumaan ystävistään. Kaksikko onnistuu löytämään Jessen ja pelastamaan hänet, mutta Samin tila heikkenee, joten he kiirehtivät äskettäin häpäisty lääkärin luo, jotta hänet voitaisiin leikata. Sillä välin ``ystävä'' osoittautuu Blyksi, joka tapaa Michaelin keskustellakseen Cardin rikkomuksista ja tarjotakseen Michaelille sopimusta antautumisesta, mutta tämä kieltäytyy ja päättää pysyä pakosalla. </w:t>
            </w:r>
          </w:p>
        </w:tc>
      </w:tr>
      <w:tr>
        <w:trPr/>
        <w:tc>
          <w:tcPr>
            <w:tcW w:w="818" w:type="dxa"/>
            <w:tcBorders/>
            <w:vAlign w:val="center"/>
          </w:tcPr>
          <w:p>
            <w:pPr>
              <w:pStyle w:val="TableHeading"/>
              <w:suppressLineNumbers/>
              <w:bidi w:val="0"/>
              <w:spacing w:before="0" w:after="283"/>
              <w:jc w:val="center"/>
              <w:rPr/>
            </w:pPr>
            <w:r>
              <w:rPr/>
              <w:t xml:space="preserve">98 </w:t>
            </w:r>
          </w:p>
        </w:tc>
        <w:tc>
          <w:tcPr>
            <w:tcW w:w="777"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``Pelin muutos'' </w:t>
            </w:r>
          </w:p>
        </w:tc>
        <w:tc>
          <w:tcPr>
            <w:tcW w:w="1258" w:type="dxa"/>
            <w:tcBorders/>
            <w:vAlign w:val="center"/>
          </w:tcPr>
          <w:p>
            <w:pPr>
              <w:pStyle w:val="TableContents"/>
              <w:bidi w:val="0"/>
              <w:spacing w:before="0" w:after="283"/>
              <w:jc w:val="left"/>
              <w:rPr/>
            </w:pPr>
            <w:r>
              <w:rPr/>
              <w:t xml:space="preserve">Matt Nix </w:t>
            </w:r>
          </w:p>
        </w:tc>
        <w:tc>
          <w:tcPr>
            <w:tcW w:w="1095" w:type="dxa"/>
            <w:tcBorders/>
            <w:vAlign w:val="center"/>
          </w:tcPr>
          <w:p>
            <w:pPr>
              <w:pStyle w:val="TableContents"/>
              <w:bidi w:val="0"/>
              <w:spacing w:before="0" w:after="283"/>
              <w:jc w:val="left"/>
              <w:rPr/>
            </w:pPr>
            <w:r>
              <w:rPr/>
              <w:t xml:space="preserve">Matt Nix </w:t>
            </w:r>
          </w:p>
        </w:tc>
        <w:tc>
          <w:tcPr>
            <w:tcW w:w="1145" w:type="dxa"/>
            <w:tcBorders/>
            <w:vAlign w:val="center"/>
          </w:tcPr>
          <w:p>
            <w:pPr>
              <w:pStyle w:val="TableContents"/>
              <w:bidi w:val="0"/>
              <w:spacing w:before="0" w:after="283"/>
              <w:jc w:val="left"/>
              <w:rPr/>
            </w:pPr>
            <w:r>
              <w:rPr/>
              <w:t xml:space="preserve">20. joulukuuta 2012 (2012-12-20) </w:t>
            </w:r>
          </w:p>
        </w:tc>
        <w:tc>
          <w:tcPr>
            <w:tcW w:w="817" w:type="dxa"/>
            <w:tcBorders/>
            <w:vAlign w:val="center"/>
          </w:tcPr>
          <w:p>
            <w:pPr>
              <w:pStyle w:val="TableContents"/>
              <w:bidi w:val="0"/>
              <w:spacing w:before="0" w:after="283"/>
              <w:jc w:val="left"/>
              <w:rPr/>
            </w:pPr>
            <w:r>
              <w:rPr/>
              <w:t xml:space="preserve">BN618 </w:t>
            </w:r>
          </w:p>
        </w:tc>
        <w:tc>
          <w:tcPr>
            <w:tcW w:w="2989" w:type="dxa"/>
            <w:tcBorders/>
            <w:vAlign w:val="center"/>
          </w:tcPr>
          <w:p>
            <w:pPr>
              <w:pStyle w:val="TableContents"/>
              <w:bidi w:val="0"/>
              <w:spacing w:before="0" w:after="283"/>
              <w:jc w:val="left"/>
              <w:rPr/>
            </w:pPr>
            <w:r>
              <w:rPr/>
              <w:t xml:space="preserve">3.78 Kun Riley lähettää palkkamurharyhmän tappamaan heidät, Michael ja hänen tiiminsä jäljittävät salamurhaajia ja saavat selville, että Riley on liittoutunut huumekartellin kanssa, jonka Michael raivostutti joskus aiemmin. Michael tunnistaa tilaisuuden puhdistaa liittovaltion rekisterinsä ja ottaa yhteyttä Blyyn auttaakseen dokumentoimaan todisteet Rileyn laittomista toimista, mutta joutuu muuttamaan taktiikkaa, kun Bly kuolee kartellin käsissä. Hän lähtee kartellin veneen perään ja raivaa varovasti tiensä valvomoon, jossa hän päätyy yhteenottoon Rileyn kanssa, joka päättyy täpärästi, kun Riley suostuu tunnustamaan pelastaakseen heidän henkensä. Kolme viikkoa myöhemmin Michaelin ystävät ja perhe ovat yhä CIA:n huostassa, kunnes koittaa päivä, jolloin heidät vapautetaan, ja Fiona on erityisen järkyttynyt ja pettynyt, kun he huomaavat, että Michael johtaa jälleen CIA:n erityistehtäviä.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Fiona pääsee vankilasta?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Burn Notice (kausi 6) Alue 1 DVD:n kansikuva </w:t>
      </w:r>
    </w:p>
    <w:tbl>
      <w:tblPr>
        <w:tblW w:w="10205" w:type="dxa"/>
        <w:jc w:val="left"/>
        <w:tblInd w:w="0" w:type="dxa"/>
        <w:tblLayout w:type="fixed"/>
        <w:tblCellMar>
          <w:top w:w="28" w:type="dxa"/>
          <w:left w:w="28" w:type="dxa"/>
          <w:bottom w:w="28" w:type="dxa"/>
          <w:right w:w="28" w:type="dxa"/>
        </w:tblCellMar>
      </w:tblPr>
      <w:tblGrid>
        <w:gridCol w:w="1547"/>
        <w:gridCol w:w="8658"/>
      </w:tblGrid>
      <w:tr>
        <w:trPr/>
        <w:tc>
          <w:tcPr>
            <w:tcW w:w="1547" w:type="dxa"/>
            <w:tcBorders/>
            <w:vAlign w:val="center"/>
          </w:tcPr>
          <w:p>
            <w:pPr>
              <w:pStyle w:val="TableHeading"/>
              <w:suppressLineNumbers/>
              <w:bidi w:val="0"/>
              <w:spacing w:before="0" w:after="283"/>
              <w:jc w:val="center"/>
              <w:rPr/>
            </w:pPr>
            <w:r>
              <w:rPr/>
              <w:t xml:space="preserve">Alkuperämaa </w:t>
            </w:r>
          </w:p>
        </w:tc>
        <w:tc>
          <w:tcPr>
            <w:tcW w:w="8658" w:type="dxa"/>
            <w:tcBorders/>
            <w:vAlign w:val="center"/>
          </w:tcPr>
          <w:p>
            <w:pPr>
              <w:pStyle w:val="TableContents"/>
              <w:bidi w:val="0"/>
              <w:spacing w:before="0" w:after="283"/>
              <w:jc w:val="left"/>
              <w:rPr/>
            </w:pPr>
            <w:r>
              <w:rPr/>
              <w:t xml:space="preserve">Yhdysvallat </w:t>
            </w:r>
          </w:p>
        </w:tc>
      </w:tr>
      <w:tr>
        <w:trPr/>
        <w:tc>
          <w:tcPr>
            <w:tcW w:w="1547" w:type="dxa"/>
            <w:tcBorders/>
            <w:vAlign w:val="center"/>
          </w:tcPr>
          <w:p>
            <w:pPr>
              <w:pStyle w:val="TableHeading"/>
              <w:suppressLineNumbers/>
              <w:bidi w:val="0"/>
              <w:spacing w:before="0" w:after="283"/>
              <w:jc w:val="center"/>
              <w:rPr/>
            </w:pPr>
            <w:r>
              <w:rPr/>
              <w:t xml:space="preserve">Jaksojen lukumäärä </w:t>
            </w:r>
          </w:p>
        </w:tc>
        <w:tc>
          <w:tcPr>
            <w:tcW w:w="8658" w:type="dxa"/>
            <w:tcBorders/>
            <w:vAlign w:val="center"/>
          </w:tcPr>
          <w:p>
            <w:pPr>
              <w:pStyle w:val="TableContents"/>
              <w:bidi w:val="0"/>
              <w:spacing w:before="0" w:after="283"/>
              <w:jc w:val="left"/>
              <w:rPr/>
            </w:pPr>
            <w:r>
              <w:rPr>
                <w:color w:val="A9A9A9"/>
              </w:rPr>
              <w:t xml:space="preserve">18 </w:t>
            </w:r>
            <w:r>
              <w:rPr/>
              <w:t xml:space="preserve">Vapautus </w:t>
            </w:r>
          </w:p>
        </w:tc>
      </w:tr>
      <w:tr>
        <w:trPr/>
        <w:tc>
          <w:tcPr>
            <w:tcW w:w="1547" w:type="dxa"/>
            <w:tcBorders/>
            <w:vAlign w:val="center"/>
          </w:tcPr>
          <w:p>
            <w:pPr>
              <w:pStyle w:val="TableHeading"/>
              <w:suppressLineNumbers/>
              <w:bidi w:val="0"/>
              <w:spacing w:before="0" w:after="283"/>
              <w:jc w:val="center"/>
              <w:rPr/>
            </w:pPr>
            <w:r>
              <w:rPr/>
              <w:t xml:space="preserve">Alkuperäinen verkko </w:t>
            </w:r>
          </w:p>
        </w:tc>
        <w:tc>
          <w:tcPr>
            <w:tcW w:w="8658" w:type="dxa"/>
            <w:tcBorders/>
            <w:vAlign w:val="center"/>
          </w:tcPr>
          <w:p>
            <w:pPr>
              <w:pStyle w:val="TableContents"/>
              <w:bidi w:val="0"/>
              <w:spacing w:before="0" w:after="283"/>
              <w:jc w:val="left"/>
              <w:rPr/>
            </w:pPr>
            <w:r>
              <w:rPr/>
              <w:t xml:space="preserve">USA Network </w:t>
            </w:r>
          </w:p>
        </w:tc>
      </w:tr>
      <w:tr>
        <w:trPr/>
        <w:tc>
          <w:tcPr>
            <w:tcW w:w="1547" w:type="dxa"/>
            <w:tcBorders/>
            <w:vAlign w:val="center"/>
          </w:tcPr>
          <w:p>
            <w:pPr>
              <w:pStyle w:val="TableHeading"/>
              <w:suppressLineNumbers/>
              <w:bidi w:val="0"/>
              <w:spacing w:before="0" w:after="283"/>
              <w:jc w:val="center"/>
              <w:rPr/>
            </w:pPr>
            <w:r>
              <w:rPr/>
              <w:t xml:space="preserve">Alkuperäinen julkaisu </w:t>
            </w:r>
          </w:p>
        </w:tc>
        <w:tc>
          <w:tcPr>
            <w:tcW w:w="8658" w:type="dxa"/>
            <w:tcBorders/>
            <w:vAlign w:val="center"/>
          </w:tcPr>
          <w:p>
            <w:pPr>
              <w:pStyle w:val="TableContents"/>
              <w:bidi w:val="0"/>
              <w:spacing w:before="0" w:after="283"/>
              <w:jc w:val="left"/>
              <w:rPr/>
            </w:pPr>
            <w:r>
              <w:rPr/>
              <w:t xml:space="preserve">14. kesäkuuta (2012-06-14) -- 20. joulukuuta 2012 (2012-12-20) Kausi kronologia ← Edellinen Kausi 5 Seuraava → Kausi 7 Luettelo Burn Notice -jaksojen sisällöstä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6 burn notice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John C. McGinley esiintyi kuudessa jaksossa Tom Cardina, Michaelin alkuperäisenä CIA-kouluttajana. Taryn Manning esiintyi yhdessä jaksossa yhtenä Fionan vankitovereista. Jere Burns ja Kristanna Loken palasivat sarjaan useisiin jaksoihin Anson Fullertonina ja Rebecca Langina. Myös Lauren Stamile ja Alex Carter palasivat sarjaan Dani Pearceina ja Jason Blynä. Faran Tahir esiintyi kolmannessa jaksossa Ahmedina, häikäilemättömänä libanonilaisena agenttina. William Mapother esiintyi kuudennessa jaksossa Garret Hartleyna, palkkasoturina, joka on palkattu tappamaan Barry (Paul Tei). Richard Burgi esiintyi seitsemännessä jaksossa roistona, joka on ottanut kohteekseen Evanin (Brando Eaton), Samin uuden sokerimamman Elsan (näyttelijä Jennifer Taylor) ongelmallisen pojan. Angélica Celaya vieraili kauden yhdeksännessä jaksossa Angela Floresina, naisena, jonka poikaystävää syytetään laittomasta asekaupasta mustassa pörssissä. Chad Coleman esiintyi kymmenennessä jaksossa Brady Pressmanina, CIA:n agenttina, joka epäonnistuttuaan tehtävässään vangita Anson elävänä toivoo voivansa korjata asiat. Kymmenennestä kahteentoista jaksoon ilmestyi myös Kenny Johnson </w:t>
      </w:r>
      <w:r>
        <w:rPr>
          <w:color w:val="A9A9A9"/>
        </w:rPr>
        <w:t xml:space="preserve">Tyler Grayna</w:t>
      </w:r>
      <w:r>
        <w:rPr/>
        <w:t xml:space="preserve">, Michaelin veljen kuoleman takana olevana liipasimena.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Michaelin veljen polttoilmoituksella...</w:t>
      </w:r>
    </w:p>
    <w:p>
      <w:pPr>
        <w:pStyle w:val="TextBody"/>
        <w:bidi w:val="0"/>
        <w:jc w:val="left"/>
        <w:rPr>
          <w:b/>
          <w:u w:val="single"/>
          <w:shd w:val="clear" w:fill="FFFF00"/>
        </w:rPr>
      </w:pPr>
      <w:r>
        <w:rPr>
          <w:b/>
          <w:u w:val="single"/>
          <w:shd w:val="clear" w:fill="FFFF00"/>
        </w:rPr>
        <w:t xml:space="preserve">Asiakirjan numero 19294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20"/>
        <w:gridCol w:w="1963"/>
        <w:gridCol w:w="3600"/>
        <w:gridCol w:w="1796"/>
        <w:gridCol w:w="626"/>
      </w:tblGrid>
      <w:tr>
        <w:trPr/>
        <w:tc>
          <w:tcPr>
            <w:tcW w:w="2220" w:type="dxa"/>
            <w:tcBorders/>
            <w:vAlign w:val="center"/>
          </w:tcPr>
          <w:p>
            <w:pPr>
              <w:pStyle w:val="TableHeading"/>
              <w:suppressLineNumbers/>
              <w:bidi w:val="0"/>
              <w:spacing w:before="0" w:after="283"/>
              <w:jc w:val="center"/>
              <w:rPr/>
            </w:pPr>
            <w:r>
              <w:rPr/>
              <w:t xml:space="preserve">Maa (osavaltio / maakunta) </w:t>
            </w:r>
          </w:p>
        </w:tc>
        <w:tc>
          <w:tcPr>
            <w:tcW w:w="1963" w:type="dxa"/>
            <w:tcBorders/>
            <w:vAlign w:val="center"/>
          </w:tcPr>
          <w:p>
            <w:pPr>
              <w:pStyle w:val="TableHeading"/>
              <w:suppressLineNumbers/>
              <w:bidi w:val="0"/>
              <w:spacing w:before="0" w:after="283"/>
              <w:jc w:val="center"/>
              <w:rPr/>
            </w:pPr>
            <w:r>
              <w:rPr/>
              <w:t xml:space="preserve">Kaupunki </w:t>
            </w:r>
          </w:p>
        </w:tc>
        <w:tc>
          <w:tcPr>
            <w:tcW w:w="3600" w:type="dxa"/>
            <w:tcBorders/>
            <w:vAlign w:val="center"/>
          </w:tcPr>
          <w:p>
            <w:pPr>
              <w:pStyle w:val="TableHeading"/>
              <w:suppressLineNumbers/>
              <w:bidi w:val="0"/>
              <w:spacing w:before="0" w:after="283"/>
              <w:jc w:val="center"/>
              <w:rPr/>
            </w:pPr>
            <w:r>
              <w:rPr/>
              <w:t xml:space="preserve">Lentokenttä </w:t>
            </w:r>
          </w:p>
        </w:tc>
        <w:tc>
          <w:tcPr>
            <w:tcW w:w="1796" w:type="dxa"/>
            <w:tcBorders/>
            <w:vAlign w:val="center"/>
          </w:tcPr>
          <w:p>
            <w:pPr>
              <w:pStyle w:val="TableHeading"/>
              <w:suppressLineNumbers/>
              <w:bidi w:val="0"/>
              <w:spacing w:before="0" w:after="283"/>
              <w:jc w:val="center"/>
              <w:rPr/>
            </w:pPr>
            <w:r>
              <w:rPr/>
              <w:t xml:space="preserve">Huomautukset </w:t>
            </w:r>
          </w:p>
        </w:tc>
        <w:tc>
          <w:tcPr>
            <w:tcW w:w="626" w:type="dxa"/>
            <w:tcBorders/>
            <w:vAlign w:val="center"/>
          </w:tcPr>
          <w:p>
            <w:pPr>
              <w:pStyle w:val="TableHeading"/>
              <w:suppressLineNumbers/>
              <w:bidi w:val="0"/>
              <w:spacing w:before="0" w:after="283"/>
              <w:jc w:val="center"/>
              <w:rPr/>
            </w:pPr>
            <w:r>
              <w:rPr/>
              <w:t xml:space="preserve">Viitteet </w:t>
            </w:r>
          </w:p>
        </w:tc>
      </w:tr>
      <w:tr>
        <w:trPr/>
        <w:tc>
          <w:tcPr>
            <w:tcW w:w="2220" w:type="dxa"/>
            <w:tcBorders/>
            <w:vAlign w:val="center"/>
          </w:tcPr>
          <w:p>
            <w:pPr>
              <w:pStyle w:val="TableContents"/>
              <w:bidi w:val="0"/>
              <w:spacing w:before="0" w:after="283"/>
              <w:jc w:val="left"/>
              <w:rPr/>
            </w:pPr>
            <w:r>
              <w:rPr/>
              <w:t xml:space="preserve">Amerikan Samoa </w:t>
            </w:r>
          </w:p>
        </w:tc>
        <w:tc>
          <w:tcPr>
            <w:tcW w:w="1963" w:type="dxa"/>
            <w:tcBorders/>
            <w:vAlign w:val="center"/>
          </w:tcPr>
          <w:p>
            <w:pPr>
              <w:pStyle w:val="TableContents"/>
              <w:bidi w:val="0"/>
              <w:spacing w:before="0" w:after="283"/>
              <w:jc w:val="left"/>
              <w:rPr/>
            </w:pPr>
            <w:r>
              <w:rPr/>
              <w:t xml:space="preserve">Pago Pago </w:t>
            </w:r>
          </w:p>
        </w:tc>
        <w:tc>
          <w:tcPr>
            <w:tcW w:w="3600" w:type="dxa"/>
            <w:tcBorders/>
            <w:vAlign w:val="center"/>
          </w:tcPr>
          <w:p>
            <w:pPr>
              <w:pStyle w:val="TableContents"/>
              <w:bidi w:val="0"/>
              <w:spacing w:before="0" w:after="283"/>
              <w:jc w:val="left"/>
              <w:rPr/>
            </w:pPr>
            <w:r>
              <w:rPr/>
              <w:t xml:space="preserve">Pago Pagon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Antigua ja Barbuda </w:t>
            </w:r>
          </w:p>
        </w:tc>
        <w:tc>
          <w:tcPr>
            <w:tcW w:w="1963" w:type="dxa"/>
            <w:tcBorders/>
            <w:vAlign w:val="center"/>
          </w:tcPr>
          <w:p>
            <w:pPr>
              <w:pStyle w:val="TableContents"/>
              <w:bidi w:val="0"/>
              <w:spacing w:before="0" w:after="283"/>
              <w:jc w:val="left"/>
              <w:rPr/>
            </w:pPr>
            <w:r>
              <w:rPr/>
              <w:t xml:space="preserve">Saint John's </w:t>
            </w:r>
          </w:p>
        </w:tc>
        <w:tc>
          <w:tcPr>
            <w:tcW w:w="3600" w:type="dxa"/>
            <w:tcBorders/>
            <w:vAlign w:val="center"/>
          </w:tcPr>
          <w:p>
            <w:pPr>
              <w:pStyle w:val="TableContents"/>
              <w:bidi w:val="0"/>
              <w:spacing w:before="0" w:after="283"/>
              <w:jc w:val="left"/>
              <w:rPr/>
            </w:pPr>
            <w:r>
              <w:rPr/>
              <w:t xml:space="preserve">V.C. Birdin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Argentiina </w:t>
            </w:r>
          </w:p>
        </w:tc>
        <w:tc>
          <w:tcPr>
            <w:tcW w:w="1963" w:type="dxa"/>
            <w:tcBorders/>
            <w:vAlign w:val="center"/>
          </w:tcPr>
          <w:p>
            <w:pPr>
              <w:pStyle w:val="TableContents"/>
              <w:bidi w:val="0"/>
              <w:spacing w:before="0" w:after="283"/>
              <w:jc w:val="left"/>
              <w:rPr/>
            </w:pPr>
            <w:r>
              <w:rPr/>
              <w:t xml:space="preserve">Buenos Aires </w:t>
            </w:r>
          </w:p>
        </w:tc>
        <w:tc>
          <w:tcPr>
            <w:tcW w:w="3600" w:type="dxa"/>
            <w:tcBorders/>
            <w:vAlign w:val="center"/>
          </w:tcPr>
          <w:p>
            <w:pPr>
              <w:pStyle w:val="TableContents"/>
              <w:bidi w:val="0"/>
              <w:spacing w:before="0" w:after="283"/>
              <w:jc w:val="left"/>
              <w:rPr/>
            </w:pPr>
            <w:r>
              <w:rPr/>
              <w:t xml:space="preserve">Ministro Pistarinin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Aruba </w:t>
            </w:r>
          </w:p>
        </w:tc>
        <w:tc>
          <w:tcPr>
            <w:tcW w:w="1963" w:type="dxa"/>
            <w:tcBorders/>
            <w:vAlign w:val="center"/>
          </w:tcPr>
          <w:p>
            <w:pPr>
              <w:pStyle w:val="TableContents"/>
              <w:bidi w:val="0"/>
              <w:spacing w:before="0" w:after="283"/>
              <w:jc w:val="left"/>
              <w:rPr/>
            </w:pPr>
            <w:r>
              <w:rPr/>
              <w:t xml:space="preserve">Oranjestad </w:t>
            </w:r>
          </w:p>
        </w:tc>
        <w:tc>
          <w:tcPr>
            <w:tcW w:w="3600" w:type="dxa"/>
            <w:tcBorders/>
            <w:vAlign w:val="center"/>
          </w:tcPr>
          <w:p>
            <w:pPr>
              <w:pStyle w:val="TableContents"/>
              <w:bidi w:val="0"/>
              <w:spacing w:before="0" w:after="283"/>
              <w:jc w:val="left"/>
              <w:rPr/>
            </w:pPr>
            <w:r>
              <w:rPr/>
              <w:t xml:space="preserve">Kuningatar Beatrixin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Australia (Uusi Etelä-Wales) </w:t>
            </w:r>
          </w:p>
        </w:tc>
        <w:tc>
          <w:tcPr>
            <w:tcW w:w="1963" w:type="dxa"/>
            <w:tcBorders/>
            <w:vAlign w:val="center"/>
          </w:tcPr>
          <w:p>
            <w:pPr>
              <w:pStyle w:val="TableContents"/>
              <w:bidi w:val="0"/>
              <w:spacing w:before="0" w:after="283"/>
              <w:jc w:val="left"/>
              <w:rPr/>
            </w:pPr>
            <w:r>
              <w:rPr/>
              <w:t xml:space="preserve">Sydney </w:t>
            </w:r>
          </w:p>
        </w:tc>
        <w:tc>
          <w:tcPr>
            <w:tcW w:w="3600" w:type="dxa"/>
            <w:tcBorders/>
            <w:vAlign w:val="center"/>
          </w:tcPr>
          <w:p>
            <w:pPr>
              <w:pStyle w:val="TableContents"/>
              <w:bidi w:val="0"/>
              <w:spacing w:before="0" w:after="283"/>
              <w:jc w:val="left"/>
              <w:rPr/>
            </w:pPr>
            <w:r>
              <w:rPr/>
              <w:t xml:space="preserve">Sydneyn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Bahama </w:t>
            </w:r>
          </w:p>
        </w:tc>
        <w:tc>
          <w:tcPr>
            <w:tcW w:w="1963" w:type="dxa"/>
            <w:tcBorders/>
            <w:vAlign w:val="center"/>
          </w:tcPr>
          <w:p>
            <w:pPr>
              <w:pStyle w:val="TableContents"/>
              <w:bidi w:val="0"/>
              <w:spacing w:before="0" w:after="283"/>
              <w:jc w:val="left"/>
              <w:rPr/>
            </w:pPr>
            <w:r>
              <w:rPr/>
              <w:t xml:space="preserve">Nassau </w:t>
            </w:r>
          </w:p>
        </w:tc>
        <w:tc>
          <w:tcPr>
            <w:tcW w:w="3600" w:type="dxa"/>
            <w:tcBorders/>
            <w:vAlign w:val="center"/>
          </w:tcPr>
          <w:p>
            <w:pPr>
              <w:pStyle w:val="TableContents"/>
              <w:bidi w:val="0"/>
              <w:spacing w:before="0" w:after="283"/>
              <w:jc w:val="left"/>
              <w:rPr/>
            </w:pPr>
            <w:r>
              <w:rPr/>
              <w:t xml:space="preserve">Lynden Pindlingin kansainvälinen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Barbados </w:t>
            </w:r>
          </w:p>
        </w:tc>
        <w:tc>
          <w:tcPr>
            <w:tcW w:w="1963" w:type="dxa"/>
            <w:tcBorders/>
            <w:vAlign w:val="center"/>
          </w:tcPr>
          <w:p>
            <w:pPr>
              <w:pStyle w:val="TableContents"/>
              <w:bidi w:val="0"/>
              <w:spacing w:before="0" w:after="283"/>
              <w:jc w:val="left"/>
              <w:rPr/>
            </w:pPr>
            <w:r>
              <w:rPr/>
              <w:t xml:space="preserve">Bridgetown </w:t>
            </w:r>
          </w:p>
        </w:tc>
        <w:tc>
          <w:tcPr>
            <w:tcW w:w="3600" w:type="dxa"/>
            <w:tcBorders/>
            <w:vAlign w:val="center"/>
          </w:tcPr>
          <w:p>
            <w:pPr>
              <w:pStyle w:val="TableContents"/>
              <w:bidi w:val="0"/>
              <w:spacing w:before="0" w:after="283"/>
              <w:jc w:val="left"/>
              <w:rPr/>
            </w:pPr>
            <w:r>
              <w:rPr/>
              <w:t xml:space="preserve">Grantley Adamsin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Belize </w:t>
            </w:r>
          </w:p>
        </w:tc>
        <w:tc>
          <w:tcPr>
            <w:tcW w:w="1963" w:type="dxa"/>
            <w:tcBorders/>
            <w:vAlign w:val="center"/>
          </w:tcPr>
          <w:p>
            <w:pPr>
              <w:pStyle w:val="TableContents"/>
              <w:bidi w:val="0"/>
              <w:spacing w:before="0" w:after="283"/>
              <w:jc w:val="left"/>
              <w:rPr/>
            </w:pPr>
            <w:r>
              <w:rPr/>
              <w:t xml:space="preserve">Belize City </w:t>
            </w:r>
          </w:p>
        </w:tc>
        <w:tc>
          <w:tcPr>
            <w:tcW w:w="3600" w:type="dxa"/>
            <w:tcBorders/>
            <w:vAlign w:val="center"/>
          </w:tcPr>
          <w:p>
            <w:pPr>
              <w:pStyle w:val="TableContents"/>
              <w:bidi w:val="0"/>
              <w:spacing w:before="0" w:after="283"/>
              <w:jc w:val="left"/>
              <w:rPr/>
            </w:pPr>
            <w:r>
              <w:rPr/>
              <w:t xml:space="preserve">Philip S.W. Goldsonin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Belgia </w:t>
            </w:r>
          </w:p>
        </w:tc>
        <w:tc>
          <w:tcPr>
            <w:tcW w:w="1963" w:type="dxa"/>
            <w:tcBorders/>
            <w:vAlign w:val="center"/>
          </w:tcPr>
          <w:p>
            <w:pPr>
              <w:pStyle w:val="TableContents"/>
              <w:bidi w:val="0"/>
              <w:spacing w:before="0" w:after="283"/>
              <w:jc w:val="left"/>
              <w:rPr/>
            </w:pPr>
            <w:r>
              <w:rPr/>
              <w:t xml:space="preserve">Bryssel </w:t>
            </w:r>
          </w:p>
        </w:tc>
        <w:tc>
          <w:tcPr>
            <w:tcW w:w="3600" w:type="dxa"/>
            <w:tcBorders/>
            <w:vAlign w:val="center"/>
          </w:tcPr>
          <w:p>
            <w:pPr>
              <w:pStyle w:val="TableContents"/>
              <w:bidi w:val="0"/>
              <w:spacing w:before="0" w:after="283"/>
              <w:jc w:val="left"/>
              <w:rPr/>
            </w:pPr>
            <w:r>
              <w:rPr/>
              <w:t xml:space="preserve">Brysselin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Bermuda </w:t>
            </w:r>
          </w:p>
        </w:tc>
        <w:tc>
          <w:tcPr>
            <w:tcW w:w="1963" w:type="dxa"/>
            <w:tcBorders/>
            <w:vAlign w:val="center"/>
          </w:tcPr>
          <w:p>
            <w:pPr>
              <w:pStyle w:val="TableContents"/>
              <w:bidi w:val="0"/>
              <w:spacing w:before="0" w:after="283"/>
              <w:jc w:val="left"/>
              <w:rPr/>
            </w:pPr>
            <w:r>
              <w:rPr/>
              <w:t xml:space="preserve">Pyhän Yrjön seurakunta </w:t>
            </w:r>
          </w:p>
        </w:tc>
        <w:tc>
          <w:tcPr>
            <w:tcW w:w="3600" w:type="dxa"/>
            <w:tcBorders/>
            <w:vAlign w:val="center"/>
          </w:tcPr>
          <w:p>
            <w:pPr>
              <w:pStyle w:val="TableContents"/>
              <w:bidi w:val="0"/>
              <w:spacing w:before="0" w:after="283"/>
              <w:jc w:val="left"/>
              <w:rPr/>
            </w:pPr>
            <w:r>
              <w:rPr/>
              <w:t xml:space="preserve">L.F. Waden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Bolivia </w:t>
            </w:r>
          </w:p>
        </w:tc>
        <w:tc>
          <w:tcPr>
            <w:tcW w:w="1963" w:type="dxa"/>
            <w:tcBorders/>
            <w:vAlign w:val="center"/>
          </w:tcPr>
          <w:p>
            <w:pPr>
              <w:pStyle w:val="TableContents"/>
              <w:bidi w:val="0"/>
              <w:spacing w:before="0" w:after="283"/>
              <w:jc w:val="left"/>
              <w:rPr/>
            </w:pPr>
            <w:r>
              <w:rPr/>
              <w:t xml:space="preserve">La Paz </w:t>
            </w:r>
          </w:p>
        </w:tc>
        <w:tc>
          <w:tcPr>
            <w:tcW w:w="3600" w:type="dxa"/>
            <w:tcBorders/>
            <w:vAlign w:val="center"/>
          </w:tcPr>
          <w:p>
            <w:pPr>
              <w:pStyle w:val="TableContents"/>
              <w:bidi w:val="0"/>
              <w:spacing w:before="0" w:after="283"/>
              <w:jc w:val="left"/>
              <w:rPr/>
            </w:pPr>
            <w:r>
              <w:rPr/>
              <w:t xml:space="preserve">El Alton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Bolivia </w:t>
            </w:r>
          </w:p>
        </w:tc>
        <w:tc>
          <w:tcPr>
            <w:tcW w:w="1963" w:type="dxa"/>
            <w:tcBorders/>
            <w:vAlign w:val="center"/>
          </w:tcPr>
          <w:p>
            <w:pPr>
              <w:pStyle w:val="TableContents"/>
              <w:bidi w:val="0"/>
              <w:spacing w:before="0" w:after="283"/>
              <w:jc w:val="left"/>
              <w:rPr/>
            </w:pPr>
            <w:r>
              <w:rPr/>
              <w:t xml:space="preserve">Santa Cruz de la Sierra </w:t>
            </w:r>
          </w:p>
        </w:tc>
        <w:tc>
          <w:tcPr>
            <w:tcW w:w="3600" w:type="dxa"/>
            <w:tcBorders/>
            <w:vAlign w:val="center"/>
          </w:tcPr>
          <w:p>
            <w:pPr>
              <w:pStyle w:val="TableContents"/>
              <w:bidi w:val="0"/>
              <w:spacing w:before="0" w:after="283"/>
              <w:jc w:val="left"/>
              <w:rPr/>
            </w:pPr>
            <w:r>
              <w:rPr/>
              <w:t xml:space="preserve">Viru Virun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Brasilia </w:t>
            </w:r>
          </w:p>
        </w:tc>
        <w:tc>
          <w:tcPr>
            <w:tcW w:w="1963" w:type="dxa"/>
            <w:tcBorders/>
            <w:vAlign w:val="center"/>
          </w:tcPr>
          <w:p>
            <w:pPr>
              <w:pStyle w:val="TableContents"/>
              <w:bidi w:val="0"/>
              <w:spacing w:before="0" w:after="283"/>
              <w:jc w:val="left"/>
              <w:rPr/>
            </w:pPr>
            <w:r>
              <w:rPr/>
              <w:t xml:space="preserve">Manaus </w:t>
            </w:r>
          </w:p>
        </w:tc>
        <w:tc>
          <w:tcPr>
            <w:tcW w:w="3600" w:type="dxa"/>
            <w:tcBorders/>
            <w:vAlign w:val="center"/>
          </w:tcPr>
          <w:p>
            <w:pPr>
              <w:pStyle w:val="TableContents"/>
              <w:bidi w:val="0"/>
              <w:spacing w:before="0" w:after="283"/>
              <w:jc w:val="left"/>
              <w:rPr/>
            </w:pPr>
            <w:r>
              <w:rPr/>
              <w:t xml:space="preserve">Eduardo Gomesin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Brasilia </w:t>
            </w:r>
          </w:p>
        </w:tc>
        <w:tc>
          <w:tcPr>
            <w:tcW w:w="1963" w:type="dxa"/>
            <w:tcBorders/>
            <w:vAlign w:val="center"/>
          </w:tcPr>
          <w:p>
            <w:pPr>
              <w:pStyle w:val="TableContents"/>
              <w:bidi w:val="0"/>
              <w:spacing w:before="0" w:after="283"/>
              <w:jc w:val="left"/>
              <w:rPr/>
            </w:pPr>
            <w:r>
              <w:rPr/>
              <w:t xml:space="preserve">Brasília </w:t>
            </w:r>
          </w:p>
        </w:tc>
        <w:tc>
          <w:tcPr>
            <w:tcW w:w="3600" w:type="dxa"/>
            <w:tcBorders/>
            <w:vAlign w:val="center"/>
          </w:tcPr>
          <w:p>
            <w:pPr>
              <w:pStyle w:val="TableContents"/>
              <w:bidi w:val="0"/>
              <w:spacing w:before="0" w:after="283"/>
              <w:jc w:val="left"/>
              <w:rPr/>
            </w:pPr>
            <w:r>
              <w:rPr/>
              <w:t xml:space="preserve">Brasílian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Brasilia </w:t>
            </w:r>
          </w:p>
        </w:tc>
        <w:tc>
          <w:tcPr>
            <w:tcW w:w="1963" w:type="dxa"/>
            <w:tcBorders/>
            <w:vAlign w:val="center"/>
          </w:tcPr>
          <w:p>
            <w:pPr>
              <w:pStyle w:val="TableContents"/>
              <w:bidi w:val="0"/>
              <w:spacing w:before="0" w:after="283"/>
              <w:jc w:val="left"/>
              <w:rPr/>
            </w:pPr>
            <w:r>
              <w:rPr/>
              <w:t xml:space="preserve">Campinas </w:t>
            </w:r>
          </w:p>
        </w:tc>
        <w:tc>
          <w:tcPr>
            <w:tcW w:w="3600" w:type="dxa"/>
            <w:tcBorders/>
            <w:vAlign w:val="center"/>
          </w:tcPr>
          <w:p>
            <w:pPr>
              <w:pStyle w:val="TableContents"/>
              <w:bidi w:val="0"/>
              <w:spacing w:before="0" w:after="283"/>
              <w:jc w:val="left"/>
              <w:rPr/>
            </w:pPr>
            <w:r>
              <w:rPr/>
              <w:t xml:space="preserve">Viracoposin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Brasilia </w:t>
            </w:r>
          </w:p>
        </w:tc>
        <w:tc>
          <w:tcPr>
            <w:tcW w:w="1963" w:type="dxa"/>
            <w:tcBorders/>
            <w:vAlign w:val="center"/>
          </w:tcPr>
          <w:p>
            <w:pPr>
              <w:pStyle w:val="TableContents"/>
              <w:bidi w:val="0"/>
              <w:spacing w:before="0" w:after="283"/>
              <w:jc w:val="left"/>
              <w:rPr/>
            </w:pPr>
            <w:r>
              <w:rPr/>
              <w:t xml:space="preserve">Curitiba </w:t>
            </w:r>
          </w:p>
        </w:tc>
        <w:tc>
          <w:tcPr>
            <w:tcW w:w="3600" w:type="dxa"/>
            <w:tcBorders/>
            <w:vAlign w:val="center"/>
          </w:tcPr>
          <w:p>
            <w:pPr>
              <w:pStyle w:val="TableContents"/>
              <w:bidi w:val="0"/>
              <w:spacing w:before="0" w:after="283"/>
              <w:jc w:val="left"/>
              <w:rPr/>
            </w:pPr>
            <w:r>
              <w:rPr/>
              <w:t xml:space="preserve">Afonso Penan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Brasilia </w:t>
            </w:r>
          </w:p>
        </w:tc>
        <w:tc>
          <w:tcPr>
            <w:tcW w:w="1963" w:type="dxa"/>
            <w:tcBorders/>
            <w:vAlign w:val="center"/>
          </w:tcPr>
          <w:p>
            <w:pPr>
              <w:pStyle w:val="TableContents"/>
              <w:bidi w:val="0"/>
              <w:spacing w:before="0" w:after="283"/>
              <w:jc w:val="left"/>
              <w:rPr/>
            </w:pPr>
            <w:r>
              <w:rPr/>
              <w:t xml:space="preserve">Belo Horizonte </w:t>
            </w:r>
          </w:p>
        </w:tc>
        <w:tc>
          <w:tcPr>
            <w:tcW w:w="3600" w:type="dxa"/>
            <w:tcBorders/>
            <w:vAlign w:val="center"/>
          </w:tcPr>
          <w:p>
            <w:pPr>
              <w:pStyle w:val="TableContents"/>
              <w:bidi w:val="0"/>
              <w:spacing w:before="0" w:after="283"/>
              <w:jc w:val="left"/>
              <w:rPr/>
            </w:pPr>
            <w:r>
              <w:rPr/>
              <w:t xml:space="preserve">Tancredo Nevesin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Brasilia </w:t>
            </w:r>
          </w:p>
        </w:tc>
        <w:tc>
          <w:tcPr>
            <w:tcW w:w="1963" w:type="dxa"/>
            <w:tcBorders/>
            <w:vAlign w:val="center"/>
          </w:tcPr>
          <w:p>
            <w:pPr>
              <w:pStyle w:val="TableContents"/>
              <w:bidi w:val="0"/>
              <w:spacing w:before="0" w:after="283"/>
              <w:jc w:val="left"/>
              <w:rPr/>
            </w:pPr>
            <w:r>
              <w:rPr/>
              <w:t xml:space="preserve">Porto Alegre </w:t>
            </w:r>
          </w:p>
        </w:tc>
        <w:tc>
          <w:tcPr>
            <w:tcW w:w="3600" w:type="dxa"/>
            <w:tcBorders/>
            <w:vAlign w:val="center"/>
          </w:tcPr>
          <w:p>
            <w:pPr>
              <w:pStyle w:val="TableContents"/>
              <w:bidi w:val="0"/>
              <w:spacing w:before="0" w:after="283"/>
              <w:jc w:val="left"/>
              <w:rPr/>
            </w:pPr>
            <w:r>
              <w:rPr/>
              <w:t xml:space="preserve">Salgado Filhon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Brasilia </w:t>
            </w:r>
          </w:p>
        </w:tc>
        <w:tc>
          <w:tcPr>
            <w:tcW w:w="1963" w:type="dxa"/>
            <w:tcBorders/>
            <w:vAlign w:val="center"/>
          </w:tcPr>
          <w:p>
            <w:pPr>
              <w:pStyle w:val="TableContents"/>
              <w:bidi w:val="0"/>
              <w:spacing w:before="0" w:after="283"/>
              <w:jc w:val="left"/>
              <w:rPr/>
            </w:pPr>
            <w:r>
              <w:rPr/>
              <w:t xml:space="preserve">Recife </w:t>
            </w:r>
          </w:p>
        </w:tc>
        <w:tc>
          <w:tcPr>
            <w:tcW w:w="3600" w:type="dxa"/>
            <w:tcBorders/>
            <w:vAlign w:val="center"/>
          </w:tcPr>
          <w:p>
            <w:pPr>
              <w:pStyle w:val="TableContents"/>
              <w:bidi w:val="0"/>
              <w:spacing w:before="0" w:after="283"/>
              <w:jc w:val="left"/>
              <w:rPr/>
            </w:pPr>
            <w:r>
              <w:rPr/>
              <w:t xml:space="preserve">Recife / Guararapes -- Gilberto Freyren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Brasilia </w:t>
            </w:r>
          </w:p>
        </w:tc>
        <w:tc>
          <w:tcPr>
            <w:tcW w:w="1963" w:type="dxa"/>
            <w:tcBorders/>
            <w:vAlign w:val="center"/>
          </w:tcPr>
          <w:p>
            <w:pPr>
              <w:pStyle w:val="TableContents"/>
              <w:bidi w:val="0"/>
              <w:spacing w:before="0" w:after="283"/>
              <w:jc w:val="left"/>
              <w:rPr/>
            </w:pPr>
            <w:r>
              <w:rPr/>
              <w:t xml:space="preserve">Rio de Janeiro </w:t>
            </w:r>
          </w:p>
        </w:tc>
        <w:tc>
          <w:tcPr>
            <w:tcW w:w="3600" w:type="dxa"/>
            <w:tcBorders/>
            <w:vAlign w:val="center"/>
          </w:tcPr>
          <w:p>
            <w:pPr>
              <w:pStyle w:val="TableContents"/>
              <w:bidi w:val="0"/>
              <w:spacing w:before="0" w:after="283"/>
              <w:jc w:val="left"/>
              <w:rPr/>
            </w:pPr>
            <w:r>
              <w:rPr/>
              <w:t xml:space="preserve">Rio de Janeiro-Galeãon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Brasilia </w:t>
            </w:r>
          </w:p>
        </w:tc>
        <w:tc>
          <w:tcPr>
            <w:tcW w:w="1963" w:type="dxa"/>
            <w:tcBorders/>
            <w:vAlign w:val="center"/>
          </w:tcPr>
          <w:p>
            <w:pPr>
              <w:pStyle w:val="TableContents"/>
              <w:bidi w:val="0"/>
              <w:spacing w:before="0" w:after="283"/>
              <w:jc w:val="left"/>
              <w:rPr/>
            </w:pPr>
            <w:r>
              <w:rPr/>
              <w:t xml:space="preserve">Salvador </w:t>
            </w:r>
          </w:p>
        </w:tc>
        <w:tc>
          <w:tcPr>
            <w:tcW w:w="3600" w:type="dxa"/>
            <w:tcBorders/>
            <w:vAlign w:val="center"/>
          </w:tcPr>
          <w:p>
            <w:pPr>
              <w:pStyle w:val="TableContents"/>
              <w:bidi w:val="0"/>
              <w:spacing w:before="0" w:after="283"/>
              <w:jc w:val="left"/>
              <w:rPr/>
            </w:pPr>
            <w:r>
              <w:rPr/>
              <w:t xml:space="preserve">Deputado Luís Eduardo Magalhãesin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Brasilia </w:t>
            </w:r>
          </w:p>
        </w:tc>
        <w:tc>
          <w:tcPr>
            <w:tcW w:w="1963" w:type="dxa"/>
            <w:tcBorders/>
            <w:vAlign w:val="center"/>
          </w:tcPr>
          <w:p>
            <w:pPr>
              <w:pStyle w:val="TableContents"/>
              <w:bidi w:val="0"/>
              <w:spacing w:before="0" w:after="283"/>
              <w:jc w:val="left"/>
              <w:rPr/>
            </w:pPr>
            <w:r>
              <w:rPr/>
              <w:t xml:space="preserve">São Paulo </w:t>
            </w:r>
          </w:p>
        </w:tc>
        <w:tc>
          <w:tcPr>
            <w:tcW w:w="3600" w:type="dxa"/>
            <w:tcBorders/>
            <w:vAlign w:val="center"/>
          </w:tcPr>
          <w:p>
            <w:pPr>
              <w:pStyle w:val="TableContents"/>
              <w:bidi w:val="0"/>
              <w:spacing w:before="0" w:after="283"/>
              <w:jc w:val="left"/>
              <w:rPr/>
            </w:pPr>
            <w:r>
              <w:rPr/>
              <w:t xml:space="preserve">São Paulo-Guarulhosin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Kanada (Brittiläinen Kolumbia) </w:t>
            </w:r>
          </w:p>
        </w:tc>
        <w:tc>
          <w:tcPr>
            <w:tcW w:w="1963" w:type="dxa"/>
            <w:tcBorders/>
            <w:vAlign w:val="center"/>
          </w:tcPr>
          <w:p>
            <w:pPr>
              <w:pStyle w:val="TableContents"/>
              <w:bidi w:val="0"/>
              <w:spacing w:before="0" w:after="283"/>
              <w:jc w:val="left"/>
              <w:rPr/>
            </w:pPr>
            <w:r>
              <w:rPr/>
              <w:t xml:space="preserve">Vancouver </w:t>
            </w:r>
          </w:p>
        </w:tc>
        <w:tc>
          <w:tcPr>
            <w:tcW w:w="3600" w:type="dxa"/>
            <w:tcBorders/>
            <w:vAlign w:val="center"/>
          </w:tcPr>
          <w:p>
            <w:pPr>
              <w:pStyle w:val="TableContents"/>
              <w:bidi w:val="0"/>
              <w:spacing w:before="0" w:after="283"/>
              <w:jc w:val="left"/>
              <w:rPr/>
            </w:pPr>
            <w:r>
              <w:rPr/>
              <w:t xml:space="preserve">Vancouverin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Kanada (Alberta) </w:t>
            </w:r>
          </w:p>
        </w:tc>
        <w:tc>
          <w:tcPr>
            <w:tcW w:w="1963" w:type="dxa"/>
            <w:tcBorders/>
            <w:vAlign w:val="center"/>
          </w:tcPr>
          <w:p>
            <w:pPr>
              <w:pStyle w:val="TableContents"/>
              <w:bidi w:val="0"/>
              <w:spacing w:before="0" w:after="283"/>
              <w:jc w:val="left"/>
              <w:rPr/>
            </w:pPr>
            <w:r>
              <w:rPr/>
              <w:t xml:space="preserve">Calgary </w:t>
            </w:r>
          </w:p>
        </w:tc>
        <w:tc>
          <w:tcPr>
            <w:tcW w:w="3600" w:type="dxa"/>
            <w:tcBorders/>
            <w:vAlign w:val="center"/>
          </w:tcPr>
          <w:p>
            <w:pPr>
              <w:pStyle w:val="TableContents"/>
              <w:bidi w:val="0"/>
              <w:spacing w:before="0" w:after="283"/>
              <w:jc w:val="left"/>
              <w:rPr/>
            </w:pPr>
            <w:r>
              <w:rPr/>
              <w:t xml:space="preserve">Calgaryn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Kanada (Alberta) </w:t>
            </w:r>
          </w:p>
        </w:tc>
        <w:tc>
          <w:tcPr>
            <w:tcW w:w="1963" w:type="dxa"/>
            <w:tcBorders/>
            <w:vAlign w:val="center"/>
          </w:tcPr>
          <w:p>
            <w:pPr>
              <w:pStyle w:val="TableContents"/>
              <w:bidi w:val="0"/>
              <w:spacing w:before="0" w:after="283"/>
              <w:jc w:val="left"/>
              <w:rPr/>
            </w:pPr>
            <w:r>
              <w:rPr/>
              <w:t xml:space="preserve">Edmonton </w:t>
            </w:r>
          </w:p>
        </w:tc>
        <w:tc>
          <w:tcPr>
            <w:tcW w:w="3600" w:type="dxa"/>
            <w:tcBorders/>
            <w:vAlign w:val="center"/>
          </w:tcPr>
          <w:p>
            <w:pPr>
              <w:pStyle w:val="TableContents"/>
              <w:bidi w:val="0"/>
              <w:spacing w:before="0" w:after="283"/>
              <w:jc w:val="left"/>
              <w:rPr/>
            </w:pPr>
            <w:r>
              <w:rPr/>
              <w:t xml:space="preserve">Edmontonin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Kanada (Ontario) </w:t>
            </w:r>
          </w:p>
        </w:tc>
        <w:tc>
          <w:tcPr>
            <w:tcW w:w="1963" w:type="dxa"/>
            <w:tcBorders/>
            <w:vAlign w:val="center"/>
          </w:tcPr>
          <w:p>
            <w:pPr>
              <w:pStyle w:val="TableContents"/>
              <w:bidi w:val="0"/>
              <w:spacing w:before="0" w:after="283"/>
              <w:jc w:val="left"/>
              <w:rPr/>
            </w:pPr>
            <w:r>
              <w:rPr/>
              <w:t xml:space="preserve">Toronto </w:t>
            </w:r>
          </w:p>
        </w:tc>
        <w:tc>
          <w:tcPr>
            <w:tcW w:w="3600" w:type="dxa"/>
            <w:tcBorders/>
            <w:vAlign w:val="center"/>
          </w:tcPr>
          <w:p>
            <w:pPr>
              <w:pStyle w:val="TableContents"/>
              <w:bidi w:val="0"/>
              <w:spacing w:before="0" w:after="283"/>
              <w:jc w:val="left"/>
              <w:rPr/>
            </w:pPr>
            <w:r>
              <w:rPr/>
              <w:t xml:space="preserve">Toronto Pearsonin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Kanada (Quebec) </w:t>
            </w:r>
          </w:p>
        </w:tc>
        <w:tc>
          <w:tcPr>
            <w:tcW w:w="1963" w:type="dxa"/>
            <w:tcBorders/>
            <w:vAlign w:val="center"/>
          </w:tcPr>
          <w:p>
            <w:pPr>
              <w:pStyle w:val="TableContents"/>
              <w:bidi w:val="0"/>
              <w:spacing w:before="0" w:after="283"/>
              <w:jc w:val="left"/>
              <w:rPr/>
            </w:pPr>
            <w:r>
              <w:rPr/>
              <w:t xml:space="preserve">Montreal </w:t>
            </w:r>
          </w:p>
        </w:tc>
        <w:tc>
          <w:tcPr>
            <w:tcW w:w="3600" w:type="dxa"/>
            <w:tcBorders/>
            <w:vAlign w:val="center"/>
          </w:tcPr>
          <w:p>
            <w:pPr>
              <w:pStyle w:val="TableContents"/>
              <w:bidi w:val="0"/>
              <w:spacing w:before="0" w:after="283"/>
              <w:jc w:val="left"/>
              <w:rPr/>
            </w:pPr>
            <w:r>
              <w:rPr/>
              <w:t xml:space="preserve">Montréal-Pierre Elliott Trudeaun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Caymansaaret </w:t>
            </w:r>
          </w:p>
        </w:tc>
        <w:tc>
          <w:tcPr>
            <w:tcW w:w="1963" w:type="dxa"/>
            <w:tcBorders/>
            <w:vAlign w:val="center"/>
          </w:tcPr>
          <w:p>
            <w:pPr>
              <w:pStyle w:val="TableContents"/>
              <w:bidi w:val="0"/>
              <w:spacing w:before="0" w:after="283"/>
              <w:jc w:val="left"/>
              <w:rPr/>
            </w:pPr>
            <w:r>
              <w:rPr/>
              <w:t xml:space="preserve">George Town </w:t>
            </w:r>
          </w:p>
        </w:tc>
        <w:tc>
          <w:tcPr>
            <w:tcW w:w="3600" w:type="dxa"/>
            <w:tcBorders/>
            <w:vAlign w:val="center"/>
          </w:tcPr>
          <w:p>
            <w:pPr>
              <w:pStyle w:val="TableContents"/>
              <w:bidi w:val="0"/>
              <w:spacing w:before="0" w:after="283"/>
              <w:jc w:val="left"/>
              <w:rPr/>
            </w:pPr>
            <w:r>
              <w:rPr/>
              <w:t xml:space="preserve">Owen Robertsin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Chile </w:t>
            </w:r>
          </w:p>
        </w:tc>
        <w:tc>
          <w:tcPr>
            <w:tcW w:w="1963" w:type="dxa"/>
            <w:tcBorders/>
            <w:vAlign w:val="center"/>
          </w:tcPr>
          <w:p>
            <w:pPr>
              <w:pStyle w:val="TableContents"/>
              <w:bidi w:val="0"/>
              <w:spacing w:before="0" w:after="283"/>
              <w:jc w:val="left"/>
              <w:rPr/>
            </w:pPr>
            <w:r>
              <w:rPr/>
              <w:t xml:space="preserve">Santiago </w:t>
            </w:r>
          </w:p>
        </w:tc>
        <w:tc>
          <w:tcPr>
            <w:tcW w:w="3600" w:type="dxa"/>
            <w:tcBorders/>
            <w:vAlign w:val="center"/>
          </w:tcPr>
          <w:p>
            <w:pPr>
              <w:pStyle w:val="TableContents"/>
              <w:bidi w:val="0"/>
              <w:spacing w:before="0" w:after="283"/>
              <w:jc w:val="left"/>
              <w:rPr/>
            </w:pPr>
            <w:r>
              <w:rPr/>
              <w:t xml:space="preserve">Comodoro Arturo Merino Benítezin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Kiina </w:t>
            </w:r>
          </w:p>
        </w:tc>
        <w:tc>
          <w:tcPr>
            <w:tcW w:w="1963" w:type="dxa"/>
            <w:tcBorders/>
            <w:vAlign w:val="center"/>
          </w:tcPr>
          <w:p>
            <w:pPr>
              <w:pStyle w:val="TableContents"/>
              <w:bidi w:val="0"/>
              <w:spacing w:before="0" w:after="283"/>
              <w:jc w:val="left"/>
              <w:rPr/>
            </w:pPr>
            <w:r>
              <w:rPr/>
              <w:t xml:space="preserve">Peking </w:t>
            </w:r>
          </w:p>
        </w:tc>
        <w:tc>
          <w:tcPr>
            <w:tcW w:w="3600" w:type="dxa"/>
            <w:tcBorders/>
            <w:vAlign w:val="center"/>
          </w:tcPr>
          <w:p>
            <w:pPr>
              <w:pStyle w:val="TableContents"/>
              <w:bidi w:val="0"/>
              <w:spacing w:before="0" w:after="283"/>
              <w:jc w:val="left"/>
              <w:rPr/>
            </w:pPr>
            <w:r>
              <w:rPr/>
              <w:t xml:space="preserve">Pekingin pääkaupungin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Kiina </w:t>
            </w:r>
          </w:p>
        </w:tc>
        <w:tc>
          <w:tcPr>
            <w:tcW w:w="1963" w:type="dxa"/>
            <w:tcBorders/>
            <w:vAlign w:val="center"/>
          </w:tcPr>
          <w:p>
            <w:pPr>
              <w:pStyle w:val="TableContents"/>
              <w:bidi w:val="0"/>
              <w:spacing w:before="0" w:after="283"/>
              <w:jc w:val="left"/>
              <w:rPr/>
            </w:pPr>
            <w:r>
              <w:rPr/>
              <w:t xml:space="preserve">Shanghai </w:t>
            </w:r>
          </w:p>
        </w:tc>
        <w:tc>
          <w:tcPr>
            <w:tcW w:w="3600" w:type="dxa"/>
            <w:tcBorders/>
            <w:vAlign w:val="center"/>
          </w:tcPr>
          <w:p>
            <w:pPr>
              <w:pStyle w:val="TableContents"/>
              <w:bidi w:val="0"/>
              <w:spacing w:before="0" w:after="283"/>
              <w:jc w:val="left"/>
              <w:rPr/>
            </w:pPr>
            <w:r>
              <w:rPr/>
              <w:t xml:space="preserve">Shanghain Pudongin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Kolumbia </w:t>
            </w:r>
          </w:p>
        </w:tc>
        <w:tc>
          <w:tcPr>
            <w:tcW w:w="1963" w:type="dxa"/>
            <w:tcBorders/>
            <w:vAlign w:val="center"/>
          </w:tcPr>
          <w:p>
            <w:pPr>
              <w:pStyle w:val="TableContents"/>
              <w:bidi w:val="0"/>
              <w:spacing w:before="0" w:after="283"/>
              <w:jc w:val="left"/>
              <w:rPr/>
            </w:pPr>
            <w:r>
              <w:rPr/>
              <w:t xml:space="preserve">Barranquilla </w:t>
            </w:r>
          </w:p>
        </w:tc>
        <w:tc>
          <w:tcPr>
            <w:tcW w:w="3600" w:type="dxa"/>
            <w:tcBorders/>
            <w:vAlign w:val="center"/>
          </w:tcPr>
          <w:p>
            <w:pPr>
              <w:pStyle w:val="TableContents"/>
              <w:bidi w:val="0"/>
              <w:spacing w:before="0" w:after="283"/>
              <w:jc w:val="left"/>
              <w:rPr/>
            </w:pPr>
            <w:r>
              <w:rPr/>
              <w:t xml:space="preserve">Ernesto Cortissozin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Kolumbia </w:t>
            </w:r>
          </w:p>
        </w:tc>
        <w:tc>
          <w:tcPr>
            <w:tcW w:w="1963" w:type="dxa"/>
            <w:tcBorders/>
            <w:vAlign w:val="center"/>
          </w:tcPr>
          <w:p>
            <w:pPr>
              <w:pStyle w:val="TableContents"/>
              <w:bidi w:val="0"/>
              <w:spacing w:before="0" w:after="283"/>
              <w:jc w:val="left"/>
              <w:rPr/>
            </w:pPr>
            <w:r>
              <w:rPr/>
              <w:t xml:space="preserve">Bogotá </w:t>
            </w:r>
          </w:p>
        </w:tc>
        <w:tc>
          <w:tcPr>
            <w:tcW w:w="3600" w:type="dxa"/>
            <w:tcBorders/>
            <w:vAlign w:val="center"/>
          </w:tcPr>
          <w:p>
            <w:pPr>
              <w:pStyle w:val="TableContents"/>
              <w:bidi w:val="0"/>
              <w:spacing w:before="0" w:after="283"/>
              <w:jc w:val="left"/>
              <w:rPr/>
            </w:pPr>
            <w:r>
              <w:rPr/>
              <w:t xml:space="preserve">El Doradon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Kolumbia </w:t>
            </w:r>
          </w:p>
        </w:tc>
        <w:tc>
          <w:tcPr>
            <w:tcW w:w="1963" w:type="dxa"/>
            <w:tcBorders/>
            <w:vAlign w:val="center"/>
          </w:tcPr>
          <w:p>
            <w:pPr>
              <w:pStyle w:val="TableContents"/>
              <w:bidi w:val="0"/>
              <w:spacing w:before="0" w:after="283"/>
              <w:jc w:val="left"/>
              <w:rPr/>
            </w:pPr>
            <w:r>
              <w:rPr/>
              <w:t xml:space="preserve">Cali </w:t>
            </w:r>
          </w:p>
        </w:tc>
        <w:tc>
          <w:tcPr>
            <w:tcW w:w="3600" w:type="dxa"/>
            <w:tcBorders/>
            <w:vAlign w:val="center"/>
          </w:tcPr>
          <w:p>
            <w:pPr>
              <w:pStyle w:val="TableContents"/>
              <w:bidi w:val="0"/>
              <w:spacing w:before="0" w:after="283"/>
              <w:jc w:val="left"/>
              <w:rPr/>
            </w:pPr>
            <w:r>
              <w:rPr/>
              <w:t xml:space="preserve">Alfonso Bonilla Aragónin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Kolumbia </w:t>
            </w:r>
          </w:p>
        </w:tc>
        <w:tc>
          <w:tcPr>
            <w:tcW w:w="1963" w:type="dxa"/>
            <w:tcBorders/>
            <w:vAlign w:val="center"/>
          </w:tcPr>
          <w:p>
            <w:pPr>
              <w:pStyle w:val="TableContents"/>
              <w:bidi w:val="0"/>
              <w:spacing w:before="0" w:after="283"/>
              <w:jc w:val="left"/>
              <w:rPr/>
            </w:pPr>
            <w:r>
              <w:rPr/>
              <w:t xml:space="preserve">Cartagena </w:t>
            </w:r>
          </w:p>
        </w:tc>
        <w:tc>
          <w:tcPr>
            <w:tcW w:w="3600" w:type="dxa"/>
            <w:tcBorders/>
            <w:vAlign w:val="center"/>
          </w:tcPr>
          <w:p>
            <w:pPr>
              <w:pStyle w:val="TableContents"/>
              <w:bidi w:val="0"/>
              <w:spacing w:before="0" w:after="283"/>
              <w:jc w:val="left"/>
              <w:rPr/>
            </w:pPr>
            <w:r>
              <w:rPr/>
              <w:t xml:space="preserve">Rafael Núñezin kansainvälinen lentoasema </w:t>
            </w:r>
          </w:p>
        </w:tc>
        <w:tc>
          <w:tcPr>
            <w:tcW w:w="1796" w:type="dxa"/>
            <w:tcBorders/>
            <w:vAlign w:val="center"/>
          </w:tcPr>
          <w:p>
            <w:pPr>
              <w:pStyle w:val="TableContents"/>
              <w:bidi w:val="0"/>
              <w:spacing w:before="0" w:after="283"/>
              <w:jc w:val="left"/>
              <w:rPr/>
            </w:pPr>
            <w:r>
              <w:rPr/>
              <w:t xml:space="preserve">Alkaa 15. joulukuuta 2017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Kolumbia </w:t>
            </w:r>
          </w:p>
        </w:tc>
        <w:tc>
          <w:tcPr>
            <w:tcW w:w="1963" w:type="dxa"/>
            <w:tcBorders/>
            <w:vAlign w:val="center"/>
          </w:tcPr>
          <w:p>
            <w:pPr>
              <w:pStyle w:val="TableContents"/>
              <w:bidi w:val="0"/>
              <w:spacing w:before="0" w:after="283"/>
              <w:jc w:val="left"/>
              <w:rPr/>
            </w:pPr>
            <w:r>
              <w:rPr/>
              <w:t xml:space="preserve">Medellín </w:t>
            </w:r>
          </w:p>
        </w:tc>
        <w:tc>
          <w:tcPr>
            <w:tcW w:w="3600" w:type="dxa"/>
            <w:tcBorders/>
            <w:vAlign w:val="center"/>
          </w:tcPr>
          <w:p>
            <w:pPr>
              <w:pStyle w:val="TableContents"/>
              <w:bidi w:val="0"/>
              <w:spacing w:before="0" w:after="283"/>
              <w:jc w:val="left"/>
              <w:rPr/>
            </w:pPr>
            <w:r>
              <w:rPr/>
              <w:t xml:space="preserve">José María Córdovan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Costa Rica </w:t>
            </w:r>
          </w:p>
        </w:tc>
        <w:tc>
          <w:tcPr>
            <w:tcW w:w="1963" w:type="dxa"/>
            <w:tcBorders/>
            <w:vAlign w:val="center"/>
          </w:tcPr>
          <w:p>
            <w:pPr>
              <w:pStyle w:val="TableContents"/>
              <w:bidi w:val="0"/>
              <w:spacing w:before="0" w:after="283"/>
              <w:jc w:val="left"/>
              <w:rPr/>
            </w:pPr>
            <w:r>
              <w:rPr/>
              <w:t xml:space="preserve">Liberia </w:t>
            </w:r>
          </w:p>
        </w:tc>
        <w:tc>
          <w:tcPr>
            <w:tcW w:w="3600" w:type="dxa"/>
            <w:tcBorders/>
            <w:vAlign w:val="center"/>
          </w:tcPr>
          <w:p>
            <w:pPr>
              <w:pStyle w:val="TableContents"/>
              <w:bidi w:val="0"/>
              <w:spacing w:before="0" w:after="283"/>
              <w:jc w:val="left"/>
              <w:rPr/>
            </w:pPr>
            <w:r>
              <w:rPr/>
              <w:t xml:space="preserve">Daniel Oduber Quirósin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Costa Rica </w:t>
            </w:r>
          </w:p>
        </w:tc>
        <w:tc>
          <w:tcPr>
            <w:tcW w:w="1963" w:type="dxa"/>
            <w:tcBorders/>
            <w:vAlign w:val="center"/>
          </w:tcPr>
          <w:p>
            <w:pPr>
              <w:pStyle w:val="TableContents"/>
              <w:bidi w:val="0"/>
              <w:spacing w:before="0" w:after="283"/>
              <w:jc w:val="left"/>
              <w:rPr/>
            </w:pPr>
            <w:r>
              <w:rPr/>
              <w:t xml:space="preserve">San José </w:t>
            </w:r>
          </w:p>
        </w:tc>
        <w:tc>
          <w:tcPr>
            <w:tcW w:w="3600" w:type="dxa"/>
            <w:tcBorders/>
            <w:vAlign w:val="center"/>
          </w:tcPr>
          <w:p>
            <w:pPr>
              <w:pStyle w:val="TableContents"/>
              <w:bidi w:val="0"/>
              <w:spacing w:before="0" w:after="283"/>
              <w:jc w:val="left"/>
              <w:rPr/>
            </w:pPr>
            <w:r>
              <w:rPr/>
              <w:t xml:space="preserve">Juan Santamarían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Kuuba </w:t>
            </w:r>
          </w:p>
        </w:tc>
        <w:tc>
          <w:tcPr>
            <w:tcW w:w="1963" w:type="dxa"/>
            <w:tcBorders/>
            <w:vAlign w:val="center"/>
          </w:tcPr>
          <w:p>
            <w:pPr>
              <w:pStyle w:val="TableContents"/>
              <w:bidi w:val="0"/>
              <w:spacing w:before="0" w:after="283"/>
              <w:jc w:val="left"/>
              <w:rPr/>
            </w:pPr>
            <w:r>
              <w:rPr/>
              <w:t xml:space="preserve">Camagüey </w:t>
            </w:r>
          </w:p>
        </w:tc>
        <w:tc>
          <w:tcPr>
            <w:tcW w:w="3600" w:type="dxa"/>
            <w:tcBorders/>
            <w:vAlign w:val="center"/>
          </w:tcPr>
          <w:p>
            <w:pPr>
              <w:pStyle w:val="TableContents"/>
              <w:bidi w:val="0"/>
              <w:spacing w:before="0" w:after="283"/>
              <w:jc w:val="left"/>
              <w:rPr/>
            </w:pPr>
            <w:r>
              <w:rPr/>
              <w:t xml:space="preserve">Ignacio Agramonten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Kuuba </w:t>
            </w:r>
          </w:p>
        </w:tc>
        <w:tc>
          <w:tcPr>
            <w:tcW w:w="1963" w:type="dxa"/>
            <w:tcBorders/>
            <w:vAlign w:val="center"/>
          </w:tcPr>
          <w:p>
            <w:pPr>
              <w:pStyle w:val="TableContents"/>
              <w:bidi w:val="0"/>
              <w:spacing w:before="0" w:after="283"/>
              <w:jc w:val="left"/>
              <w:rPr/>
            </w:pPr>
            <w:r>
              <w:rPr/>
              <w:t xml:space="preserve">Cienfuegos </w:t>
            </w:r>
          </w:p>
        </w:tc>
        <w:tc>
          <w:tcPr>
            <w:tcW w:w="3600" w:type="dxa"/>
            <w:tcBorders/>
            <w:vAlign w:val="center"/>
          </w:tcPr>
          <w:p>
            <w:pPr>
              <w:pStyle w:val="TableContents"/>
              <w:bidi w:val="0"/>
              <w:spacing w:before="0" w:after="283"/>
              <w:jc w:val="left"/>
              <w:rPr/>
            </w:pPr>
            <w:r>
              <w:rPr/>
              <w:t xml:space="preserve">Jaime Gonzálezin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Kuuba </w:t>
            </w:r>
          </w:p>
        </w:tc>
        <w:tc>
          <w:tcPr>
            <w:tcW w:w="1963" w:type="dxa"/>
            <w:tcBorders/>
            <w:vAlign w:val="center"/>
          </w:tcPr>
          <w:p>
            <w:pPr>
              <w:pStyle w:val="TableContents"/>
              <w:bidi w:val="0"/>
              <w:spacing w:before="0" w:after="283"/>
              <w:jc w:val="left"/>
              <w:rPr/>
            </w:pPr>
            <w:r>
              <w:rPr/>
              <w:t xml:space="preserve">Havanna </w:t>
            </w:r>
          </w:p>
        </w:tc>
        <w:tc>
          <w:tcPr>
            <w:tcW w:w="3600" w:type="dxa"/>
            <w:tcBorders/>
            <w:vAlign w:val="center"/>
          </w:tcPr>
          <w:p>
            <w:pPr>
              <w:pStyle w:val="TableContents"/>
              <w:bidi w:val="0"/>
              <w:spacing w:before="0" w:after="283"/>
              <w:jc w:val="left"/>
              <w:rPr/>
            </w:pPr>
            <w:r>
              <w:rPr/>
              <w:t xml:space="preserve">José Martín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Kuuba </w:t>
            </w:r>
          </w:p>
        </w:tc>
        <w:tc>
          <w:tcPr>
            <w:tcW w:w="1963" w:type="dxa"/>
            <w:tcBorders/>
            <w:vAlign w:val="center"/>
          </w:tcPr>
          <w:p>
            <w:pPr>
              <w:pStyle w:val="TableContents"/>
              <w:bidi w:val="0"/>
              <w:spacing w:before="0" w:after="283"/>
              <w:jc w:val="left"/>
              <w:rPr/>
            </w:pPr>
            <w:r>
              <w:rPr/>
              <w:t xml:space="preserve">Holguín </w:t>
            </w:r>
          </w:p>
        </w:tc>
        <w:tc>
          <w:tcPr>
            <w:tcW w:w="3600" w:type="dxa"/>
            <w:tcBorders/>
            <w:vAlign w:val="center"/>
          </w:tcPr>
          <w:p>
            <w:pPr>
              <w:pStyle w:val="TableContents"/>
              <w:bidi w:val="0"/>
              <w:spacing w:before="0" w:after="283"/>
              <w:jc w:val="left"/>
              <w:rPr/>
            </w:pPr>
            <w:r>
              <w:rPr/>
              <w:t xml:space="preserve">Frank Paísin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Kuuba </w:t>
            </w:r>
          </w:p>
        </w:tc>
        <w:tc>
          <w:tcPr>
            <w:tcW w:w="1963" w:type="dxa"/>
            <w:tcBorders/>
            <w:vAlign w:val="center"/>
          </w:tcPr>
          <w:p>
            <w:pPr>
              <w:pStyle w:val="TableContents"/>
              <w:bidi w:val="0"/>
              <w:spacing w:before="0" w:after="283"/>
              <w:jc w:val="left"/>
              <w:rPr/>
            </w:pPr>
            <w:r>
              <w:rPr/>
              <w:t xml:space="preserve">Santa Clara </w:t>
            </w:r>
          </w:p>
        </w:tc>
        <w:tc>
          <w:tcPr>
            <w:tcW w:w="3600" w:type="dxa"/>
            <w:tcBorders/>
            <w:vAlign w:val="center"/>
          </w:tcPr>
          <w:p>
            <w:pPr>
              <w:pStyle w:val="TableContents"/>
              <w:bidi w:val="0"/>
              <w:spacing w:before="0" w:after="283"/>
              <w:jc w:val="left"/>
              <w:rPr/>
            </w:pPr>
            <w:r>
              <w:rPr/>
              <w:t xml:space="preserve">Abel Santamarían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Kuuba </w:t>
            </w:r>
          </w:p>
        </w:tc>
        <w:tc>
          <w:tcPr>
            <w:tcW w:w="1963" w:type="dxa"/>
            <w:tcBorders/>
            <w:vAlign w:val="center"/>
          </w:tcPr>
          <w:p>
            <w:pPr>
              <w:pStyle w:val="TableContents"/>
              <w:bidi w:val="0"/>
              <w:spacing w:before="0" w:after="283"/>
              <w:jc w:val="left"/>
              <w:rPr/>
            </w:pPr>
            <w:r>
              <w:rPr/>
              <w:t xml:space="preserve">Varadero </w:t>
            </w:r>
          </w:p>
        </w:tc>
        <w:tc>
          <w:tcPr>
            <w:tcW w:w="3600" w:type="dxa"/>
            <w:tcBorders/>
            <w:vAlign w:val="center"/>
          </w:tcPr>
          <w:p>
            <w:pPr>
              <w:pStyle w:val="TableContents"/>
              <w:bidi w:val="0"/>
              <w:spacing w:before="0" w:after="283"/>
              <w:jc w:val="left"/>
              <w:rPr/>
            </w:pPr>
            <w:r>
              <w:rPr/>
              <w:t xml:space="preserve">Juan Gualberto Gómezin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Curaçao </w:t>
            </w:r>
          </w:p>
        </w:tc>
        <w:tc>
          <w:tcPr>
            <w:tcW w:w="1963" w:type="dxa"/>
            <w:tcBorders/>
            <w:vAlign w:val="center"/>
          </w:tcPr>
          <w:p>
            <w:pPr>
              <w:pStyle w:val="TableContents"/>
              <w:bidi w:val="0"/>
              <w:spacing w:before="0" w:after="283"/>
              <w:jc w:val="left"/>
              <w:rPr/>
            </w:pPr>
            <w:r>
              <w:rPr/>
              <w:t xml:space="preserve">Willemstad </w:t>
            </w:r>
          </w:p>
        </w:tc>
        <w:tc>
          <w:tcPr>
            <w:tcW w:w="3600" w:type="dxa"/>
            <w:tcBorders/>
            <w:vAlign w:val="center"/>
          </w:tcPr>
          <w:p>
            <w:pPr>
              <w:pStyle w:val="TableContents"/>
              <w:bidi w:val="0"/>
              <w:spacing w:before="0" w:after="283"/>
              <w:jc w:val="left"/>
              <w:rPr/>
            </w:pPr>
            <w:r>
              <w:rPr/>
              <w:t xml:space="preserve">Curaçaon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Tšekin tasavalta </w:t>
            </w:r>
          </w:p>
        </w:tc>
        <w:tc>
          <w:tcPr>
            <w:tcW w:w="1963" w:type="dxa"/>
            <w:tcBorders/>
            <w:vAlign w:val="center"/>
          </w:tcPr>
          <w:p>
            <w:pPr>
              <w:pStyle w:val="TableContents"/>
              <w:bidi w:val="0"/>
              <w:spacing w:before="0" w:after="283"/>
              <w:jc w:val="left"/>
              <w:rPr/>
            </w:pPr>
            <w:r>
              <w:rPr/>
              <w:t xml:space="preserve">Praha </w:t>
            </w:r>
          </w:p>
        </w:tc>
        <w:tc>
          <w:tcPr>
            <w:tcW w:w="3600" w:type="dxa"/>
            <w:tcBorders/>
            <w:vAlign w:val="center"/>
          </w:tcPr>
          <w:p>
            <w:pPr>
              <w:pStyle w:val="TableContents"/>
              <w:bidi w:val="0"/>
              <w:spacing w:before="0" w:after="283"/>
              <w:jc w:val="left"/>
              <w:rPr/>
            </w:pPr>
            <w:r>
              <w:rPr/>
              <w:t xml:space="preserve">Václav Havelin lentoasema Praha </w:t>
            </w:r>
          </w:p>
        </w:tc>
        <w:tc>
          <w:tcPr>
            <w:tcW w:w="1796" w:type="dxa"/>
            <w:tcBorders/>
            <w:vAlign w:val="center"/>
          </w:tcPr>
          <w:p>
            <w:pPr>
              <w:pStyle w:val="TableContents"/>
              <w:bidi w:val="0"/>
              <w:spacing w:before="0" w:after="283"/>
              <w:jc w:val="left"/>
              <w:rPr/>
            </w:pPr>
            <w:r>
              <w:rPr/>
              <w:t xml:space="preserve">alkaa 4. toukokuuta 2018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Dominikaaninen tasavalta </w:t>
            </w:r>
          </w:p>
        </w:tc>
        <w:tc>
          <w:tcPr>
            <w:tcW w:w="1963" w:type="dxa"/>
            <w:tcBorders/>
            <w:vAlign w:val="center"/>
          </w:tcPr>
          <w:p>
            <w:pPr>
              <w:pStyle w:val="TableContents"/>
              <w:bidi w:val="0"/>
              <w:spacing w:before="0" w:after="283"/>
              <w:jc w:val="left"/>
              <w:rPr/>
            </w:pPr>
            <w:r>
              <w:rPr/>
              <w:t xml:space="preserve">Puerto Plata </w:t>
            </w:r>
          </w:p>
        </w:tc>
        <w:tc>
          <w:tcPr>
            <w:tcW w:w="3600" w:type="dxa"/>
            <w:tcBorders/>
            <w:vAlign w:val="center"/>
          </w:tcPr>
          <w:p>
            <w:pPr>
              <w:pStyle w:val="TableContents"/>
              <w:bidi w:val="0"/>
              <w:spacing w:before="0" w:after="283"/>
              <w:jc w:val="left"/>
              <w:rPr/>
            </w:pPr>
            <w:r>
              <w:rPr/>
              <w:t xml:space="preserve">Gregorio Luperónin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Dominikaaninen tasavalta </w:t>
            </w:r>
          </w:p>
        </w:tc>
        <w:tc>
          <w:tcPr>
            <w:tcW w:w="1963" w:type="dxa"/>
            <w:tcBorders/>
            <w:vAlign w:val="center"/>
          </w:tcPr>
          <w:p>
            <w:pPr>
              <w:pStyle w:val="TableContents"/>
              <w:bidi w:val="0"/>
              <w:spacing w:before="0" w:after="283"/>
              <w:jc w:val="left"/>
              <w:rPr/>
            </w:pPr>
            <w:r>
              <w:rPr/>
              <w:t xml:space="preserve">Punta Cana </w:t>
            </w:r>
          </w:p>
        </w:tc>
        <w:tc>
          <w:tcPr>
            <w:tcW w:w="3600" w:type="dxa"/>
            <w:tcBorders/>
            <w:vAlign w:val="center"/>
          </w:tcPr>
          <w:p>
            <w:pPr>
              <w:pStyle w:val="TableContents"/>
              <w:bidi w:val="0"/>
              <w:spacing w:before="0" w:after="283"/>
              <w:jc w:val="left"/>
              <w:rPr/>
            </w:pPr>
            <w:r>
              <w:rPr/>
              <w:t xml:space="preserve">Punta Canan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Dominikaaninen tasavalta </w:t>
            </w:r>
          </w:p>
        </w:tc>
        <w:tc>
          <w:tcPr>
            <w:tcW w:w="1963" w:type="dxa"/>
            <w:tcBorders/>
            <w:vAlign w:val="center"/>
          </w:tcPr>
          <w:p>
            <w:pPr>
              <w:pStyle w:val="TableContents"/>
              <w:bidi w:val="0"/>
              <w:spacing w:before="0" w:after="283"/>
              <w:jc w:val="left"/>
              <w:rPr/>
            </w:pPr>
            <w:r>
              <w:rPr/>
              <w:t xml:space="preserve">Santiago de los Caballeros </w:t>
            </w:r>
          </w:p>
        </w:tc>
        <w:tc>
          <w:tcPr>
            <w:tcW w:w="3600" w:type="dxa"/>
            <w:tcBorders/>
            <w:vAlign w:val="center"/>
          </w:tcPr>
          <w:p>
            <w:pPr>
              <w:pStyle w:val="TableContents"/>
              <w:bidi w:val="0"/>
              <w:spacing w:before="0" w:after="283"/>
              <w:jc w:val="left"/>
              <w:rPr/>
            </w:pPr>
            <w:r>
              <w:rPr/>
              <w:t xml:space="preserve">Cibaon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Dominikaaninen tasavalta </w:t>
            </w:r>
          </w:p>
        </w:tc>
        <w:tc>
          <w:tcPr>
            <w:tcW w:w="1963" w:type="dxa"/>
            <w:tcBorders/>
            <w:vAlign w:val="center"/>
          </w:tcPr>
          <w:p>
            <w:pPr>
              <w:pStyle w:val="TableContents"/>
              <w:bidi w:val="0"/>
              <w:spacing w:before="0" w:after="283"/>
              <w:jc w:val="left"/>
              <w:rPr/>
            </w:pPr>
            <w:r>
              <w:rPr/>
              <w:t xml:space="preserve">Santo Domingo </w:t>
            </w:r>
          </w:p>
        </w:tc>
        <w:tc>
          <w:tcPr>
            <w:tcW w:w="3600" w:type="dxa"/>
            <w:tcBorders/>
            <w:vAlign w:val="center"/>
          </w:tcPr>
          <w:p>
            <w:pPr>
              <w:pStyle w:val="TableContents"/>
              <w:bidi w:val="0"/>
              <w:spacing w:before="0" w:after="283"/>
              <w:jc w:val="left"/>
              <w:rPr/>
            </w:pPr>
            <w:r>
              <w:rPr/>
              <w:t xml:space="preserve">Las Américasin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Ecuador </w:t>
            </w:r>
          </w:p>
        </w:tc>
        <w:tc>
          <w:tcPr>
            <w:tcW w:w="1963" w:type="dxa"/>
            <w:tcBorders/>
            <w:vAlign w:val="center"/>
          </w:tcPr>
          <w:p>
            <w:pPr>
              <w:pStyle w:val="TableContents"/>
              <w:bidi w:val="0"/>
              <w:spacing w:before="0" w:after="283"/>
              <w:jc w:val="left"/>
              <w:rPr/>
            </w:pPr>
            <w:r>
              <w:rPr/>
              <w:t xml:space="preserve">Guayaquil </w:t>
            </w:r>
          </w:p>
        </w:tc>
        <w:tc>
          <w:tcPr>
            <w:tcW w:w="3600" w:type="dxa"/>
            <w:tcBorders/>
            <w:vAlign w:val="center"/>
          </w:tcPr>
          <w:p>
            <w:pPr>
              <w:pStyle w:val="TableContents"/>
              <w:bidi w:val="0"/>
              <w:spacing w:before="0" w:after="283"/>
              <w:jc w:val="left"/>
              <w:rPr/>
            </w:pPr>
            <w:r>
              <w:rPr/>
              <w:t xml:space="preserve">José Joaquín de Olmedon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Ecuador </w:t>
            </w:r>
          </w:p>
        </w:tc>
        <w:tc>
          <w:tcPr>
            <w:tcW w:w="1963" w:type="dxa"/>
            <w:tcBorders/>
            <w:vAlign w:val="center"/>
          </w:tcPr>
          <w:p>
            <w:pPr>
              <w:pStyle w:val="TableContents"/>
              <w:bidi w:val="0"/>
              <w:spacing w:before="0" w:after="283"/>
              <w:jc w:val="left"/>
              <w:rPr/>
            </w:pPr>
            <w:r>
              <w:rPr/>
              <w:t xml:space="preserve">Quito </w:t>
            </w:r>
          </w:p>
        </w:tc>
        <w:tc>
          <w:tcPr>
            <w:tcW w:w="3600" w:type="dxa"/>
            <w:tcBorders/>
            <w:vAlign w:val="center"/>
          </w:tcPr>
          <w:p>
            <w:pPr>
              <w:pStyle w:val="TableContents"/>
              <w:bidi w:val="0"/>
              <w:spacing w:before="0" w:after="283"/>
              <w:jc w:val="left"/>
              <w:rPr/>
            </w:pPr>
            <w:r>
              <w:rPr/>
              <w:t xml:space="preserve">Mariscal Sucren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Ecuador </w:t>
            </w:r>
          </w:p>
        </w:tc>
        <w:tc>
          <w:tcPr>
            <w:tcW w:w="1963" w:type="dxa"/>
            <w:tcBorders/>
            <w:vAlign w:val="center"/>
          </w:tcPr>
          <w:p>
            <w:pPr>
              <w:pStyle w:val="TableContents"/>
              <w:bidi w:val="0"/>
              <w:spacing w:before="0" w:after="283"/>
              <w:jc w:val="left"/>
              <w:rPr/>
            </w:pPr>
            <w:r>
              <w:rPr/>
              <w:t xml:space="preserve">Quito </w:t>
            </w:r>
          </w:p>
        </w:tc>
        <w:tc>
          <w:tcPr>
            <w:tcW w:w="3600" w:type="dxa"/>
            <w:tcBorders/>
            <w:vAlign w:val="center"/>
          </w:tcPr>
          <w:p>
            <w:pPr>
              <w:pStyle w:val="TableContents"/>
              <w:bidi w:val="0"/>
              <w:spacing w:before="0" w:after="283"/>
              <w:jc w:val="left"/>
              <w:rPr/>
            </w:pPr>
            <w:r>
              <w:rPr/>
              <w:t xml:space="preserve">Vanha Mariscal Sucren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El Salvador </w:t>
            </w:r>
          </w:p>
        </w:tc>
        <w:tc>
          <w:tcPr>
            <w:tcW w:w="1963" w:type="dxa"/>
            <w:tcBorders/>
            <w:vAlign w:val="center"/>
          </w:tcPr>
          <w:p>
            <w:pPr>
              <w:pStyle w:val="TableContents"/>
              <w:bidi w:val="0"/>
              <w:spacing w:before="0" w:after="283"/>
              <w:jc w:val="left"/>
              <w:rPr/>
            </w:pPr>
            <w:r>
              <w:rPr/>
              <w:t xml:space="preserve">San Salvador </w:t>
            </w:r>
          </w:p>
        </w:tc>
        <w:tc>
          <w:tcPr>
            <w:tcW w:w="3600" w:type="dxa"/>
            <w:tcBorders/>
            <w:vAlign w:val="center"/>
          </w:tcPr>
          <w:p>
            <w:pPr>
              <w:pStyle w:val="TableContents"/>
              <w:bidi w:val="0"/>
              <w:spacing w:before="0" w:after="283"/>
              <w:jc w:val="left"/>
              <w:rPr/>
            </w:pPr>
            <w:r>
              <w:rPr/>
              <w:t xml:space="preserve">El Salvadorin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Suomi </w:t>
            </w:r>
          </w:p>
        </w:tc>
        <w:tc>
          <w:tcPr>
            <w:tcW w:w="1963" w:type="dxa"/>
            <w:tcBorders/>
            <w:vAlign w:val="center"/>
          </w:tcPr>
          <w:p>
            <w:pPr>
              <w:pStyle w:val="TableContents"/>
              <w:bidi w:val="0"/>
              <w:spacing w:before="0" w:after="283"/>
              <w:jc w:val="left"/>
              <w:rPr/>
            </w:pPr>
            <w:r>
              <w:rPr/>
              <w:t xml:space="preserve">Helsinki </w:t>
            </w:r>
          </w:p>
        </w:tc>
        <w:tc>
          <w:tcPr>
            <w:tcW w:w="3600" w:type="dxa"/>
            <w:tcBorders/>
            <w:vAlign w:val="center"/>
          </w:tcPr>
          <w:p>
            <w:pPr>
              <w:pStyle w:val="TableContents"/>
              <w:bidi w:val="0"/>
              <w:spacing w:before="0" w:after="283"/>
              <w:jc w:val="left"/>
              <w:rPr/>
            </w:pPr>
            <w:r>
              <w:rPr/>
              <w:t xml:space="preserve">Helsinki-Vantaan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Ranska </w:t>
            </w:r>
          </w:p>
        </w:tc>
        <w:tc>
          <w:tcPr>
            <w:tcW w:w="1963" w:type="dxa"/>
            <w:tcBorders/>
            <w:vAlign w:val="center"/>
          </w:tcPr>
          <w:p>
            <w:pPr>
              <w:pStyle w:val="TableContents"/>
              <w:bidi w:val="0"/>
              <w:spacing w:before="0" w:after="283"/>
              <w:jc w:val="left"/>
              <w:rPr/>
            </w:pPr>
            <w:r>
              <w:rPr/>
              <w:t xml:space="preserve">Pariisi </w:t>
            </w:r>
          </w:p>
        </w:tc>
        <w:tc>
          <w:tcPr>
            <w:tcW w:w="3600" w:type="dxa"/>
            <w:tcBorders/>
            <w:vAlign w:val="center"/>
          </w:tcPr>
          <w:p>
            <w:pPr>
              <w:pStyle w:val="TableContents"/>
              <w:bidi w:val="0"/>
              <w:spacing w:before="0" w:after="283"/>
              <w:jc w:val="left"/>
              <w:rPr/>
            </w:pPr>
            <w:r>
              <w:rPr/>
              <w:t xml:space="preserve">Charles de Gaullen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Ranska </w:t>
            </w:r>
          </w:p>
        </w:tc>
        <w:tc>
          <w:tcPr>
            <w:tcW w:w="1963" w:type="dxa"/>
            <w:tcBorders/>
            <w:vAlign w:val="center"/>
          </w:tcPr>
          <w:p>
            <w:pPr>
              <w:pStyle w:val="TableContents"/>
              <w:bidi w:val="0"/>
              <w:spacing w:before="0" w:after="283"/>
              <w:jc w:val="left"/>
              <w:rPr/>
            </w:pPr>
            <w:r>
              <w:rPr/>
              <w:t xml:space="preserve">Pariisi </w:t>
            </w:r>
          </w:p>
        </w:tc>
        <w:tc>
          <w:tcPr>
            <w:tcW w:w="3600" w:type="dxa"/>
            <w:tcBorders/>
            <w:vAlign w:val="center"/>
          </w:tcPr>
          <w:p>
            <w:pPr>
              <w:pStyle w:val="TableContents"/>
              <w:bidi w:val="0"/>
              <w:spacing w:before="0" w:after="283"/>
              <w:jc w:val="left"/>
              <w:rPr/>
            </w:pPr>
            <w:r>
              <w:rPr/>
              <w:t xml:space="preserve">Orlyn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Fidži </w:t>
            </w:r>
          </w:p>
        </w:tc>
        <w:tc>
          <w:tcPr>
            <w:tcW w:w="1963" w:type="dxa"/>
            <w:tcBorders/>
            <w:vAlign w:val="center"/>
          </w:tcPr>
          <w:p>
            <w:pPr>
              <w:pStyle w:val="TableContents"/>
              <w:bidi w:val="0"/>
              <w:spacing w:before="0" w:after="283"/>
              <w:jc w:val="left"/>
              <w:rPr/>
            </w:pPr>
            <w:r>
              <w:rPr/>
              <w:t xml:space="preserve">Nadi </w:t>
            </w:r>
          </w:p>
        </w:tc>
        <w:tc>
          <w:tcPr>
            <w:tcW w:w="3600" w:type="dxa"/>
            <w:tcBorders/>
            <w:vAlign w:val="center"/>
          </w:tcPr>
          <w:p>
            <w:pPr>
              <w:pStyle w:val="TableContents"/>
              <w:bidi w:val="0"/>
              <w:spacing w:before="0" w:after="283"/>
              <w:jc w:val="left"/>
              <w:rPr/>
            </w:pPr>
            <w:r>
              <w:rPr/>
              <w:t xml:space="preserve">Nadin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Saksa </w:t>
            </w:r>
          </w:p>
        </w:tc>
        <w:tc>
          <w:tcPr>
            <w:tcW w:w="1963" w:type="dxa"/>
            <w:tcBorders/>
            <w:vAlign w:val="center"/>
          </w:tcPr>
          <w:p>
            <w:pPr>
              <w:pStyle w:val="TableContents"/>
              <w:bidi w:val="0"/>
              <w:spacing w:before="0" w:after="283"/>
              <w:jc w:val="left"/>
              <w:rPr/>
            </w:pPr>
            <w:r>
              <w:rPr/>
              <w:t xml:space="preserve">Frankfurt </w:t>
            </w:r>
          </w:p>
        </w:tc>
        <w:tc>
          <w:tcPr>
            <w:tcW w:w="3600" w:type="dxa"/>
            <w:tcBorders/>
            <w:vAlign w:val="center"/>
          </w:tcPr>
          <w:p>
            <w:pPr>
              <w:pStyle w:val="TableContents"/>
              <w:bidi w:val="0"/>
              <w:spacing w:before="0" w:after="283"/>
              <w:jc w:val="left"/>
              <w:rPr/>
            </w:pPr>
            <w:r>
              <w:rPr/>
              <w:t xml:space="preserve">Frankfurtin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Saksa </w:t>
            </w:r>
          </w:p>
        </w:tc>
        <w:tc>
          <w:tcPr>
            <w:tcW w:w="1963" w:type="dxa"/>
            <w:tcBorders/>
            <w:vAlign w:val="center"/>
          </w:tcPr>
          <w:p>
            <w:pPr>
              <w:pStyle w:val="TableContents"/>
              <w:bidi w:val="0"/>
              <w:spacing w:before="0" w:after="283"/>
              <w:jc w:val="left"/>
              <w:rPr/>
            </w:pPr>
            <w:r>
              <w:rPr/>
              <w:t xml:space="preserve">München </w:t>
            </w:r>
          </w:p>
        </w:tc>
        <w:tc>
          <w:tcPr>
            <w:tcW w:w="3600" w:type="dxa"/>
            <w:tcBorders/>
            <w:vAlign w:val="center"/>
          </w:tcPr>
          <w:p>
            <w:pPr>
              <w:pStyle w:val="TableContents"/>
              <w:bidi w:val="0"/>
              <w:spacing w:before="0" w:after="283"/>
              <w:jc w:val="left"/>
              <w:rPr/>
            </w:pPr>
            <w:r>
              <w:rPr/>
              <w:t xml:space="preserve">Münchenin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Saksa </w:t>
            </w:r>
          </w:p>
        </w:tc>
        <w:tc>
          <w:tcPr>
            <w:tcW w:w="1963" w:type="dxa"/>
            <w:tcBorders/>
            <w:vAlign w:val="center"/>
          </w:tcPr>
          <w:p>
            <w:pPr>
              <w:pStyle w:val="TableContents"/>
              <w:bidi w:val="0"/>
              <w:spacing w:before="0" w:after="283"/>
              <w:jc w:val="left"/>
              <w:rPr/>
            </w:pPr>
            <w:r>
              <w:rPr/>
              <w:t xml:space="preserve">Düsseldorf </w:t>
            </w:r>
          </w:p>
        </w:tc>
        <w:tc>
          <w:tcPr>
            <w:tcW w:w="3600" w:type="dxa"/>
            <w:tcBorders/>
            <w:vAlign w:val="center"/>
          </w:tcPr>
          <w:p>
            <w:pPr>
              <w:pStyle w:val="TableContents"/>
              <w:bidi w:val="0"/>
              <w:spacing w:before="0" w:after="283"/>
              <w:jc w:val="left"/>
              <w:rPr/>
            </w:pPr>
            <w:r>
              <w:rPr/>
              <w:t xml:space="preserve">Düsseldorfin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Guadeloupe </w:t>
            </w:r>
          </w:p>
        </w:tc>
        <w:tc>
          <w:tcPr>
            <w:tcW w:w="1963" w:type="dxa"/>
            <w:tcBorders/>
            <w:vAlign w:val="center"/>
          </w:tcPr>
          <w:p>
            <w:pPr>
              <w:pStyle w:val="TableContents"/>
              <w:bidi w:val="0"/>
              <w:spacing w:before="0" w:after="283"/>
              <w:jc w:val="left"/>
              <w:rPr/>
            </w:pPr>
            <w:r>
              <w:rPr/>
              <w:t xml:space="preserve">Pointe-à-Pitre </w:t>
            </w:r>
          </w:p>
        </w:tc>
        <w:tc>
          <w:tcPr>
            <w:tcW w:w="3600" w:type="dxa"/>
            <w:tcBorders/>
            <w:vAlign w:val="center"/>
          </w:tcPr>
          <w:p>
            <w:pPr>
              <w:pStyle w:val="TableContents"/>
              <w:bidi w:val="0"/>
              <w:spacing w:before="0" w:after="283"/>
              <w:jc w:val="left"/>
              <w:rPr/>
            </w:pPr>
            <w:r>
              <w:rPr/>
              <w:t xml:space="preserve">Pointe-à-Pitren kansainvälinen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Kreikka </w:t>
            </w:r>
          </w:p>
        </w:tc>
        <w:tc>
          <w:tcPr>
            <w:tcW w:w="1963" w:type="dxa"/>
            <w:tcBorders/>
            <w:vAlign w:val="center"/>
          </w:tcPr>
          <w:p>
            <w:pPr>
              <w:pStyle w:val="TableContents"/>
              <w:bidi w:val="0"/>
              <w:spacing w:before="0" w:after="283"/>
              <w:jc w:val="left"/>
              <w:rPr/>
            </w:pPr>
            <w:r>
              <w:rPr/>
              <w:t xml:space="preserve">Ateena </w:t>
            </w:r>
          </w:p>
        </w:tc>
        <w:tc>
          <w:tcPr>
            <w:tcW w:w="3600" w:type="dxa"/>
            <w:tcBorders/>
            <w:vAlign w:val="center"/>
          </w:tcPr>
          <w:p>
            <w:pPr>
              <w:pStyle w:val="TableContents"/>
              <w:bidi w:val="0"/>
              <w:spacing w:before="0" w:after="283"/>
              <w:jc w:val="left"/>
              <w:rPr/>
            </w:pPr>
            <w:r>
              <w:rPr/>
              <w:t xml:space="preserve">Ateenan kansainvälinen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Grenada </w:t>
            </w:r>
          </w:p>
        </w:tc>
        <w:tc>
          <w:tcPr>
            <w:tcW w:w="1963" w:type="dxa"/>
            <w:tcBorders/>
            <w:vAlign w:val="center"/>
          </w:tcPr>
          <w:p>
            <w:pPr>
              <w:pStyle w:val="TableContents"/>
              <w:bidi w:val="0"/>
              <w:spacing w:before="0" w:after="283"/>
              <w:jc w:val="left"/>
              <w:rPr/>
            </w:pPr>
            <w:r>
              <w:rPr/>
              <w:t xml:space="preserve">Pyhän Yrjön </w:t>
            </w:r>
          </w:p>
        </w:tc>
        <w:tc>
          <w:tcPr>
            <w:tcW w:w="3600" w:type="dxa"/>
            <w:tcBorders/>
            <w:vAlign w:val="center"/>
          </w:tcPr>
          <w:p>
            <w:pPr>
              <w:pStyle w:val="TableContents"/>
              <w:bidi w:val="0"/>
              <w:spacing w:before="0" w:after="283"/>
              <w:jc w:val="left"/>
              <w:rPr/>
            </w:pPr>
            <w:r>
              <w:rPr/>
              <w:t xml:space="preserve">Maurice Bishopin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Guatemala </w:t>
            </w:r>
          </w:p>
        </w:tc>
        <w:tc>
          <w:tcPr>
            <w:tcW w:w="1963" w:type="dxa"/>
            <w:tcBorders/>
            <w:vAlign w:val="center"/>
          </w:tcPr>
          <w:p>
            <w:pPr>
              <w:pStyle w:val="TableContents"/>
              <w:bidi w:val="0"/>
              <w:spacing w:before="0" w:after="283"/>
              <w:jc w:val="left"/>
              <w:rPr/>
            </w:pPr>
            <w:r>
              <w:rPr/>
              <w:t xml:space="preserve">Guatemala City </w:t>
            </w:r>
          </w:p>
        </w:tc>
        <w:tc>
          <w:tcPr>
            <w:tcW w:w="3600" w:type="dxa"/>
            <w:tcBorders/>
            <w:vAlign w:val="center"/>
          </w:tcPr>
          <w:p>
            <w:pPr>
              <w:pStyle w:val="TableContents"/>
              <w:bidi w:val="0"/>
              <w:spacing w:before="0" w:after="283"/>
              <w:jc w:val="left"/>
              <w:rPr/>
            </w:pPr>
            <w:r>
              <w:rPr/>
              <w:t xml:space="preserve">La Auroran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Haiti </w:t>
            </w:r>
          </w:p>
        </w:tc>
        <w:tc>
          <w:tcPr>
            <w:tcW w:w="1963" w:type="dxa"/>
            <w:tcBorders/>
            <w:vAlign w:val="center"/>
          </w:tcPr>
          <w:p>
            <w:pPr>
              <w:pStyle w:val="TableContents"/>
              <w:bidi w:val="0"/>
              <w:spacing w:before="0" w:after="283"/>
              <w:jc w:val="left"/>
              <w:rPr/>
            </w:pPr>
            <w:r>
              <w:rPr/>
              <w:t xml:space="preserve">Cap-Haitien </w:t>
            </w:r>
          </w:p>
        </w:tc>
        <w:tc>
          <w:tcPr>
            <w:tcW w:w="3600" w:type="dxa"/>
            <w:tcBorders/>
            <w:vAlign w:val="center"/>
          </w:tcPr>
          <w:p>
            <w:pPr>
              <w:pStyle w:val="TableContents"/>
              <w:bidi w:val="0"/>
              <w:spacing w:before="0" w:after="283"/>
              <w:jc w:val="left"/>
              <w:rPr/>
            </w:pPr>
            <w:r>
              <w:rPr/>
              <w:t xml:space="preserve">Hugo Chávezin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Haiti </w:t>
            </w:r>
          </w:p>
        </w:tc>
        <w:tc>
          <w:tcPr>
            <w:tcW w:w="1963" w:type="dxa"/>
            <w:tcBorders/>
            <w:vAlign w:val="center"/>
          </w:tcPr>
          <w:p>
            <w:pPr>
              <w:pStyle w:val="TableContents"/>
              <w:bidi w:val="0"/>
              <w:spacing w:before="0" w:after="283"/>
              <w:jc w:val="left"/>
              <w:rPr/>
            </w:pPr>
            <w:r>
              <w:rPr/>
              <w:t xml:space="preserve">Port-au-Prince </w:t>
            </w:r>
          </w:p>
        </w:tc>
        <w:tc>
          <w:tcPr>
            <w:tcW w:w="3600" w:type="dxa"/>
            <w:tcBorders/>
            <w:vAlign w:val="center"/>
          </w:tcPr>
          <w:p>
            <w:pPr>
              <w:pStyle w:val="TableContents"/>
              <w:bidi w:val="0"/>
              <w:spacing w:before="0" w:after="283"/>
              <w:jc w:val="left"/>
              <w:rPr/>
            </w:pPr>
            <w:r>
              <w:rPr/>
              <w:t xml:space="preserve">Toussaint Louverturen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Honduras </w:t>
            </w:r>
          </w:p>
        </w:tc>
        <w:tc>
          <w:tcPr>
            <w:tcW w:w="1963" w:type="dxa"/>
            <w:tcBorders/>
            <w:vAlign w:val="center"/>
          </w:tcPr>
          <w:p>
            <w:pPr>
              <w:pStyle w:val="TableContents"/>
              <w:bidi w:val="0"/>
              <w:spacing w:before="0" w:after="283"/>
              <w:jc w:val="left"/>
              <w:rPr/>
            </w:pPr>
            <w:r>
              <w:rPr/>
              <w:t xml:space="preserve">Roatán </w:t>
            </w:r>
          </w:p>
        </w:tc>
        <w:tc>
          <w:tcPr>
            <w:tcW w:w="3600" w:type="dxa"/>
            <w:tcBorders/>
            <w:vAlign w:val="center"/>
          </w:tcPr>
          <w:p>
            <w:pPr>
              <w:pStyle w:val="TableContents"/>
              <w:bidi w:val="0"/>
              <w:spacing w:before="0" w:after="283"/>
              <w:jc w:val="left"/>
              <w:rPr/>
            </w:pPr>
            <w:r>
              <w:rPr/>
              <w:t xml:space="preserve">Juan Manuel Gálvezin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Honduras </w:t>
            </w:r>
          </w:p>
        </w:tc>
        <w:tc>
          <w:tcPr>
            <w:tcW w:w="1963" w:type="dxa"/>
            <w:tcBorders/>
            <w:vAlign w:val="center"/>
          </w:tcPr>
          <w:p>
            <w:pPr>
              <w:pStyle w:val="TableContents"/>
              <w:bidi w:val="0"/>
              <w:spacing w:before="0" w:after="283"/>
              <w:jc w:val="left"/>
              <w:rPr/>
            </w:pPr>
            <w:r>
              <w:rPr/>
              <w:t xml:space="preserve">San Pedro Sula </w:t>
            </w:r>
          </w:p>
        </w:tc>
        <w:tc>
          <w:tcPr>
            <w:tcW w:w="3600" w:type="dxa"/>
            <w:tcBorders/>
            <w:vAlign w:val="center"/>
          </w:tcPr>
          <w:p>
            <w:pPr>
              <w:pStyle w:val="TableContents"/>
              <w:bidi w:val="0"/>
              <w:spacing w:before="0" w:after="283"/>
              <w:jc w:val="left"/>
              <w:rPr/>
            </w:pPr>
            <w:r>
              <w:rPr/>
              <w:t xml:space="preserve">La Mesan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Honduras </w:t>
            </w:r>
          </w:p>
        </w:tc>
        <w:tc>
          <w:tcPr>
            <w:tcW w:w="1963" w:type="dxa"/>
            <w:tcBorders/>
            <w:vAlign w:val="center"/>
          </w:tcPr>
          <w:p>
            <w:pPr>
              <w:pStyle w:val="TableContents"/>
              <w:bidi w:val="0"/>
              <w:spacing w:before="0" w:after="283"/>
              <w:jc w:val="left"/>
              <w:rPr/>
            </w:pPr>
            <w:r>
              <w:rPr/>
              <w:t xml:space="preserve">Tegucigalpa </w:t>
            </w:r>
          </w:p>
        </w:tc>
        <w:tc>
          <w:tcPr>
            <w:tcW w:w="3600" w:type="dxa"/>
            <w:tcBorders/>
            <w:vAlign w:val="center"/>
          </w:tcPr>
          <w:p>
            <w:pPr>
              <w:pStyle w:val="TableContents"/>
              <w:bidi w:val="0"/>
              <w:spacing w:before="0" w:after="283"/>
              <w:jc w:val="left"/>
              <w:rPr/>
            </w:pPr>
            <w:r>
              <w:rPr/>
              <w:t xml:space="preserve">Toncontínin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Hong Kong </w:t>
            </w:r>
          </w:p>
        </w:tc>
        <w:tc>
          <w:tcPr>
            <w:tcW w:w="1963" w:type="dxa"/>
            <w:tcBorders/>
            <w:vAlign w:val="center"/>
          </w:tcPr>
          <w:p>
            <w:pPr>
              <w:pStyle w:val="TableContents"/>
              <w:bidi w:val="0"/>
              <w:spacing w:before="0" w:after="283"/>
              <w:jc w:val="left"/>
              <w:rPr/>
            </w:pPr>
            <w:r>
              <w:rPr/>
              <w:t xml:space="preserve">Hong Kong </w:t>
            </w:r>
          </w:p>
        </w:tc>
        <w:tc>
          <w:tcPr>
            <w:tcW w:w="3600" w:type="dxa"/>
            <w:tcBorders/>
            <w:vAlign w:val="center"/>
          </w:tcPr>
          <w:p>
            <w:pPr>
              <w:pStyle w:val="TableContents"/>
              <w:bidi w:val="0"/>
              <w:spacing w:before="0" w:after="283"/>
              <w:jc w:val="left"/>
              <w:rPr/>
            </w:pPr>
            <w:r>
              <w:rPr/>
              <w:t xml:space="preserve">Hongkongin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Unkari </w:t>
            </w:r>
          </w:p>
        </w:tc>
        <w:tc>
          <w:tcPr>
            <w:tcW w:w="1963" w:type="dxa"/>
            <w:tcBorders/>
            <w:vAlign w:val="center"/>
          </w:tcPr>
          <w:p>
            <w:pPr>
              <w:pStyle w:val="TableContents"/>
              <w:bidi w:val="0"/>
              <w:spacing w:before="0" w:after="283"/>
              <w:jc w:val="left"/>
              <w:rPr/>
            </w:pPr>
            <w:r>
              <w:rPr/>
              <w:t xml:space="preserve">Budapest </w:t>
            </w:r>
          </w:p>
        </w:tc>
        <w:tc>
          <w:tcPr>
            <w:tcW w:w="3600" w:type="dxa"/>
            <w:tcBorders/>
            <w:vAlign w:val="center"/>
          </w:tcPr>
          <w:p>
            <w:pPr>
              <w:pStyle w:val="TableContents"/>
              <w:bidi w:val="0"/>
              <w:spacing w:before="0" w:after="283"/>
              <w:jc w:val="left"/>
              <w:rPr/>
            </w:pPr>
            <w:r>
              <w:rPr/>
              <w:t xml:space="preserve">Budapestin Ferenc Lisztin kansainvälinen lentoasema </w:t>
            </w:r>
          </w:p>
        </w:tc>
        <w:tc>
          <w:tcPr>
            <w:tcW w:w="1796" w:type="dxa"/>
            <w:tcBorders/>
            <w:vAlign w:val="center"/>
          </w:tcPr>
          <w:p>
            <w:pPr>
              <w:pStyle w:val="TableContents"/>
              <w:bidi w:val="0"/>
              <w:spacing w:before="0" w:after="283"/>
              <w:jc w:val="left"/>
              <w:rPr/>
            </w:pPr>
            <w:r>
              <w:rPr/>
              <w:t xml:space="preserve">jatkuu May 4, 2018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Intia </w:t>
            </w:r>
          </w:p>
        </w:tc>
        <w:tc>
          <w:tcPr>
            <w:tcW w:w="1963" w:type="dxa"/>
            <w:tcBorders/>
            <w:vAlign w:val="center"/>
          </w:tcPr>
          <w:p>
            <w:pPr>
              <w:pStyle w:val="TableContents"/>
              <w:bidi w:val="0"/>
              <w:spacing w:before="0" w:after="283"/>
              <w:jc w:val="left"/>
              <w:rPr/>
            </w:pPr>
            <w:r>
              <w:rPr/>
              <w:t xml:space="preserve">Delhi </w:t>
            </w:r>
          </w:p>
        </w:tc>
        <w:tc>
          <w:tcPr>
            <w:tcW w:w="3600" w:type="dxa"/>
            <w:tcBorders/>
            <w:vAlign w:val="center"/>
          </w:tcPr>
          <w:p>
            <w:pPr>
              <w:pStyle w:val="TableContents"/>
              <w:bidi w:val="0"/>
              <w:spacing w:before="0" w:after="283"/>
              <w:jc w:val="left"/>
              <w:rPr/>
            </w:pPr>
            <w:r>
              <w:rPr/>
              <w:t xml:space="preserve">Indira Gandhin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Irlanti </w:t>
            </w:r>
          </w:p>
        </w:tc>
        <w:tc>
          <w:tcPr>
            <w:tcW w:w="1963" w:type="dxa"/>
            <w:tcBorders/>
            <w:vAlign w:val="center"/>
          </w:tcPr>
          <w:p>
            <w:pPr>
              <w:pStyle w:val="TableContents"/>
              <w:bidi w:val="0"/>
              <w:spacing w:before="0" w:after="283"/>
              <w:jc w:val="left"/>
              <w:rPr/>
            </w:pPr>
            <w:r>
              <w:rPr/>
              <w:t xml:space="preserve">Dublin </w:t>
            </w:r>
          </w:p>
        </w:tc>
        <w:tc>
          <w:tcPr>
            <w:tcW w:w="3600" w:type="dxa"/>
            <w:tcBorders/>
            <w:vAlign w:val="center"/>
          </w:tcPr>
          <w:p>
            <w:pPr>
              <w:pStyle w:val="TableContents"/>
              <w:bidi w:val="0"/>
              <w:spacing w:before="0" w:after="283"/>
              <w:jc w:val="left"/>
              <w:rPr/>
            </w:pPr>
            <w:r>
              <w:rPr/>
              <w:t xml:space="preserve">Dublinin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Irlanti </w:t>
            </w:r>
          </w:p>
        </w:tc>
        <w:tc>
          <w:tcPr>
            <w:tcW w:w="1963" w:type="dxa"/>
            <w:tcBorders/>
            <w:vAlign w:val="center"/>
          </w:tcPr>
          <w:p>
            <w:pPr>
              <w:pStyle w:val="TableContents"/>
              <w:bidi w:val="0"/>
              <w:spacing w:before="0" w:after="283"/>
              <w:jc w:val="left"/>
              <w:rPr/>
            </w:pPr>
            <w:r>
              <w:rPr/>
              <w:t xml:space="preserve">Shannon </w:t>
            </w:r>
          </w:p>
        </w:tc>
        <w:tc>
          <w:tcPr>
            <w:tcW w:w="3600" w:type="dxa"/>
            <w:tcBorders/>
            <w:vAlign w:val="center"/>
          </w:tcPr>
          <w:p>
            <w:pPr>
              <w:pStyle w:val="TableContents"/>
              <w:bidi w:val="0"/>
              <w:spacing w:before="0" w:after="283"/>
              <w:jc w:val="left"/>
              <w:rPr/>
            </w:pPr>
            <w:r>
              <w:rPr/>
              <w:t xml:space="preserve">Shannonin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Israel </w:t>
            </w:r>
          </w:p>
        </w:tc>
        <w:tc>
          <w:tcPr>
            <w:tcW w:w="1963" w:type="dxa"/>
            <w:tcBorders/>
            <w:vAlign w:val="center"/>
          </w:tcPr>
          <w:p>
            <w:pPr>
              <w:pStyle w:val="TableContents"/>
              <w:bidi w:val="0"/>
              <w:spacing w:before="0" w:after="283"/>
              <w:jc w:val="left"/>
              <w:rPr/>
            </w:pPr>
            <w:r>
              <w:rPr/>
              <w:t xml:space="preserve">Tel Aviv </w:t>
            </w:r>
          </w:p>
        </w:tc>
        <w:tc>
          <w:tcPr>
            <w:tcW w:w="3600" w:type="dxa"/>
            <w:tcBorders/>
            <w:vAlign w:val="center"/>
          </w:tcPr>
          <w:p>
            <w:pPr>
              <w:pStyle w:val="TableContents"/>
              <w:bidi w:val="0"/>
              <w:spacing w:before="0" w:after="283"/>
              <w:jc w:val="left"/>
              <w:rPr/>
            </w:pPr>
            <w:r>
              <w:rPr/>
              <w:t xml:space="preserve">Ben Gurionin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Italia </w:t>
            </w:r>
          </w:p>
        </w:tc>
        <w:tc>
          <w:tcPr>
            <w:tcW w:w="1963" w:type="dxa"/>
            <w:tcBorders/>
            <w:vAlign w:val="center"/>
          </w:tcPr>
          <w:p>
            <w:pPr>
              <w:pStyle w:val="TableContents"/>
              <w:bidi w:val="0"/>
              <w:spacing w:before="0" w:after="283"/>
              <w:jc w:val="left"/>
              <w:rPr/>
            </w:pPr>
            <w:r>
              <w:rPr/>
              <w:t xml:space="preserve">Milan </w:t>
            </w:r>
          </w:p>
        </w:tc>
        <w:tc>
          <w:tcPr>
            <w:tcW w:w="3600" w:type="dxa"/>
            <w:tcBorders/>
            <w:vAlign w:val="center"/>
          </w:tcPr>
          <w:p>
            <w:pPr>
              <w:pStyle w:val="TableContents"/>
              <w:bidi w:val="0"/>
              <w:spacing w:before="0" w:after="283"/>
              <w:jc w:val="left"/>
              <w:rPr/>
            </w:pPr>
            <w:r>
              <w:rPr/>
              <w:t xml:space="preserve">Malpensan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Italia </w:t>
            </w:r>
          </w:p>
        </w:tc>
        <w:tc>
          <w:tcPr>
            <w:tcW w:w="1963" w:type="dxa"/>
            <w:tcBorders/>
            <w:vAlign w:val="center"/>
          </w:tcPr>
          <w:p>
            <w:pPr>
              <w:pStyle w:val="TableContents"/>
              <w:bidi w:val="0"/>
              <w:spacing w:before="0" w:after="283"/>
              <w:jc w:val="left"/>
              <w:rPr/>
            </w:pPr>
            <w:r>
              <w:rPr/>
              <w:t xml:space="preserve">Rooma </w:t>
            </w:r>
          </w:p>
        </w:tc>
        <w:tc>
          <w:tcPr>
            <w:tcW w:w="3600" w:type="dxa"/>
            <w:tcBorders/>
            <w:vAlign w:val="center"/>
          </w:tcPr>
          <w:p>
            <w:pPr>
              <w:pStyle w:val="TableContents"/>
              <w:bidi w:val="0"/>
              <w:spacing w:before="0" w:after="283"/>
              <w:jc w:val="left"/>
              <w:rPr/>
            </w:pPr>
            <w:r>
              <w:rPr/>
              <w:t xml:space="preserve">Leonardo da Vinci-Fiumicinon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Italia </w:t>
            </w:r>
          </w:p>
        </w:tc>
        <w:tc>
          <w:tcPr>
            <w:tcW w:w="1963" w:type="dxa"/>
            <w:tcBorders/>
            <w:vAlign w:val="center"/>
          </w:tcPr>
          <w:p>
            <w:pPr>
              <w:pStyle w:val="TableContents"/>
              <w:bidi w:val="0"/>
              <w:spacing w:before="0" w:after="283"/>
              <w:jc w:val="left"/>
              <w:rPr/>
            </w:pPr>
            <w:r>
              <w:rPr/>
              <w:t xml:space="preserve">Venetsia </w:t>
            </w:r>
          </w:p>
        </w:tc>
        <w:tc>
          <w:tcPr>
            <w:tcW w:w="3600" w:type="dxa"/>
            <w:tcBorders/>
            <w:vAlign w:val="center"/>
          </w:tcPr>
          <w:p>
            <w:pPr>
              <w:pStyle w:val="TableContents"/>
              <w:bidi w:val="0"/>
              <w:spacing w:before="0" w:after="283"/>
              <w:jc w:val="left"/>
              <w:rPr/>
            </w:pPr>
            <w:r>
              <w:rPr/>
              <w:t xml:space="preserve">Venetsian Marco Polon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Jamaika </w:t>
            </w:r>
          </w:p>
        </w:tc>
        <w:tc>
          <w:tcPr>
            <w:tcW w:w="1963" w:type="dxa"/>
            <w:tcBorders/>
            <w:vAlign w:val="center"/>
          </w:tcPr>
          <w:p>
            <w:pPr>
              <w:pStyle w:val="TableContents"/>
              <w:bidi w:val="0"/>
              <w:spacing w:before="0" w:after="283"/>
              <w:jc w:val="left"/>
              <w:rPr/>
            </w:pPr>
            <w:r>
              <w:rPr/>
              <w:t xml:space="preserve">Kingston </w:t>
            </w:r>
          </w:p>
        </w:tc>
        <w:tc>
          <w:tcPr>
            <w:tcW w:w="3600" w:type="dxa"/>
            <w:tcBorders/>
            <w:vAlign w:val="center"/>
          </w:tcPr>
          <w:p>
            <w:pPr>
              <w:pStyle w:val="TableContents"/>
              <w:bidi w:val="0"/>
              <w:spacing w:before="0" w:after="283"/>
              <w:jc w:val="left"/>
              <w:rPr/>
            </w:pPr>
            <w:r>
              <w:rPr/>
              <w:t xml:space="preserve">Norman Manleyn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Jamaika </w:t>
            </w:r>
          </w:p>
        </w:tc>
        <w:tc>
          <w:tcPr>
            <w:tcW w:w="1963" w:type="dxa"/>
            <w:tcBorders/>
            <w:vAlign w:val="center"/>
          </w:tcPr>
          <w:p>
            <w:pPr>
              <w:pStyle w:val="TableContents"/>
              <w:bidi w:val="0"/>
              <w:spacing w:before="0" w:after="283"/>
              <w:jc w:val="left"/>
              <w:rPr/>
            </w:pPr>
            <w:r>
              <w:rPr/>
              <w:t xml:space="preserve">Montego Bay </w:t>
            </w:r>
          </w:p>
        </w:tc>
        <w:tc>
          <w:tcPr>
            <w:tcW w:w="3600" w:type="dxa"/>
            <w:tcBorders/>
            <w:vAlign w:val="center"/>
          </w:tcPr>
          <w:p>
            <w:pPr>
              <w:pStyle w:val="TableContents"/>
              <w:bidi w:val="0"/>
              <w:spacing w:before="0" w:after="283"/>
              <w:jc w:val="left"/>
              <w:rPr/>
            </w:pPr>
            <w:r>
              <w:rPr/>
              <w:t xml:space="preserve">Sangsterin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Japani </w:t>
            </w:r>
          </w:p>
        </w:tc>
        <w:tc>
          <w:tcPr>
            <w:tcW w:w="1963" w:type="dxa"/>
            <w:tcBorders/>
            <w:vAlign w:val="center"/>
          </w:tcPr>
          <w:p>
            <w:pPr>
              <w:pStyle w:val="TableContents"/>
              <w:bidi w:val="0"/>
              <w:spacing w:before="0" w:after="283"/>
              <w:jc w:val="left"/>
              <w:rPr/>
            </w:pPr>
            <w:r>
              <w:rPr/>
              <w:t xml:space="preserve">Nagoya </w:t>
            </w:r>
          </w:p>
        </w:tc>
        <w:tc>
          <w:tcPr>
            <w:tcW w:w="3600" w:type="dxa"/>
            <w:tcBorders/>
            <w:vAlign w:val="center"/>
          </w:tcPr>
          <w:p>
            <w:pPr>
              <w:pStyle w:val="TableContents"/>
              <w:bidi w:val="0"/>
              <w:spacing w:before="0" w:after="283"/>
              <w:jc w:val="left"/>
              <w:rPr/>
            </w:pPr>
            <w:r>
              <w:rPr/>
              <w:t xml:space="preserve">Chubu Centrairin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Japani </w:t>
            </w:r>
          </w:p>
        </w:tc>
        <w:tc>
          <w:tcPr>
            <w:tcW w:w="1963" w:type="dxa"/>
            <w:tcBorders/>
            <w:vAlign w:val="center"/>
          </w:tcPr>
          <w:p>
            <w:pPr>
              <w:pStyle w:val="TableContents"/>
              <w:bidi w:val="0"/>
              <w:spacing w:before="0" w:after="283"/>
              <w:jc w:val="left"/>
              <w:rPr/>
            </w:pPr>
            <w:r>
              <w:rPr/>
              <w:t xml:space="preserve">Osaka </w:t>
            </w:r>
          </w:p>
        </w:tc>
        <w:tc>
          <w:tcPr>
            <w:tcW w:w="3600" w:type="dxa"/>
            <w:tcBorders/>
            <w:vAlign w:val="center"/>
          </w:tcPr>
          <w:p>
            <w:pPr>
              <w:pStyle w:val="TableContents"/>
              <w:bidi w:val="0"/>
              <w:spacing w:before="0" w:after="283"/>
              <w:jc w:val="left"/>
              <w:rPr/>
            </w:pPr>
            <w:r>
              <w:rPr/>
              <w:t xml:space="preserve">Kansain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Japani </w:t>
            </w:r>
          </w:p>
        </w:tc>
        <w:tc>
          <w:tcPr>
            <w:tcW w:w="1963" w:type="dxa"/>
            <w:tcBorders/>
            <w:vAlign w:val="center"/>
          </w:tcPr>
          <w:p>
            <w:pPr>
              <w:pStyle w:val="TableContents"/>
              <w:bidi w:val="0"/>
              <w:spacing w:before="0" w:after="283"/>
              <w:jc w:val="left"/>
              <w:rPr/>
            </w:pPr>
            <w:r>
              <w:rPr/>
              <w:t xml:space="preserve">Tokio </w:t>
            </w:r>
          </w:p>
        </w:tc>
        <w:tc>
          <w:tcPr>
            <w:tcW w:w="3600" w:type="dxa"/>
            <w:tcBorders/>
            <w:vAlign w:val="center"/>
          </w:tcPr>
          <w:p>
            <w:pPr>
              <w:pStyle w:val="TableContents"/>
              <w:bidi w:val="0"/>
              <w:spacing w:before="0" w:after="283"/>
              <w:jc w:val="left"/>
              <w:rPr/>
            </w:pPr>
            <w:r>
              <w:rPr/>
              <w:t xml:space="preserve">Hanedan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Japani </w:t>
            </w:r>
          </w:p>
        </w:tc>
        <w:tc>
          <w:tcPr>
            <w:tcW w:w="1963" w:type="dxa"/>
            <w:tcBorders/>
            <w:vAlign w:val="center"/>
          </w:tcPr>
          <w:p>
            <w:pPr>
              <w:pStyle w:val="TableContents"/>
              <w:bidi w:val="0"/>
              <w:spacing w:before="0" w:after="283"/>
              <w:jc w:val="left"/>
              <w:rPr/>
            </w:pPr>
            <w:r>
              <w:rPr/>
              <w:t xml:space="preserve">Tokio </w:t>
            </w:r>
          </w:p>
        </w:tc>
        <w:tc>
          <w:tcPr>
            <w:tcW w:w="3600" w:type="dxa"/>
            <w:tcBorders/>
            <w:vAlign w:val="center"/>
          </w:tcPr>
          <w:p>
            <w:pPr>
              <w:pStyle w:val="TableContents"/>
              <w:bidi w:val="0"/>
              <w:spacing w:before="0" w:after="283"/>
              <w:jc w:val="left"/>
              <w:rPr/>
            </w:pPr>
            <w:r>
              <w:rPr/>
              <w:t xml:space="preserve">Naritan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Martinique </w:t>
            </w:r>
          </w:p>
        </w:tc>
        <w:tc>
          <w:tcPr>
            <w:tcW w:w="1963" w:type="dxa"/>
            <w:tcBorders/>
            <w:vAlign w:val="center"/>
          </w:tcPr>
          <w:p>
            <w:pPr>
              <w:pStyle w:val="TableContents"/>
              <w:bidi w:val="0"/>
              <w:spacing w:before="0" w:after="283"/>
              <w:jc w:val="left"/>
              <w:rPr/>
            </w:pPr>
            <w:r>
              <w:rPr/>
              <w:t xml:space="preserve">Fort-de-France </w:t>
            </w:r>
          </w:p>
        </w:tc>
        <w:tc>
          <w:tcPr>
            <w:tcW w:w="3600" w:type="dxa"/>
            <w:tcBorders/>
            <w:vAlign w:val="center"/>
          </w:tcPr>
          <w:p>
            <w:pPr>
              <w:pStyle w:val="TableContents"/>
              <w:bidi w:val="0"/>
              <w:spacing w:before="0" w:after="283"/>
              <w:jc w:val="left"/>
              <w:rPr/>
            </w:pPr>
            <w:r>
              <w:rPr/>
              <w:t xml:space="preserve">Martinique Aimé Césairen kansainvälinen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Meksiko (Acapulco) </w:t>
            </w:r>
          </w:p>
        </w:tc>
        <w:tc>
          <w:tcPr>
            <w:tcW w:w="1963" w:type="dxa"/>
            <w:tcBorders/>
            <w:vAlign w:val="center"/>
          </w:tcPr>
          <w:p>
            <w:pPr>
              <w:pStyle w:val="TableContents"/>
              <w:bidi w:val="0"/>
              <w:spacing w:before="0" w:after="283"/>
              <w:jc w:val="left"/>
              <w:rPr/>
            </w:pPr>
            <w:r>
              <w:rPr/>
              <w:t xml:space="preserve">Guerrero </w:t>
            </w:r>
          </w:p>
        </w:tc>
        <w:tc>
          <w:tcPr>
            <w:tcW w:w="3600" w:type="dxa"/>
            <w:tcBorders/>
            <w:vAlign w:val="center"/>
          </w:tcPr>
          <w:p>
            <w:pPr>
              <w:pStyle w:val="TableContents"/>
              <w:bidi w:val="0"/>
              <w:spacing w:before="0" w:after="283"/>
              <w:jc w:val="left"/>
              <w:rPr/>
            </w:pPr>
            <w:r>
              <w:rPr/>
              <w:t xml:space="preserve">Juan N. Alvarezin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Meksiko (Baja California del Sur) </w:t>
            </w:r>
          </w:p>
        </w:tc>
        <w:tc>
          <w:tcPr>
            <w:tcW w:w="1963" w:type="dxa"/>
            <w:tcBorders/>
            <w:vAlign w:val="center"/>
          </w:tcPr>
          <w:p>
            <w:pPr>
              <w:pStyle w:val="TableContents"/>
              <w:bidi w:val="0"/>
              <w:spacing w:before="0" w:after="283"/>
              <w:jc w:val="left"/>
              <w:rPr/>
            </w:pPr>
            <w:r>
              <w:rPr/>
              <w:t xml:space="preserve">San José del Cabo </w:t>
            </w:r>
          </w:p>
        </w:tc>
        <w:tc>
          <w:tcPr>
            <w:tcW w:w="3600" w:type="dxa"/>
            <w:tcBorders/>
            <w:vAlign w:val="center"/>
          </w:tcPr>
          <w:p>
            <w:pPr>
              <w:pStyle w:val="TableContents"/>
              <w:bidi w:val="0"/>
              <w:spacing w:before="0" w:after="283"/>
              <w:jc w:val="left"/>
              <w:rPr/>
            </w:pPr>
            <w:r>
              <w:rPr/>
              <w:t xml:space="preserve">Los Cabosin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Meksiko (Distrito Federal) </w:t>
            </w:r>
          </w:p>
        </w:tc>
        <w:tc>
          <w:tcPr>
            <w:tcW w:w="1963" w:type="dxa"/>
            <w:tcBorders/>
            <w:vAlign w:val="center"/>
          </w:tcPr>
          <w:p>
            <w:pPr>
              <w:pStyle w:val="TableContents"/>
              <w:bidi w:val="0"/>
              <w:spacing w:before="0" w:after="283"/>
              <w:jc w:val="left"/>
              <w:rPr/>
            </w:pPr>
            <w:r>
              <w:rPr/>
              <w:t xml:space="preserve">Mexico City </w:t>
            </w:r>
          </w:p>
        </w:tc>
        <w:tc>
          <w:tcPr>
            <w:tcW w:w="3600" w:type="dxa"/>
            <w:tcBorders/>
            <w:vAlign w:val="center"/>
          </w:tcPr>
          <w:p>
            <w:pPr>
              <w:pStyle w:val="TableContents"/>
              <w:bidi w:val="0"/>
              <w:spacing w:before="0" w:after="283"/>
              <w:jc w:val="left"/>
              <w:rPr/>
            </w:pPr>
            <w:r>
              <w:rPr/>
              <w:t xml:space="preserve">Mexico Cityn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Meksiko (Guerrero) </w:t>
            </w:r>
          </w:p>
        </w:tc>
        <w:tc>
          <w:tcPr>
            <w:tcW w:w="1963" w:type="dxa"/>
            <w:tcBorders/>
            <w:vAlign w:val="center"/>
          </w:tcPr>
          <w:p>
            <w:pPr>
              <w:pStyle w:val="TableContents"/>
              <w:bidi w:val="0"/>
              <w:spacing w:before="0" w:after="283"/>
              <w:jc w:val="left"/>
              <w:rPr/>
            </w:pPr>
            <w:r>
              <w:rPr/>
              <w:t xml:space="preserve">Zihuatanejo </w:t>
            </w:r>
          </w:p>
        </w:tc>
        <w:tc>
          <w:tcPr>
            <w:tcW w:w="3600" w:type="dxa"/>
            <w:tcBorders/>
            <w:vAlign w:val="center"/>
          </w:tcPr>
          <w:p>
            <w:pPr>
              <w:pStyle w:val="TableContents"/>
              <w:bidi w:val="0"/>
              <w:spacing w:before="0" w:after="283"/>
              <w:jc w:val="left"/>
              <w:rPr/>
            </w:pPr>
            <w:r>
              <w:rPr/>
              <w:t xml:space="preserve">Ixtapa-Zihuatanejon kansainvälinen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Meksiko (Jalisco) </w:t>
            </w:r>
          </w:p>
        </w:tc>
        <w:tc>
          <w:tcPr>
            <w:tcW w:w="1963" w:type="dxa"/>
            <w:tcBorders/>
            <w:vAlign w:val="center"/>
          </w:tcPr>
          <w:p>
            <w:pPr>
              <w:pStyle w:val="TableContents"/>
              <w:bidi w:val="0"/>
              <w:spacing w:before="0" w:after="283"/>
              <w:jc w:val="left"/>
              <w:rPr/>
            </w:pPr>
            <w:r>
              <w:rPr/>
              <w:t xml:space="preserve">Guadalajara </w:t>
            </w:r>
          </w:p>
        </w:tc>
        <w:tc>
          <w:tcPr>
            <w:tcW w:w="3600" w:type="dxa"/>
            <w:tcBorders/>
            <w:vAlign w:val="center"/>
          </w:tcPr>
          <w:p>
            <w:pPr>
              <w:pStyle w:val="TableContents"/>
              <w:bidi w:val="0"/>
              <w:spacing w:before="0" w:after="283"/>
              <w:jc w:val="left"/>
              <w:rPr/>
            </w:pPr>
            <w:r>
              <w:rPr/>
              <w:t xml:space="preserve">Guadalajaran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Meksiko (Jalisco) </w:t>
            </w:r>
          </w:p>
        </w:tc>
        <w:tc>
          <w:tcPr>
            <w:tcW w:w="1963" w:type="dxa"/>
            <w:tcBorders/>
            <w:vAlign w:val="center"/>
          </w:tcPr>
          <w:p>
            <w:pPr>
              <w:pStyle w:val="TableContents"/>
              <w:bidi w:val="0"/>
              <w:spacing w:before="0" w:after="283"/>
              <w:jc w:val="left"/>
              <w:rPr/>
            </w:pPr>
            <w:r>
              <w:rPr/>
              <w:t xml:space="preserve">Puerto Vallarta </w:t>
            </w:r>
          </w:p>
        </w:tc>
        <w:tc>
          <w:tcPr>
            <w:tcW w:w="3600" w:type="dxa"/>
            <w:tcBorders/>
            <w:vAlign w:val="center"/>
          </w:tcPr>
          <w:p>
            <w:pPr>
              <w:pStyle w:val="TableContents"/>
              <w:bidi w:val="0"/>
              <w:spacing w:before="0" w:after="283"/>
              <w:jc w:val="left"/>
              <w:rPr/>
            </w:pPr>
            <w:r>
              <w:rPr/>
              <w:t xml:space="preserve">Lic. Gustavo Díaz Ordazin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Meksiko (Monterrey) </w:t>
            </w:r>
          </w:p>
        </w:tc>
        <w:tc>
          <w:tcPr>
            <w:tcW w:w="1963" w:type="dxa"/>
            <w:tcBorders/>
            <w:vAlign w:val="center"/>
          </w:tcPr>
          <w:p>
            <w:pPr>
              <w:pStyle w:val="TableContents"/>
              <w:bidi w:val="0"/>
              <w:spacing w:before="0" w:after="283"/>
              <w:jc w:val="left"/>
              <w:rPr/>
            </w:pPr>
            <w:r>
              <w:rPr/>
              <w:t xml:space="preserve">Nuevo León </w:t>
            </w:r>
          </w:p>
        </w:tc>
        <w:tc>
          <w:tcPr>
            <w:tcW w:w="3600" w:type="dxa"/>
            <w:tcBorders/>
            <w:vAlign w:val="center"/>
          </w:tcPr>
          <w:p>
            <w:pPr>
              <w:pStyle w:val="TableContents"/>
              <w:bidi w:val="0"/>
              <w:spacing w:before="0" w:after="283"/>
              <w:jc w:val="left"/>
              <w:rPr/>
            </w:pPr>
            <w:r>
              <w:rPr/>
              <w:t xml:space="preserve">Del Norten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Meksiko (Quintana Roo) </w:t>
            </w:r>
          </w:p>
        </w:tc>
        <w:tc>
          <w:tcPr>
            <w:tcW w:w="1963" w:type="dxa"/>
            <w:tcBorders/>
            <w:vAlign w:val="center"/>
          </w:tcPr>
          <w:p>
            <w:pPr>
              <w:pStyle w:val="TableContents"/>
              <w:bidi w:val="0"/>
              <w:spacing w:before="0" w:after="283"/>
              <w:jc w:val="left"/>
              <w:rPr/>
            </w:pPr>
            <w:r>
              <w:rPr/>
              <w:t xml:space="preserve">Cancun </w:t>
            </w:r>
          </w:p>
        </w:tc>
        <w:tc>
          <w:tcPr>
            <w:tcW w:w="3600" w:type="dxa"/>
            <w:tcBorders/>
            <w:vAlign w:val="center"/>
          </w:tcPr>
          <w:p>
            <w:pPr>
              <w:pStyle w:val="TableContents"/>
              <w:bidi w:val="0"/>
              <w:spacing w:before="0" w:after="283"/>
              <w:jc w:val="left"/>
              <w:rPr/>
            </w:pPr>
            <w:r>
              <w:rPr/>
              <w:t xml:space="preserve">Cancúnin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Meksiko (Quintana Roo) </w:t>
            </w:r>
          </w:p>
        </w:tc>
        <w:tc>
          <w:tcPr>
            <w:tcW w:w="1963" w:type="dxa"/>
            <w:tcBorders/>
            <w:vAlign w:val="center"/>
          </w:tcPr>
          <w:p>
            <w:pPr>
              <w:pStyle w:val="TableContents"/>
              <w:bidi w:val="0"/>
              <w:spacing w:before="0" w:after="283"/>
              <w:jc w:val="left"/>
              <w:rPr/>
            </w:pPr>
            <w:r>
              <w:rPr/>
              <w:t xml:space="preserve">Cozumel </w:t>
            </w:r>
          </w:p>
        </w:tc>
        <w:tc>
          <w:tcPr>
            <w:tcW w:w="3600" w:type="dxa"/>
            <w:tcBorders/>
            <w:vAlign w:val="center"/>
          </w:tcPr>
          <w:p>
            <w:pPr>
              <w:pStyle w:val="TableContents"/>
              <w:bidi w:val="0"/>
              <w:spacing w:before="0" w:after="283"/>
              <w:jc w:val="left"/>
              <w:rPr/>
            </w:pPr>
            <w:r>
              <w:rPr/>
              <w:t xml:space="preserve">Cozumelin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Meksiko (Jukatan) </w:t>
            </w:r>
          </w:p>
        </w:tc>
        <w:tc>
          <w:tcPr>
            <w:tcW w:w="1963" w:type="dxa"/>
            <w:tcBorders/>
            <w:vAlign w:val="center"/>
          </w:tcPr>
          <w:p>
            <w:pPr>
              <w:pStyle w:val="TableContents"/>
              <w:bidi w:val="0"/>
              <w:spacing w:before="0" w:after="283"/>
              <w:jc w:val="left"/>
              <w:rPr/>
            </w:pPr>
            <w:r>
              <w:rPr/>
              <w:t xml:space="preserve">Mérida </w:t>
            </w:r>
          </w:p>
        </w:tc>
        <w:tc>
          <w:tcPr>
            <w:tcW w:w="3600" w:type="dxa"/>
            <w:tcBorders/>
            <w:vAlign w:val="center"/>
          </w:tcPr>
          <w:p>
            <w:pPr>
              <w:pStyle w:val="TableContents"/>
              <w:bidi w:val="0"/>
              <w:spacing w:before="0" w:after="283"/>
              <w:jc w:val="left"/>
              <w:rPr/>
            </w:pPr>
            <w:r>
              <w:rPr/>
              <w:t xml:space="preserve">Meridan kansainvälinen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Alankomaat </w:t>
            </w:r>
          </w:p>
        </w:tc>
        <w:tc>
          <w:tcPr>
            <w:tcW w:w="1963" w:type="dxa"/>
            <w:tcBorders/>
            <w:vAlign w:val="center"/>
          </w:tcPr>
          <w:p>
            <w:pPr>
              <w:pStyle w:val="TableContents"/>
              <w:bidi w:val="0"/>
              <w:spacing w:before="0" w:after="283"/>
              <w:jc w:val="left"/>
              <w:rPr/>
            </w:pPr>
            <w:r>
              <w:rPr/>
              <w:t xml:space="preserve">Amsterdam </w:t>
            </w:r>
          </w:p>
        </w:tc>
        <w:tc>
          <w:tcPr>
            <w:tcW w:w="3600" w:type="dxa"/>
            <w:tcBorders/>
            <w:vAlign w:val="center"/>
          </w:tcPr>
          <w:p>
            <w:pPr>
              <w:pStyle w:val="TableContents"/>
              <w:bidi w:val="0"/>
              <w:spacing w:before="0" w:after="283"/>
              <w:jc w:val="left"/>
              <w:rPr/>
            </w:pPr>
            <w:r>
              <w:rPr/>
              <w:t xml:space="preserve">Amsterdamin Schipholin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Uusi-Seelanti </w:t>
            </w:r>
          </w:p>
        </w:tc>
        <w:tc>
          <w:tcPr>
            <w:tcW w:w="1963" w:type="dxa"/>
            <w:tcBorders/>
            <w:vAlign w:val="center"/>
          </w:tcPr>
          <w:p>
            <w:pPr>
              <w:pStyle w:val="TableContents"/>
              <w:bidi w:val="0"/>
              <w:spacing w:before="0" w:after="283"/>
              <w:jc w:val="left"/>
              <w:rPr/>
            </w:pPr>
            <w:r>
              <w:rPr/>
              <w:t xml:space="preserve">Auckland </w:t>
            </w:r>
          </w:p>
        </w:tc>
        <w:tc>
          <w:tcPr>
            <w:tcW w:w="3600" w:type="dxa"/>
            <w:tcBorders/>
            <w:vAlign w:val="center"/>
          </w:tcPr>
          <w:p>
            <w:pPr>
              <w:pStyle w:val="TableContents"/>
              <w:bidi w:val="0"/>
              <w:spacing w:before="0" w:after="283"/>
              <w:jc w:val="left"/>
              <w:rPr/>
            </w:pPr>
            <w:r>
              <w:rPr/>
              <w:t xml:space="preserve">Aucklandin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Nicaragua </w:t>
            </w:r>
          </w:p>
        </w:tc>
        <w:tc>
          <w:tcPr>
            <w:tcW w:w="1963" w:type="dxa"/>
            <w:tcBorders/>
            <w:vAlign w:val="center"/>
          </w:tcPr>
          <w:p>
            <w:pPr>
              <w:pStyle w:val="TableContents"/>
              <w:bidi w:val="0"/>
              <w:spacing w:before="0" w:after="283"/>
              <w:jc w:val="left"/>
              <w:rPr/>
            </w:pPr>
            <w:r>
              <w:rPr/>
              <w:t xml:space="preserve">Managua </w:t>
            </w:r>
          </w:p>
        </w:tc>
        <w:tc>
          <w:tcPr>
            <w:tcW w:w="3600" w:type="dxa"/>
            <w:tcBorders/>
            <w:vAlign w:val="center"/>
          </w:tcPr>
          <w:p>
            <w:pPr>
              <w:pStyle w:val="TableContents"/>
              <w:bidi w:val="0"/>
              <w:spacing w:before="0" w:after="283"/>
              <w:jc w:val="left"/>
              <w:rPr/>
            </w:pPr>
            <w:r>
              <w:rPr/>
              <w:t xml:space="preserve">Augusto C. Sandinon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Panama </w:t>
            </w:r>
          </w:p>
        </w:tc>
        <w:tc>
          <w:tcPr>
            <w:tcW w:w="1963" w:type="dxa"/>
            <w:tcBorders/>
            <w:vAlign w:val="center"/>
          </w:tcPr>
          <w:p>
            <w:pPr>
              <w:pStyle w:val="TableContents"/>
              <w:bidi w:val="0"/>
              <w:spacing w:before="0" w:after="283"/>
              <w:jc w:val="left"/>
              <w:rPr/>
            </w:pPr>
            <w:r>
              <w:rPr/>
              <w:t xml:space="preserve">Panama City </w:t>
            </w:r>
          </w:p>
        </w:tc>
        <w:tc>
          <w:tcPr>
            <w:tcW w:w="3600" w:type="dxa"/>
            <w:tcBorders/>
            <w:vAlign w:val="center"/>
          </w:tcPr>
          <w:p>
            <w:pPr>
              <w:pStyle w:val="TableContents"/>
              <w:bidi w:val="0"/>
              <w:spacing w:before="0" w:after="283"/>
              <w:jc w:val="left"/>
              <w:rPr/>
            </w:pPr>
            <w:r>
              <w:rPr/>
              <w:t xml:space="preserve">Tocumenin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Paraguay </w:t>
            </w:r>
          </w:p>
        </w:tc>
        <w:tc>
          <w:tcPr>
            <w:tcW w:w="1963" w:type="dxa"/>
            <w:tcBorders/>
            <w:vAlign w:val="center"/>
          </w:tcPr>
          <w:p>
            <w:pPr>
              <w:pStyle w:val="TableContents"/>
              <w:bidi w:val="0"/>
              <w:spacing w:before="0" w:after="283"/>
              <w:jc w:val="left"/>
              <w:rPr/>
            </w:pPr>
            <w:r>
              <w:rPr/>
              <w:t xml:space="preserve">Asunción </w:t>
            </w:r>
          </w:p>
        </w:tc>
        <w:tc>
          <w:tcPr>
            <w:tcW w:w="3600" w:type="dxa"/>
            <w:tcBorders/>
            <w:vAlign w:val="center"/>
          </w:tcPr>
          <w:p>
            <w:pPr>
              <w:pStyle w:val="TableContents"/>
              <w:bidi w:val="0"/>
              <w:spacing w:before="0" w:after="283"/>
              <w:jc w:val="left"/>
              <w:rPr/>
            </w:pPr>
            <w:r>
              <w:rPr/>
              <w:t xml:space="preserve">Silvio Pettirossin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Peru </w:t>
            </w:r>
          </w:p>
        </w:tc>
        <w:tc>
          <w:tcPr>
            <w:tcW w:w="1963" w:type="dxa"/>
            <w:tcBorders/>
            <w:vAlign w:val="center"/>
          </w:tcPr>
          <w:p>
            <w:pPr>
              <w:pStyle w:val="TableContents"/>
              <w:bidi w:val="0"/>
              <w:spacing w:before="0" w:after="283"/>
              <w:jc w:val="left"/>
              <w:rPr/>
            </w:pPr>
            <w:r>
              <w:rPr/>
              <w:t xml:space="preserve">Cusco </w:t>
            </w:r>
          </w:p>
        </w:tc>
        <w:tc>
          <w:tcPr>
            <w:tcW w:w="3600" w:type="dxa"/>
            <w:tcBorders/>
            <w:vAlign w:val="center"/>
          </w:tcPr>
          <w:p>
            <w:pPr>
              <w:pStyle w:val="TableContents"/>
              <w:bidi w:val="0"/>
              <w:spacing w:before="0" w:after="283"/>
              <w:jc w:val="left"/>
              <w:rPr/>
            </w:pPr>
            <w:r>
              <w:rPr/>
              <w:t xml:space="preserve">Alejandro Velasco Asteten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Peru </w:t>
            </w:r>
          </w:p>
        </w:tc>
        <w:tc>
          <w:tcPr>
            <w:tcW w:w="1963" w:type="dxa"/>
            <w:tcBorders/>
            <w:vAlign w:val="center"/>
          </w:tcPr>
          <w:p>
            <w:pPr>
              <w:pStyle w:val="TableContents"/>
              <w:bidi w:val="0"/>
              <w:spacing w:before="0" w:after="283"/>
              <w:jc w:val="left"/>
              <w:rPr/>
            </w:pPr>
            <w:r>
              <w:rPr/>
              <w:t xml:space="preserve">Lima </w:t>
            </w:r>
          </w:p>
        </w:tc>
        <w:tc>
          <w:tcPr>
            <w:tcW w:w="3600" w:type="dxa"/>
            <w:tcBorders/>
            <w:vAlign w:val="center"/>
          </w:tcPr>
          <w:p>
            <w:pPr>
              <w:pStyle w:val="TableContents"/>
              <w:bidi w:val="0"/>
              <w:spacing w:before="0" w:after="283"/>
              <w:jc w:val="left"/>
              <w:rPr/>
            </w:pPr>
            <w:r>
              <w:rPr/>
              <w:t xml:space="preserve">Jorge Chávezin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Filippiinit </w:t>
            </w:r>
          </w:p>
        </w:tc>
        <w:tc>
          <w:tcPr>
            <w:tcW w:w="1963" w:type="dxa"/>
            <w:tcBorders/>
            <w:vAlign w:val="center"/>
          </w:tcPr>
          <w:p>
            <w:pPr>
              <w:pStyle w:val="TableContents"/>
              <w:bidi w:val="0"/>
              <w:spacing w:before="0" w:after="283"/>
              <w:jc w:val="left"/>
              <w:rPr/>
            </w:pPr>
            <w:r>
              <w:rPr/>
              <w:t xml:space="preserve">Manila </w:t>
            </w:r>
          </w:p>
        </w:tc>
        <w:tc>
          <w:tcPr>
            <w:tcW w:w="3600" w:type="dxa"/>
            <w:tcBorders/>
            <w:vAlign w:val="center"/>
          </w:tcPr>
          <w:p>
            <w:pPr>
              <w:pStyle w:val="TableContents"/>
              <w:bidi w:val="0"/>
              <w:spacing w:before="0" w:after="283"/>
              <w:jc w:val="left"/>
              <w:rPr/>
            </w:pPr>
            <w:r>
              <w:rPr/>
              <w:t xml:space="preserve">Ninoy Aquinon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Portugali </w:t>
            </w:r>
          </w:p>
        </w:tc>
        <w:tc>
          <w:tcPr>
            <w:tcW w:w="1963" w:type="dxa"/>
            <w:tcBorders/>
            <w:vAlign w:val="center"/>
          </w:tcPr>
          <w:p>
            <w:pPr>
              <w:pStyle w:val="TableContents"/>
              <w:bidi w:val="0"/>
              <w:spacing w:before="0" w:after="283"/>
              <w:jc w:val="left"/>
              <w:rPr/>
            </w:pPr>
            <w:r>
              <w:rPr/>
              <w:t xml:space="preserve">Lissabon </w:t>
            </w:r>
          </w:p>
        </w:tc>
        <w:tc>
          <w:tcPr>
            <w:tcW w:w="3600" w:type="dxa"/>
            <w:tcBorders/>
            <w:vAlign w:val="center"/>
          </w:tcPr>
          <w:p>
            <w:pPr>
              <w:pStyle w:val="TableContents"/>
              <w:bidi w:val="0"/>
              <w:spacing w:before="0" w:after="283"/>
              <w:jc w:val="left"/>
              <w:rPr/>
            </w:pPr>
            <w:r>
              <w:rPr/>
              <w:t xml:space="preserve">Lissabonin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Puerto Rico </w:t>
            </w:r>
          </w:p>
        </w:tc>
        <w:tc>
          <w:tcPr>
            <w:tcW w:w="1963" w:type="dxa"/>
            <w:tcBorders/>
            <w:vAlign w:val="center"/>
          </w:tcPr>
          <w:p>
            <w:pPr>
              <w:pStyle w:val="TableContents"/>
              <w:bidi w:val="0"/>
              <w:spacing w:before="0" w:after="283"/>
              <w:jc w:val="left"/>
              <w:rPr/>
            </w:pPr>
            <w:r>
              <w:rPr/>
              <w:t xml:space="preserve">Aguadilla </w:t>
            </w:r>
          </w:p>
        </w:tc>
        <w:tc>
          <w:tcPr>
            <w:tcW w:w="3600" w:type="dxa"/>
            <w:tcBorders/>
            <w:vAlign w:val="center"/>
          </w:tcPr>
          <w:p>
            <w:pPr>
              <w:pStyle w:val="TableContents"/>
              <w:bidi w:val="0"/>
              <w:spacing w:before="0" w:after="283"/>
              <w:jc w:val="left"/>
              <w:rPr/>
            </w:pPr>
            <w:r>
              <w:rPr/>
              <w:t xml:space="preserve">Rafael Hernándezin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Puerto Rico </w:t>
            </w:r>
          </w:p>
        </w:tc>
        <w:tc>
          <w:tcPr>
            <w:tcW w:w="1963" w:type="dxa"/>
            <w:tcBorders/>
            <w:vAlign w:val="center"/>
          </w:tcPr>
          <w:p>
            <w:pPr>
              <w:pStyle w:val="TableContents"/>
              <w:bidi w:val="0"/>
              <w:spacing w:before="0" w:after="283"/>
              <w:jc w:val="left"/>
              <w:rPr/>
            </w:pPr>
            <w:r>
              <w:rPr/>
              <w:t xml:space="preserve">Ponce </w:t>
            </w:r>
          </w:p>
        </w:tc>
        <w:tc>
          <w:tcPr>
            <w:tcW w:w="3600" w:type="dxa"/>
            <w:tcBorders/>
            <w:vAlign w:val="center"/>
          </w:tcPr>
          <w:p>
            <w:pPr>
              <w:pStyle w:val="TableContents"/>
              <w:bidi w:val="0"/>
              <w:spacing w:before="0" w:after="283"/>
              <w:jc w:val="left"/>
              <w:rPr/>
            </w:pPr>
            <w:r>
              <w:rPr/>
              <w:t xml:space="preserve">Merceditan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Puerto Rico </w:t>
            </w:r>
          </w:p>
        </w:tc>
        <w:tc>
          <w:tcPr>
            <w:tcW w:w="1963" w:type="dxa"/>
            <w:tcBorders/>
            <w:vAlign w:val="center"/>
          </w:tcPr>
          <w:p>
            <w:pPr>
              <w:pStyle w:val="TableContents"/>
              <w:bidi w:val="0"/>
              <w:spacing w:before="0" w:after="283"/>
              <w:jc w:val="left"/>
              <w:rPr/>
            </w:pPr>
            <w:r>
              <w:rPr/>
              <w:t xml:space="preserve">San Juan </w:t>
            </w:r>
          </w:p>
        </w:tc>
        <w:tc>
          <w:tcPr>
            <w:tcW w:w="3600" w:type="dxa"/>
            <w:tcBorders/>
            <w:vAlign w:val="center"/>
          </w:tcPr>
          <w:p>
            <w:pPr>
              <w:pStyle w:val="TableContents"/>
              <w:bidi w:val="0"/>
              <w:spacing w:before="0" w:after="283"/>
              <w:jc w:val="left"/>
              <w:rPr/>
            </w:pPr>
            <w:r>
              <w:rPr/>
              <w:t xml:space="preserve">Luis Muñoz Marínin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Venäjä </w:t>
            </w:r>
          </w:p>
        </w:tc>
        <w:tc>
          <w:tcPr>
            <w:tcW w:w="1963" w:type="dxa"/>
            <w:tcBorders/>
            <w:vAlign w:val="center"/>
          </w:tcPr>
          <w:p>
            <w:pPr>
              <w:pStyle w:val="TableContents"/>
              <w:bidi w:val="0"/>
              <w:spacing w:before="0" w:after="283"/>
              <w:jc w:val="left"/>
              <w:rPr/>
            </w:pPr>
            <w:r>
              <w:rPr/>
              <w:t xml:space="preserve">Moskova </w:t>
            </w:r>
          </w:p>
        </w:tc>
        <w:tc>
          <w:tcPr>
            <w:tcW w:w="3600" w:type="dxa"/>
            <w:tcBorders/>
            <w:vAlign w:val="center"/>
          </w:tcPr>
          <w:p>
            <w:pPr>
              <w:pStyle w:val="TableContents"/>
              <w:bidi w:val="0"/>
              <w:spacing w:before="0" w:after="283"/>
              <w:jc w:val="left"/>
              <w:rPr/>
            </w:pPr>
            <w:r>
              <w:rPr/>
              <w:t xml:space="preserve">Domodedovon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Saint Kitts ja Nevis </w:t>
            </w:r>
          </w:p>
        </w:tc>
        <w:tc>
          <w:tcPr>
            <w:tcW w:w="1963" w:type="dxa"/>
            <w:tcBorders/>
            <w:vAlign w:val="center"/>
          </w:tcPr>
          <w:p>
            <w:pPr>
              <w:pStyle w:val="TableContents"/>
              <w:bidi w:val="0"/>
              <w:spacing w:before="0" w:after="283"/>
              <w:jc w:val="left"/>
              <w:rPr/>
            </w:pPr>
            <w:r>
              <w:rPr/>
              <w:t xml:space="preserve">Basseterre </w:t>
            </w:r>
          </w:p>
        </w:tc>
        <w:tc>
          <w:tcPr>
            <w:tcW w:w="3600" w:type="dxa"/>
            <w:tcBorders/>
            <w:vAlign w:val="center"/>
          </w:tcPr>
          <w:p>
            <w:pPr>
              <w:pStyle w:val="TableContents"/>
              <w:bidi w:val="0"/>
              <w:spacing w:before="0" w:after="283"/>
              <w:jc w:val="left"/>
              <w:rPr/>
            </w:pPr>
            <w:r>
              <w:rPr/>
              <w:t xml:space="preserve">Robert L. Bradshawin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Saint Lucia </w:t>
            </w:r>
          </w:p>
        </w:tc>
        <w:tc>
          <w:tcPr>
            <w:tcW w:w="1963" w:type="dxa"/>
            <w:tcBorders/>
            <w:vAlign w:val="center"/>
          </w:tcPr>
          <w:p>
            <w:pPr>
              <w:pStyle w:val="TableContents"/>
              <w:bidi w:val="0"/>
              <w:spacing w:before="0" w:after="283"/>
              <w:jc w:val="left"/>
              <w:rPr/>
            </w:pPr>
            <w:r>
              <w:rPr/>
              <w:t xml:space="preserve">Vieux Fort </w:t>
            </w:r>
          </w:p>
        </w:tc>
        <w:tc>
          <w:tcPr>
            <w:tcW w:w="3600" w:type="dxa"/>
            <w:tcBorders/>
            <w:vAlign w:val="center"/>
          </w:tcPr>
          <w:p>
            <w:pPr>
              <w:pStyle w:val="TableContents"/>
              <w:bidi w:val="0"/>
              <w:spacing w:before="0" w:after="283"/>
              <w:jc w:val="left"/>
              <w:rPr/>
            </w:pPr>
            <w:r>
              <w:rPr/>
              <w:t xml:space="preserve">Hewanorran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Sint Maarten </w:t>
            </w:r>
          </w:p>
        </w:tc>
        <w:tc>
          <w:tcPr>
            <w:tcW w:w="1963" w:type="dxa"/>
            <w:tcBorders/>
            <w:vAlign w:val="center"/>
          </w:tcPr>
          <w:p>
            <w:pPr>
              <w:pStyle w:val="TableContents"/>
              <w:bidi w:val="0"/>
              <w:spacing w:before="0" w:after="283"/>
              <w:jc w:val="left"/>
              <w:rPr/>
            </w:pPr>
            <w:r>
              <w:rPr/>
              <w:t xml:space="preserve">Philipsburg </w:t>
            </w:r>
          </w:p>
        </w:tc>
        <w:tc>
          <w:tcPr>
            <w:tcW w:w="3600" w:type="dxa"/>
            <w:tcBorders/>
            <w:vAlign w:val="center"/>
          </w:tcPr>
          <w:p>
            <w:pPr>
              <w:pStyle w:val="TableContents"/>
              <w:bidi w:val="0"/>
              <w:spacing w:before="0" w:after="283"/>
              <w:jc w:val="left"/>
              <w:rPr/>
            </w:pPr>
            <w:r>
              <w:rPr/>
              <w:t xml:space="preserve">Princess Julianan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Etelä-Korea </w:t>
            </w:r>
          </w:p>
        </w:tc>
        <w:tc>
          <w:tcPr>
            <w:tcW w:w="1963" w:type="dxa"/>
            <w:tcBorders/>
            <w:vAlign w:val="center"/>
          </w:tcPr>
          <w:p>
            <w:pPr>
              <w:pStyle w:val="TableContents"/>
              <w:bidi w:val="0"/>
              <w:spacing w:before="0" w:after="283"/>
              <w:jc w:val="left"/>
              <w:rPr/>
            </w:pPr>
            <w:r>
              <w:rPr/>
              <w:t xml:space="preserve">Soul </w:t>
            </w:r>
          </w:p>
        </w:tc>
        <w:tc>
          <w:tcPr>
            <w:tcW w:w="3600" w:type="dxa"/>
            <w:tcBorders/>
            <w:vAlign w:val="center"/>
          </w:tcPr>
          <w:p>
            <w:pPr>
              <w:pStyle w:val="TableContents"/>
              <w:bidi w:val="0"/>
              <w:spacing w:before="0" w:after="283"/>
              <w:jc w:val="left"/>
              <w:rPr/>
            </w:pPr>
            <w:r>
              <w:rPr/>
              <w:t xml:space="preserve">Incheonin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Espanja </w:t>
            </w:r>
          </w:p>
        </w:tc>
        <w:tc>
          <w:tcPr>
            <w:tcW w:w="1963" w:type="dxa"/>
            <w:tcBorders/>
            <w:vAlign w:val="center"/>
          </w:tcPr>
          <w:p>
            <w:pPr>
              <w:pStyle w:val="TableContents"/>
              <w:bidi w:val="0"/>
              <w:spacing w:before="0" w:after="283"/>
              <w:jc w:val="left"/>
              <w:rPr/>
            </w:pPr>
            <w:r>
              <w:rPr/>
              <w:t xml:space="preserve">Barcelona </w:t>
            </w:r>
          </w:p>
        </w:tc>
        <w:tc>
          <w:tcPr>
            <w:tcW w:w="3600" w:type="dxa"/>
            <w:tcBorders/>
            <w:vAlign w:val="center"/>
          </w:tcPr>
          <w:p>
            <w:pPr>
              <w:pStyle w:val="TableContents"/>
              <w:bidi w:val="0"/>
              <w:spacing w:before="0" w:after="283"/>
              <w:jc w:val="left"/>
              <w:rPr/>
            </w:pPr>
            <w:r>
              <w:rPr/>
              <w:t xml:space="preserve">Barcelona-El Pratin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Espanja </w:t>
            </w:r>
          </w:p>
        </w:tc>
        <w:tc>
          <w:tcPr>
            <w:tcW w:w="1963" w:type="dxa"/>
            <w:tcBorders/>
            <w:vAlign w:val="center"/>
          </w:tcPr>
          <w:p>
            <w:pPr>
              <w:pStyle w:val="TableContents"/>
              <w:bidi w:val="0"/>
              <w:spacing w:before="0" w:after="283"/>
              <w:jc w:val="left"/>
              <w:rPr/>
            </w:pPr>
            <w:r>
              <w:rPr/>
              <w:t xml:space="preserve">Madrid </w:t>
            </w:r>
          </w:p>
        </w:tc>
        <w:tc>
          <w:tcPr>
            <w:tcW w:w="3600" w:type="dxa"/>
            <w:tcBorders/>
            <w:vAlign w:val="center"/>
          </w:tcPr>
          <w:p>
            <w:pPr>
              <w:pStyle w:val="TableContents"/>
              <w:bidi w:val="0"/>
              <w:spacing w:before="0" w:after="283"/>
              <w:jc w:val="left"/>
              <w:rPr/>
            </w:pPr>
            <w:r>
              <w:rPr/>
              <w:t xml:space="preserve">Adolfo Suárez Madrid -- Barajasin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Ruotsi </w:t>
            </w:r>
          </w:p>
        </w:tc>
        <w:tc>
          <w:tcPr>
            <w:tcW w:w="1963" w:type="dxa"/>
            <w:tcBorders/>
            <w:vAlign w:val="center"/>
          </w:tcPr>
          <w:p>
            <w:pPr>
              <w:pStyle w:val="TableContents"/>
              <w:bidi w:val="0"/>
              <w:spacing w:before="0" w:after="283"/>
              <w:jc w:val="left"/>
              <w:rPr/>
            </w:pPr>
            <w:r>
              <w:rPr/>
              <w:t xml:space="preserve">Tukholma </w:t>
            </w:r>
          </w:p>
        </w:tc>
        <w:tc>
          <w:tcPr>
            <w:tcW w:w="3600" w:type="dxa"/>
            <w:tcBorders/>
            <w:vAlign w:val="center"/>
          </w:tcPr>
          <w:p>
            <w:pPr>
              <w:pStyle w:val="TableContents"/>
              <w:bidi w:val="0"/>
              <w:spacing w:before="0" w:after="283"/>
              <w:jc w:val="left"/>
              <w:rPr/>
            </w:pPr>
            <w:r>
              <w:rPr/>
              <w:t xml:space="preserve">Tukholman Arlandan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Sveitsi </w:t>
            </w:r>
          </w:p>
        </w:tc>
        <w:tc>
          <w:tcPr>
            <w:tcW w:w="1963" w:type="dxa"/>
            <w:tcBorders/>
            <w:vAlign w:val="center"/>
          </w:tcPr>
          <w:p>
            <w:pPr>
              <w:pStyle w:val="TableContents"/>
              <w:bidi w:val="0"/>
              <w:spacing w:before="0" w:after="283"/>
              <w:jc w:val="left"/>
              <w:rPr/>
            </w:pPr>
            <w:r>
              <w:rPr/>
              <w:t xml:space="preserve">Zürich </w:t>
            </w:r>
          </w:p>
        </w:tc>
        <w:tc>
          <w:tcPr>
            <w:tcW w:w="3600" w:type="dxa"/>
            <w:tcBorders/>
            <w:vAlign w:val="center"/>
          </w:tcPr>
          <w:p>
            <w:pPr>
              <w:pStyle w:val="TableContents"/>
              <w:bidi w:val="0"/>
              <w:spacing w:before="0" w:after="283"/>
              <w:jc w:val="left"/>
              <w:rPr/>
            </w:pPr>
            <w:r>
              <w:rPr/>
              <w:t xml:space="preserve">Zürichin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Taiwan </w:t>
            </w:r>
          </w:p>
        </w:tc>
        <w:tc>
          <w:tcPr>
            <w:tcW w:w="1963" w:type="dxa"/>
            <w:tcBorders/>
            <w:vAlign w:val="center"/>
          </w:tcPr>
          <w:p>
            <w:pPr>
              <w:pStyle w:val="TableContents"/>
              <w:bidi w:val="0"/>
              <w:spacing w:before="0" w:after="283"/>
              <w:jc w:val="left"/>
              <w:rPr/>
            </w:pPr>
            <w:r>
              <w:rPr/>
              <w:t xml:space="preserve">Taipei </w:t>
            </w:r>
          </w:p>
        </w:tc>
        <w:tc>
          <w:tcPr>
            <w:tcW w:w="3600" w:type="dxa"/>
            <w:tcBorders/>
            <w:vAlign w:val="center"/>
          </w:tcPr>
          <w:p>
            <w:pPr>
              <w:pStyle w:val="TableContents"/>
              <w:bidi w:val="0"/>
              <w:spacing w:before="0" w:after="283"/>
              <w:jc w:val="left"/>
              <w:rPr/>
            </w:pPr>
            <w:r>
              <w:rPr/>
              <w:t xml:space="preserve">Taoyuanin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Trinidad ja Tobago </w:t>
            </w:r>
          </w:p>
        </w:tc>
        <w:tc>
          <w:tcPr>
            <w:tcW w:w="1963" w:type="dxa"/>
            <w:tcBorders/>
            <w:vAlign w:val="center"/>
          </w:tcPr>
          <w:p>
            <w:pPr>
              <w:pStyle w:val="TableContents"/>
              <w:bidi w:val="0"/>
              <w:spacing w:before="0" w:after="283"/>
              <w:jc w:val="left"/>
              <w:rPr/>
            </w:pPr>
            <w:r>
              <w:rPr/>
              <w:t xml:space="preserve">Port of Spain </w:t>
            </w:r>
          </w:p>
        </w:tc>
        <w:tc>
          <w:tcPr>
            <w:tcW w:w="3600" w:type="dxa"/>
            <w:tcBorders/>
            <w:vAlign w:val="center"/>
          </w:tcPr>
          <w:p>
            <w:pPr>
              <w:pStyle w:val="TableContents"/>
              <w:bidi w:val="0"/>
              <w:spacing w:before="0" w:after="283"/>
              <w:jc w:val="left"/>
              <w:rPr/>
            </w:pPr>
            <w:r>
              <w:rPr/>
              <w:t xml:space="preserve">Piarcon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Turks- ja Caicossaaret </w:t>
            </w:r>
          </w:p>
        </w:tc>
        <w:tc>
          <w:tcPr>
            <w:tcW w:w="1963" w:type="dxa"/>
            <w:tcBorders/>
            <w:vAlign w:val="center"/>
          </w:tcPr>
          <w:p>
            <w:pPr>
              <w:pStyle w:val="TableContents"/>
              <w:bidi w:val="0"/>
              <w:spacing w:before="0" w:after="283"/>
              <w:jc w:val="left"/>
              <w:rPr/>
            </w:pPr>
            <w:r>
              <w:rPr/>
              <w:t xml:space="preserve">Providenciales </w:t>
            </w:r>
          </w:p>
        </w:tc>
        <w:tc>
          <w:tcPr>
            <w:tcW w:w="3600" w:type="dxa"/>
            <w:tcBorders/>
            <w:vAlign w:val="center"/>
          </w:tcPr>
          <w:p>
            <w:pPr>
              <w:pStyle w:val="TableContents"/>
              <w:bidi w:val="0"/>
              <w:spacing w:before="0" w:after="283"/>
              <w:jc w:val="left"/>
              <w:rPr/>
            </w:pPr>
            <w:r>
              <w:rPr/>
              <w:t xml:space="preserve">Providencialesin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Yhdistynyt kuningaskunta </w:t>
            </w:r>
          </w:p>
        </w:tc>
        <w:tc>
          <w:tcPr>
            <w:tcW w:w="1963" w:type="dxa"/>
            <w:tcBorders/>
            <w:vAlign w:val="center"/>
          </w:tcPr>
          <w:p>
            <w:pPr>
              <w:pStyle w:val="TableContents"/>
              <w:bidi w:val="0"/>
              <w:spacing w:before="0" w:after="283"/>
              <w:jc w:val="left"/>
              <w:rPr/>
            </w:pPr>
            <w:r>
              <w:rPr/>
              <w:t xml:space="preserve">Edinburgh </w:t>
            </w:r>
          </w:p>
        </w:tc>
        <w:tc>
          <w:tcPr>
            <w:tcW w:w="3600" w:type="dxa"/>
            <w:tcBorders/>
            <w:vAlign w:val="center"/>
          </w:tcPr>
          <w:p>
            <w:pPr>
              <w:pStyle w:val="TableContents"/>
              <w:bidi w:val="0"/>
              <w:spacing w:before="0" w:after="283"/>
              <w:jc w:val="left"/>
              <w:rPr/>
            </w:pPr>
            <w:r>
              <w:rPr/>
              <w:t xml:space="preserve">Edinburghin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Yhdistynyt kuningaskunta </w:t>
            </w:r>
          </w:p>
        </w:tc>
        <w:tc>
          <w:tcPr>
            <w:tcW w:w="1963" w:type="dxa"/>
            <w:tcBorders/>
            <w:vAlign w:val="center"/>
          </w:tcPr>
          <w:p>
            <w:pPr>
              <w:pStyle w:val="TableContents"/>
              <w:bidi w:val="0"/>
              <w:spacing w:before="0" w:after="283"/>
              <w:jc w:val="left"/>
              <w:rPr/>
            </w:pPr>
            <w:r>
              <w:rPr/>
              <w:t xml:space="preserve">Birmingham </w:t>
            </w:r>
          </w:p>
        </w:tc>
        <w:tc>
          <w:tcPr>
            <w:tcW w:w="3600" w:type="dxa"/>
            <w:tcBorders/>
            <w:vAlign w:val="center"/>
          </w:tcPr>
          <w:p>
            <w:pPr>
              <w:pStyle w:val="TableContents"/>
              <w:bidi w:val="0"/>
              <w:spacing w:before="0" w:after="283"/>
              <w:jc w:val="left"/>
              <w:rPr/>
            </w:pPr>
            <w:r>
              <w:rPr/>
              <w:t xml:space="preserve">Birminghamin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Yhdistynyt kuningaskunta </w:t>
            </w:r>
          </w:p>
        </w:tc>
        <w:tc>
          <w:tcPr>
            <w:tcW w:w="1963" w:type="dxa"/>
            <w:tcBorders/>
            <w:vAlign w:val="center"/>
          </w:tcPr>
          <w:p>
            <w:pPr>
              <w:pStyle w:val="TableContents"/>
              <w:bidi w:val="0"/>
              <w:spacing w:before="0" w:after="283"/>
              <w:jc w:val="left"/>
              <w:rPr/>
            </w:pPr>
            <w:r>
              <w:rPr/>
              <w:t xml:space="preserve">Glasgow </w:t>
            </w:r>
          </w:p>
        </w:tc>
        <w:tc>
          <w:tcPr>
            <w:tcW w:w="3600" w:type="dxa"/>
            <w:tcBorders/>
            <w:vAlign w:val="center"/>
          </w:tcPr>
          <w:p>
            <w:pPr>
              <w:pStyle w:val="TableContents"/>
              <w:bidi w:val="0"/>
              <w:spacing w:before="0" w:after="283"/>
              <w:jc w:val="left"/>
              <w:rPr/>
            </w:pPr>
            <w:r>
              <w:rPr/>
              <w:t xml:space="preserve">Glasgow'n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Yhdistynyt kuningaskunta </w:t>
            </w:r>
          </w:p>
        </w:tc>
        <w:tc>
          <w:tcPr>
            <w:tcW w:w="1963" w:type="dxa"/>
            <w:tcBorders/>
            <w:vAlign w:val="center"/>
          </w:tcPr>
          <w:p>
            <w:pPr>
              <w:pStyle w:val="TableContents"/>
              <w:bidi w:val="0"/>
              <w:spacing w:before="0" w:after="283"/>
              <w:jc w:val="left"/>
              <w:rPr/>
            </w:pPr>
            <w:r>
              <w:rPr/>
              <w:t xml:space="preserve">Lontoo </w:t>
            </w:r>
          </w:p>
        </w:tc>
        <w:tc>
          <w:tcPr>
            <w:tcW w:w="3600" w:type="dxa"/>
            <w:tcBorders/>
            <w:vAlign w:val="center"/>
          </w:tcPr>
          <w:p>
            <w:pPr>
              <w:pStyle w:val="TableContents"/>
              <w:bidi w:val="0"/>
              <w:spacing w:before="0" w:after="283"/>
              <w:jc w:val="left"/>
              <w:rPr/>
            </w:pPr>
            <w:r>
              <w:rPr/>
              <w:t xml:space="preserve">Heathrow'n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Yhdistynyt kuningaskunta </w:t>
            </w:r>
          </w:p>
        </w:tc>
        <w:tc>
          <w:tcPr>
            <w:tcW w:w="1963" w:type="dxa"/>
            <w:tcBorders/>
            <w:vAlign w:val="center"/>
          </w:tcPr>
          <w:p>
            <w:pPr>
              <w:pStyle w:val="TableContents"/>
              <w:bidi w:val="0"/>
              <w:spacing w:before="0" w:after="283"/>
              <w:jc w:val="left"/>
              <w:rPr/>
            </w:pPr>
            <w:r>
              <w:rPr/>
              <w:t xml:space="preserve">Lontoo </w:t>
            </w:r>
          </w:p>
        </w:tc>
        <w:tc>
          <w:tcPr>
            <w:tcW w:w="3600" w:type="dxa"/>
            <w:tcBorders/>
            <w:vAlign w:val="center"/>
          </w:tcPr>
          <w:p>
            <w:pPr>
              <w:pStyle w:val="TableContents"/>
              <w:bidi w:val="0"/>
              <w:spacing w:before="0" w:after="283"/>
              <w:jc w:val="left"/>
              <w:rPr/>
            </w:pPr>
            <w:r>
              <w:rPr/>
              <w:t xml:space="preserve">Gatwickin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Yhdistynyt kuningaskunta </w:t>
            </w:r>
          </w:p>
        </w:tc>
        <w:tc>
          <w:tcPr>
            <w:tcW w:w="1963" w:type="dxa"/>
            <w:tcBorders/>
            <w:vAlign w:val="center"/>
          </w:tcPr>
          <w:p>
            <w:pPr>
              <w:pStyle w:val="TableContents"/>
              <w:bidi w:val="0"/>
              <w:spacing w:before="0" w:after="283"/>
              <w:jc w:val="left"/>
              <w:rPr/>
            </w:pPr>
            <w:r>
              <w:rPr/>
              <w:t xml:space="preserve">Lontoo </w:t>
            </w:r>
          </w:p>
        </w:tc>
        <w:tc>
          <w:tcPr>
            <w:tcW w:w="3600" w:type="dxa"/>
            <w:tcBorders/>
            <w:vAlign w:val="center"/>
          </w:tcPr>
          <w:p>
            <w:pPr>
              <w:pStyle w:val="TableContents"/>
              <w:bidi w:val="0"/>
              <w:spacing w:before="0" w:after="283"/>
              <w:jc w:val="left"/>
              <w:rPr/>
            </w:pPr>
            <w:r>
              <w:rPr/>
              <w:t xml:space="preserve">Lontoon Stanstedin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Yhdistynyt kuningaskunta </w:t>
            </w:r>
          </w:p>
        </w:tc>
        <w:tc>
          <w:tcPr>
            <w:tcW w:w="1963" w:type="dxa"/>
            <w:tcBorders/>
            <w:vAlign w:val="center"/>
          </w:tcPr>
          <w:p>
            <w:pPr>
              <w:pStyle w:val="TableContents"/>
              <w:bidi w:val="0"/>
              <w:spacing w:before="0" w:after="283"/>
              <w:jc w:val="left"/>
              <w:rPr/>
            </w:pPr>
            <w:r>
              <w:rPr/>
              <w:t xml:space="preserve">Manchester </w:t>
            </w:r>
          </w:p>
        </w:tc>
        <w:tc>
          <w:tcPr>
            <w:tcW w:w="3600" w:type="dxa"/>
            <w:tcBorders/>
            <w:vAlign w:val="center"/>
          </w:tcPr>
          <w:p>
            <w:pPr>
              <w:pStyle w:val="TableContents"/>
              <w:bidi w:val="0"/>
              <w:spacing w:before="0" w:after="283"/>
              <w:jc w:val="left"/>
              <w:rPr/>
            </w:pPr>
            <w:r>
              <w:rPr/>
              <w:t xml:space="preserve">Manchesterin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(Alaska) </w:t>
            </w:r>
          </w:p>
        </w:tc>
        <w:tc>
          <w:tcPr>
            <w:tcW w:w="1963" w:type="dxa"/>
            <w:tcBorders/>
            <w:vAlign w:val="center"/>
          </w:tcPr>
          <w:p>
            <w:pPr>
              <w:pStyle w:val="TableContents"/>
              <w:bidi w:val="0"/>
              <w:spacing w:before="0" w:after="283"/>
              <w:jc w:val="left"/>
              <w:rPr/>
            </w:pPr>
            <w:r>
              <w:rPr/>
              <w:t xml:space="preserve">Anchorage </w:t>
            </w:r>
          </w:p>
        </w:tc>
        <w:tc>
          <w:tcPr>
            <w:tcW w:w="3600" w:type="dxa"/>
            <w:tcBorders/>
            <w:vAlign w:val="center"/>
          </w:tcPr>
          <w:p>
            <w:pPr>
              <w:pStyle w:val="TableContents"/>
              <w:bidi w:val="0"/>
              <w:spacing w:before="0" w:after="283"/>
              <w:jc w:val="left"/>
              <w:rPr/>
            </w:pPr>
            <w:r>
              <w:rPr/>
              <w:t xml:space="preserve">Ted Stevens Anchoragen kansainvälinen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(Alaska) </w:t>
            </w:r>
          </w:p>
        </w:tc>
        <w:tc>
          <w:tcPr>
            <w:tcW w:w="1963" w:type="dxa"/>
            <w:tcBorders/>
            <w:vAlign w:val="center"/>
          </w:tcPr>
          <w:p>
            <w:pPr>
              <w:pStyle w:val="TableContents"/>
              <w:bidi w:val="0"/>
              <w:spacing w:before="0" w:after="283"/>
              <w:jc w:val="left"/>
              <w:rPr/>
            </w:pPr>
            <w:r>
              <w:rPr/>
              <w:t xml:space="preserve">Fairbanks </w:t>
            </w:r>
          </w:p>
        </w:tc>
        <w:tc>
          <w:tcPr>
            <w:tcW w:w="3600" w:type="dxa"/>
            <w:tcBorders/>
            <w:vAlign w:val="center"/>
          </w:tcPr>
          <w:p>
            <w:pPr>
              <w:pStyle w:val="TableContents"/>
              <w:bidi w:val="0"/>
              <w:spacing w:before="0" w:after="283"/>
              <w:jc w:val="left"/>
              <w:rPr/>
            </w:pPr>
            <w:r>
              <w:rPr/>
              <w:t xml:space="preserve">Fairbanksin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(Arizona) </w:t>
            </w:r>
          </w:p>
        </w:tc>
        <w:tc>
          <w:tcPr>
            <w:tcW w:w="1963" w:type="dxa"/>
            <w:tcBorders/>
            <w:vAlign w:val="center"/>
          </w:tcPr>
          <w:p>
            <w:pPr>
              <w:pStyle w:val="TableContents"/>
              <w:bidi w:val="0"/>
              <w:spacing w:before="0" w:after="283"/>
              <w:jc w:val="left"/>
              <w:rPr/>
            </w:pPr>
            <w:r>
              <w:rPr/>
              <w:t xml:space="preserve">Phoenix </w:t>
            </w:r>
          </w:p>
        </w:tc>
        <w:tc>
          <w:tcPr>
            <w:tcW w:w="3600" w:type="dxa"/>
            <w:tcBorders/>
            <w:vAlign w:val="center"/>
          </w:tcPr>
          <w:p>
            <w:pPr>
              <w:pStyle w:val="TableContents"/>
              <w:bidi w:val="0"/>
              <w:spacing w:before="0" w:after="283"/>
              <w:jc w:val="left"/>
              <w:rPr/>
            </w:pPr>
            <w:r>
              <w:rPr/>
              <w:t xml:space="preserve">Phoenix Sky Harborin kansainvälinen lentoasema </w:t>
            </w:r>
          </w:p>
        </w:tc>
        <w:tc>
          <w:tcPr>
            <w:tcW w:w="1796"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(Arizona) </w:t>
            </w:r>
          </w:p>
        </w:tc>
        <w:tc>
          <w:tcPr>
            <w:tcW w:w="1963" w:type="dxa"/>
            <w:tcBorders/>
            <w:vAlign w:val="center"/>
          </w:tcPr>
          <w:p>
            <w:pPr>
              <w:pStyle w:val="TableContents"/>
              <w:bidi w:val="0"/>
              <w:spacing w:before="0" w:after="283"/>
              <w:jc w:val="left"/>
              <w:rPr/>
            </w:pPr>
            <w:r>
              <w:rPr/>
              <w:t xml:space="preserve">Tucson </w:t>
            </w:r>
          </w:p>
        </w:tc>
        <w:tc>
          <w:tcPr>
            <w:tcW w:w="3600" w:type="dxa"/>
            <w:tcBorders/>
            <w:vAlign w:val="center"/>
          </w:tcPr>
          <w:p>
            <w:pPr>
              <w:pStyle w:val="TableContents"/>
              <w:bidi w:val="0"/>
              <w:spacing w:before="0" w:after="283"/>
              <w:jc w:val="left"/>
              <w:rPr/>
            </w:pPr>
            <w:r>
              <w:rPr/>
              <w:t xml:space="preserve">Tucsonin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(Arkansas) </w:t>
            </w:r>
          </w:p>
        </w:tc>
        <w:tc>
          <w:tcPr>
            <w:tcW w:w="1963" w:type="dxa"/>
            <w:tcBorders/>
            <w:vAlign w:val="center"/>
          </w:tcPr>
          <w:p>
            <w:pPr>
              <w:pStyle w:val="TableContents"/>
              <w:bidi w:val="0"/>
              <w:spacing w:before="0" w:after="283"/>
              <w:jc w:val="left"/>
              <w:rPr/>
            </w:pPr>
            <w:r>
              <w:rPr/>
              <w:t xml:space="preserve">Bentonville </w:t>
            </w:r>
          </w:p>
        </w:tc>
        <w:tc>
          <w:tcPr>
            <w:tcW w:w="3600" w:type="dxa"/>
            <w:tcBorders/>
            <w:vAlign w:val="center"/>
          </w:tcPr>
          <w:p>
            <w:pPr>
              <w:pStyle w:val="TableContents"/>
              <w:bidi w:val="0"/>
              <w:spacing w:before="0" w:after="283"/>
              <w:jc w:val="left"/>
              <w:rPr/>
            </w:pPr>
            <w:r>
              <w:rPr/>
              <w:t xml:space="preserve">Luoteis-Arkansasin alueellinen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(Arkansas) </w:t>
            </w:r>
          </w:p>
        </w:tc>
        <w:tc>
          <w:tcPr>
            <w:tcW w:w="1963" w:type="dxa"/>
            <w:tcBorders/>
            <w:vAlign w:val="center"/>
          </w:tcPr>
          <w:p>
            <w:pPr>
              <w:pStyle w:val="TableContents"/>
              <w:bidi w:val="0"/>
              <w:spacing w:before="0" w:after="283"/>
              <w:jc w:val="left"/>
              <w:rPr/>
            </w:pPr>
            <w:r>
              <w:rPr/>
              <w:t xml:space="preserve">Little Rock </w:t>
            </w:r>
          </w:p>
        </w:tc>
        <w:tc>
          <w:tcPr>
            <w:tcW w:w="3600" w:type="dxa"/>
            <w:tcBorders/>
            <w:vAlign w:val="center"/>
          </w:tcPr>
          <w:p>
            <w:pPr>
              <w:pStyle w:val="TableContents"/>
              <w:bidi w:val="0"/>
              <w:spacing w:before="0" w:after="283"/>
              <w:jc w:val="left"/>
              <w:rPr/>
            </w:pPr>
            <w:r>
              <w:rPr/>
              <w:t xml:space="preserve">Clintonin kansallinen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(Kalifornia) </w:t>
            </w:r>
          </w:p>
        </w:tc>
        <w:tc>
          <w:tcPr>
            <w:tcW w:w="1963" w:type="dxa"/>
            <w:tcBorders/>
            <w:vAlign w:val="center"/>
          </w:tcPr>
          <w:p>
            <w:pPr>
              <w:pStyle w:val="TableContents"/>
              <w:bidi w:val="0"/>
              <w:spacing w:before="0" w:after="283"/>
              <w:jc w:val="left"/>
              <w:rPr/>
            </w:pPr>
            <w:r>
              <w:rPr/>
              <w:t xml:space="preserve">Fresno </w:t>
            </w:r>
          </w:p>
        </w:tc>
        <w:tc>
          <w:tcPr>
            <w:tcW w:w="3600" w:type="dxa"/>
            <w:tcBorders/>
            <w:vAlign w:val="center"/>
          </w:tcPr>
          <w:p>
            <w:pPr>
              <w:pStyle w:val="TableContents"/>
              <w:bidi w:val="0"/>
              <w:spacing w:before="0" w:after="283"/>
              <w:jc w:val="left"/>
              <w:rPr/>
            </w:pPr>
            <w:r>
              <w:rPr/>
              <w:t xml:space="preserve">Fresno Yosemiten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(Kalifornia) </w:t>
            </w:r>
          </w:p>
        </w:tc>
        <w:tc>
          <w:tcPr>
            <w:tcW w:w="1963" w:type="dxa"/>
            <w:tcBorders/>
            <w:vAlign w:val="center"/>
          </w:tcPr>
          <w:p>
            <w:pPr>
              <w:pStyle w:val="TableContents"/>
              <w:bidi w:val="0"/>
              <w:spacing w:before="0" w:after="283"/>
              <w:jc w:val="left"/>
              <w:rPr/>
            </w:pPr>
            <w:r>
              <w:rPr/>
              <w:t xml:space="preserve">Los Angeles </w:t>
            </w:r>
          </w:p>
        </w:tc>
        <w:tc>
          <w:tcPr>
            <w:tcW w:w="3600" w:type="dxa"/>
            <w:tcBorders/>
            <w:vAlign w:val="center"/>
          </w:tcPr>
          <w:p>
            <w:pPr>
              <w:pStyle w:val="TableContents"/>
              <w:bidi w:val="0"/>
              <w:spacing w:before="0" w:after="283"/>
              <w:jc w:val="left"/>
              <w:rPr/>
            </w:pPr>
            <w:r>
              <w:rPr/>
              <w:t xml:space="preserve">Los Angelesin kansainvälinen lentoasema </w:t>
            </w:r>
          </w:p>
        </w:tc>
        <w:tc>
          <w:tcPr>
            <w:tcW w:w="1796"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(Kalifornia) </w:t>
            </w:r>
          </w:p>
        </w:tc>
        <w:tc>
          <w:tcPr>
            <w:tcW w:w="1963" w:type="dxa"/>
            <w:tcBorders/>
            <w:vAlign w:val="center"/>
          </w:tcPr>
          <w:p>
            <w:pPr>
              <w:pStyle w:val="TableContents"/>
              <w:bidi w:val="0"/>
              <w:spacing w:before="0" w:after="283"/>
              <w:jc w:val="left"/>
              <w:rPr/>
            </w:pPr>
            <w:r>
              <w:rPr/>
              <w:t xml:space="preserve">Oakland </w:t>
            </w:r>
          </w:p>
        </w:tc>
        <w:tc>
          <w:tcPr>
            <w:tcW w:w="3600" w:type="dxa"/>
            <w:tcBorders/>
            <w:vAlign w:val="center"/>
          </w:tcPr>
          <w:p>
            <w:pPr>
              <w:pStyle w:val="TableContents"/>
              <w:bidi w:val="0"/>
              <w:spacing w:before="0" w:after="283"/>
              <w:jc w:val="left"/>
              <w:rPr/>
            </w:pPr>
            <w:r>
              <w:rPr/>
              <w:t xml:space="preserve">Oaklandin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(Kalifornia) </w:t>
            </w:r>
          </w:p>
        </w:tc>
        <w:tc>
          <w:tcPr>
            <w:tcW w:w="1963" w:type="dxa"/>
            <w:tcBorders/>
            <w:vAlign w:val="center"/>
          </w:tcPr>
          <w:p>
            <w:pPr>
              <w:pStyle w:val="TableContents"/>
              <w:bidi w:val="0"/>
              <w:spacing w:before="0" w:after="283"/>
              <w:jc w:val="left"/>
              <w:rPr/>
            </w:pPr>
            <w:r>
              <w:rPr/>
              <w:t xml:space="preserve">Ontario </w:t>
            </w:r>
          </w:p>
        </w:tc>
        <w:tc>
          <w:tcPr>
            <w:tcW w:w="3600" w:type="dxa"/>
            <w:tcBorders/>
            <w:vAlign w:val="center"/>
          </w:tcPr>
          <w:p>
            <w:pPr>
              <w:pStyle w:val="TableContents"/>
              <w:bidi w:val="0"/>
              <w:spacing w:before="0" w:after="283"/>
              <w:jc w:val="left"/>
              <w:rPr/>
            </w:pPr>
            <w:r>
              <w:rPr/>
              <w:t xml:space="preserve">Ontarion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(Kalifornia) </w:t>
            </w:r>
          </w:p>
        </w:tc>
        <w:tc>
          <w:tcPr>
            <w:tcW w:w="1963" w:type="dxa"/>
            <w:tcBorders/>
            <w:vAlign w:val="center"/>
          </w:tcPr>
          <w:p>
            <w:pPr>
              <w:pStyle w:val="TableContents"/>
              <w:bidi w:val="0"/>
              <w:spacing w:before="0" w:after="283"/>
              <w:jc w:val="left"/>
              <w:rPr/>
            </w:pPr>
            <w:r>
              <w:rPr/>
              <w:t xml:space="preserve">Palm Springs </w:t>
            </w:r>
          </w:p>
        </w:tc>
        <w:tc>
          <w:tcPr>
            <w:tcW w:w="3600" w:type="dxa"/>
            <w:tcBorders/>
            <w:vAlign w:val="center"/>
          </w:tcPr>
          <w:p>
            <w:pPr>
              <w:pStyle w:val="TableContents"/>
              <w:bidi w:val="0"/>
              <w:spacing w:before="0" w:after="283"/>
              <w:jc w:val="left"/>
              <w:rPr/>
            </w:pPr>
            <w:r>
              <w:rPr/>
              <w:t xml:space="preserve">Palm Springsin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(Kalifornia) </w:t>
            </w:r>
          </w:p>
        </w:tc>
        <w:tc>
          <w:tcPr>
            <w:tcW w:w="1963" w:type="dxa"/>
            <w:tcBorders/>
            <w:vAlign w:val="center"/>
          </w:tcPr>
          <w:p>
            <w:pPr>
              <w:pStyle w:val="TableContents"/>
              <w:bidi w:val="0"/>
              <w:spacing w:before="0" w:after="283"/>
              <w:jc w:val="left"/>
              <w:rPr/>
            </w:pPr>
            <w:r>
              <w:rPr/>
              <w:t xml:space="preserve">Sacramento </w:t>
            </w:r>
          </w:p>
        </w:tc>
        <w:tc>
          <w:tcPr>
            <w:tcW w:w="3600" w:type="dxa"/>
            <w:tcBorders/>
            <w:vAlign w:val="center"/>
          </w:tcPr>
          <w:p>
            <w:pPr>
              <w:pStyle w:val="TableContents"/>
              <w:bidi w:val="0"/>
              <w:spacing w:before="0" w:after="283"/>
              <w:jc w:val="left"/>
              <w:rPr/>
            </w:pPr>
            <w:r>
              <w:rPr/>
              <w:t xml:space="preserve">Sacramenton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(Kalifornia) </w:t>
            </w:r>
          </w:p>
        </w:tc>
        <w:tc>
          <w:tcPr>
            <w:tcW w:w="1963" w:type="dxa"/>
            <w:tcBorders/>
            <w:vAlign w:val="center"/>
          </w:tcPr>
          <w:p>
            <w:pPr>
              <w:pStyle w:val="TableContents"/>
              <w:bidi w:val="0"/>
              <w:spacing w:before="0" w:after="283"/>
              <w:jc w:val="left"/>
              <w:rPr/>
            </w:pPr>
            <w:r>
              <w:rPr/>
              <w:t xml:space="preserve">San Diego </w:t>
            </w:r>
          </w:p>
        </w:tc>
        <w:tc>
          <w:tcPr>
            <w:tcW w:w="3600" w:type="dxa"/>
            <w:tcBorders/>
            <w:vAlign w:val="center"/>
          </w:tcPr>
          <w:p>
            <w:pPr>
              <w:pStyle w:val="TableContents"/>
              <w:bidi w:val="0"/>
              <w:spacing w:before="0" w:after="283"/>
              <w:jc w:val="left"/>
              <w:rPr/>
            </w:pPr>
            <w:r>
              <w:rPr/>
              <w:t xml:space="preserve">San Diegon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(Kalifornia) </w:t>
            </w:r>
          </w:p>
        </w:tc>
        <w:tc>
          <w:tcPr>
            <w:tcW w:w="1963" w:type="dxa"/>
            <w:tcBorders/>
            <w:vAlign w:val="center"/>
          </w:tcPr>
          <w:p>
            <w:pPr>
              <w:pStyle w:val="TableContents"/>
              <w:bidi w:val="0"/>
              <w:spacing w:before="0" w:after="283"/>
              <w:jc w:val="left"/>
              <w:rPr/>
            </w:pPr>
            <w:r>
              <w:rPr/>
              <w:t xml:space="preserve">San Francisco </w:t>
            </w:r>
          </w:p>
        </w:tc>
        <w:tc>
          <w:tcPr>
            <w:tcW w:w="3600" w:type="dxa"/>
            <w:tcBorders/>
            <w:vAlign w:val="center"/>
          </w:tcPr>
          <w:p>
            <w:pPr>
              <w:pStyle w:val="TableContents"/>
              <w:bidi w:val="0"/>
              <w:spacing w:before="0" w:after="283"/>
              <w:jc w:val="left"/>
              <w:rPr/>
            </w:pPr>
            <w:r>
              <w:rPr/>
              <w:t xml:space="preserve">San Franciscon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(Kalifornia) </w:t>
            </w:r>
          </w:p>
        </w:tc>
        <w:tc>
          <w:tcPr>
            <w:tcW w:w="1963" w:type="dxa"/>
            <w:tcBorders/>
            <w:vAlign w:val="center"/>
          </w:tcPr>
          <w:p>
            <w:pPr>
              <w:pStyle w:val="TableContents"/>
              <w:bidi w:val="0"/>
              <w:spacing w:before="0" w:after="283"/>
              <w:jc w:val="left"/>
              <w:rPr/>
            </w:pPr>
            <w:r>
              <w:rPr/>
              <w:t xml:space="preserve">San Jose </w:t>
            </w:r>
          </w:p>
        </w:tc>
        <w:tc>
          <w:tcPr>
            <w:tcW w:w="3600" w:type="dxa"/>
            <w:tcBorders/>
            <w:vAlign w:val="center"/>
          </w:tcPr>
          <w:p>
            <w:pPr>
              <w:pStyle w:val="TableContents"/>
              <w:bidi w:val="0"/>
              <w:spacing w:before="0" w:after="283"/>
              <w:jc w:val="left"/>
              <w:rPr/>
            </w:pPr>
            <w:r>
              <w:rPr/>
              <w:t xml:space="preserve">San Josén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(Kalifornia) </w:t>
            </w:r>
          </w:p>
        </w:tc>
        <w:tc>
          <w:tcPr>
            <w:tcW w:w="1963" w:type="dxa"/>
            <w:tcBorders/>
            <w:vAlign w:val="center"/>
          </w:tcPr>
          <w:p>
            <w:pPr>
              <w:pStyle w:val="TableContents"/>
              <w:bidi w:val="0"/>
              <w:spacing w:before="0" w:after="283"/>
              <w:jc w:val="left"/>
              <w:rPr/>
            </w:pPr>
            <w:r>
              <w:rPr/>
              <w:t xml:space="preserve">Santa Ana </w:t>
            </w:r>
          </w:p>
        </w:tc>
        <w:tc>
          <w:tcPr>
            <w:tcW w:w="3600" w:type="dxa"/>
            <w:tcBorders/>
            <w:vAlign w:val="center"/>
          </w:tcPr>
          <w:p>
            <w:pPr>
              <w:pStyle w:val="TableContents"/>
              <w:bidi w:val="0"/>
              <w:spacing w:before="0" w:after="283"/>
              <w:jc w:val="left"/>
              <w:rPr/>
            </w:pPr>
            <w:r>
              <w:rPr/>
              <w:t xml:space="preserve">John Waynen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(Colorado) </w:t>
            </w:r>
          </w:p>
        </w:tc>
        <w:tc>
          <w:tcPr>
            <w:tcW w:w="1963" w:type="dxa"/>
            <w:tcBorders/>
            <w:vAlign w:val="center"/>
          </w:tcPr>
          <w:p>
            <w:pPr>
              <w:pStyle w:val="TableContents"/>
              <w:bidi w:val="0"/>
              <w:spacing w:before="0" w:after="283"/>
              <w:jc w:val="left"/>
              <w:rPr/>
            </w:pPr>
            <w:r>
              <w:rPr/>
              <w:t xml:space="preserve">Colorado Springs </w:t>
            </w:r>
          </w:p>
        </w:tc>
        <w:tc>
          <w:tcPr>
            <w:tcW w:w="3600" w:type="dxa"/>
            <w:tcBorders/>
            <w:vAlign w:val="center"/>
          </w:tcPr>
          <w:p>
            <w:pPr>
              <w:pStyle w:val="TableContents"/>
              <w:bidi w:val="0"/>
              <w:spacing w:before="0" w:after="283"/>
              <w:jc w:val="left"/>
              <w:rPr/>
            </w:pPr>
            <w:r>
              <w:rPr/>
              <w:t xml:space="preserve">Colorado Springsin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(Colorado) </w:t>
            </w:r>
          </w:p>
        </w:tc>
        <w:tc>
          <w:tcPr>
            <w:tcW w:w="1963" w:type="dxa"/>
            <w:tcBorders/>
            <w:vAlign w:val="center"/>
          </w:tcPr>
          <w:p>
            <w:pPr>
              <w:pStyle w:val="TableContents"/>
              <w:bidi w:val="0"/>
              <w:spacing w:before="0" w:after="283"/>
              <w:jc w:val="left"/>
              <w:rPr/>
            </w:pPr>
            <w:r>
              <w:rPr/>
              <w:t xml:space="preserve">Denver </w:t>
            </w:r>
          </w:p>
        </w:tc>
        <w:tc>
          <w:tcPr>
            <w:tcW w:w="3600" w:type="dxa"/>
            <w:tcBorders/>
            <w:vAlign w:val="center"/>
          </w:tcPr>
          <w:p>
            <w:pPr>
              <w:pStyle w:val="TableContents"/>
              <w:bidi w:val="0"/>
              <w:spacing w:before="0" w:after="283"/>
              <w:jc w:val="left"/>
              <w:rPr/>
            </w:pPr>
            <w:r>
              <w:rPr/>
              <w:t xml:space="preserve">Denverin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(Colorado) </w:t>
            </w:r>
          </w:p>
        </w:tc>
        <w:tc>
          <w:tcPr>
            <w:tcW w:w="1963" w:type="dxa"/>
            <w:tcBorders/>
            <w:vAlign w:val="center"/>
          </w:tcPr>
          <w:p>
            <w:pPr>
              <w:pStyle w:val="TableContents"/>
              <w:bidi w:val="0"/>
              <w:spacing w:before="0" w:after="283"/>
              <w:jc w:val="left"/>
              <w:rPr/>
            </w:pPr>
            <w:r>
              <w:rPr/>
              <w:t xml:space="preserve">Denver </w:t>
            </w:r>
          </w:p>
        </w:tc>
        <w:tc>
          <w:tcPr>
            <w:tcW w:w="3600" w:type="dxa"/>
            <w:tcBorders/>
            <w:vAlign w:val="center"/>
          </w:tcPr>
          <w:p>
            <w:pPr>
              <w:pStyle w:val="TableContents"/>
              <w:bidi w:val="0"/>
              <w:spacing w:before="0" w:after="283"/>
              <w:jc w:val="left"/>
              <w:rPr/>
            </w:pPr>
            <w:r>
              <w:rPr/>
              <w:t xml:space="preserve">Stapletonin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(Colorado) </w:t>
            </w:r>
          </w:p>
        </w:tc>
        <w:tc>
          <w:tcPr>
            <w:tcW w:w="1963" w:type="dxa"/>
            <w:tcBorders/>
            <w:vAlign w:val="center"/>
          </w:tcPr>
          <w:p>
            <w:pPr>
              <w:pStyle w:val="TableContents"/>
              <w:bidi w:val="0"/>
              <w:spacing w:before="0" w:after="283"/>
              <w:jc w:val="left"/>
              <w:rPr/>
            </w:pPr>
            <w:r>
              <w:rPr/>
              <w:t xml:space="preserve">Hayden </w:t>
            </w:r>
          </w:p>
        </w:tc>
        <w:tc>
          <w:tcPr>
            <w:tcW w:w="3600" w:type="dxa"/>
            <w:tcBorders/>
            <w:vAlign w:val="center"/>
          </w:tcPr>
          <w:p>
            <w:pPr>
              <w:pStyle w:val="TableContents"/>
              <w:bidi w:val="0"/>
              <w:spacing w:before="0" w:after="283"/>
              <w:jc w:val="left"/>
              <w:rPr/>
            </w:pPr>
            <w:r>
              <w:rPr/>
              <w:t xml:space="preserve">Yampa Valleyn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(Colorado) </w:t>
            </w:r>
          </w:p>
        </w:tc>
        <w:tc>
          <w:tcPr>
            <w:tcW w:w="1963" w:type="dxa"/>
            <w:tcBorders/>
            <w:vAlign w:val="center"/>
          </w:tcPr>
          <w:p>
            <w:pPr>
              <w:pStyle w:val="TableContents"/>
              <w:bidi w:val="0"/>
              <w:spacing w:before="0" w:after="283"/>
              <w:jc w:val="left"/>
              <w:rPr/>
            </w:pPr>
            <w:r>
              <w:rPr/>
              <w:t xml:space="preserve">Montrose </w:t>
            </w:r>
          </w:p>
        </w:tc>
        <w:tc>
          <w:tcPr>
            <w:tcW w:w="3600" w:type="dxa"/>
            <w:tcBorders/>
            <w:vAlign w:val="center"/>
          </w:tcPr>
          <w:p>
            <w:pPr>
              <w:pStyle w:val="TableContents"/>
              <w:bidi w:val="0"/>
              <w:spacing w:before="0" w:after="283"/>
              <w:jc w:val="left"/>
              <w:rPr/>
            </w:pPr>
            <w:r>
              <w:rPr/>
              <w:t xml:space="preserve">Montrosen alueellinen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(Colorado) </w:t>
            </w:r>
          </w:p>
        </w:tc>
        <w:tc>
          <w:tcPr>
            <w:tcW w:w="1963" w:type="dxa"/>
            <w:tcBorders/>
            <w:vAlign w:val="center"/>
          </w:tcPr>
          <w:p>
            <w:pPr>
              <w:pStyle w:val="TableContents"/>
              <w:bidi w:val="0"/>
              <w:spacing w:before="0" w:after="283"/>
              <w:jc w:val="left"/>
              <w:rPr/>
            </w:pPr>
            <w:r>
              <w:rPr/>
              <w:t xml:space="preserve">Vail </w:t>
            </w:r>
          </w:p>
        </w:tc>
        <w:tc>
          <w:tcPr>
            <w:tcW w:w="3600" w:type="dxa"/>
            <w:tcBorders/>
            <w:vAlign w:val="center"/>
          </w:tcPr>
          <w:p>
            <w:pPr>
              <w:pStyle w:val="TableContents"/>
              <w:bidi w:val="0"/>
              <w:spacing w:before="0" w:after="283"/>
              <w:jc w:val="left"/>
              <w:rPr/>
            </w:pPr>
            <w:r>
              <w:rPr/>
              <w:t xml:space="preserve">Eaglen piirikunnan alueellinen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(Connecticut) </w:t>
            </w:r>
          </w:p>
        </w:tc>
        <w:tc>
          <w:tcPr>
            <w:tcW w:w="1963" w:type="dxa"/>
            <w:tcBorders/>
            <w:vAlign w:val="center"/>
          </w:tcPr>
          <w:p>
            <w:pPr>
              <w:pStyle w:val="TableContents"/>
              <w:bidi w:val="0"/>
              <w:spacing w:before="0" w:after="283"/>
              <w:jc w:val="left"/>
              <w:rPr/>
            </w:pPr>
            <w:r>
              <w:rPr/>
              <w:t xml:space="preserve">Hartford </w:t>
            </w:r>
          </w:p>
        </w:tc>
        <w:tc>
          <w:tcPr>
            <w:tcW w:w="3600" w:type="dxa"/>
            <w:tcBorders/>
            <w:vAlign w:val="center"/>
          </w:tcPr>
          <w:p>
            <w:pPr>
              <w:pStyle w:val="TableContents"/>
              <w:bidi w:val="0"/>
              <w:spacing w:before="0" w:after="283"/>
              <w:jc w:val="left"/>
              <w:rPr/>
            </w:pPr>
            <w:r>
              <w:rPr/>
              <w:t xml:space="preserve">Bradleyn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(Connecticut) </w:t>
            </w:r>
          </w:p>
        </w:tc>
        <w:tc>
          <w:tcPr>
            <w:tcW w:w="1963" w:type="dxa"/>
            <w:tcBorders/>
            <w:vAlign w:val="center"/>
          </w:tcPr>
          <w:p>
            <w:pPr>
              <w:pStyle w:val="TableContents"/>
              <w:bidi w:val="0"/>
              <w:spacing w:before="0" w:after="283"/>
              <w:jc w:val="left"/>
              <w:rPr/>
            </w:pPr>
            <w:r>
              <w:rPr/>
              <w:t xml:space="preserve">New Haven </w:t>
            </w:r>
          </w:p>
        </w:tc>
        <w:tc>
          <w:tcPr>
            <w:tcW w:w="3600" w:type="dxa"/>
            <w:tcBorders/>
            <w:vAlign w:val="center"/>
          </w:tcPr>
          <w:p>
            <w:pPr>
              <w:pStyle w:val="TableContents"/>
              <w:bidi w:val="0"/>
              <w:spacing w:before="0" w:after="283"/>
              <w:jc w:val="left"/>
              <w:rPr/>
            </w:pPr>
            <w:r>
              <w:rPr/>
              <w:t xml:space="preserve">Tweed New Havenin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(Florida) </w:t>
            </w:r>
          </w:p>
        </w:tc>
        <w:tc>
          <w:tcPr>
            <w:tcW w:w="1963" w:type="dxa"/>
            <w:tcBorders/>
            <w:vAlign w:val="center"/>
          </w:tcPr>
          <w:p>
            <w:pPr>
              <w:pStyle w:val="TableContents"/>
              <w:bidi w:val="0"/>
              <w:spacing w:before="0" w:after="283"/>
              <w:jc w:val="left"/>
              <w:rPr/>
            </w:pPr>
            <w:r>
              <w:rPr/>
              <w:t xml:space="preserve">Fort Lauderdale </w:t>
            </w:r>
          </w:p>
        </w:tc>
        <w:tc>
          <w:tcPr>
            <w:tcW w:w="3600" w:type="dxa"/>
            <w:tcBorders/>
            <w:vAlign w:val="center"/>
          </w:tcPr>
          <w:p>
            <w:pPr>
              <w:pStyle w:val="TableContents"/>
              <w:bidi w:val="0"/>
              <w:spacing w:before="0" w:after="283"/>
              <w:jc w:val="left"/>
              <w:rPr/>
            </w:pPr>
            <w:r>
              <w:rPr/>
              <w:t xml:space="preserve">Fort Lauderdale -- Hollywoodin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(Florida) </w:t>
            </w:r>
          </w:p>
        </w:tc>
        <w:tc>
          <w:tcPr>
            <w:tcW w:w="1963" w:type="dxa"/>
            <w:tcBorders/>
            <w:vAlign w:val="center"/>
          </w:tcPr>
          <w:p>
            <w:pPr>
              <w:pStyle w:val="TableContents"/>
              <w:bidi w:val="0"/>
              <w:spacing w:before="0" w:after="283"/>
              <w:jc w:val="left"/>
              <w:rPr/>
            </w:pPr>
            <w:r>
              <w:rPr/>
              <w:t xml:space="preserve">Fort Myers </w:t>
            </w:r>
          </w:p>
        </w:tc>
        <w:tc>
          <w:tcPr>
            <w:tcW w:w="3600" w:type="dxa"/>
            <w:tcBorders/>
            <w:vAlign w:val="center"/>
          </w:tcPr>
          <w:p>
            <w:pPr>
              <w:pStyle w:val="TableContents"/>
              <w:bidi w:val="0"/>
              <w:spacing w:before="0" w:after="283"/>
              <w:jc w:val="left"/>
              <w:rPr/>
            </w:pPr>
            <w:r>
              <w:rPr/>
              <w:t xml:space="preserve">Lounais-Floridan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(Florida) </w:t>
            </w:r>
          </w:p>
        </w:tc>
        <w:tc>
          <w:tcPr>
            <w:tcW w:w="1963" w:type="dxa"/>
            <w:tcBorders/>
            <w:vAlign w:val="center"/>
          </w:tcPr>
          <w:p>
            <w:pPr>
              <w:pStyle w:val="TableContents"/>
              <w:bidi w:val="0"/>
              <w:spacing w:before="0" w:after="283"/>
              <w:jc w:val="left"/>
              <w:rPr/>
            </w:pPr>
            <w:r>
              <w:rPr/>
              <w:t xml:space="preserve">Jacksonville </w:t>
            </w:r>
          </w:p>
        </w:tc>
        <w:tc>
          <w:tcPr>
            <w:tcW w:w="3600" w:type="dxa"/>
            <w:tcBorders/>
            <w:vAlign w:val="center"/>
          </w:tcPr>
          <w:p>
            <w:pPr>
              <w:pStyle w:val="TableContents"/>
              <w:bidi w:val="0"/>
              <w:spacing w:before="0" w:after="283"/>
              <w:jc w:val="left"/>
              <w:rPr/>
            </w:pPr>
            <w:r>
              <w:rPr/>
              <w:t xml:space="preserve">Jacksonvillen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(Florida) </w:t>
            </w:r>
          </w:p>
        </w:tc>
        <w:tc>
          <w:tcPr>
            <w:tcW w:w="1963" w:type="dxa"/>
            <w:tcBorders/>
            <w:vAlign w:val="center"/>
          </w:tcPr>
          <w:p>
            <w:pPr>
              <w:pStyle w:val="TableContents"/>
              <w:bidi w:val="0"/>
              <w:spacing w:before="0" w:after="283"/>
              <w:jc w:val="left"/>
              <w:rPr/>
            </w:pPr>
            <w:r>
              <w:rPr/>
              <w:t xml:space="preserve">Miami </w:t>
            </w:r>
          </w:p>
        </w:tc>
        <w:tc>
          <w:tcPr>
            <w:tcW w:w="3600" w:type="dxa"/>
            <w:tcBorders/>
            <w:vAlign w:val="center"/>
          </w:tcPr>
          <w:p>
            <w:pPr>
              <w:pStyle w:val="TableContents"/>
              <w:bidi w:val="0"/>
              <w:spacing w:before="0" w:after="283"/>
              <w:jc w:val="left"/>
              <w:rPr/>
            </w:pPr>
            <w:r>
              <w:rPr/>
              <w:t xml:space="preserve">Miamin kansainvälinen lentoasema </w:t>
            </w:r>
          </w:p>
        </w:tc>
        <w:tc>
          <w:tcPr>
            <w:tcW w:w="1796"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(Florida) </w:t>
            </w:r>
          </w:p>
        </w:tc>
        <w:tc>
          <w:tcPr>
            <w:tcW w:w="1963" w:type="dxa"/>
            <w:tcBorders/>
            <w:vAlign w:val="center"/>
          </w:tcPr>
          <w:p>
            <w:pPr>
              <w:pStyle w:val="TableContents"/>
              <w:bidi w:val="0"/>
              <w:spacing w:before="0" w:after="283"/>
              <w:jc w:val="left"/>
              <w:rPr/>
            </w:pPr>
            <w:r>
              <w:rPr/>
              <w:t xml:space="preserve">Napoli </w:t>
            </w:r>
          </w:p>
        </w:tc>
        <w:tc>
          <w:tcPr>
            <w:tcW w:w="3600" w:type="dxa"/>
            <w:tcBorders/>
            <w:vAlign w:val="center"/>
          </w:tcPr>
          <w:p>
            <w:pPr>
              <w:pStyle w:val="TableContents"/>
              <w:bidi w:val="0"/>
              <w:spacing w:before="0" w:after="283"/>
              <w:jc w:val="left"/>
              <w:rPr/>
            </w:pPr>
            <w:r>
              <w:rPr/>
              <w:t xml:space="preserve">Napolin kunnallinen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(Florida) </w:t>
            </w:r>
          </w:p>
        </w:tc>
        <w:tc>
          <w:tcPr>
            <w:tcW w:w="1963" w:type="dxa"/>
            <w:tcBorders/>
            <w:vAlign w:val="center"/>
          </w:tcPr>
          <w:p>
            <w:pPr>
              <w:pStyle w:val="TableContents"/>
              <w:bidi w:val="0"/>
              <w:spacing w:before="0" w:after="283"/>
              <w:jc w:val="left"/>
              <w:rPr/>
            </w:pPr>
            <w:r>
              <w:rPr/>
              <w:t xml:space="preserve">Orlando </w:t>
            </w:r>
          </w:p>
        </w:tc>
        <w:tc>
          <w:tcPr>
            <w:tcW w:w="3600" w:type="dxa"/>
            <w:tcBorders/>
            <w:vAlign w:val="center"/>
          </w:tcPr>
          <w:p>
            <w:pPr>
              <w:pStyle w:val="TableContents"/>
              <w:bidi w:val="0"/>
              <w:spacing w:before="0" w:after="283"/>
              <w:jc w:val="left"/>
              <w:rPr/>
            </w:pPr>
            <w:r>
              <w:rPr/>
              <w:t xml:space="preserve">Orlandon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(Florida) </w:t>
            </w:r>
          </w:p>
        </w:tc>
        <w:tc>
          <w:tcPr>
            <w:tcW w:w="1963" w:type="dxa"/>
            <w:tcBorders/>
            <w:vAlign w:val="center"/>
          </w:tcPr>
          <w:p>
            <w:pPr>
              <w:pStyle w:val="TableContents"/>
              <w:bidi w:val="0"/>
              <w:spacing w:before="0" w:after="283"/>
              <w:jc w:val="left"/>
              <w:rPr/>
            </w:pPr>
            <w:r>
              <w:rPr/>
              <w:t xml:space="preserve">Tampa </w:t>
            </w:r>
          </w:p>
        </w:tc>
        <w:tc>
          <w:tcPr>
            <w:tcW w:w="3600" w:type="dxa"/>
            <w:tcBorders/>
            <w:vAlign w:val="center"/>
          </w:tcPr>
          <w:p>
            <w:pPr>
              <w:pStyle w:val="TableContents"/>
              <w:bidi w:val="0"/>
              <w:spacing w:before="0" w:after="283"/>
              <w:jc w:val="left"/>
              <w:rPr/>
            </w:pPr>
            <w:r>
              <w:rPr/>
              <w:t xml:space="preserve">Tampan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(Florida) </w:t>
            </w:r>
          </w:p>
        </w:tc>
        <w:tc>
          <w:tcPr>
            <w:tcW w:w="1963" w:type="dxa"/>
            <w:tcBorders/>
            <w:vAlign w:val="center"/>
          </w:tcPr>
          <w:p>
            <w:pPr>
              <w:pStyle w:val="TableContents"/>
              <w:bidi w:val="0"/>
              <w:spacing w:before="0" w:after="283"/>
              <w:jc w:val="left"/>
              <w:rPr/>
            </w:pPr>
            <w:r>
              <w:rPr/>
              <w:t xml:space="preserve">West Palm Beach </w:t>
            </w:r>
          </w:p>
        </w:tc>
        <w:tc>
          <w:tcPr>
            <w:tcW w:w="3600" w:type="dxa"/>
            <w:tcBorders/>
            <w:vAlign w:val="center"/>
          </w:tcPr>
          <w:p>
            <w:pPr>
              <w:pStyle w:val="TableContents"/>
              <w:bidi w:val="0"/>
              <w:spacing w:before="0" w:after="283"/>
              <w:jc w:val="left"/>
              <w:rPr/>
            </w:pPr>
            <w:r>
              <w:rPr/>
              <w:t xml:space="preserve">Palm Beachin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(Georgia) </w:t>
            </w:r>
          </w:p>
        </w:tc>
        <w:tc>
          <w:tcPr>
            <w:tcW w:w="1963" w:type="dxa"/>
            <w:tcBorders/>
            <w:vAlign w:val="center"/>
          </w:tcPr>
          <w:p>
            <w:pPr>
              <w:pStyle w:val="TableContents"/>
              <w:bidi w:val="0"/>
              <w:spacing w:before="0" w:after="283"/>
              <w:jc w:val="left"/>
              <w:rPr/>
            </w:pPr>
            <w:r>
              <w:rPr/>
              <w:t xml:space="preserve">Atlanta </w:t>
            </w:r>
          </w:p>
        </w:tc>
        <w:tc>
          <w:tcPr>
            <w:tcW w:w="3600" w:type="dxa"/>
            <w:tcBorders/>
            <w:vAlign w:val="center"/>
          </w:tcPr>
          <w:p>
            <w:pPr>
              <w:pStyle w:val="TableContents"/>
              <w:bidi w:val="0"/>
              <w:spacing w:before="0" w:after="283"/>
              <w:jc w:val="left"/>
              <w:rPr/>
            </w:pPr>
            <w:r>
              <w:rPr/>
              <w:t xml:space="preserve">Hartsfield -- Jackson Atlantan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(Havaiji) </w:t>
            </w:r>
          </w:p>
        </w:tc>
        <w:tc>
          <w:tcPr>
            <w:tcW w:w="1963" w:type="dxa"/>
            <w:tcBorders/>
            <w:vAlign w:val="center"/>
          </w:tcPr>
          <w:p>
            <w:pPr>
              <w:pStyle w:val="TableContents"/>
              <w:bidi w:val="0"/>
              <w:spacing w:before="0" w:after="283"/>
              <w:jc w:val="left"/>
              <w:rPr/>
            </w:pPr>
            <w:r>
              <w:rPr>
                <w:color w:val="A9A9A9"/>
              </w:rPr>
              <w:t xml:space="preserve">Honolul</w:t>
            </w:r>
            <w:r>
              <w:rPr/>
              <w:t xml:space="preserve">u </w:t>
            </w:r>
          </w:p>
        </w:tc>
        <w:tc>
          <w:tcPr>
            <w:tcW w:w="3600" w:type="dxa"/>
            <w:tcBorders/>
            <w:vAlign w:val="center"/>
          </w:tcPr>
          <w:p>
            <w:pPr>
              <w:pStyle w:val="TableContents"/>
              <w:bidi w:val="0"/>
              <w:spacing w:before="0" w:after="283"/>
              <w:jc w:val="left"/>
              <w:rPr/>
            </w:pPr>
            <w:r>
              <w:rPr/>
              <w:t xml:space="preserve">Honolulun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(Havaiji) </w:t>
            </w:r>
          </w:p>
        </w:tc>
        <w:tc>
          <w:tcPr>
            <w:tcW w:w="1963" w:type="dxa"/>
            <w:tcBorders/>
            <w:vAlign w:val="center"/>
          </w:tcPr>
          <w:p>
            <w:pPr>
              <w:pStyle w:val="TableContents"/>
              <w:bidi w:val="0"/>
              <w:spacing w:before="0" w:after="283"/>
              <w:jc w:val="left"/>
              <w:rPr/>
            </w:pPr>
            <w:r>
              <w:rPr>
                <w:color w:val="DCDCDC"/>
              </w:rPr>
              <w:t xml:space="preserve">Kahulu</w:t>
            </w:r>
            <w:r>
              <w:rPr/>
              <w:t xml:space="preserve">i </w:t>
            </w:r>
          </w:p>
        </w:tc>
        <w:tc>
          <w:tcPr>
            <w:tcW w:w="3600" w:type="dxa"/>
            <w:tcBorders/>
            <w:vAlign w:val="center"/>
          </w:tcPr>
          <w:p>
            <w:pPr>
              <w:pStyle w:val="TableContents"/>
              <w:bidi w:val="0"/>
              <w:spacing w:before="0" w:after="283"/>
              <w:jc w:val="left"/>
              <w:rPr/>
            </w:pPr>
            <w:r>
              <w:rPr/>
              <w:t xml:space="preserve">Kahului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(Havaiji) </w:t>
            </w:r>
          </w:p>
        </w:tc>
        <w:tc>
          <w:tcPr>
            <w:tcW w:w="1963" w:type="dxa"/>
            <w:tcBorders/>
            <w:vAlign w:val="center"/>
          </w:tcPr>
          <w:p>
            <w:pPr>
              <w:pStyle w:val="TableContents"/>
              <w:bidi w:val="0"/>
              <w:spacing w:before="0" w:after="283"/>
              <w:jc w:val="left"/>
              <w:rPr/>
            </w:pPr>
            <w:r>
              <w:rPr>
                <w:color w:val="2F4F4F"/>
              </w:rPr>
              <w:t xml:space="preserve">Kailua-Kon</w:t>
            </w:r>
            <w:r>
              <w:rPr/>
              <w:t xml:space="preserve">a </w:t>
            </w:r>
          </w:p>
        </w:tc>
        <w:tc>
          <w:tcPr>
            <w:tcW w:w="3600" w:type="dxa"/>
            <w:tcBorders/>
            <w:vAlign w:val="center"/>
          </w:tcPr>
          <w:p>
            <w:pPr>
              <w:pStyle w:val="TableContents"/>
              <w:bidi w:val="0"/>
              <w:spacing w:before="0" w:after="283"/>
              <w:jc w:val="left"/>
              <w:rPr/>
            </w:pPr>
            <w:r>
              <w:rPr/>
              <w:t xml:space="preserve">Konan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(Havaiji) </w:t>
            </w:r>
          </w:p>
        </w:tc>
        <w:tc>
          <w:tcPr>
            <w:tcW w:w="1963" w:type="dxa"/>
            <w:tcBorders/>
            <w:vAlign w:val="center"/>
          </w:tcPr>
          <w:p>
            <w:pPr>
              <w:pStyle w:val="TableContents"/>
              <w:bidi w:val="0"/>
              <w:spacing w:before="0" w:after="283"/>
              <w:jc w:val="left"/>
              <w:rPr/>
            </w:pPr>
            <w:r>
              <w:rPr>
                <w:color w:val="556B2F"/>
              </w:rPr>
              <w:t xml:space="preserve">Lihu</w:t>
            </w:r>
            <w:r>
              <w:rPr/>
              <w:t xml:space="preserve">e </w:t>
            </w:r>
          </w:p>
        </w:tc>
        <w:tc>
          <w:tcPr>
            <w:tcW w:w="3600" w:type="dxa"/>
            <w:tcBorders/>
            <w:vAlign w:val="center"/>
          </w:tcPr>
          <w:p>
            <w:pPr>
              <w:pStyle w:val="TableContents"/>
              <w:bidi w:val="0"/>
              <w:spacing w:before="0" w:after="283"/>
              <w:jc w:val="left"/>
              <w:rPr/>
            </w:pPr>
            <w:r>
              <w:rPr/>
              <w:t xml:space="preserve">Lihuen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(Idaho) </w:t>
            </w:r>
          </w:p>
        </w:tc>
        <w:tc>
          <w:tcPr>
            <w:tcW w:w="1963" w:type="dxa"/>
            <w:tcBorders/>
            <w:vAlign w:val="center"/>
          </w:tcPr>
          <w:p>
            <w:pPr>
              <w:pStyle w:val="TableContents"/>
              <w:bidi w:val="0"/>
              <w:spacing w:before="0" w:after="283"/>
              <w:jc w:val="left"/>
              <w:rPr/>
            </w:pPr>
            <w:r>
              <w:rPr/>
              <w:t xml:space="preserve">Boise </w:t>
            </w:r>
          </w:p>
        </w:tc>
        <w:tc>
          <w:tcPr>
            <w:tcW w:w="3600" w:type="dxa"/>
            <w:tcBorders/>
            <w:vAlign w:val="center"/>
          </w:tcPr>
          <w:p>
            <w:pPr>
              <w:pStyle w:val="TableContents"/>
              <w:bidi w:val="0"/>
              <w:spacing w:before="0" w:after="283"/>
              <w:jc w:val="left"/>
              <w:rPr/>
            </w:pPr>
            <w:r>
              <w:rPr/>
              <w:t xml:space="preserve">Boisen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(Illinois) </w:t>
            </w:r>
          </w:p>
        </w:tc>
        <w:tc>
          <w:tcPr>
            <w:tcW w:w="1963" w:type="dxa"/>
            <w:tcBorders/>
            <w:vAlign w:val="center"/>
          </w:tcPr>
          <w:p>
            <w:pPr>
              <w:pStyle w:val="TableContents"/>
              <w:bidi w:val="0"/>
              <w:spacing w:before="0" w:after="283"/>
              <w:jc w:val="left"/>
              <w:rPr/>
            </w:pPr>
            <w:r>
              <w:rPr/>
              <w:t xml:space="preserve">Chicago </w:t>
            </w:r>
          </w:p>
        </w:tc>
        <w:tc>
          <w:tcPr>
            <w:tcW w:w="3600" w:type="dxa"/>
            <w:tcBorders/>
            <w:vAlign w:val="center"/>
          </w:tcPr>
          <w:p>
            <w:pPr>
              <w:pStyle w:val="TableContents"/>
              <w:bidi w:val="0"/>
              <w:spacing w:before="0" w:after="283"/>
              <w:jc w:val="left"/>
              <w:rPr/>
            </w:pPr>
            <w:r>
              <w:rPr/>
              <w:t xml:space="preserve">Midwayn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(Illinois) </w:t>
            </w:r>
          </w:p>
        </w:tc>
        <w:tc>
          <w:tcPr>
            <w:tcW w:w="1963" w:type="dxa"/>
            <w:tcBorders/>
            <w:vAlign w:val="center"/>
          </w:tcPr>
          <w:p>
            <w:pPr>
              <w:pStyle w:val="TableContents"/>
              <w:bidi w:val="0"/>
              <w:spacing w:before="0" w:after="283"/>
              <w:jc w:val="left"/>
              <w:rPr/>
            </w:pPr>
            <w:r>
              <w:rPr/>
              <w:t xml:space="preserve">Chicago </w:t>
            </w:r>
          </w:p>
        </w:tc>
        <w:tc>
          <w:tcPr>
            <w:tcW w:w="3600" w:type="dxa"/>
            <w:tcBorders/>
            <w:vAlign w:val="center"/>
          </w:tcPr>
          <w:p>
            <w:pPr>
              <w:pStyle w:val="TableContents"/>
              <w:bidi w:val="0"/>
              <w:spacing w:before="0" w:after="283"/>
              <w:jc w:val="left"/>
              <w:rPr/>
            </w:pPr>
            <w:r>
              <w:rPr/>
              <w:t xml:space="preserve">O'Haren kansainvälinen lentoasema </w:t>
            </w:r>
          </w:p>
        </w:tc>
        <w:tc>
          <w:tcPr>
            <w:tcW w:w="1796"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(Indiana) </w:t>
            </w:r>
          </w:p>
        </w:tc>
        <w:tc>
          <w:tcPr>
            <w:tcW w:w="1963" w:type="dxa"/>
            <w:tcBorders/>
            <w:vAlign w:val="center"/>
          </w:tcPr>
          <w:p>
            <w:pPr>
              <w:pStyle w:val="TableContents"/>
              <w:bidi w:val="0"/>
              <w:spacing w:before="0" w:after="283"/>
              <w:jc w:val="left"/>
              <w:rPr/>
            </w:pPr>
            <w:r>
              <w:rPr/>
              <w:t xml:space="preserve">Indianapolis </w:t>
            </w:r>
          </w:p>
        </w:tc>
        <w:tc>
          <w:tcPr>
            <w:tcW w:w="3600" w:type="dxa"/>
            <w:tcBorders/>
            <w:vAlign w:val="center"/>
          </w:tcPr>
          <w:p>
            <w:pPr>
              <w:pStyle w:val="TableContents"/>
              <w:bidi w:val="0"/>
              <w:spacing w:before="0" w:after="283"/>
              <w:jc w:val="left"/>
              <w:rPr/>
            </w:pPr>
            <w:r>
              <w:rPr/>
              <w:t xml:space="preserve">Indianapolisin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(Iowa) </w:t>
            </w:r>
          </w:p>
        </w:tc>
        <w:tc>
          <w:tcPr>
            <w:tcW w:w="1963" w:type="dxa"/>
            <w:tcBorders/>
            <w:vAlign w:val="center"/>
          </w:tcPr>
          <w:p>
            <w:pPr>
              <w:pStyle w:val="TableContents"/>
              <w:bidi w:val="0"/>
              <w:spacing w:before="0" w:after="283"/>
              <w:jc w:val="left"/>
              <w:rPr/>
            </w:pPr>
            <w:r>
              <w:rPr/>
              <w:t xml:space="preserve">Des Moines </w:t>
            </w:r>
          </w:p>
        </w:tc>
        <w:tc>
          <w:tcPr>
            <w:tcW w:w="3600" w:type="dxa"/>
            <w:tcBorders/>
            <w:vAlign w:val="center"/>
          </w:tcPr>
          <w:p>
            <w:pPr>
              <w:pStyle w:val="TableContents"/>
              <w:bidi w:val="0"/>
              <w:spacing w:before="0" w:after="283"/>
              <w:jc w:val="left"/>
              <w:rPr/>
            </w:pPr>
            <w:r>
              <w:rPr/>
              <w:t xml:space="preserve">Des Moinesin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(Kansas) </w:t>
            </w:r>
          </w:p>
        </w:tc>
        <w:tc>
          <w:tcPr>
            <w:tcW w:w="1963" w:type="dxa"/>
            <w:tcBorders/>
            <w:vAlign w:val="center"/>
          </w:tcPr>
          <w:p>
            <w:pPr>
              <w:pStyle w:val="TableContents"/>
              <w:bidi w:val="0"/>
              <w:spacing w:before="0" w:after="283"/>
              <w:jc w:val="left"/>
              <w:rPr/>
            </w:pPr>
            <w:r>
              <w:rPr/>
              <w:t xml:space="preserve">Wichita </w:t>
            </w:r>
          </w:p>
        </w:tc>
        <w:tc>
          <w:tcPr>
            <w:tcW w:w="3600" w:type="dxa"/>
            <w:tcBorders/>
            <w:vAlign w:val="center"/>
          </w:tcPr>
          <w:p>
            <w:pPr>
              <w:pStyle w:val="TableContents"/>
              <w:bidi w:val="0"/>
              <w:spacing w:before="0" w:after="283"/>
              <w:jc w:val="left"/>
              <w:rPr/>
            </w:pPr>
            <w:r>
              <w:rPr/>
              <w:t xml:space="preserve">Wichita Dwight D. Eisenhowerin kansallinen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(Kentucky) </w:t>
            </w:r>
          </w:p>
        </w:tc>
        <w:tc>
          <w:tcPr>
            <w:tcW w:w="1963" w:type="dxa"/>
            <w:tcBorders/>
            <w:vAlign w:val="center"/>
          </w:tcPr>
          <w:p>
            <w:pPr>
              <w:pStyle w:val="TableContents"/>
              <w:bidi w:val="0"/>
              <w:spacing w:before="0" w:after="283"/>
              <w:jc w:val="left"/>
              <w:rPr/>
            </w:pPr>
            <w:r>
              <w:rPr/>
              <w:t xml:space="preserve">Louisville </w:t>
            </w:r>
          </w:p>
        </w:tc>
        <w:tc>
          <w:tcPr>
            <w:tcW w:w="3600" w:type="dxa"/>
            <w:tcBorders/>
            <w:vAlign w:val="center"/>
          </w:tcPr>
          <w:p>
            <w:pPr>
              <w:pStyle w:val="TableContents"/>
              <w:bidi w:val="0"/>
              <w:spacing w:before="0" w:after="283"/>
              <w:jc w:val="left"/>
              <w:rPr/>
            </w:pPr>
            <w:r>
              <w:rPr/>
              <w:t xml:space="preserve">Louisvillen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(Louisiana) </w:t>
            </w:r>
          </w:p>
        </w:tc>
        <w:tc>
          <w:tcPr>
            <w:tcW w:w="1963" w:type="dxa"/>
            <w:tcBorders/>
            <w:vAlign w:val="center"/>
          </w:tcPr>
          <w:p>
            <w:pPr>
              <w:pStyle w:val="TableContents"/>
              <w:bidi w:val="0"/>
              <w:spacing w:before="0" w:after="283"/>
              <w:jc w:val="left"/>
              <w:rPr/>
            </w:pPr>
            <w:r>
              <w:rPr/>
              <w:t xml:space="preserve">Baton Rouge </w:t>
            </w:r>
          </w:p>
        </w:tc>
        <w:tc>
          <w:tcPr>
            <w:tcW w:w="3600" w:type="dxa"/>
            <w:tcBorders/>
            <w:vAlign w:val="center"/>
          </w:tcPr>
          <w:p>
            <w:pPr>
              <w:pStyle w:val="TableContents"/>
              <w:bidi w:val="0"/>
              <w:spacing w:before="0" w:after="283"/>
              <w:jc w:val="left"/>
              <w:rPr/>
            </w:pPr>
            <w:r>
              <w:rPr/>
              <w:t xml:space="preserve">Baton Rougen pääkaupunkiseudun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(Louisiana) </w:t>
            </w:r>
          </w:p>
        </w:tc>
        <w:tc>
          <w:tcPr>
            <w:tcW w:w="1963" w:type="dxa"/>
            <w:tcBorders/>
            <w:vAlign w:val="center"/>
          </w:tcPr>
          <w:p>
            <w:pPr>
              <w:pStyle w:val="TableContents"/>
              <w:bidi w:val="0"/>
              <w:spacing w:before="0" w:after="283"/>
              <w:jc w:val="left"/>
              <w:rPr/>
            </w:pPr>
            <w:r>
              <w:rPr/>
              <w:t xml:space="preserve">New Orleans </w:t>
            </w:r>
          </w:p>
        </w:tc>
        <w:tc>
          <w:tcPr>
            <w:tcW w:w="3600" w:type="dxa"/>
            <w:tcBorders/>
            <w:vAlign w:val="center"/>
          </w:tcPr>
          <w:p>
            <w:pPr>
              <w:pStyle w:val="TableContents"/>
              <w:bidi w:val="0"/>
              <w:spacing w:before="0" w:after="283"/>
              <w:jc w:val="left"/>
              <w:rPr/>
            </w:pPr>
            <w:r>
              <w:rPr/>
              <w:t xml:space="preserve">Louis Armstrongin New Orleansin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(Maine) </w:t>
            </w:r>
          </w:p>
        </w:tc>
        <w:tc>
          <w:tcPr>
            <w:tcW w:w="1963" w:type="dxa"/>
            <w:tcBorders/>
            <w:vAlign w:val="center"/>
          </w:tcPr>
          <w:p>
            <w:pPr>
              <w:pStyle w:val="TableContents"/>
              <w:bidi w:val="0"/>
              <w:spacing w:before="0" w:after="283"/>
              <w:jc w:val="left"/>
              <w:rPr/>
            </w:pPr>
            <w:r>
              <w:rPr/>
              <w:t xml:space="preserve">Portland </w:t>
            </w:r>
          </w:p>
        </w:tc>
        <w:tc>
          <w:tcPr>
            <w:tcW w:w="3600" w:type="dxa"/>
            <w:tcBorders/>
            <w:vAlign w:val="center"/>
          </w:tcPr>
          <w:p>
            <w:pPr>
              <w:pStyle w:val="TableContents"/>
              <w:bidi w:val="0"/>
              <w:spacing w:before="0" w:after="283"/>
              <w:jc w:val="left"/>
              <w:rPr/>
            </w:pPr>
            <w:r>
              <w:rPr/>
              <w:t xml:space="preserve">Portlandin kansainvälinen lentokenttä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(Maryland) </w:t>
            </w:r>
          </w:p>
        </w:tc>
        <w:tc>
          <w:tcPr>
            <w:tcW w:w="1963" w:type="dxa"/>
            <w:tcBorders/>
            <w:vAlign w:val="center"/>
          </w:tcPr>
          <w:p>
            <w:pPr>
              <w:pStyle w:val="TableContents"/>
              <w:bidi w:val="0"/>
              <w:spacing w:before="0" w:after="283"/>
              <w:jc w:val="left"/>
              <w:rPr/>
            </w:pPr>
            <w:r>
              <w:rPr/>
              <w:t xml:space="preserve">Baltimore </w:t>
            </w:r>
          </w:p>
        </w:tc>
        <w:tc>
          <w:tcPr>
            <w:tcW w:w="3600" w:type="dxa"/>
            <w:tcBorders/>
            <w:vAlign w:val="center"/>
          </w:tcPr>
          <w:p>
            <w:pPr>
              <w:pStyle w:val="TableContents"/>
              <w:bidi w:val="0"/>
              <w:spacing w:before="0" w:after="283"/>
              <w:jc w:val="left"/>
              <w:rPr/>
            </w:pPr>
            <w:r>
              <w:rPr/>
              <w:t xml:space="preserve">Baltimoren / Washingtonin kansainvälinen Thurgood Marshallin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(Massachusetts) </w:t>
            </w:r>
          </w:p>
        </w:tc>
        <w:tc>
          <w:tcPr>
            <w:tcW w:w="1963" w:type="dxa"/>
            <w:tcBorders/>
            <w:vAlign w:val="center"/>
          </w:tcPr>
          <w:p>
            <w:pPr>
              <w:pStyle w:val="TableContents"/>
              <w:bidi w:val="0"/>
              <w:spacing w:before="0" w:after="283"/>
              <w:jc w:val="left"/>
              <w:rPr/>
            </w:pPr>
            <w:r>
              <w:rPr/>
              <w:t xml:space="preserve">Boston </w:t>
            </w:r>
          </w:p>
        </w:tc>
        <w:tc>
          <w:tcPr>
            <w:tcW w:w="3600" w:type="dxa"/>
            <w:tcBorders/>
            <w:vAlign w:val="center"/>
          </w:tcPr>
          <w:p>
            <w:pPr>
              <w:pStyle w:val="TableContents"/>
              <w:bidi w:val="0"/>
              <w:spacing w:before="0" w:after="283"/>
              <w:jc w:val="left"/>
              <w:rPr/>
            </w:pPr>
            <w:r>
              <w:rPr/>
              <w:t xml:space="preserve">Loganin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(Michigan) </w:t>
            </w:r>
          </w:p>
        </w:tc>
        <w:tc>
          <w:tcPr>
            <w:tcW w:w="1963" w:type="dxa"/>
            <w:tcBorders/>
            <w:vAlign w:val="center"/>
          </w:tcPr>
          <w:p>
            <w:pPr>
              <w:pStyle w:val="TableContents"/>
              <w:bidi w:val="0"/>
              <w:spacing w:before="0" w:after="283"/>
              <w:jc w:val="left"/>
              <w:rPr/>
            </w:pPr>
            <w:r>
              <w:rPr/>
              <w:t xml:space="preserve">Detroit </w:t>
            </w:r>
          </w:p>
        </w:tc>
        <w:tc>
          <w:tcPr>
            <w:tcW w:w="3600" w:type="dxa"/>
            <w:tcBorders/>
            <w:vAlign w:val="center"/>
          </w:tcPr>
          <w:p>
            <w:pPr>
              <w:pStyle w:val="TableContents"/>
              <w:bidi w:val="0"/>
              <w:spacing w:before="0" w:after="283"/>
              <w:jc w:val="left"/>
              <w:rPr/>
            </w:pPr>
            <w:r>
              <w:rPr/>
              <w:t xml:space="preserve">Detroitin pääkaupunkiseudun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(Michigan) </w:t>
            </w:r>
          </w:p>
        </w:tc>
        <w:tc>
          <w:tcPr>
            <w:tcW w:w="1963" w:type="dxa"/>
            <w:tcBorders/>
            <w:vAlign w:val="center"/>
          </w:tcPr>
          <w:p>
            <w:pPr>
              <w:pStyle w:val="TableContents"/>
              <w:bidi w:val="0"/>
              <w:spacing w:before="0" w:after="283"/>
              <w:jc w:val="left"/>
              <w:rPr/>
            </w:pPr>
            <w:r>
              <w:rPr/>
              <w:t xml:space="preserve">Ypsilanti </w:t>
            </w:r>
          </w:p>
        </w:tc>
        <w:tc>
          <w:tcPr>
            <w:tcW w:w="3600" w:type="dxa"/>
            <w:tcBorders/>
            <w:vAlign w:val="center"/>
          </w:tcPr>
          <w:p>
            <w:pPr>
              <w:pStyle w:val="TableContents"/>
              <w:bidi w:val="0"/>
              <w:spacing w:before="0" w:after="283"/>
              <w:jc w:val="left"/>
              <w:rPr/>
            </w:pPr>
            <w:r>
              <w:rPr/>
              <w:t xml:space="preserve">Willow Runin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(Minnesota) </w:t>
            </w:r>
          </w:p>
        </w:tc>
        <w:tc>
          <w:tcPr>
            <w:tcW w:w="1963" w:type="dxa"/>
            <w:tcBorders/>
            <w:vAlign w:val="center"/>
          </w:tcPr>
          <w:p>
            <w:pPr>
              <w:pStyle w:val="TableContents"/>
              <w:bidi w:val="0"/>
              <w:spacing w:before="0" w:after="283"/>
              <w:jc w:val="left"/>
              <w:rPr/>
            </w:pPr>
            <w:r>
              <w:rPr/>
              <w:t xml:space="preserve">Minneapolis </w:t>
            </w:r>
          </w:p>
        </w:tc>
        <w:tc>
          <w:tcPr>
            <w:tcW w:w="3600" w:type="dxa"/>
            <w:tcBorders/>
            <w:vAlign w:val="center"/>
          </w:tcPr>
          <w:p>
            <w:pPr>
              <w:pStyle w:val="TableContents"/>
              <w:bidi w:val="0"/>
              <w:spacing w:before="0" w:after="283"/>
              <w:jc w:val="left"/>
              <w:rPr/>
            </w:pPr>
            <w:r>
              <w:rPr/>
              <w:t xml:space="preserve">Minneapolis - Saint Paulin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(Missouri) </w:t>
            </w:r>
          </w:p>
        </w:tc>
        <w:tc>
          <w:tcPr>
            <w:tcW w:w="1963" w:type="dxa"/>
            <w:tcBorders/>
            <w:vAlign w:val="center"/>
          </w:tcPr>
          <w:p>
            <w:pPr>
              <w:pStyle w:val="TableContents"/>
              <w:bidi w:val="0"/>
              <w:spacing w:before="0" w:after="283"/>
              <w:jc w:val="left"/>
              <w:rPr/>
            </w:pPr>
            <w:r>
              <w:rPr/>
              <w:t xml:space="preserve">Joplin </w:t>
            </w:r>
          </w:p>
        </w:tc>
        <w:tc>
          <w:tcPr>
            <w:tcW w:w="3600" w:type="dxa"/>
            <w:tcBorders/>
            <w:vAlign w:val="center"/>
          </w:tcPr>
          <w:p>
            <w:pPr>
              <w:pStyle w:val="TableContents"/>
              <w:bidi w:val="0"/>
              <w:spacing w:before="0" w:after="283"/>
              <w:jc w:val="left"/>
              <w:rPr/>
            </w:pPr>
            <w:r>
              <w:rPr/>
              <w:t xml:space="preserve">Joplinin alueellinen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(Missouri) </w:t>
            </w:r>
          </w:p>
        </w:tc>
        <w:tc>
          <w:tcPr>
            <w:tcW w:w="1963" w:type="dxa"/>
            <w:tcBorders/>
            <w:vAlign w:val="center"/>
          </w:tcPr>
          <w:p>
            <w:pPr>
              <w:pStyle w:val="TableContents"/>
              <w:bidi w:val="0"/>
              <w:spacing w:before="0" w:after="283"/>
              <w:jc w:val="left"/>
              <w:rPr/>
            </w:pPr>
            <w:r>
              <w:rPr/>
              <w:t xml:space="preserve">Kansas City </w:t>
            </w:r>
          </w:p>
        </w:tc>
        <w:tc>
          <w:tcPr>
            <w:tcW w:w="3600" w:type="dxa"/>
            <w:tcBorders/>
            <w:vAlign w:val="center"/>
          </w:tcPr>
          <w:p>
            <w:pPr>
              <w:pStyle w:val="TableContents"/>
              <w:bidi w:val="0"/>
              <w:spacing w:before="0" w:after="283"/>
              <w:jc w:val="left"/>
              <w:rPr/>
            </w:pPr>
            <w:r>
              <w:rPr/>
              <w:t xml:space="preserve">Kansas Cityn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(Missouri) </w:t>
            </w:r>
          </w:p>
        </w:tc>
        <w:tc>
          <w:tcPr>
            <w:tcW w:w="1963" w:type="dxa"/>
            <w:tcBorders/>
            <w:vAlign w:val="center"/>
          </w:tcPr>
          <w:p>
            <w:pPr>
              <w:pStyle w:val="TableContents"/>
              <w:bidi w:val="0"/>
              <w:spacing w:before="0" w:after="283"/>
              <w:jc w:val="left"/>
              <w:rPr/>
            </w:pPr>
            <w:r>
              <w:rPr/>
              <w:t xml:space="preserve">St. Louis </w:t>
            </w:r>
          </w:p>
        </w:tc>
        <w:tc>
          <w:tcPr>
            <w:tcW w:w="3600" w:type="dxa"/>
            <w:tcBorders/>
            <w:vAlign w:val="center"/>
          </w:tcPr>
          <w:p>
            <w:pPr>
              <w:pStyle w:val="TableContents"/>
              <w:bidi w:val="0"/>
              <w:spacing w:before="0" w:after="283"/>
              <w:jc w:val="left"/>
              <w:rPr/>
            </w:pPr>
            <w:r>
              <w:rPr/>
              <w:t xml:space="preserve">Lambert-St. Louisin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(Missouri) </w:t>
            </w:r>
          </w:p>
        </w:tc>
        <w:tc>
          <w:tcPr>
            <w:tcW w:w="1963" w:type="dxa"/>
            <w:tcBorders/>
            <w:vAlign w:val="center"/>
          </w:tcPr>
          <w:p>
            <w:pPr>
              <w:pStyle w:val="TableContents"/>
              <w:bidi w:val="0"/>
              <w:spacing w:before="0" w:after="283"/>
              <w:jc w:val="left"/>
              <w:rPr/>
            </w:pPr>
            <w:r>
              <w:rPr/>
              <w:t xml:space="preserve">Springfield </w:t>
            </w:r>
          </w:p>
        </w:tc>
        <w:tc>
          <w:tcPr>
            <w:tcW w:w="3600" w:type="dxa"/>
            <w:tcBorders/>
            <w:vAlign w:val="center"/>
          </w:tcPr>
          <w:p>
            <w:pPr>
              <w:pStyle w:val="TableContents"/>
              <w:bidi w:val="0"/>
              <w:spacing w:before="0" w:after="283"/>
              <w:jc w:val="left"/>
              <w:rPr/>
            </w:pPr>
            <w:r>
              <w:rPr/>
              <w:t xml:space="preserve">Springfieldin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(Montana) </w:t>
            </w:r>
          </w:p>
        </w:tc>
        <w:tc>
          <w:tcPr>
            <w:tcW w:w="1963" w:type="dxa"/>
            <w:tcBorders/>
            <w:vAlign w:val="center"/>
          </w:tcPr>
          <w:p>
            <w:pPr>
              <w:pStyle w:val="TableContents"/>
              <w:bidi w:val="0"/>
              <w:spacing w:before="0" w:after="283"/>
              <w:jc w:val="left"/>
              <w:rPr/>
            </w:pPr>
            <w:r>
              <w:rPr/>
              <w:t xml:space="preserve">Bozeman </w:t>
            </w:r>
          </w:p>
        </w:tc>
        <w:tc>
          <w:tcPr>
            <w:tcW w:w="3600" w:type="dxa"/>
            <w:tcBorders/>
            <w:vAlign w:val="center"/>
          </w:tcPr>
          <w:p>
            <w:pPr>
              <w:pStyle w:val="TableContents"/>
              <w:bidi w:val="0"/>
              <w:spacing w:before="0" w:after="283"/>
              <w:jc w:val="left"/>
              <w:rPr/>
            </w:pPr>
            <w:r>
              <w:rPr/>
              <w:t xml:space="preserve">Bozemanin Yellowstonen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(Nebraska) </w:t>
            </w:r>
          </w:p>
        </w:tc>
        <w:tc>
          <w:tcPr>
            <w:tcW w:w="1963" w:type="dxa"/>
            <w:tcBorders/>
            <w:vAlign w:val="center"/>
          </w:tcPr>
          <w:p>
            <w:pPr>
              <w:pStyle w:val="TableContents"/>
              <w:bidi w:val="0"/>
              <w:spacing w:before="0" w:after="283"/>
              <w:jc w:val="left"/>
              <w:rPr/>
            </w:pPr>
            <w:r>
              <w:rPr/>
              <w:t xml:space="preserve">Omaha </w:t>
            </w:r>
          </w:p>
        </w:tc>
        <w:tc>
          <w:tcPr>
            <w:tcW w:w="3600" w:type="dxa"/>
            <w:tcBorders/>
            <w:vAlign w:val="center"/>
          </w:tcPr>
          <w:p>
            <w:pPr>
              <w:pStyle w:val="TableContents"/>
              <w:bidi w:val="0"/>
              <w:spacing w:before="0" w:after="283"/>
              <w:jc w:val="left"/>
              <w:rPr/>
            </w:pPr>
            <w:r>
              <w:rPr/>
              <w:t xml:space="preserve">Eppleyn lentokenttä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(Nevada) </w:t>
            </w:r>
          </w:p>
        </w:tc>
        <w:tc>
          <w:tcPr>
            <w:tcW w:w="1963" w:type="dxa"/>
            <w:tcBorders/>
            <w:vAlign w:val="center"/>
          </w:tcPr>
          <w:p>
            <w:pPr>
              <w:pStyle w:val="TableContents"/>
              <w:bidi w:val="0"/>
              <w:spacing w:before="0" w:after="283"/>
              <w:jc w:val="left"/>
              <w:rPr/>
            </w:pPr>
            <w:r>
              <w:rPr/>
              <w:t xml:space="preserve">Las Vegas </w:t>
            </w:r>
          </w:p>
        </w:tc>
        <w:tc>
          <w:tcPr>
            <w:tcW w:w="3600" w:type="dxa"/>
            <w:tcBorders/>
            <w:vAlign w:val="center"/>
          </w:tcPr>
          <w:p>
            <w:pPr>
              <w:pStyle w:val="TableContents"/>
              <w:bidi w:val="0"/>
              <w:spacing w:before="0" w:after="283"/>
              <w:jc w:val="left"/>
              <w:rPr/>
            </w:pPr>
            <w:r>
              <w:rPr/>
              <w:t xml:space="preserve">McCarranin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(Nevada) </w:t>
            </w:r>
          </w:p>
        </w:tc>
        <w:tc>
          <w:tcPr>
            <w:tcW w:w="1963" w:type="dxa"/>
            <w:tcBorders/>
            <w:vAlign w:val="center"/>
          </w:tcPr>
          <w:p>
            <w:pPr>
              <w:pStyle w:val="TableContents"/>
              <w:bidi w:val="0"/>
              <w:spacing w:before="0" w:after="283"/>
              <w:jc w:val="left"/>
              <w:rPr/>
            </w:pPr>
            <w:r>
              <w:rPr/>
              <w:t xml:space="preserve">Reno </w:t>
            </w:r>
          </w:p>
        </w:tc>
        <w:tc>
          <w:tcPr>
            <w:tcW w:w="3600" w:type="dxa"/>
            <w:tcBorders/>
            <w:vAlign w:val="center"/>
          </w:tcPr>
          <w:p>
            <w:pPr>
              <w:pStyle w:val="TableContents"/>
              <w:bidi w:val="0"/>
              <w:spacing w:before="0" w:after="283"/>
              <w:jc w:val="left"/>
              <w:rPr/>
            </w:pPr>
            <w:r>
              <w:rPr/>
              <w:t xml:space="preserve">Reno-Tahoen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(New Jersey) </w:t>
            </w:r>
          </w:p>
        </w:tc>
        <w:tc>
          <w:tcPr>
            <w:tcW w:w="1963" w:type="dxa"/>
            <w:tcBorders/>
            <w:vAlign w:val="center"/>
          </w:tcPr>
          <w:p>
            <w:pPr>
              <w:pStyle w:val="TableContents"/>
              <w:bidi w:val="0"/>
              <w:spacing w:before="0" w:after="283"/>
              <w:jc w:val="left"/>
              <w:rPr/>
            </w:pPr>
            <w:r>
              <w:rPr/>
              <w:t xml:space="preserve">Newark </w:t>
            </w:r>
          </w:p>
        </w:tc>
        <w:tc>
          <w:tcPr>
            <w:tcW w:w="3600" w:type="dxa"/>
            <w:tcBorders/>
            <w:vAlign w:val="center"/>
          </w:tcPr>
          <w:p>
            <w:pPr>
              <w:pStyle w:val="TableContents"/>
              <w:bidi w:val="0"/>
              <w:spacing w:before="0" w:after="283"/>
              <w:jc w:val="left"/>
              <w:rPr/>
            </w:pPr>
            <w:r>
              <w:rPr/>
              <w:t xml:space="preserve">Newark Libertyn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(New Mexico) </w:t>
            </w:r>
          </w:p>
        </w:tc>
        <w:tc>
          <w:tcPr>
            <w:tcW w:w="1963" w:type="dxa"/>
            <w:tcBorders/>
            <w:vAlign w:val="center"/>
          </w:tcPr>
          <w:p>
            <w:pPr>
              <w:pStyle w:val="TableContents"/>
              <w:bidi w:val="0"/>
              <w:spacing w:before="0" w:after="283"/>
              <w:jc w:val="left"/>
              <w:rPr/>
            </w:pPr>
            <w:r>
              <w:rPr/>
              <w:t xml:space="preserve">Albuquerque </w:t>
            </w:r>
          </w:p>
        </w:tc>
        <w:tc>
          <w:tcPr>
            <w:tcW w:w="3600" w:type="dxa"/>
            <w:tcBorders/>
            <w:vAlign w:val="center"/>
          </w:tcPr>
          <w:p>
            <w:pPr>
              <w:pStyle w:val="TableContents"/>
              <w:bidi w:val="0"/>
              <w:spacing w:before="0" w:after="283"/>
              <w:jc w:val="left"/>
              <w:rPr/>
            </w:pPr>
            <w:r>
              <w:rPr/>
              <w:t xml:space="preserve">Albuquerquen kansainvälinen aurinkosatama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(New Mexico) </w:t>
            </w:r>
          </w:p>
        </w:tc>
        <w:tc>
          <w:tcPr>
            <w:tcW w:w="1963" w:type="dxa"/>
            <w:tcBorders/>
            <w:vAlign w:val="center"/>
          </w:tcPr>
          <w:p>
            <w:pPr>
              <w:pStyle w:val="TableContents"/>
              <w:bidi w:val="0"/>
              <w:spacing w:before="0" w:after="283"/>
              <w:jc w:val="left"/>
              <w:rPr/>
            </w:pPr>
            <w:r>
              <w:rPr/>
              <w:t xml:space="preserve">Santa Fe </w:t>
            </w:r>
          </w:p>
        </w:tc>
        <w:tc>
          <w:tcPr>
            <w:tcW w:w="3600" w:type="dxa"/>
            <w:tcBorders/>
            <w:vAlign w:val="center"/>
          </w:tcPr>
          <w:p>
            <w:pPr>
              <w:pStyle w:val="TableContents"/>
              <w:bidi w:val="0"/>
              <w:spacing w:before="0" w:after="283"/>
              <w:jc w:val="left"/>
              <w:rPr/>
            </w:pPr>
            <w:r>
              <w:rPr/>
              <w:t xml:space="preserve">Santa Fen kunnallinen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(New York) </w:t>
            </w:r>
          </w:p>
        </w:tc>
        <w:tc>
          <w:tcPr>
            <w:tcW w:w="1963" w:type="dxa"/>
            <w:tcBorders/>
            <w:vAlign w:val="center"/>
          </w:tcPr>
          <w:p>
            <w:pPr>
              <w:pStyle w:val="TableContents"/>
              <w:bidi w:val="0"/>
              <w:spacing w:before="0" w:after="283"/>
              <w:jc w:val="left"/>
              <w:rPr/>
            </w:pPr>
            <w:r>
              <w:rPr/>
              <w:t xml:space="preserve">Albany </w:t>
            </w:r>
          </w:p>
        </w:tc>
        <w:tc>
          <w:tcPr>
            <w:tcW w:w="3600" w:type="dxa"/>
            <w:tcBorders/>
            <w:vAlign w:val="center"/>
          </w:tcPr>
          <w:p>
            <w:pPr>
              <w:pStyle w:val="TableContents"/>
              <w:bidi w:val="0"/>
              <w:spacing w:before="0" w:after="283"/>
              <w:jc w:val="left"/>
              <w:rPr/>
            </w:pPr>
            <w:r>
              <w:rPr/>
              <w:t xml:space="preserve">Albanyn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(New York) </w:t>
            </w:r>
          </w:p>
        </w:tc>
        <w:tc>
          <w:tcPr>
            <w:tcW w:w="1963" w:type="dxa"/>
            <w:tcBorders/>
            <w:vAlign w:val="center"/>
          </w:tcPr>
          <w:p>
            <w:pPr>
              <w:pStyle w:val="TableContents"/>
              <w:bidi w:val="0"/>
              <w:spacing w:before="0" w:after="283"/>
              <w:jc w:val="left"/>
              <w:rPr/>
            </w:pPr>
            <w:r>
              <w:rPr/>
              <w:t xml:space="preserve">Buffalo </w:t>
            </w:r>
          </w:p>
        </w:tc>
        <w:tc>
          <w:tcPr>
            <w:tcW w:w="3600" w:type="dxa"/>
            <w:tcBorders/>
            <w:vAlign w:val="center"/>
          </w:tcPr>
          <w:p>
            <w:pPr>
              <w:pStyle w:val="TableContents"/>
              <w:bidi w:val="0"/>
              <w:spacing w:before="0" w:after="283"/>
              <w:jc w:val="left"/>
              <w:rPr/>
            </w:pPr>
            <w:r>
              <w:rPr/>
              <w:t xml:space="preserve">Buffalo Niagaran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(New York) </w:t>
            </w:r>
          </w:p>
        </w:tc>
        <w:tc>
          <w:tcPr>
            <w:tcW w:w="1963" w:type="dxa"/>
            <w:tcBorders/>
            <w:vAlign w:val="center"/>
          </w:tcPr>
          <w:p>
            <w:pPr>
              <w:pStyle w:val="TableContents"/>
              <w:bidi w:val="0"/>
              <w:spacing w:before="0" w:after="283"/>
              <w:jc w:val="left"/>
              <w:rPr/>
            </w:pPr>
            <w:r>
              <w:rPr/>
              <w:t xml:space="preserve">New York City </w:t>
            </w:r>
          </w:p>
        </w:tc>
        <w:tc>
          <w:tcPr>
            <w:tcW w:w="3600" w:type="dxa"/>
            <w:tcBorders/>
            <w:vAlign w:val="center"/>
          </w:tcPr>
          <w:p>
            <w:pPr>
              <w:pStyle w:val="TableContents"/>
              <w:bidi w:val="0"/>
              <w:spacing w:before="0" w:after="283"/>
              <w:jc w:val="left"/>
              <w:rPr/>
            </w:pPr>
            <w:r>
              <w:rPr/>
              <w:t xml:space="preserve">John F. Kennedyn kansainvälinen lentoasema </w:t>
            </w:r>
          </w:p>
        </w:tc>
        <w:tc>
          <w:tcPr>
            <w:tcW w:w="1796"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(New York) </w:t>
            </w:r>
          </w:p>
        </w:tc>
        <w:tc>
          <w:tcPr>
            <w:tcW w:w="1963" w:type="dxa"/>
            <w:tcBorders/>
            <w:vAlign w:val="center"/>
          </w:tcPr>
          <w:p>
            <w:pPr>
              <w:pStyle w:val="TableContents"/>
              <w:bidi w:val="0"/>
              <w:spacing w:before="0" w:after="283"/>
              <w:jc w:val="left"/>
              <w:rPr/>
            </w:pPr>
            <w:r>
              <w:rPr/>
              <w:t xml:space="preserve">New York City </w:t>
            </w:r>
          </w:p>
        </w:tc>
        <w:tc>
          <w:tcPr>
            <w:tcW w:w="3600" w:type="dxa"/>
            <w:tcBorders/>
            <w:vAlign w:val="center"/>
          </w:tcPr>
          <w:p>
            <w:pPr>
              <w:pStyle w:val="TableContents"/>
              <w:bidi w:val="0"/>
              <w:spacing w:before="0" w:after="283"/>
              <w:jc w:val="left"/>
              <w:rPr/>
            </w:pPr>
            <w:r>
              <w:rPr/>
              <w:t xml:space="preserve">LaGuardian lentoasema </w:t>
            </w:r>
          </w:p>
        </w:tc>
        <w:tc>
          <w:tcPr>
            <w:tcW w:w="1796"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(New York) </w:t>
            </w:r>
          </w:p>
        </w:tc>
        <w:tc>
          <w:tcPr>
            <w:tcW w:w="1963" w:type="dxa"/>
            <w:tcBorders/>
            <w:vAlign w:val="center"/>
          </w:tcPr>
          <w:p>
            <w:pPr>
              <w:pStyle w:val="TableContents"/>
              <w:bidi w:val="0"/>
              <w:spacing w:before="0" w:after="283"/>
              <w:jc w:val="left"/>
              <w:rPr/>
            </w:pPr>
            <w:r>
              <w:rPr/>
              <w:t xml:space="preserve">Rochester </w:t>
            </w:r>
          </w:p>
        </w:tc>
        <w:tc>
          <w:tcPr>
            <w:tcW w:w="3600" w:type="dxa"/>
            <w:tcBorders/>
            <w:vAlign w:val="center"/>
          </w:tcPr>
          <w:p>
            <w:pPr>
              <w:pStyle w:val="TableContents"/>
              <w:bidi w:val="0"/>
              <w:spacing w:before="0" w:after="283"/>
              <w:jc w:val="left"/>
              <w:rPr/>
            </w:pPr>
            <w:r>
              <w:rPr/>
              <w:t xml:space="preserve">Rochesterin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(New York) </w:t>
            </w:r>
          </w:p>
        </w:tc>
        <w:tc>
          <w:tcPr>
            <w:tcW w:w="1963" w:type="dxa"/>
            <w:tcBorders/>
            <w:vAlign w:val="center"/>
          </w:tcPr>
          <w:p>
            <w:pPr>
              <w:pStyle w:val="TableContents"/>
              <w:bidi w:val="0"/>
              <w:spacing w:before="0" w:after="283"/>
              <w:jc w:val="left"/>
              <w:rPr/>
            </w:pPr>
            <w:r>
              <w:rPr/>
              <w:t xml:space="preserve">Syracuse </w:t>
            </w:r>
          </w:p>
        </w:tc>
        <w:tc>
          <w:tcPr>
            <w:tcW w:w="3600" w:type="dxa"/>
            <w:tcBorders/>
            <w:vAlign w:val="center"/>
          </w:tcPr>
          <w:p>
            <w:pPr>
              <w:pStyle w:val="TableContents"/>
              <w:bidi w:val="0"/>
              <w:spacing w:before="0" w:after="283"/>
              <w:jc w:val="left"/>
              <w:rPr/>
            </w:pPr>
            <w:r>
              <w:rPr/>
              <w:t xml:space="preserve">Syracusen Hancockin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(Pohjois-Carolina) </w:t>
            </w:r>
          </w:p>
        </w:tc>
        <w:tc>
          <w:tcPr>
            <w:tcW w:w="1963" w:type="dxa"/>
            <w:tcBorders/>
            <w:vAlign w:val="center"/>
          </w:tcPr>
          <w:p>
            <w:pPr>
              <w:pStyle w:val="TableContents"/>
              <w:bidi w:val="0"/>
              <w:spacing w:before="0" w:after="283"/>
              <w:jc w:val="left"/>
              <w:rPr/>
            </w:pPr>
            <w:r>
              <w:rPr/>
              <w:t xml:space="preserve">Charlotte </w:t>
            </w:r>
          </w:p>
        </w:tc>
        <w:tc>
          <w:tcPr>
            <w:tcW w:w="3600" w:type="dxa"/>
            <w:tcBorders/>
            <w:vAlign w:val="center"/>
          </w:tcPr>
          <w:p>
            <w:pPr>
              <w:pStyle w:val="TableContents"/>
              <w:bidi w:val="0"/>
              <w:spacing w:before="0" w:after="283"/>
              <w:jc w:val="left"/>
              <w:rPr/>
            </w:pPr>
            <w:r>
              <w:rPr/>
              <w:t xml:space="preserve">Charlotte Douglasin kansainvälinen lentoasema </w:t>
            </w:r>
          </w:p>
        </w:tc>
        <w:tc>
          <w:tcPr>
            <w:tcW w:w="1796"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(Pohjois-Carolina) </w:t>
            </w:r>
          </w:p>
        </w:tc>
        <w:tc>
          <w:tcPr>
            <w:tcW w:w="1963" w:type="dxa"/>
            <w:tcBorders/>
            <w:vAlign w:val="center"/>
          </w:tcPr>
          <w:p>
            <w:pPr>
              <w:pStyle w:val="TableContents"/>
              <w:bidi w:val="0"/>
              <w:spacing w:before="0" w:after="283"/>
              <w:jc w:val="left"/>
              <w:rPr/>
            </w:pPr>
            <w:r>
              <w:rPr/>
              <w:t xml:space="preserve">Raleigh </w:t>
            </w:r>
          </w:p>
        </w:tc>
        <w:tc>
          <w:tcPr>
            <w:tcW w:w="3600" w:type="dxa"/>
            <w:tcBorders/>
            <w:vAlign w:val="center"/>
          </w:tcPr>
          <w:p>
            <w:pPr>
              <w:pStyle w:val="TableContents"/>
              <w:bidi w:val="0"/>
              <w:spacing w:before="0" w:after="283"/>
              <w:jc w:val="left"/>
              <w:rPr/>
            </w:pPr>
            <w:r>
              <w:rPr/>
              <w:t xml:space="preserve">Raleigh-Durhamin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(Ohio) </w:t>
            </w:r>
          </w:p>
        </w:tc>
        <w:tc>
          <w:tcPr>
            <w:tcW w:w="1963" w:type="dxa"/>
            <w:tcBorders/>
            <w:vAlign w:val="center"/>
          </w:tcPr>
          <w:p>
            <w:pPr>
              <w:pStyle w:val="TableContents"/>
              <w:bidi w:val="0"/>
              <w:spacing w:before="0" w:after="283"/>
              <w:jc w:val="left"/>
              <w:rPr/>
            </w:pPr>
            <w:r>
              <w:rPr/>
              <w:t xml:space="preserve">Cincinnati </w:t>
            </w:r>
          </w:p>
        </w:tc>
        <w:tc>
          <w:tcPr>
            <w:tcW w:w="3600" w:type="dxa"/>
            <w:tcBorders/>
            <w:vAlign w:val="center"/>
          </w:tcPr>
          <w:p>
            <w:pPr>
              <w:pStyle w:val="TableContents"/>
              <w:bidi w:val="0"/>
              <w:spacing w:before="0" w:after="283"/>
              <w:jc w:val="left"/>
              <w:rPr/>
            </w:pPr>
            <w:r>
              <w:rPr/>
              <w:t xml:space="preserve">Cincinnatin kunnallinen Lunkenin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(Ohio) </w:t>
            </w:r>
          </w:p>
        </w:tc>
        <w:tc>
          <w:tcPr>
            <w:tcW w:w="1963" w:type="dxa"/>
            <w:tcBorders/>
            <w:vAlign w:val="center"/>
          </w:tcPr>
          <w:p>
            <w:pPr>
              <w:pStyle w:val="TableContents"/>
              <w:bidi w:val="0"/>
              <w:spacing w:before="0" w:after="283"/>
              <w:jc w:val="left"/>
              <w:rPr/>
            </w:pPr>
            <w:r>
              <w:rPr/>
              <w:t xml:space="preserve">Cincinnati </w:t>
            </w:r>
          </w:p>
        </w:tc>
        <w:tc>
          <w:tcPr>
            <w:tcW w:w="3600" w:type="dxa"/>
            <w:tcBorders/>
            <w:vAlign w:val="center"/>
          </w:tcPr>
          <w:p>
            <w:pPr>
              <w:pStyle w:val="TableContents"/>
              <w:bidi w:val="0"/>
              <w:spacing w:before="0" w:after="283"/>
              <w:jc w:val="left"/>
              <w:rPr/>
            </w:pPr>
            <w:r>
              <w:rPr/>
              <w:t xml:space="preserve">Cincinnatin / Pohjois-Kentuckyn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(Ohio) </w:t>
            </w:r>
          </w:p>
        </w:tc>
        <w:tc>
          <w:tcPr>
            <w:tcW w:w="1963" w:type="dxa"/>
            <w:tcBorders/>
            <w:vAlign w:val="center"/>
          </w:tcPr>
          <w:p>
            <w:pPr>
              <w:pStyle w:val="TableContents"/>
              <w:bidi w:val="0"/>
              <w:spacing w:before="0" w:after="283"/>
              <w:jc w:val="left"/>
              <w:rPr/>
            </w:pPr>
            <w:r>
              <w:rPr/>
              <w:t xml:space="preserve">Cleveland </w:t>
            </w:r>
          </w:p>
        </w:tc>
        <w:tc>
          <w:tcPr>
            <w:tcW w:w="3600" w:type="dxa"/>
            <w:tcBorders/>
            <w:vAlign w:val="center"/>
          </w:tcPr>
          <w:p>
            <w:pPr>
              <w:pStyle w:val="TableContents"/>
              <w:bidi w:val="0"/>
              <w:spacing w:before="0" w:after="283"/>
              <w:jc w:val="left"/>
              <w:rPr/>
            </w:pPr>
            <w:r>
              <w:rPr/>
              <w:t xml:space="preserve">Cleveland Hopkinsin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(Ohio) </w:t>
            </w:r>
          </w:p>
        </w:tc>
        <w:tc>
          <w:tcPr>
            <w:tcW w:w="1963" w:type="dxa"/>
            <w:tcBorders/>
            <w:vAlign w:val="center"/>
          </w:tcPr>
          <w:p>
            <w:pPr>
              <w:pStyle w:val="TableContents"/>
              <w:bidi w:val="0"/>
              <w:spacing w:before="0" w:after="283"/>
              <w:jc w:val="left"/>
              <w:rPr/>
            </w:pPr>
            <w:r>
              <w:rPr/>
              <w:t xml:space="preserve">Columbus </w:t>
            </w:r>
          </w:p>
        </w:tc>
        <w:tc>
          <w:tcPr>
            <w:tcW w:w="3600" w:type="dxa"/>
            <w:tcBorders/>
            <w:vAlign w:val="center"/>
          </w:tcPr>
          <w:p>
            <w:pPr>
              <w:pStyle w:val="TableContents"/>
              <w:bidi w:val="0"/>
              <w:spacing w:before="0" w:after="283"/>
              <w:jc w:val="left"/>
              <w:rPr/>
            </w:pPr>
            <w:r>
              <w:rPr/>
              <w:t xml:space="preserve">John Glenn Columbuksen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(Ohio) </w:t>
            </w:r>
          </w:p>
        </w:tc>
        <w:tc>
          <w:tcPr>
            <w:tcW w:w="1963" w:type="dxa"/>
            <w:tcBorders/>
            <w:vAlign w:val="center"/>
          </w:tcPr>
          <w:p>
            <w:pPr>
              <w:pStyle w:val="TableContents"/>
              <w:bidi w:val="0"/>
              <w:spacing w:before="0" w:after="283"/>
              <w:jc w:val="left"/>
              <w:rPr/>
            </w:pPr>
            <w:r>
              <w:rPr/>
              <w:t xml:space="preserve">Dayton </w:t>
            </w:r>
          </w:p>
        </w:tc>
        <w:tc>
          <w:tcPr>
            <w:tcW w:w="3600" w:type="dxa"/>
            <w:tcBorders/>
            <w:vAlign w:val="center"/>
          </w:tcPr>
          <w:p>
            <w:pPr>
              <w:pStyle w:val="TableContents"/>
              <w:bidi w:val="0"/>
              <w:spacing w:before="0" w:after="283"/>
              <w:jc w:val="left"/>
              <w:rPr/>
            </w:pPr>
            <w:r>
              <w:rPr/>
              <w:t xml:space="preserve">Daytonin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(Oklahoma) </w:t>
            </w:r>
          </w:p>
        </w:tc>
        <w:tc>
          <w:tcPr>
            <w:tcW w:w="1963" w:type="dxa"/>
            <w:tcBorders/>
            <w:vAlign w:val="center"/>
          </w:tcPr>
          <w:p>
            <w:pPr>
              <w:pStyle w:val="TableContents"/>
              <w:bidi w:val="0"/>
              <w:spacing w:before="0" w:after="283"/>
              <w:jc w:val="left"/>
              <w:rPr/>
            </w:pPr>
            <w:r>
              <w:rPr/>
              <w:t xml:space="preserve">Oklahoma City </w:t>
            </w:r>
          </w:p>
        </w:tc>
        <w:tc>
          <w:tcPr>
            <w:tcW w:w="3600" w:type="dxa"/>
            <w:tcBorders/>
            <w:vAlign w:val="center"/>
          </w:tcPr>
          <w:p>
            <w:pPr>
              <w:pStyle w:val="TableContents"/>
              <w:bidi w:val="0"/>
              <w:spacing w:before="0" w:after="283"/>
              <w:jc w:val="left"/>
              <w:rPr/>
            </w:pPr>
            <w:r>
              <w:rPr/>
              <w:t xml:space="preserve">Will Rogers World -lentokenttä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(Oklahoma) </w:t>
            </w:r>
          </w:p>
        </w:tc>
        <w:tc>
          <w:tcPr>
            <w:tcW w:w="1963" w:type="dxa"/>
            <w:tcBorders/>
            <w:vAlign w:val="center"/>
          </w:tcPr>
          <w:p>
            <w:pPr>
              <w:pStyle w:val="TableContents"/>
              <w:bidi w:val="0"/>
              <w:spacing w:before="0" w:after="283"/>
              <w:jc w:val="left"/>
              <w:rPr/>
            </w:pPr>
            <w:r>
              <w:rPr/>
              <w:t xml:space="preserve">Tulsa </w:t>
            </w:r>
          </w:p>
        </w:tc>
        <w:tc>
          <w:tcPr>
            <w:tcW w:w="3600" w:type="dxa"/>
            <w:tcBorders/>
            <w:vAlign w:val="center"/>
          </w:tcPr>
          <w:p>
            <w:pPr>
              <w:pStyle w:val="TableContents"/>
              <w:bidi w:val="0"/>
              <w:spacing w:before="0" w:after="283"/>
              <w:jc w:val="left"/>
              <w:rPr/>
            </w:pPr>
            <w:r>
              <w:rPr/>
              <w:t xml:space="preserve">Tulsan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(Oregon) </w:t>
            </w:r>
          </w:p>
        </w:tc>
        <w:tc>
          <w:tcPr>
            <w:tcW w:w="1963" w:type="dxa"/>
            <w:tcBorders/>
            <w:vAlign w:val="center"/>
          </w:tcPr>
          <w:p>
            <w:pPr>
              <w:pStyle w:val="TableContents"/>
              <w:bidi w:val="0"/>
              <w:spacing w:before="0" w:after="283"/>
              <w:jc w:val="left"/>
              <w:rPr/>
            </w:pPr>
            <w:r>
              <w:rPr/>
              <w:t xml:space="preserve">Eugene </w:t>
            </w:r>
          </w:p>
        </w:tc>
        <w:tc>
          <w:tcPr>
            <w:tcW w:w="3600" w:type="dxa"/>
            <w:tcBorders/>
            <w:vAlign w:val="center"/>
          </w:tcPr>
          <w:p>
            <w:pPr>
              <w:pStyle w:val="TableContents"/>
              <w:bidi w:val="0"/>
              <w:spacing w:before="0" w:after="283"/>
              <w:jc w:val="left"/>
              <w:rPr/>
            </w:pPr>
            <w:r>
              <w:rPr/>
              <w:t xml:space="preserve">Eugenen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(Oregon) </w:t>
            </w:r>
          </w:p>
        </w:tc>
        <w:tc>
          <w:tcPr>
            <w:tcW w:w="1963" w:type="dxa"/>
            <w:tcBorders/>
            <w:vAlign w:val="center"/>
          </w:tcPr>
          <w:p>
            <w:pPr>
              <w:pStyle w:val="TableContents"/>
              <w:bidi w:val="0"/>
              <w:spacing w:before="0" w:after="283"/>
              <w:jc w:val="left"/>
              <w:rPr/>
            </w:pPr>
            <w:r>
              <w:rPr/>
              <w:t xml:space="preserve">Portland </w:t>
            </w:r>
          </w:p>
        </w:tc>
        <w:tc>
          <w:tcPr>
            <w:tcW w:w="3600" w:type="dxa"/>
            <w:tcBorders/>
            <w:vAlign w:val="center"/>
          </w:tcPr>
          <w:p>
            <w:pPr>
              <w:pStyle w:val="TableContents"/>
              <w:bidi w:val="0"/>
              <w:spacing w:before="0" w:after="283"/>
              <w:jc w:val="left"/>
              <w:rPr/>
            </w:pPr>
            <w:r>
              <w:rPr/>
              <w:t xml:space="preserve">Portlandin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(Pennsylvania) </w:t>
            </w:r>
          </w:p>
        </w:tc>
        <w:tc>
          <w:tcPr>
            <w:tcW w:w="1963" w:type="dxa"/>
            <w:tcBorders/>
            <w:vAlign w:val="center"/>
          </w:tcPr>
          <w:p>
            <w:pPr>
              <w:pStyle w:val="TableContents"/>
              <w:bidi w:val="0"/>
              <w:spacing w:before="0" w:after="283"/>
              <w:jc w:val="left"/>
              <w:rPr/>
            </w:pPr>
            <w:r>
              <w:rPr/>
              <w:t xml:space="preserve">Harrisburg </w:t>
            </w:r>
          </w:p>
        </w:tc>
        <w:tc>
          <w:tcPr>
            <w:tcW w:w="3600" w:type="dxa"/>
            <w:tcBorders/>
            <w:vAlign w:val="center"/>
          </w:tcPr>
          <w:p>
            <w:pPr>
              <w:pStyle w:val="TableContents"/>
              <w:bidi w:val="0"/>
              <w:spacing w:before="0" w:after="283"/>
              <w:jc w:val="left"/>
              <w:rPr/>
            </w:pPr>
            <w:r>
              <w:rPr/>
              <w:t xml:space="preserve">Harrisburgin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(Pennsylvania) </w:t>
            </w:r>
          </w:p>
        </w:tc>
        <w:tc>
          <w:tcPr>
            <w:tcW w:w="1963" w:type="dxa"/>
            <w:tcBorders/>
            <w:vAlign w:val="center"/>
          </w:tcPr>
          <w:p>
            <w:pPr>
              <w:pStyle w:val="TableContents"/>
              <w:bidi w:val="0"/>
              <w:spacing w:before="0" w:after="283"/>
              <w:jc w:val="left"/>
              <w:rPr/>
            </w:pPr>
            <w:r>
              <w:rPr/>
              <w:t xml:space="preserve">Philadelphia </w:t>
            </w:r>
          </w:p>
        </w:tc>
        <w:tc>
          <w:tcPr>
            <w:tcW w:w="3600" w:type="dxa"/>
            <w:tcBorders/>
            <w:vAlign w:val="center"/>
          </w:tcPr>
          <w:p>
            <w:pPr>
              <w:pStyle w:val="TableContents"/>
              <w:bidi w:val="0"/>
              <w:spacing w:before="0" w:after="283"/>
              <w:jc w:val="left"/>
              <w:rPr/>
            </w:pPr>
            <w:r>
              <w:rPr/>
              <w:t xml:space="preserve">Philadelphian kansainvälinen lentoasema </w:t>
            </w:r>
          </w:p>
        </w:tc>
        <w:tc>
          <w:tcPr>
            <w:tcW w:w="1796"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(Pennsylvania) </w:t>
            </w:r>
          </w:p>
        </w:tc>
        <w:tc>
          <w:tcPr>
            <w:tcW w:w="1963" w:type="dxa"/>
            <w:tcBorders/>
            <w:vAlign w:val="center"/>
          </w:tcPr>
          <w:p>
            <w:pPr>
              <w:pStyle w:val="TableContents"/>
              <w:bidi w:val="0"/>
              <w:spacing w:before="0" w:after="283"/>
              <w:jc w:val="left"/>
              <w:rPr/>
            </w:pPr>
            <w:r>
              <w:rPr/>
              <w:t xml:space="preserve">Pittsburgh </w:t>
            </w:r>
          </w:p>
        </w:tc>
        <w:tc>
          <w:tcPr>
            <w:tcW w:w="3600" w:type="dxa"/>
            <w:tcBorders/>
            <w:vAlign w:val="center"/>
          </w:tcPr>
          <w:p>
            <w:pPr>
              <w:pStyle w:val="TableContents"/>
              <w:bidi w:val="0"/>
              <w:spacing w:before="0" w:after="283"/>
              <w:jc w:val="left"/>
              <w:rPr/>
            </w:pPr>
            <w:r>
              <w:rPr/>
              <w:t xml:space="preserve">Pittsburghin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(Rhode Island) </w:t>
            </w:r>
          </w:p>
        </w:tc>
        <w:tc>
          <w:tcPr>
            <w:tcW w:w="1963" w:type="dxa"/>
            <w:tcBorders/>
            <w:vAlign w:val="center"/>
          </w:tcPr>
          <w:p>
            <w:pPr>
              <w:pStyle w:val="TableContents"/>
              <w:bidi w:val="0"/>
              <w:spacing w:before="0" w:after="283"/>
              <w:jc w:val="left"/>
              <w:rPr/>
            </w:pPr>
            <w:r>
              <w:rPr/>
              <w:t xml:space="preserve">Providence </w:t>
            </w:r>
          </w:p>
        </w:tc>
        <w:tc>
          <w:tcPr>
            <w:tcW w:w="3600" w:type="dxa"/>
            <w:tcBorders/>
            <w:vAlign w:val="center"/>
          </w:tcPr>
          <w:p>
            <w:pPr>
              <w:pStyle w:val="TableContents"/>
              <w:bidi w:val="0"/>
              <w:spacing w:before="0" w:after="283"/>
              <w:jc w:val="left"/>
              <w:rPr/>
            </w:pPr>
            <w:r>
              <w:rPr/>
              <w:t xml:space="preserve">T.F. Greenin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(Tennessee) </w:t>
            </w:r>
          </w:p>
        </w:tc>
        <w:tc>
          <w:tcPr>
            <w:tcW w:w="1963" w:type="dxa"/>
            <w:tcBorders/>
            <w:vAlign w:val="center"/>
          </w:tcPr>
          <w:p>
            <w:pPr>
              <w:pStyle w:val="TableContents"/>
              <w:bidi w:val="0"/>
              <w:spacing w:before="0" w:after="283"/>
              <w:jc w:val="left"/>
              <w:rPr/>
            </w:pPr>
            <w:r>
              <w:rPr/>
              <w:t xml:space="preserve">Memphis </w:t>
            </w:r>
          </w:p>
        </w:tc>
        <w:tc>
          <w:tcPr>
            <w:tcW w:w="3600" w:type="dxa"/>
            <w:tcBorders/>
            <w:vAlign w:val="center"/>
          </w:tcPr>
          <w:p>
            <w:pPr>
              <w:pStyle w:val="TableContents"/>
              <w:bidi w:val="0"/>
              <w:spacing w:before="0" w:after="283"/>
              <w:jc w:val="left"/>
              <w:rPr/>
            </w:pPr>
            <w:r>
              <w:rPr/>
              <w:t xml:space="preserve">Memphisin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(Tennessee) </w:t>
            </w:r>
          </w:p>
        </w:tc>
        <w:tc>
          <w:tcPr>
            <w:tcW w:w="1963" w:type="dxa"/>
            <w:tcBorders/>
            <w:vAlign w:val="center"/>
          </w:tcPr>
          <w:p>
            <w:pPr>
              <w:pStyle w:val="TableContents"/>
              <w:bidi w:val="0"/>
              <w:spacing w:before="0" w:after="283"/>
              <w:jc w:val="left"/>
              <w:rPr/>
            </w:pPr>
            <w:r>
              <w:rPr/>
              <w:t xml:space="preserve">Nashville </w:t>
            </w:r>
          </w:p>
        </w:tc>
        <w:tc>
          <w:tcPr>
            <w:tcW w:w="3600" w:type="dxa"/>
            <w:tcBorders/>
            <w:vAlign w:val="center"/>
          </w:tcPr>
          <w:p>
            <w:pPr>
              <w:pStyle w:val="TableContents"/>
              <w:bidi w:val="0"/>
              <w:spacing w:before="0" w:after="283"/>
              <w:jc w:val="left"/>
              <w:rPr/>
            </w:pPr>
            <w:r>
              <w:rPr/>
              <w:t xml:space="preserve">Nashvillen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(Texas) </w:t>
            </w:r>
          </w:p>
        </w:tc>
        <w:tc>
          <w:tcPr>
            <w:tcW w:w="1963" w:type="dxa"/>
            <w:tcBorders/>
            <w:vAlign w:val="center"/>
          </w:tcPr>
          <w:p>
            <w:pPr>
              <w:pStyle w:val="TableContents"/>
              <w:bidi w:val="0"/>
              <w:spacing w:before="0" w:after="283"/>
              <w:jc w:val="left"/>
              <w:rPr/>
            </w:pPr>
            <w:r>
              <w:rPr/>
              <w:t xml:space="preserve">Austin </w:t>
            </w:r>
          </w:p>
        </w:tc>
        <w:tc>
          <w:tcPr>
            <w:tcW w:w="3600" w:type="dxa"/>
            <w:tcBorders/>
            <w:vAlign w:val="center"/>
          </w:tcPr>
          <w:p>
            <w:pPr>
              <w:pStyle w:val="TableContents"/>
              <w:bidi w:val="0"/>
              <w:spacing w:before="0" w:after="283"/>
              <w:jc w:val="left"/>
              <w:rPr/>
            </w:pPr>
            <w:r>
              <w:rPr/>
              <w:t xml:space="preserve">Austin-Bergstromin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(Texas) </w:t>
            </w:r>
          </w:p>
        </w:tc>
        <w:tc>
          <w:tcPr>
            <w:tcW w:w="1963" w:type="dxa"/>
            <w:tcBorders/>
            <w:vAlign w:val="center"/>
          </w:tcPr>
          <w:p>
            <w:pPr>
              <w:pStyle w:val="TableContents"/>
              <w:bidi w:val="0"/>
              <w:spacing w:before="0" w:after="283"/>
              <w:jc w:val="left"/>
              <w:rPr/>
            </w:pPr>
            <w:r>
              <w:rPr/>
              <w:t xml:space="preserve">Dallas </w:t>
            </w:r>
          </w:p>
        </w:tc>
        <w:tc>
          <w:tcPr>
            <w:tcW w:w="3600" w:type="dxa"/>
            <w:tcBorders/>
            <w:vAlign w:val="center"/>
          </w:tcPr>
          <w:p>
            <w:pPr>
              <w:pStyle w:val="TableContents"/>
              <w:bidi w:val="0"/>
              <w:spacing w:before="0" w:after="283"/>
              <w:jc w:val="left"/>
              <w:rPr/>
            </w:pPr>
            <w:r>
              <w:rPr/>
              <w:t xml:space="preserve">Dallasin / Fort Worthin kansainvälinen lentoasema </w:t>
            </w:r>
          </w:p>
        </w:tc>
        <w:tc>
          <w:tcPr>
            <w:tcW w:w="1796"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(Texas) </w:t>
            </w:r>
          </w:p>
        </w:tc>
        <w:tc>
          <w:tcPr>
            <w:tcW w:w="1963" w:type="dxa"/>
            <w:tcBorders/>
            <w:vAlign w:val="center"/>
          </w:tcPr>
          <w:p>
            <w:pPr>
              <w:pStyle w:val="TableContents"/>
              <w:bidi w:val="0"/>
              <w:spacing w:before="0" w:after="283"/>
              <w:jc w:val="left"/>
              <w:rPr/>
            </w:pPr>
            <w:r>
              <w:rPr/>
              <w:t xml:space="preserve">Dallas </w:t>
            </w:r>
          </w:p>
        </w:tc>
        <w:tc>
          <w:tcPr>
            <w:tcW w:w="3600" w:type="dxa"/>
            <w:tcBorders/>
            <w:vAlign w:val="center"/>
          </w:tcPr>
          <w:p>
            <w:pPr>
              <w:pStyle w:val="TableContents"/>
              <w:bidi w:val="0"/>
              <w:spacing w:before="0" w:after="283"/>
              <w:jc w:val="left"/>
              <w:rPr/>
            </w:pPr>
            <w:r>
              <w:rPr/>
              <w:t xml:space="preserve">Love Field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(Texas) </w:t>
            </w:r>
          </w:p>
        </w:tc>
        <w:tc>
          <w:tcPr>
            <w:tcW w:w="1963" w:type="dxa"/>
            <w:tcBorders/>
            <w:vAlign w:val="center"/>
          </w:tcPr>
          <w:p>
            <w:pPr>
              <w:pStyle w:val="TableContents"/>
              <w:bidi w:val="0"/>
              <w:spacing w:before="0" w:after="283"/>
              <w:jc w:val="left"/>
              <w:rPr/>
            </w:pPr>
            <w:r>
              <w:rPr/>
              <w:t xml:space="preserve">El Paso </w:t>
            </w:r>
          </w:p>
        </w:tc>
        <w:tc>
          <w:tcPr>
            <w:tcW w:w="3600" w:type="dxa"/>
            <w:tcBorders/>
            <w:vAlign w:val="center"/>
          </w:tcPr>
          <w:p>
            <w:pPr>
              <w:pStyle w:val="TableContents"/>
              <w:bidi w:val="0"/>
              <w:spacing w:before="0" w:after="283"/>
              <w:jc w:val="left"/>
              <w:rPr/>
            </w:pPr>
            <w:r>
              <w:rPr/>
              <w:t xml:space="preserve">El Pason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(Texas) </w:t>
            </w:r>
          </w:p>
        </w:tc>
        <w:tc>
          <w:tcPr>
            <w:tcW w:w="1963" w:type="dxa"/>
            <w:tcBorders/>
            <w:vAlign w:val="center"/>
          </w:tcPr>
          <w:p>
            <w:pPr>
              <w:pStyle w:val="TableContents"/>
              <w:bidi w:val="0"/>
              <w:spacing w:before="0" w:after="283"/>
              <w:jc w:val="left"/>
              <w:rPr/>
            </w:pPr>
            <w:r>
              <w:rPr/>
              <w:t xml:space="preserve">Fort Worth </w:t>
            </w:r>
          </w:p>
        </w:tc>
        <w:tc>
          <w:tcPr>
            <w:tcW w:w="3600" w:type="dxa"/>
            <w:tcBorders/>
            <w:vAlign w:val="center"/>
          </w:tcPr>
          <w:p>
            <w:pPr>
              <w:pStyle w:val="TableContents"/>
              <w:bidi w:val="0"/>
              <w:spacing w:before="0" w:after="283"/>
              <w:jc w:val="left"/>
              <w:rPr/>
            </w:pPr>
            <w:r>
              <w:rPr/>
              <w:t xml:space="preserve">Lounaisen alueen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(Texas) </w:t>
            </w:r>
          </w:p>
        </w:tc>
        <w:tc>
          <w:tcPr>
            <w:tcW w:w="1963" w:type="dxa"/>
            <w:tcBorders/>
            <w:vAlign w:val="center"/>
          </w:tcPr>
          <w:p>
            <w:pPr>
              <w:pStyle w:val="TableContents"/>
              <w:bidi w:val="0"/>
              <w:spacing w:before="0" w:after="283"/>
              <w:jc w:val="left"/>
              <w:rPr/>
            </w:pPr>
            <w:r>
              <w:rPr/>
              <w:t xml:space="preserve">Harlingen </w:t>
            </w:r>
          </w:p>
        </w:tc>
        <w:tc>
          <w:tcPr>
            <w:tcW w:w="3600" w:type="dxa"/>
            <w:tcBorders/>
            <w:vAlign w:val="center"/>
          </w:tcPr>
          <w:p>
            <w:pPr>
              <w:pStyle w:val="TableContents"/>
              <w:bidi w:val="0"/>
              <w:spacing w:before="0" w:after="283"/>
              <w:jc w:val="left"/>
              <w:rPr/>
            </w:pPr>
            <w:r>
              <w:rPr/>
              <w:t xml:space="preserve">Valleyn kansainvälinen lentoasema </w:t>
            </w:r>
          </w:p>
        </w:tc>
        <w:tc>
          <w:tcPr>
            <w:tcW w:w="1796"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(Texas) </w:t>
            </w:r>
          </w:p>
        </w:tc>
        <w:tc>
          <w:tcPr>
            <w:tcW w:w="1963" w:type="dxa"/>
            <w:tcBorders/>
            <w:vAlign w:val="center"/>
          </w:tcPr>
          <w:p>
            <w:pPr>
              <w:pStyle w:val="TableContents"/>
              <w:bidi w:val="0"/>
              <w:spacing w:before="0" w:after="283"/>
              <w:jc w:val="left"/>
              <w:rPr/>
            </w:pPr>
            <w:r>
              <w:rPr/>
              <w:t xml:space="preserve">Houston </w:t>
            </w:r>
          </w:p>
        </w:tc>
        <w:tc>
          <w:tcPr>
            <w:tcW w:w="3600" w:type="dxa"/>
            <w:tcBorders/>
            <w:vAlign w:val="center"/>
          </w:tcPr>
          <w:p>
            <w:pPr>
              <w:pStyle w:val="TableContents"/>
              <w:bidi w:val="0"/>
              <w:spacing w:before="0" w:after="283"/>
              <w:jc w:val="left"/>
              <w:rPr/>
            </w:pPr>
            <w:r>
              <w:rPr/>
              <w:t xml:space="preserve">George Bushin mannertenvälinen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(Texas) </w:t>
            </w:r>
          </w:p>
        </w:tc>
        <w:tc>
          <w:tcPr>
            <w:tcW w:w="1963" w:type="dxa"/>
            <w:tcBorders/>
            <w:vAlign w:val="center"/>
          </w:tcPr>
          <w:p>
            <w:pPr>
              <w:pStyle w:val="TableContents"/>
              <w:bidi w:val="0"/>
              <w:spacing w:before="0" w:after="283"/>
              <w:jc w:val="left"/>
              <w:rPr/>
            </w:pPr>
            <w:r>
              <w:rPr/>
              <w:t xml:space="preserve">Houston </w:t>
            </w:r>
          </w:p>
        </w:tc>
        <w:tc>
          <w:tcPr>
            <w:tcW w:w="3600" w:type="dxa"/>
            <w:tcBorders/>
            <w:vAlign w:val="center"/>
          </w:tcPr>
          <w:p>
            <w:pPr>
              <w:pStyle w:val="TableContents"/>
              <w:bidi w:val="0"/>
              <w:spacing w:before="0" w:after="283"/>
              <w:jc w:val="left"/>
              <w:rPr/>
            </w:pPr>
            <w:r>
              <w:rPr/>
              <w:t xml:space="preserve">William P. Hobbyn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(Texas) </w:t>
            </w:r>
          </w:p>
        </w:tc>
        <w:tc>
          <w:tcPr>
            <w:tcW w:w="1963" w:type="dxa"/>
            <w:tcBorders/>
            <w:vAlign w:val="center"/>
          </w:tcPr>
          <w:p>
            <w:pPr>
              <w:pStyle w:val="TableContents"/>
              <w:bidi w:val="0"/>
              <w:spacing w:before="0" w:after="283"/>
              <w:jc w:val="left"/>
              <w:rPr/>
            </w:pPr>
            <w:r>
              <w:rPr/>
              <w:t xml:space="preserve">San Antonio </w:t>
            </w:r>
          </w:p>
        </w:tc>
        <w:tc>
          <w:tcPr>
            <w:tcW w:w="3600" w:type="dxa"/>
            <w:tcBorders/>
            <w:vAlign w:val="center"/>
          </w:tcPr>
          <w:p>
            <w:pPr>
              <w:pStyle w:val="TableContents"/>
              <w:bidi w:val="0"/>
              <w:spacing w:before="0" w:after="283"/>
              <w:jc w:val="left"/>
              <w:rPr/>
            </w:pPr>
            <w:r>
              <w:rPr/>
              <w:t xml:space="preserve">San Antonion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(Utah) </w:t>
            </w:r>
          </w:p>
        </w:tc>
        <w:tc>
          <w:tcPr>
            <w:tcW w:w="1963" w:type="dxa"/>
            <w:tcBorders/>
            <w:vAlign w:val="center"/>
          </w:tcPr>
          <w:p>
            <w:pPr>
              <w:pStyle w:val="TableContents"/>
              <w:bidi w:val="0"/>
              <w:spacing w:before="0" w:after="283"/>
              <w:jc w:val="left"/>
              <w:rPr/>
            </w:pPr>
            <w:r>
              <w:rPr/>
              <w:t xml:space="preserve">Salt Lake City </w:t>
            </w:r>
          </w:p>
        </w:tc>
        <w:tc>
          <w:tcPr>
            <w:tcW w:w="3600" w:type="dxa"/>
            <w:tcBorders/>
            <w:vAlign w:val="center"/>
          </w:tcPr>
          <w:p>
            <w:pPr>
              <w:pStyle w:val="TableContents"/>
              <w:bidi w:val="0"/>
              <w:spacing w:before="0" w:after="283"/>
              <w:jc w:val="left"/>
              <w:rPr/>
            </w:pPr>
            <w:r>
              <w:rPr/>
              <w:t xml:space="preserve">Salt Lake Cityn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(Virginia) </w:t>
            </w:r>
          </w:p>
        </w:tc>
        <w:tc>
          <w:tcPr>
            <w:tcW w:w="1963" w:type="dxa"/>
            <w:tcBorders/>
            <w:vAlign w:val="center"/>
          </w:tcPr>
          <w:p>
            <w:pPr>
              <w:pStyle w:val="TableContents"/>
              <w:bidi w:val="0"/>
              <w:spacing w:before="0" w:after="283"/>
              <w:jc w:val="left"/>
              <w:rPr/>
            </w:pPr>
            <w:r>
              <w:rPr/>
              <w:t xml:space="preserve">Norfolk </w:t>
            </w:r>
          </w:p>
        </w:tc>
        <w:tc>
          <w:tcPr>
            <w:tcW w:w="3600" w:type="dxa"/>
            <w:tcBorders/>
            <w:vAlign w:val="center"/>
          </w:tcPr>
          <w:p>
            <w:pPr>
              <w:pStyle w:val="TableContents"/>
              <w:bidi w:val="0"/>
              <w:spacing w:before="0" w:after="283"/>
              <w:jc w:val="left"/>
              <w:rPr/>
            </w:pPr>
            <w:r>
              <w:rPr/>
              <w:t xml:space="preserve">Norfolkin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(Virginia) </w:t>
            </w:r>
          </w:p>
        </w:tc>
        <w:tc>
          <w:tcPr>
            <w:tcW w:w="1963" w:type="dxa"/>
            <w:tcBorders/>
            <w:vAlign w:val="center"/>
          </w:tcPr>
          <w:p>
            <w:pPr>
              <w:pStyle w:val="TableContents"/>
              <w:bidi w:val="0"/>
              <w:spacing w:before="0" w:after="283"/>
              <w:jc w:val="left"/>
              <w:rPr/>
            </w:pPr>
            <w:r>
              <w:rPr/>
              <w:t xml:space="preserve">Richmond </w:t>
            </w:r>
          </w:p>
        </w:tc>
        <w:tc>
          <w:tcPr>
            <w:tcW w:w="3600" w:type="dxa"/>
            <w:tcBorders/>
            <w:vAlign w:val="center"/>
          </w:tcPr>
          <w:p>
            <w:pPr>
              <w:pStyle w:val="TableContents"/>
              <w:bidi w:val="0"/>
              <w:spacing w:before="0" w:after="283"/>
              <w:jc w:val="left"/>
              <w:rPr/>
            </w:pPr>
            <w:r>
              <w:rPr/>
              <w:t xml:space="preserve">Richmondin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(Washington) </w:t>
            </w:r>
          </w:p>
        </w:tc>
        <w:tc>
          <w:tcPr>
            <w:tcW w:w="1963" w:type="dxa"/>
            <w:tcBorders/>
            <w:vAlign w:val="center"/>
          </w:tcPr>
          <w:p>
            <w:pPr>
              <w:pStyle w:val="TableContents"/>
              <w:bidi w:val="0"/>
              <w:spacing w:before="0" w:after="283"/>
              <w:jc w:val="left"/>
              <w:rPr/>
            </w:pPr>
            <w:r>
              <w:rPr/>
              <w:t xml:space="preserve">Seattle </w:t>
            </w:r>
          </w:p>
        </w:tc>
        <w:tc>
          <w:tcPr>
            <w:tcW w:w="3600" w:type="dxa"/>
            <w:tcBorders/>
            <w:vAlign w:val="center"/>
          </w:tcPr>
          <w:p>
            <w:pPr>
              <w:pStyle w:val="TableContents"/>
              <w:bidi w:val="0"/>
              <w:spacing w:before="0" w:after="283"/>
              <w:jc w:val="left"/>
              <w:rPr/>
            </w:pPr>
            <w:r>
              <w:rPr/>
              <w:t xml:space="preserve">Seattle -- Tacoman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(Virginia) </w:t>
            </w:r>
          </w:p>
        </w:tc>
        <w:tc>
          <w:tcPr>
            <w:tcW w:w="1963" w:type="dxa"/>
            <w:tcBorders/>
            <w:vAlign w:val="center"/>
          </w:tcPr>
          <w:p>
            <w:pPr>
              <w:pStyle w:val="TableContents"/>
              <w:bidi w:val="0"/>
              <w:spacing w:before="0" w:after="283"/>
              <w:jc w:val="left"/>
              <w:rPr/>
            </w:pPr>
            <w:r>
              <w:rPr/>
              <w:t xml:space="preserve">Washington, D.C. </w:t>
            </w:r>
          </w:p>
        </w:tc>
        <w:tc>
          <w:tcPr>
            <w:tcW w:w="3600" w:type="dxa"/>
            <w:tcBorders/>
            <w:vAlign w:val="center"/>
          </w:tcPr>
          <w:p>
            <w:pPr>
              <w:pStyle w:val="TableContents"/>
              <w:bidi w:val="0"/>
              <w:spacing w:before="0" w:after="283"/>
              <w:jc w:val="left"/>
              <w:rPr/>
            </w:pPr>
            <w:r>
              <w:rPr/>
              <w:t xml:space="preserve">Washington Dullesin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(Virginia) </w:t>
            </w:r>
          </w:p>
        </w:tc>
        <w:tc>
          <w:tcPr>
            <w:tcW w:w="1963" w:type="dxa"/>
            <w:tcBorders/>
            <w:vAlign w:val="center"/>
          </w:tcPr>
          <w:p>
            <w:pPr>
              <w:pStyle w:val="TableContents"/>
              <w:bidi w:val="0"/>
              <w:spacing w:before="0" w:after="283"/>
              <w:jc w:val="left"/>
              <w:rPr/>
            </w:pPr>
            <w:r>
              <w:rPr/>
              <w:t xml:space="preserve">Washington, D.C. </w:t>
            </w:r>
          </w:p>
        </w:tc>
        <w:tc>
          <w:tcPr>
            <w:tcW w:w="3600" w:type="dxa"/>
            <w:tcBorders/>
            <w:vAlign w:val="center"/>
          </w:tcPr>
          <w:p>
            <w:pPr>
              <w:pStyle w:val="TableContents"/>
              <w:bidi w:val="0"/>
              <w:spacing w:before="0" w:after="283"/>
              <w:jc w:val="left"/>
              <w:rPr/>
            </w:pPr>
            <w:r>
              <w:rPr/>
              <w:t xml:space="preserve">Ronald Reagan Washingtonin kansallinen lentoasema </w:t>
            </w:r>
          </w:p>
        </w:tc>
        <w:tc>
          <w:tcPr>
            <w:tcW w:w="1796"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(Wisconsin) </w:t>
            </w:r>
          </w:p>
        </w:tc>
        <w:tc>
          <w:tcPr>
            <w:tcW w:w="1963" w:type="dxa"/>
            <w:tcBorders/>
            <w:vAlign w:val="center"/>
          </w:tcPr>
          <w:p>
            <w:pPr>
              <w:pStyle w:val="TableContents"/>
              <w:bidi w:val="0"/>
              <w:spacing w:before="0" w:after="283"/>
              <w:jc w:val="left"/>
              <w:rPr/>
            </w:pPr>
            <w:r>
              <w:rPr/>
              <w:t xml:space="preserve">Appleton </w:t>
            </w:r>
          </w:p>
        </w:tc>
        <w:tc>
          <w:tcPr>
            <w:tcW w:w="3600" w:type="dxa"/>
            <w:tcBorders/>
            <w:vAlign w:val="center"/>
          </w:tcPr>
          <w:p>
            <w:pPr>
              <w:pStyle w:val="TableContents"/>
              <w:bidi w:val="0"/>
              <w:spacing w:before="0" w:after="283"/>
              <w:jc w:val="left"/>
              <w:rPr/>
            </w:pPr>
            <w:r>
              <w:rPr/>
              <w:t xml:space="preserve">Appletonin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(Wisconsin) </w:t>
            </w:r>
          </w:p>
        </w:tc>
        <w:tc>
          <w:tcPr>
            <w:tcW w:w="1963" w:type="dxa"/>
            <w:tcBorders/>
            <w:vAlign w:val="center"/>
          </w:tcPr>
          <w:p>
            <w:pPr>
              <w:pStyle w:val="TableContents"/>
              <w:bidi w:val="0"/>
              <w:spacing w:before="0" w:after="283"/>
              <w:jc w:val="left"/>
              <w:rPr/>
            </w:pPr>
            <w:r>
              <w:rPr/>
              <w:t xml:space="preserve">Milwaukee </w:t>
            </w:r>
          </w:p>
        </w:tc>
        <w:tc>
          <w:tcPr>
            <w:tcW w:w="3600" w:type="dxa"/>
            <w:tcBorders/>
            <w:vAlign w:val="center"/>
          </w:tcPr>
          <w:p>
            <w:pPr>
              <w:pStyle w:val="TableContents"/>
              <w:bidi w:val="0"/>
              <w:spacing w:before="0" w:after="283"/>
              <w:jc w:val="left"/>
              <w:rPr/>
            </w:pPr>
            <w:r>
              <w:rPr/>
              <w:t xml:space="preserve">General Mitchellin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Yhdysvallat (Wyoming) </w:t>
            </w:r>
          </w:p>
        </w:tc>
        <w:tc>
          <w:tcPr>
            <w:tcW w:w="1963" w:type="dxa"/>
            <w:tcBorders/>
            <w:vAlign w:val="center"/>
          </w:tcPr>
          <w:p>
            <w:pPr>
              <w:pStyle w:val="TableContents"/>
              <w:bidi w:val="0"/>
              <w:spacing w:before="0" w:after="283"/>
              <w:jc w:val="left"/>
              <w:rPr/>
            </w:pPr>
            <w:r>
              <w:rPr/>
              <w:t xml:space="preserve">Jackson </w:t>
            </w:r>
          </w:p>
        </w:tc>
        <w:tc>
          <w:tcPr>
            <w:tcW w:w="3600" w:type="dxa"/>
            <w:tcBorders/>
            <w:vAlign w:val="center"/>
          </w:tcPr>
          <w:p>
            <w:pPr>
              <w:pStyle w:val="TableContents"/>
              <w:bidi w:val="0"/>
              <w:spacing w:before="0" w:after="283"/>
              <w:jc w:val="left"/>
              <w:rPr/>
            </w:pPr>
            <w:r>
              <w:rPr/>
              <w:t xml:space="preserve">Jackson Holen lentoasema </w:t>
            </w:r>
          </w:p>
        </w:tc>
        <w:tc>
          <w:tcPr>
            <w:tcW w:w="1796"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Yhdysvaltain Neitsytsaaret </w:t>
            </w:r>
          </w:p>
        </w:tc>
        <w:tc>
          <w:tcPr>
            <w:tcW w:w="1963" w:type="dxa"/>
            <w:tcBorders/>
            <w:vAlign w:val="center"/>
          </w:tcPr>
          <w:p>
            <w:pPr>
              <w:pStyle w:val="TableContents"/>
              <w:bidi w:val="0"/>
              <w:spacing w:before="0" w:after="283"/>
              <w:jc w:val="left"/>
              <w:rPr/>
            </w:pPr>
            <w:r>
              <w:rPr/>
              <w:t xml:space="preserve">Saint Croix </w:t>
            </w:r>
          </w:p>
        </w:tc>
        <w:tc>
          <w:tcPr>
            <w:tcW w:w="3600" w:type="dxa"/>
            <w:tcBorders/>
            <w:vAlign w:val="center"/>
          </w:tcPr>
          <w:p>
            <w:pPr>
              <w:pStyle w:val="TableContents"/>
              <w:bidi w:val="0"/>
              <w:spacing w:before="0" w:after="283"/>
              <w:jc w:val="left"/>
              <w:rPr/>
            </w:pPr>
            <w:r>
              <w:rPr/>
              <w:t xml:space="preserve">Henry E. Rohlsenin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Yhdysvaltain Neitsytsaaret </w:t>
            </w:r>
          </w:p>
        </w:tc>
        <w:tc>
          <w:tcPr>
            <w:tcW w:w="1963" w:type="dxa"/>
            <w:tcBorders/>
            <w:vAlign w:val="center"/>
          </w:tcPr>
          <w:p>
            <w:pPr>
              <w:pStyle w:val="TableContents"/>
              <w:bidi w:val="0"/>
              <w:spacing w:before="0" w:after="283"/>
              <w:jc w:val="left"/>
              <w:rPr/>
            </w:pPr>
            <w:r>
              <w:rPr/>
              <w:t xml:space="preserve">Saint Thomas </w:t>
            </w:r>
          </w:p>
        </w:tc>
        <w:tc>
          <w:tcPr>
            <w:tcW w:w="3600" w:type="dxa"/>
            <w:tcBorders/>
            <w:vAlign w:val="center"/>
          </w:tcPr>
          <w:p>
            <w:pPr>
              <w:pStyle w:val="TableContents"/>
              <w:bidi w:val="0"/>
              <w:spacing w:before="0" w:after="283"/>
              <w:jc w:val="left"/>
              <w:rPr/>
            </w:pPr>
            <w:r>
              <w:rPr/>
              <w:t xml:space="preserve">Cyril E. Kingin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Uruguay </w:t>
            </w:r>
          </w:p>
        </w:tc>
        <w:tc>
          <w:tcPr>
            <w:tcW w:w="1963" w:type="dxa"/>
            <w:tcBorders/>
            <w:vAlign w:val="center"/>
          </w:tcPr>
          <w:p>
            <w:pPr>
              <w:pStyle w:val="TableContents"/>
              <w:bidi w:val="0"/>
              <w:spacing w:before="0" w:after="283"/>
              <w:jc w:val="left"/>
              <w:rPr/>
            </w:pPr>
            <w:r>
              <w:rPr/>
              <w:t xml:space="preserve">Montevideo </w:t>
            </w:r>
          </w:p>
        </w:tc>
        <w:tc>
          <w:tcPr>
            <w:tcW w:w="3600" w:type="dxa"/>
            <w:tcBorders/>
            <w:vAlign w:val="center"/>
          </w:tcPr>
          <w:p>
            <w:pPr>
              <w:pStyle w:val="TableContents"/>
              <w:bidi w:val="0"/>
              <w:spacing w:before="0" w:after="283"/>
              <w:jc w:val="left"/>
              <w:rPr/>
            </w:pPr>
            <w:r>
              <w:rPr/>
              <w:t xml:space="preserve">Carrascon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Venezuela </w:t>
            </w:r>
          </w:p>
        </w:tc>
        <w:tc>
          <w:tcPr>
            <w:tcW w:w="1963" w:type="dxa"/>
            <w:tcBorders/>
            <w:vAlign w:val="center"/>
          </w:tcPr>
          <w:p>
            <w:pPr>
              <w:pStyle w:val="TableContents"/>
              <w:bidi w:val="0"/>
              <w:spacing w:before="0" w:after="283"/>
              <w:jc w:val="left"/>
              <w:rPr/>
            </w:pPr>
            <w:r>
              <w:rPr/>
              <w:t xml:space="preserve">Caracas </w:t>
            </w:r>
          </w:p>
        </w:tc>
        <w:tc>
          <w:tcPr>
            <w:tcW w:w="3600" w:type="dxa"/>
            <w:tcBorders/>
            <w:vAlign w:val="center"/>
          </w:tcPr>
          <w:p>
            <w:pPr>
              <w:pStyle w:val="TableContents"/>
              <w:bidi w:val="0"/>
              <w:spacing w:before="0" w:after="283"/>
              <w:jc w:val="left"/>
              <w:rPr/>
            </w:pPr>
            <w:r>
              <w:rPr/>
              <w:t xml:space="preserve">Simón Bolívarin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Venezuela </w:t>
            </w:r>
          </w:p>
        </w:tc>
        <w:tc>
          <w:tcPr>
            <w:tcW w:w="1963" w:type="dxa"/>
            <w:tcBorders/>
            <w:vAlign w:val="center"/>
          </w:tcPr>
          <w:p>
            <w:pPr>
              <w:pStyle w:val="TableContents"/>
              <w:bidi w:val="0"/>
              <w:spacing w:before="0" w:after="283"/>
              <w:jc w:val="left"/>
              <w:rPr/>
            </w:pPr>
            <w:r>
              <w:rPr/>
              <w:t xml:space="preserve">Maracaibo </w:t>
            </w:r>
          </w:p>
        </w:tc>
        <w:tc>
          <w:tcPr>
            <w:tcW w:w="3600" w:type="dxa"/>
            <w:tcBorders/>
            <w:vAlign w:val="center"/>
          </w:tcPr>
          <w:p>
            <w:pPr>
              <w:pStyle w:val="TableContents"/>
              <w:bidi w:val="0"/>
              <w:spacing w:before="0" w:after="283"/>
              <w:jc w:val="left"/>
              <w:rPr/>
            </w:pPr>
            <w:r>
              <w:rPr/>
              <w:t xml:space="preserve">La Chinitan kansainvälinen lentoasema </w:t>
            </w:r>
          </w:p>
        </w:tc>
        <w:tc>
          <w:tcPr>
            <w:tcW w:w="1796"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american airlines lentää hawaiissa?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189"/>
        <w:gridCol w:w="1942"/>
        <w:gridCol w:w="3520"/>
        <w:gridCol w:w="1928"/>
        <w:gridCol w:w="626"/>
      </w:tblGrid>
      <w:tr>
        <w:trPr/>
        <w:tc>
          <w:tcPr>
            <w:tcW w:w="2189" w:type="dxa"/>
            <w:tcBorders/>
            <w:vAlign w:val="center"/>
          </w:tcPr>
          <w:p>
            <w:pPr>
              <w:pStyle w:val="TableHeading"/>
              <w:suppressLineNumbers/>
              <w:bidi w:val="0"/>
              <w:spacing w:before="0" w:after="283"/>
              <w:jc w:val="center"/>
              <w:rPr/>
            </w:pPr>
            <w:r>
              <w:rPr/>
              <w:t xml:space="preserve">Maa (osavaltio / maakunta) </w:t>
            </w:r>
          </w:p>
        </w:tc>
        <w:tc>
          <w:tcPr>
            <w:tcW w:w="1942" w:type="dxa"/>
            <w:tcBorders/>
            <w:vAlign w:val="center"/>
          </w:tcPr>
          <w:p>
            <w:pPr>
              <w:pStyle w:val="TableHeading"/>
              <w:suppressLineNumbers/>
              <w:bidi w:val="0"/>
              <w:spacing w:before="0" w:after="283"/>
              <w:jc w:val="center"/>
              <w:rPr/>
            </w:pPr>
            <w:r>
              <w:rPr/>
              <w:t xml:space="preserve">Kaupunki </w:t>
            </w:r>
          </w:p>
        </w:tc>
        <w:tc>
          <w:tcPr>
            <w:tcW w:w="3520" w:type="dxa"/>
            <w:tcBorders/>
            <w:vAlign w:val="center"/>
          </w:tcPr>
          <w:p>
            <w:pPr>
              <w:pStyle w:val="TableHeading"/>
              <w:suppressLineNumbers/>
              <w:bidi w:val="0"/>
              <w:spacing w:before="0" w:after="283"/>
              <w:jc w:val="center"/>
              <w:rPr/>
            </w:pPr>
            <w:r>
              <w:rPr/>
              <w:t xml:space="preserve">Lentokenttä </w:t>
            </w:r>
          </w:p>
        </w:tc>
        <w:tc>
          <w:tcPr>
            <w:tcW w:w="1928" w:type="dxa"/>
            <w:tcBorders/>
            <w:vAlign w:val="center"/>
          </w:tcPr>
          <w:p>
            <w:pPr>
              <w:pStyle w:val="TableHeading"/>
              <w:suppressLineNumbers/>
              <w:bidi w:val="0"/>
              <w:spacing w:before="0" w:after="283"/>
              <w:jc w:val="center"/>
              <w:rPr/>
            </w:pPr>
            <w:r>
              <w:rPr/>
              <w:t xml:space="preserve">Huomautukset </w:t>
            </w:r>
          </w:p>
        </w:tc>
        <w:tc>
          <w:tcPr>
            <w:tcW w:w="626" w:type="dxa"/>
            <w:tcBorders/>
            <w:vAlign w:val="center"/>
          </w:tcPr>
          <w:p>
            <w:pPr>
              <w:pStyle w:val="TableHeading"/>
              <w:suppressLineNumbers/>
              <w:bidi w:val="0"/>
              <w:spacing w:before="0" w:after="283"/>
              <w:jc w:val="center"/>
              <w:rPr/>
            </w:pPr>
            <w:r>
              <w:rPr/>
              <w:t xml:space="preserve">Viitteet </w:t>
            </w:r>
          </w:p>
        </w:tc>
      </w:tr>
      <w:tr>
        <w:trPr/>
        <w:tc>
          <w:tcPr>
            <w:tcW w:w="2189" w:type="dxa"/>
            <w:tcBorders/>
            <w:vAlign w:val="center"/>
          </w:tcPr>
          <w:p>
            <w:pPr>
              <w:pStyle w:val="TableContents"/>
              <w:bidi w:val="0"/>
              <w:spacing w:before="0" w:after="283"/>
              <w:jc w:val="left"/>
              <w:rPr/>
            </w:pPr>
            <w:r>
              <w:rPr/>
              <w:t xml:space="preserve">Amerikan Samoa </w:t>
            </w:r>
          </w:p>
        </w:tc>
        <w:tc>
          <w:tcPr>
            <w:tcW w:w="1942" w:type="dxa"/>
            <w:tcBorders/>
            <w:vAlign w:val="center"/>
          </w:tcPr>
          <w:p>
            <w:pPr>
              <w:pStyle w:val="TableContents"/>
              <w:bidi w:val="0"/>
              <w:spacing w:before="0" w:after="283"/>
              <w:jc w:val="left"/>
              <w:rPr/>
            </w:pPr>
            <w:r>
              <w:rPr/>
              <w:t xml:space="preserve">Pago Pago </w:t>
            </w:r>
          </w:p>
        </w:tc>
        <w:tc>
          <w:tcPr>
            <w:tcW w:w="3520" w:type="dxa"/>
            <w:tcBorders/>
            <w:vAlign w:val="center"/>
          </w:tcPr>
          <w:p>
            <w:pPr>
              <w:pStyle w:val="TableContents"/>
              <w:bidi w:val="0"/>
              <w:spacing w:before="0" w:after="283"/>
              <w:jc w:val="left"/>
              <w:rPr/>
            </w:pPr>
            <w:r>
              <w:rPr/>
              <w:t xml:space="preserve">Pago Pagon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Antigua ja Barbuda </w:t>
            </w:r>
          </w:p>
        </w:tc>
        <w:tc>
          <w:tcPr>
            <w:tcW w:w="1942" w:type="dxa"/>
            <w:tcBorders/>
            <w:vAlign w:val="center"/>
          </w:tcPr>
          <w:p>
            <w:pPr>
              <w:pStyle w:val="TableContents"/>
              <w:bidi w:val="0"/>
              <w:spacing w:before="0" w:after="283"/>
              <w:jc w:val="left"/>
              <w:rPr/>
            </w:pPr>
            <w:r>
              <w:rPr/>
              <w:t xml:space="preserve">Saint John's </w:t>
            </w:r>
          </w:p>
        </w:tc>
        <w:tc>
          <w:tcPr>
            <w:tcW w:w="3520" w:type="dxa"/>
            <w:tcBorders/>
            <w:vAlign w:val="center"/>
          </w:tcPr>
          <w:p>
            <w:pPr>
              <w:pStyle w:val="TableContents"/>
              <w:bidi w:val="0"/>
              <w:spacing w:before="0" w:after="283"/>
              <w:jc w:val="left"/>
              <w:rPr/>
            </w:pPr>
            <w:r>
              <w:rPr/>
              <w:t xml:space="preserve">V.C. Birdin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Argentiina </w:t>
            </w:r>
          </w:p>
        </w:tc>
        <w:tc>
          <w:tcPr>
            <w:tcW w:w="1942" w:type="dxa"/>
            <w:tcBorders/>
            <w:vAlign w:val="center"/>
          </w:tcPr>
          <w:p>
            <w:pPr>
              <w:pStyle w:val="TableContents"/>
              <w:bidi w:val="0"/>
              <w:spacing w:before="0" w:after="283"/>
              <w:jc w:val="left"/>
              <w:rPr/>
            </w:pPr>
            <w:r>
              <w:rPr/>
              <w:t xml:space="preserve">Buenos Aires </w:t>
            </w:r>
          </w:p>
        </w:tc>
        <w:tc>
          <w:tcPr>
            <w:tcW w:w="3520" w:type="dxa"/>
            <w:tcBorders/>
            <w:vAlign w:val="center"/>
          </w:tcPr>
          <w:p>
            <w:pPr>
              <w:pStyle w:val="TableContents"/>
              <w:bidi w:val="0"/>
              <w:spacing w:before="0" w:after="283"/>
              <w:jc w:val="left"/>
              <w:rPr/>
            </w:pPr>
            <w:r>
              <w:rPr/>
              <w:t xml:space="preserve">Ministro Pistarinin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Aruba </w:t>
            </w:r>
          </w:p>
        </w:tc>
        <w:tc>
          <w:tcPr>
            <w:tcW w:w="1942" w:type="dxa"/>
            <w:tcBorders/>
            <w:vAlign w:val="center"/>
          </w:tcPr>
          <w:p>
            <w:pPr>
              <w:pStyle w:val="TableContents"/>
              <w:bidi w:val="0"/>
              <w:spacing w:before="0" w:after="283"/>
              <w:jc w:val="left"/>
              <w:rPr/>
            </w:pPr>
            <w:r>
              <w:rPr/>
              <w:t xml:space="preserve">Oranjestad </w:t>
            </w:r>
          </w:p>
        </w:tc>
        <w:tc>
          <w:tcPr>
            <w:tcW w:w="3520" w:type="dxa"/>
            <w:tcBorders/>
            <w:vAlign w:val="center"/>
          </w:tcPr>
          <w:p>
            <w:pPr>
              <w:pStyle w:val="TableContents"/>
              <w:bidi w:val="0"/>
              <w:spacing w:before="0" w:after="283"/>
              <w:jc w:val="left"/>
              <w:rPr/>
            </w:pPr>
            <w:r>
              <w:rPr/>
              <w:t xml:space="preserve">Kuningatar Beatrixin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Australia (Uusi Etelä-Wales) </w:t>
            </w:r>
          </w:p>
        </w:tc>
        <w:tc>
          <w:tcPr>
            <w:tcW w:w="1942" w:type="dxa"/>
            <w:tcBorders/>
            <w:vAlign w:val="center"/>
          </w:tcPr>
          <w:p>
            <w:pPr>
              <w:pStyle w:val="TableContents"/>
              <w:bidi w:val="0"/>
              <w:spacing w:before="0" w:after="283"/>
              <w:jc w:val="left"/>
              <w:rPr/>
            </w:pPr>
            <w:r>
              <w:rPr/>
              <w:t xml:space="preserve">Sydney </w:t>
            </w:r>
          </w:p>
        </w:tc>
        <w:tc>
          <w:tcPr>
            <w:tcW w:w="3520" w:type="dxa"/>
            <w:tcBorders/>
            <w:vAlign w:val="center"/>
          </w:tcPr>
          <w:p>
            <w:pPr>
              <w:pStyle w:val="TableContents"/>
              <w:bidi w:val="0"/>
              <w:spacing w:before="0" w:after="283"/>
              <w:jc w:val="left"/>
              <w:rPr/>
            </w:pPr>
            <w:r>
              <w:rPr/>
              <w:t xml:space="preserve">Sydneyn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Bahama </w:t>
            </w:r>
          </w:p>
        </w:tc>
        <w:tc>
          <w:tcPr>
            <w:tcW w:w="1942" w:type="dxa"/>
            <w:tcBorders/>
            <w:vAlign w:val="center"/>
          </w:tcPr>
          <w:p>
            <w:pPr>
              <w:pStyle w:val="TableContents"/>
              <w:bidi w:val="0"/>
              <w:spacing w:before="0" w:after="283"/>
              <w:jc w:val="left"/>
              <w:rPr/>
            </w:pPr>
            <w:r>
              <w:rPr/>
              <w:t xml:space="preserve">Nassau </w:t>
            </w:r>
          </w:p>
        </w:tc>
        <w:tc>
          <w:tcPr>
            <w:tcW w:w="3520" w:type="dxa"/>
            <w:tcBorders/>
            <w:vAlign w:val="center"/>
          </w:tcPr>
          <w:p>
            <w:pPr>
              <w:pStyle w:val="TableContents"/>
              <w:bidi w:val="0"/>
              <w:spacing w:before="0" w:after="283"/>
              <w:jc w:val="left"/>
              <w:rPr/>
            </w:pPr>
            <w:r>
              <w:rPr/>
              <w:t xml:space="preserve">Lynden Pindlingin kansainvälinen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Barbados </w:t>
            </w:r>
          </w:p>
        </w:tc>
        <w:tc>
          <w:tcPr>
            <w:tcW w:w="1942" w:type="dxa"/>
            <w:tcBorders/>
            <w:vAlign w:val="center"/>
          </w:tcPr>
          <w:p>
            <w:pPr>
              <w:pStyle w:val="TableContents"/>
              <w:bidi w:val="0"/>
              <w:spacing w:before="0" w:after="283"/>
              <w:jc w:val="left"/>
              <w:rPr/>
            </w:pPr>
            <w:r>
              <w:rPr/>
              <w:t xml:space="preserve">Bridgetown </w:t>
            </w:r>
          </w:p>
        </w:tc>
        <w:tc>
          <w:tcPr>
            <w:tcW w:w="3520" w:type="dxa"/>
            <w:tcBorders/>
            <w:vAlign w:val="center"/>
          </w:tcPr>
          <w:p>
            <w:pPr>
              <w:pStyle w:val="TableContents"/>
              <w:bidi w:val="0"/>
              <w:spacing w:before="0" w:after="283"/>
              <w:jc w:val="left"/>
              <w:rPr/>
            </w:pPr>
            <w:r>
              <w:rPr/>
              <w:t xml:space="preserve">Grantley Adamsin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Belize </w:t>
            </w:r>
          </w:p>
        </w:tc>
        <w:tc>
          <w:tcPr>
            <w:tcW w:w="1942" w:type="dxa"/>
            <w:tcBorders/>
            <w:vAlign w:val="center"/>
          </w:tcPr>
          <w:p>
            <w:pPr>
              <w:pStyle w:val="TableContents"/>
              <w:bidi w:val="0"/>
              <w:spacing w:before="0" w:after="283"/>
              <w:jc w:val="left"/>
              <w:rPr/>
            </w:pPr>
            <w:r>
              <w:rPr/>
              <w:t xml:space="preserve">Belize City </w:t>
            </w:r>
          </w:p>
        </w:tc>
        <w:tc>
          <w:tcPr>
            <w:tcW w:w="3520" w:type="dxa"/>
            <w:tcBorders/>
            <w:vAlign w:val="center"/>
          </w:tcPr>
          <w:p>
            <w:pPr>
              <w:pStyle w:val="TableContents"/>
              <w:bidi w:val="0"/>
              <w:spacing w:before="0" w:after="283"/>
              <w:jc w:val="left"/>
              <w:rPr/>
            </w:pPr>
            <w:r>
              <w:rPr/>
              <w:t xml:space="preserve">Philip S.W. Goldsonin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Belgia </w:t>
            </w:r>
          </w:p>
        </w:tc>
        <w:tc>
          <w:tcPr>
            <w:tcW w:w="1942" w:type="dxa"/>
            <w:tcBorders/>
            <w:vAlign w:val="center"/>
          </w:tcPr>
          <w:p>
            <w:pPr>
              <w:pStyle w:val="TableContents"/>
              <w:bidi w:val="0"/>
              <w:spacing w:before="0" w:after="283"/>
              <w:jc w:val="left"/>
              <w:rPr/>
            </w:pPr>
            <w:r>
              <w:rPr/>
              <w:t xml:space="preserve">Bryssel </w:t>
            </w:r>
          </w:p>
        </w:tc>
        <w:tc>
          <w:tcPr>
            <w:tcW w:w="3520" w:type="dxa"/>
            <w:tcBorders/>
            <w:vAlign w:val="center"/>
          </w:tcPr>
          <w:p>
            <w:pPr>
              <w:pStyle w:val="TableContents"/>
              <w:bidi w:val="0"/>
              <w:spacing w:before="0" w:after="283"/>
              <w:jc w:val="left"/>
              <w:rPr/>
            </w:pPr>
            <w:r>
              <w:rPr/>
              <w:t xml:space="preserve">Brysselin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Bermuda </w:t>
            </w:r>
          </w:p>
        </w:tc>
        <w:tc>
          <w:tcPr>
            <w:tcW w:w="1942" w:type="dxa"/>
            <w:tcBorders/>
            <w:vAlign w:val="center"/>
          </w:tcPr>
          <w:p>
            <w:pPr>
              <w:pStyle w:val="TableContents"/>
              <w:bidi w:val="0"/>
              <w:spacing w:before="0" w:after="283"/>
              <w:jc w:val="left"/>
              <w:rPr/>
            </w:pPr>
            <w:r>
              <w:rPr/>
              <w:t xml:space="preserve">Pyhän Yrjön seurakunta </w:t>
            </w:r>
          </w:p>
        </w:tc>
        <w:tc>
          <w:tcPr>
            <w:tcW w:w="3520" w:type="dxa"/>
            <w:tcBorders/>
            <w:vAlign w:val="center"/>
          </w:tcPr>
          <w:p>
            <w:pPr>
              <w:pStyle w:val="TableContents"/>
              <w:bidi w:val="0"/>
              <w:spacing w:before="0" w:after="283"/>
              <w:jc w:val="left"/>
              <w:rPr/>
            </w:pPr>
            <w:r>
              <w:rPr/>
              <w:t xml:space="preserve">L.F. Waden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Bolivia </w:t>
            </w:r>
          </w:p>
        </w:tc>
        <w:tc>
          <w:tcPr>
            <w:tcW w:w="1942" w:type="dxa"/>
            <w:tcBorders/>
            <w:vAlign w:val="center"/>
          </w:tcPr>
          <w:p>
            <w:pPr>
              <w:pStyle w:val="TableContents"/>
              <w:bidi w:val="0"/>
              <w:spacing w:before="0" w:after="283"/>
              <w:jc w:val="left"/>
              <w:rPr/>
            </w:pPr>
            <w:r>
              <w:rPr/>
              <w:t xml:space="preserve">La Paz </w:t>
            </w:r>
          </w:p>
        </w:tc>
        <w:tc>
          <w:tcPr>
            <w:tcW w:w="3520" w:type="dxa"/>
            <w:tcBorders/>
            <w:vAlign w:val="center"/>
          </w:tcPr>
          <w:p>
            <w:pPr>
              <w:pStyle w:val="TableContents"/>
              <w:bidi w:val="0"/>
              <w:spacing w:before="0" w:after="283"/>
              <w:jc w:val="left"/>
              <w:rPr/>
            </w:pPr>
            <w:r>
              <w:rPr/>
              <w:t xml:space="preserve">El Alton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Bolivia </w:t>
            </w:r>
          </w:p>
        </w:tc>
        <w:tc>
          <w:tcPr>
            <w:tcW w:w="1942" w:type="dxa"/>
            <w:tcBorders/>
            <w:vAlign w:val="center"/>
          </w:tcPr>
          <w:p>
            <w:pPr>
              <w:pStyle w:val="TableContents"/>
              <w:bidi w:val="0"/>
              <w:spacing w:before="0" w:after="283"/>
              <w:jc w:val="left"/>
              <w:rPr/>
            </w:pPr>
            <w:r>
              <w:rPr/>
              <w:t xml:space="preserve">Santa Cruz de la Sierra </w:t>
            </w:r>
          </w:p>
        </w:tc>
        <w:tc>
          <w:tcPr>
            <w:tcW w:w="3520" w:type="dxa"/>
            <w:tcBorders/>
            <w:vAlign w:val="center"/>
          </w:tcPr>
          <w:p>
            <w:pPr>
              <w:pStyle w:val="TableContents"/>
              <w:bidi w:val="0"/>
              <w:spacing w:before="0" w:after="283"/>
              <w:jc w:val="left"/>
              <w:rPr/>
            </w:pPr>
            <w:r>
              <w:rPr/>
              <w:t xml:space="preserve">Viru Virun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Brasilia </w:t>
            </w:r>
          </w:p>
        </w:tc>
        <w:tc>
          <w:tcPr>
            <w:tcW w:w="1942" w:type="dxa"/>
            <w:tcBorders/>
            <w:vAlign w:val="center"/>
          </w:tcPr>
          <w:p>
            <w:pPr>
              <w:pStyle w:val="TableContents"/>
              <w:bidi w:val="0"/>
              <w:spacing w:before="0" w:after="283"/>
              <w:jc w:val="left"/>
              <w:rPr/>
            </w:pPr>
            <w:r>
              <w:rPr/>
              <w:t xml:space="preserve">Manaus </w:t>
            </w:r>
          </w:p>
        </w:tc>
        <w:tc>
          <w:tcPr>
            <w:tcW w:w="3520" w:type="dxa"/>
            <w:tcBorders/>
            <w:vAlign w:val="center"/>
          </w:tcPr>
          <w:p>
            <w:pPr>
              <w:pStyle w:val="TableContents"/>
              <w:bidi w:val="0"/>
              <w:spacing w:before="0" w:after="283"/>
              <w:jc w:val="left"/>
              <w:rPr/>
            </w:pPr>
            <w:r>
              <w:rPr/>
              <w:t xml:space="preserve">Eduardo Gomesin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Brasilia </w:t>
            </w:r>
          </w:p>
        </w:tc>
        <w:tc>
          <w:tcPr>
            <w:tcW w:w="1942" w:type="dxa"/>
            <w:tcBorders/>
            <w:vAlign w:val="center"/>
          </w:tcPr>
          <w:p>
            <w:pPr>
              <w:pStyle w:val="TableContents"/>
              <w:bidi w:val="0"/>
              <w:spacing w:before="0" w:after="283"/>
              <w:jc w:val="left"/>
              <w:rPr/>
            </w:pPr>
            <w:r>
              <w:rPr/>
              <w:t xml:space="preserve">Brasília </w:t>
            </w:r>
          </w:p>
        </w:tc>
        <w:tc>
          <w:tcPr>
            <w:tcW w:w="3520" w:type="dxa"/>
            <w:tcBorders/>
            <w:vAlign w:val="center"/>
          </w:tcPr>
          <w:p>
            <w:pPr>
              <w:pStyle w:val="TableContents"/>
              <w:bidi w:val="0"/>
              <w:spacing w:before="0" w:after="283"/>
              <w:jc w:val="left"/>
              <w:rPr/>
            </w:pPr>
            <w:r>
              <w:rPr/>
              <w:t xml:space="preserve">Brasílian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Brasilia </w:t>
            </w:r>
          </w:p>
        </w:tc>
        <w:tc>
          <w:tcPr>
            <w:tcW w:w="1942" w:type="dxa"/>
            <w:tcBorders/>
            <w:vAlign w:val="center"/>
          </w:tcPr>
          <w:p>
            <w:pPr>
              <w:pStyle w:val="TableContents"/>
              <w:bidi w:val="0"/>
              <w:spacing w:before="0" w:after="283"/>
              <w:jc w:val="left"/>
              <w:rPr/>
            </w:pPr>
            <w:r>
              <w:rPr/>
              <w:t xml:space="preserve">Campinas </w:t>
            </w:r>
          </w:p>
        </w:tc>
        <w:tc>
          <w:tcPr>
            <w:tcW w:w="3520" w:type="dxa"/>
            <w:tcBorders/>
            <w:vAlign w:val="center"/>
          </w:tcPr>
          <w:p>
            <w:pPr>
              <w:pStyle w:val="TableContents"/>
              <w:bidi w:val="0"/>
              <w:spacing w:before="0" w:after="283"/>
              <w:jc w:val="left"/>
              <w:rPr/>
            </w:pPr>
            <w:r>
              <w:rPr/>
              <w:t xml:space="preserve">Viracoposin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Brasilia </w:t>
            </w:r>
          </w:p>
        </w:tc>
        <w:tc>
          <w:tcPr>
            <w:tcW w:w="1942" w:type="dxa"/>
            <w:tcBorders/>
            <w:vAlign w:val="center"/>
          </w:tcPr>
          <w:p>
            <w:pPr>
              <w:pStyle w:val="TableContents"/>
              <w:bidi w:val="0"/>
              <w:spacing w:before="0" w:after="283"/>
              <w:jc w:val="left"/>
              <w:rPr/>
            </w:pPr>
            <w:r>
              <w:rPr/>
              <w:t xml:space="preserve">Curitiba </w:t>
            </w:r>
          </w:p>
        </w:tc>
        <w:tc>
          <w:tcPr>
            <w:tcW w:w="3520" w:type="dxa"/>
            <w:tcBorders/>
            <w:vAlign w:val="center"/>
          </w:tcPr>
          <w:p>
            <w:pPr>
              <w:pStyle w:val="TableContents"/>
              <w:bidi w:val="0"/>
              <w:spacing w:before="0" w:after="283"/>
              <w:jc w:val="left"/>
              <w:rPr/>
            </w:pPr>
            <w:r>
              <w:rPr/>
              <w:t xml:space="preserve">Afonso Penan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Brasilia </w:t>
            </w:r>
          </w:p>
        </w:tc>
        <w:tc>
          <w:tcPr>
            <w:tcW w:w="1942" w:type="dxa"/>
            <w:tcBorders/>
            <w:vAlign w:val="center"/>
          </w:tcPr>
          <w:p>
            <w:pPr>
              <w:pStyle w:val="TableContents"/>
              <w:bidi w:val="0"/>
              <w:spacing w:before="0" w:after="283"/>
              <w:jc w:val="left"/>
              <w:rPr/>
            </w:pPr>
            <w:r>
              <w:rPr/>
              <w:t xml:space="preserve">Belo Horizonte </w:t>
            </w:r>
          </w:p>
        </w:tc>
        <w:tc>
          <w:tcPr>
            <w:tcW w:w="3520" w:type="dxa"/>
            <w:tcBorders/>
            <w:vAlign w:val="center"/>
          </w:tcPr>
          <w:p>
            <w:pPr>
              <w:pStyle w:val="TableContents"/>
              <w:bidi w:val="0"/>
              <w:spacing w:before="0" w:after="283"/>
              <w:jc w:val="left"/>
              <w:rPr/>
            </w:pPr>
            <w:r>
              <w:rPr/>
              <w:t xml:space="preserve">Tancredo Nevesin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Brasilia </w:t>
            </w:r>
          </w:p>
        </w:tc>
        <w:tc>
          <w:tcPr>
            <w:tcW w:w="1942" w:type="dxa"/>
            <w:tcBorders/>
            <w:vAlign w:val="center"/>
          </w:tcPr>
          <w:p>
            <w:pPr>
              <w:pStyle w:val="TableContents"/>
              <w:bidi w:val="0"/>
              <w:spacing w:before="0" w:after="283"/>
              <w:jc w:val="left"/>
              <w:rPr/>
            </w:pPr>
            <w:r>
              <w:rPr/>
              <w:t xml:space="preserve">Porto Alegre </w:t>
            </w:r>
          </w:p>
        </w:tc>
        <w:tc>
          <w:tcPr>
            <w:tcW w:w="3520" w:type="dxa"/>
            <w:tcBorders/>
            <w:vAlign w:val="center"/>
          </w:tcPr>
          <w:p>
            <w:pPr>
              <w:pStyle w:val="TableContents"/>
              <w:bidi w:val="0"/>
              <w:spacing w:before="0" w:after="283"/>
              <w:jc w:val="left"/>
              <w:rPr/>
            </w:pPr>
            <w:r>
              <w:rPr/>
              <w:t xml:space="preserve">Salgado Filhon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Brasilia </w:t>
            </w:r>
          </w:p>
        </w:tc>
        <w:tc>
          <w:tcPr>
            <w:tcW w:w="1942" w:type="dxa"/>
            <w:tcBorders/>
            <w:vAlign w:val="center"/>
          </w:tcPr>
          <w:p>
            <w:pPr>
              <w:pStyle w:val="TableContents"/>
              <w:bidi w:val="0"/>
              <w:spacing w:before="0" w:after="283"/>
              <w:jc w:val="left"/>
              <w:rPr/>
            </w:pPr>
            <w:r>
              <w:rPr/>
              <w:t xml:space="preserve">Recife </w:t>
            </w:r>
          </w:p>
        </w:tc>
        <w:tc>
          <w:tcPr>
            <w:tcW w:w="3520" w:type="dxa"/>
            <w:tcBorders/>
            <w:vAlign w:val="center"/>
          </w:tcPr>
          <w:p>
            <w:pPr>
              <w:pStyle w:val="TableContents"/>
              <w:bidi w:val="0"/>
              <w:spacing w:before="0" w:after="283"/>
              <w:jc w:val="left"/>
              <w:rPr/>
            </w:pPr>
            <w:r>
              <w:rPr/>
              <w:t xml:space="preserve">Recife / Guararapes -- Gilberto Freyren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Brasilia </w:t>
            </w:r>
          </w:p>
        </w:tc>
        <w:tc>
          <w:tcPr>
            <w:tcW w:w="1942" w:type="dxa"/>
            <w:tcBorders/>
            <w:vAlign w:val="center"/>
          </w:tcPr>
          <w:p>
            <w:pPr>
              <w:pStyle w:val="TableContents"/>
              <w:bidi w:val="0"/>
              <w:spacing w:before="0" w:after="283"/>
              <w:jc w:val="left"/>
              <w:rPr/>
            </w:pPr>
            <w:r>
              <w:rPr/>
              <w:t xml:space="preserve">Rio de Janeiro </w:t>
            </w:r>
          </w:p>
        </w:tc>
        <w:tc>
          <w:tcPr>
            <w:tcW w:w="3520" w:type="dxa"/>
            <w:tcBorders/>
            <w:vAlign w:val="center"/>
          </w:tcPr>
          <w:p>
            <w:pPr>
              <w:pStyle w:val="TableContents"/>
              <w:bidi w:val="0"/>
              <w:spacing w:before="0" w:after="283"/>
              <w:jc w:val="left"/>
              <w:rPr/>
            </w:pPr>
            <w:r>
              <w:rPr/>
              <w:t xml:space="preserve">Rio de Janeiro-Galeãon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Brasilia </w:t>
            </w:r>
          </w:p>
        </w:tc>
        <w:tc>
          <w:tcPr>
            <w:tcW w:w="1942" w:type="dxa"/>
            <w:tcBorders/>
            <w:vAlign w:val="center"/>
          </w:tcPr>
          <w:p>
            <w:pPr>
              <w:pStyle w:val="TableContents"/>
              <w:bidi w:val="0"/>
              <w:spacing w:before="0" w:after="283"/>
              <w:jc w:val="left"/>
              <w:rPr/>
            </w:pPr>
            <w:r>
              <w:rPr/>
              <w:t xml:space="preserve">Salvador </w:t>
            </w:r>
          </w:p>
        </w:tc>
        <w:tc>
          <w:tcPr>
            <w:tcW w:w="3520" w:type="dxa"/>
            <w:tcBorders/>
            <w:vAlign w:val="center"/>
          </w:tcPr>
          <w:p>
            <w:pPr>
              <w:pStyle w:val="TableContents"/>
              <w:bidi w:val="0"/>
              <w:spacing w:before="0" w:after="283"/>
              <w:jc w:val="left"/>
              <w:rPr/>
            </w:pPr>
            <w:r>
              <w:rPr/>
              <w:t xml:space="preserve">Deputado Luís Eduardo Magalhãesin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Brasilia </w:t>
            </w:r>
          </w:p>
        </w:tc>
        <w:tc>
          <w:tcPr>
            <w:tcW w:w="1942" w:type="dxa"/>
            <w:tcBorders/>
            <w:vAlign w:val="center"/>
          </w:tcPr>
          <w:p>
            <w:pPr>
              <w:pStyle w:val="TableContents"/>
              <w:bidi w:val="0"/>
              <w:spacing w:before="0" w:after="283"/>
              <w:jc w:val="left"/>
              <w:rPr/>
            </w:pPr>
            <w:r>
              <w:rPr/>
              <w:t xml:space="preserve">São Paulo </w:t>
            </w:r>
          </w:p>
        </w:tc>
        <w:tc>
          <w:tcPr>
            <w:tcW w:w="3520" w:type="dxa"/>
            <w:tcBorders/>
            <w:vAlign w:val="center"/>
          </w:tcPr>
          <w:p>
            <w:pPr>
              <w:pStyle w:val="TableContents"/>
              <w:bidi w:val="0"/>
              <w:spacing w:before="0" w:after="283"/>
              <w:jc w:val="left"/>
              <w:rPr/>
            </w:pPr>
            <w:r>
              <w:rPr/>
              <w:t xml:space="preserve">São Paulo-Guarulhosin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Kanada (Brittiläinen Kolumbia) </w:t>
            </w:r>
          </w:p>
        </w:tc>
        <w:tc>
          <w:tcPr>
            <w:tcW w:w="1942" w:type="dxa"/>
            <w:tcBorders/>
            <w:vAlign w:val="center"/>
          </w:tcPr>
          <w:p>
            <w:pPr>
              <w:pStyle w:val="TableContents"/>
              <w:bidi w:val="0"/>
              <w:spacing w:before="0" w:after="283"/>
              <w:jc w:val="left"/>
              <w:rPr/>
            </w:pPr>
            <w:r>
              <w:rPr/>
              <w:t xml:space="preserve">Vancouver </w:t>
            </w:r>
          </w:p>
        </w:tc>
        <w:tc>
          <w:tcPr>
            <w:tcW w:w="3520" w:type="dxa"/>
            <w:tcBorders/>
            <w:vAlign w:val="center"/>
          </w:tcPr>
          <w:p>
            <w:pPr>
              <w:pStyle w:val="TableContents"/>
              <w:bidi w:val="0"/>
              <w:spacing w:before="0" w:after="283"/>
              <w:jc w:val="left"/>
              <w:rPr/>
            </w:pPr>
            <w:r>
              <w:rPr/>
              <w:t xml:space="preserve">Vancouverin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Kanada (Alberta) </w:t>
            </w:r>
          </w:p>
        </w:tc>
        <w:tc>
          <w:tcPr>
            <w:tcW w:w="1942" w:type="dxa"/>
            <w:tcBorders/>
            <w:vAlign w:val="center"/>
          </w:tcPr>
          <w:p>
            <w:pPr>
              <w:pStyle w:val="TableContents"/>
              <w:bidi w:val="0"/>
              <w:spacing w:before="0" w:after="283"/>
              <w:jc w:val="left"/>
              <w:rPr/>
            </w:pPr>
            <w:r>
              <w:rPr/>
              <w:t xml:space="preserve">Calgary </w:t>
            </w:r>
          </w:p>
        </w:tc>
        <w:tc>
          <w:tcPr>
            <w:tcW w:w="3520" w:type="dxa"/>
            <w:tcBorders/>
            <w:vAlign w:val="center"/>
          </w:tcPr>
          <w:p>
            <w:pPr>
              <w:pStyle w:val="TableContents"/>
              <w:bidi w:val="0"/>
              <w:spacing w:before="0" w:after="283"/>
              <w:jc w:val="left"/>
              <w:rPr/>
            </w:pPr>
            <w:r>
              <w:rPr/>
              <w:t xml:space="preserve">Calgaryn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Kanada (Alberta) </w:t>
            </w:r>
          </w:p>
        </w:tc>
        <w:tc>
          <w:tcPr>
            <w:tcW w:w="1942" w:type="dxa"/>
            <w:tcBorders/>
            <w:vAlign w:val="center"/>
          </w:tcPr>
          <w:p>
            <w:pPr>
              <w:pStyle w:val="TableContents"/>
              <w:bidi w:val="0"/>
              <w:spacing w:before="0" w:after="283"/>
              <w:jc w:val="left"/>
              <w:rPr/>
            </w:pPr>
            <w:r>
              <w:rPr/>
              <w:t xml:space="preserve">Edmonton </w:t>
            </w:r>
          </w:p>
        </w:tc>
        <w:tc>
          <w:tcPr>
            <w:tcW w:w="3520" w:type="dxa"/>
            <w:tcBorders/>
            <w:vAlign w:val="center"/>
          </w:tcPr>
          <w:p>
            <w:pPr>
              <w:pStyle w:val="TableContents"/>
              <w:bidi w:val="0"/>
              <w:spacing w:before="0" w:after="283"/>
              <w:jc w:val="left"/>
              <w:rPr/>
            </w:pPr>
            <w:r>
              <w:rPr/>
              <w:t xml:space="preserve">Edmontonin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Kanada (Ontario) </w:t>
            </w:r>
          </w:p>
        </w:tc>
        <w:tc>
          <w:tcPr>
            <w:tcW w:w="1942" w:type="dxa"/>
            <w:tcBorders/>
            <w:vAlign w:val="center"/>
          </w:tcPr>
          <w:p>
            <w:pPr>
              <w:pStyle w:val="TableContents"/>
              <w:bidi w:val="0"/>
              <w:spacing w:before="0" w:after="283"/>
              <w:jc w:val="left"/>
              <w:rPr/>
            </w:pPr>
            <w:r>
              <w:rPr/>
              <w:t xml:space="preserve">Toronto </w:t>
            </w:r>
          </w:p>
        </w:tc>
        <w:tc>
          <w:tcPr>
            <w:tcW w:w="3520" w:type="dxa"/>
            <w:tcBorders/>
            <w:vAlign w:val="center"/>
          </w:tcPr>
          <w:p>
            <w:pPr>
              <w:pStyle w:val="TableContents"/>
              <w:bidi w:val="0"/>
              <w:spacing w:before="0" w:after="283"/>
              <w:jc w:val="left"/>
              <w:rPr/>
            </w:pPr>
            <w:r>
              <w:rPr/>
              <w:t xml:space="preserve">Toronto Pearsonin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Kanada (Quebec) </w:t>
            </w:r>
          </w:p>
        </w:tc>
        <w:tc>
          <w:tcPr>
            <w:tcW w:w="1942" w:type="dxa"/>
            <w:tcBorders/>
            <w:vAlign w:val="center"/>
          </w:tcPr>
          <w:p>
            <w:pPr>
              <w:pStyle w:val="TableContents"/>
              <w:bidi w:val="0"/>
              <w:spacing w:before="0" w:after="283"/>
              <w:jc w:val="left"/>
              <w:rPr/>
            </w:pPr>
            <w:r>
              <w:rPr/>
              <w:t xml:space="preserve">Montreal </w:t>
            </w:r>
          </w:p>
        </w:tc>
        <w:tc>
          <w:tcPr>
            <w:tcW w:w="3520" w:type="dxa"/>
            <w:tcBorders/>
            <w:vAlign w:val="center"/>
          </w:tcPr>
          <w:p>
            <w:pPr>
              <w:pStyle w:val="TableContents"/>
              <w:bidi w:val="0"/>
              <w:spacing w:before="0" w:after="283"/>
              <w:jc w:val="left"/>
              <w:rPr/>
            </w:pPr>
            <w:r>
              <w:rPr/>
              <w:t xml:space="preserve">Montréal-Pierre Elliott Trudeaun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Caymansaaret </w:t>
            </w:r>
          </w:p>
        </w:tc>
        <w:tc>
          <w:tcPr>
            <w:tcW w:w="1942" w:type="dxa"/>
            <w:tcBorders/>
            <w:vAlign w:val="center"/>
          </w:tcPr>
          <w:p>
            <w:pPr>
              <w:pStyle w:val="TableContents"/>
              <w:bidi w:val="0"/>
              <w:spacing w:before="0" w:after="283"/>
              <w:jc w:val="left"/>
              <w:rPr/>
            </w:pPr>
            <w:r>
              <w:rPr/>
              <w:t xml:space="preserve">George Town </w:t>
            </w:r>
          </w:p>
        </w:tc>
        <w:tc>
          <w:tcPr>
            <w:tcW w:w="3520" w:type="dxa"/>
            <w:tcBorders/>
            <w:vAlign w:val="center"/>
          </w:tcPr>
          <w:p>
            <w:pPr>
              <w:pStyle w:val="TableContents"/>
              <w:bidi w:val="0"/>
              <w:spacing w:before="0" w:after="283"/>
              <w:jc w:val="left"/>
              <w:rPr/>
            </w:pPr>
            <w:r>
              <w:rPr/>
              <w:t xml:space="preserve">Owen Robertsin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Chile </w:t>
            </w:r>
          </w:p>
        </w:tc>
        <w:tc>
          <w:tcPr>
            <w:tcW w:w="1942" w:type="dxa"/>
            <w:tcBorders/>
            <w:vAlign w:val="center"/>
          </w:tcPr>
          <w:p>
            <w:pPr>
              <w:pStyle w:val="TableContents"/>
              <w:bidi w:val="0"/>
              <w:spacing w:before="0" w:after="283"/>
              <w:jc w:val="left"/>
              <w:rPr/>
            </w:pPr>
            <w:r>
              <w:rPr/>
              <w:t xml:space="preserve">Santiago </w:t>
            </w:r>
          </w:p>
        </w:tc>
        <w:tc>
          <w:tcPr>
            <w:tcW w:w="3520" w:type="dxa"/>
            <w:tcBorders/>
            <w:vAlign w:val="center"/>
          </w:tcPr>
          <w:p>
            <w:pPr>
              <w:pStyle w:val="TableContents"/>
              <w:bidi w:val="0"/>
              <w:spacing w:before="0" w:after="283"/>
              <w:jc w:val="left"/>
              <w:rPr/>
            </w:pPr>
            <w:r>
              <w:rPr/>
              <w:t xml:space="preserve">Comodoro Arturo Merino Benítezin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Kiina </w:t>
            </w:r>
          </w:p>
        </w:tc>
        <w:tc>
          <w:tcPr>
            <w:tcW w:w="1942" w:type="dxa"/>
            <w:tcBorders/>
            <w:vAlign w:val="center"/>
          </w:tcPr>
          <w:p>
            <w:pPr>
              <w:pStyle w:val="TableContents"/>
              <w:bidi w:val="0"/>
              <w:spacing w:before="0" w:after="283"/>
              <w:jc w:val="left"/>
              <w:rPr/>
            </w:pPr>
            <w:r>
              <w:rPr/>
              <w:t xml:space="preserve">Peking </w:t>
            </w:r>
          </w:p>
        </w:tc>
        <w:tc>
          <w:tcPr>
            <w:tcW w:w="3520" w:type="dxa"/>
            <w:tcBorders/>
            <w:vAlign w:val="center"/>
          </w:tcPr>
          <w:p>
            <w:pPr>
              <w:pStyle w:val="TableContents"/>
              <w:bidi w:val="0"/>
              <w:spacing w:before="0" w:after="283"/>
              <w:jc w:val="left"/>
              <w:rPr/>
            </w:pPr>
            <w:r>
              <w:rPr/>
              <w:t xml:space="preserve">Pekingin pääkaupungin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Kiina </w:t>
            </w:r>
          </w:p>
        </w:tc>
        <w:tc>
          <w:tcPr>
            <w:tcW w:w="1942" w:type="dxa"/>
            <w:tcBorders/>
            <w:vAlign w:val="center"/>
          </w:tcPr>
          <w:p>
            <w:pPr>
              <w:pStyle w:val="TableContents"/>
              <w:bidi w:val="0"/>
              <w:spacing w:before="0" w:after="283"/>
              <w:jc w:val="left"/>
              <w:rPr/>
            </w:pPr>
            <w:r>
              <w:rPr/>
              <w:t xml:space="preserve">Shanghai </w:t>
            </w:r>
          </w:p>
        </w:tc>
        <w:tc>
          <w:tcPr>
            <w:tcW w:w="3520" w:type="dxa"/>
            <w:tcBorders/>
            <w:vAlign w:val="center"/>
          </w:tcPr>
          <w:p>
            <w:pPr>
              <w:pStyle w:val="TableContents"/>
              <w:bidi w:val="0"/>
              <w:spacing w:before="0" w:after="283"/>
              <w:jc w:val="left"/>
              <w:rPr/>
            </w:pPr>
            <w:r>
              <w:rPr/>
              <w:t xml:space="preserve">Shanghain Pudongin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Kolumbia </w:t>
            </w:r>
          </w:p>
        </w:tc>
        <w:tc>
          <w:tcPr>
            <w:tcW w:w="1942" w:type="dxa"/>
            <w:tcBorders/>
            <w:vAlign w:val="center"/>
          </w:tcPr>
          <w:p>
            <w:pPr>
              <w:pStyle w:val="TableContents"/>
              <w:bidi w:val="0"/>
              <w:spacing w:before="0" w:after="283"/>
              <w:jc w:val="left"/>
              <w:rPr/>
            </w:pPr>
            <w:r>
              <w:rPr/>
              <w:t xml:space="preserve">Barranquilla </w:t>
            </w:r>
          </w:p>
        </w:tc>
        <w:tc>
          <w:tcPr>
            <w:tcW w:w="3520" w:type="dxa"/>
            <w:tcBorders/>
            <w:vAlign w:val="center"/>
          </w:tcPr>
          <w:p>
            <w:pPr>
              <w:pStyle w:val="TableContents"/>
              <w:bidi w:val="0"/>
              <w:spacing w:before="0" w:after="283"/>
              <w:jc w:val="left"/>
              <w:rPr/>
            </w:pPr>
            <w:r>
              <w:rPr/>
              <w:t xml:space="preserve">Ernesto Cortissozin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Kolumbia </w:t>
            </w:r>
          </w:p>
        </w:tc>
        <w:tc>
          <w:tcPr>
            <w:tcW w:w="1942" w:type="dxa"/>
            <w:tcBorders/>
            <w:vAlign w:val="center"/>
          </w:tcPr>
          <w:p>
            <w:pPr>
              <w:pStyle w:val="TableContents"/>
              <w:bidi w:val="0"/>
              <w:spacing w:before="0" w:after="283"/>
              <w:jc w:val="left"/>
              <w:rPr/>
            </w:pPr>
            <w:r>
              <w:rPr/>
              <w:t xml:space="preserve">Bogotá </w:t>
            </w:r>
          </w:p>
        </w:tc>
        <w:tc>
          <w:tcPr>
            <w:tcW w:w="3520" w:type="dxa"/>
            <w:tcBorders/>
            <w:vAlign w:val="center"/>
          </w:tcPr>
          <w:p>
            <w:pPr>
              <w:pStyle w:val="TableContents"/>
              <w:bidi w:val="0"/>
              <w:spacing w:before="0" w:after="283"/>
              <w:jc w:val="left"/>
              <w:rPr/>
            </w:pPr>
            <w:r>
              <w:rPr/>
              <w:t xml:space="preserve">El Doradon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Kolumbia </w:t>
            </w:r>
          </w:p>
        </w:tc>
        <w:tc>
          <w:tcPr>
            <w:tcW w:w="1942" w:type="dxa"/>
            <w:tcBorders/>
            <w:vAlign w:val="center"/>
          </w:tcPr>
          <w:p>
            <w:pPr>
              <w:pStyle w:val="TableContents"/>
              <w:bidi w:val="0"/>
              <w:spacing w:before="0" w:after="283"/>
              <w:jc w:val="left"/>
              <w:rPr/>
            </w:pPr>
            <w:r>
              <w:rPr/>
              <w:t xml:space="preserve">Cali </w:t>
            </w:r>
          </w:p>
        </w:tc>
        <w:tc>
          <w:tcPr>
            <w:tcW w:w="3520" w:type="dxa"/>
            <w:tcBorders/>
            <w:vAlign w:val="center"/>
          </w:tcPr>
          <w:p>
            <w:pPr>
              <w:pStyle w:val="TableContents"/>
              <w:bidi w:val="0"/>
              <w:spacing w:before="0" w:after="283"/>
              <w:jc w:val="left"/>
              <w:rPr/>
            </w:pPr>
            <w:r>
              <w:rPr/>
              <w:t xml:space="preserve">Alfonso Bonilla Aragónin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Kolumbia </w:t>
            </w:r>
          </w:p>
        </w:tc>
        <w:tc>
          <w:tcPr>
            <w:tcW w:w="1942" w:type="dxa"/>
            <w:tcBorders/>
            <w:vAlign w:val="center"/>
          </w:tcPr>
          <w:p>
            <w:pPr>
              <w:pStyle w:val="TableContents"/>
              <w:bidi w:val="0"/>
              <w:spacing w:before="0" w:after="283"/>
              <w:jc w:val="left"/>
              <w:rPr/>
            </w:pPr>
            <w:r>
              <w:rPr/>
              <w:t xml:space="preserve">Cartagena </w:t>
            </w:r>
          </w:p>
        </w:tc>
        <w:tc>
          <w:tcPr>
            <w:tcW w:w="3520" w:type="dxa"/>
            <w:tcBorders/>
            <w:vAlign w:val="center"/>
          </w:tcPr>
          <w:p>
            <w:pPr>
              <w:pStyle w:val="TableContents"/>
              <w:bidi w:val="0"/>
              <w:spacing w:before="0" w:after="283"/>
              <w:jc w:val="left"/>
              <w:rPr/>
            </w:pPr>
            <w:r>
              <w:rPr/>
              <w:t xml:space="preserve">Rafael Núñezin kansainvälinen lentoasema </w:t>
            </w:r>
          </w:p>
        </w:tc>
        <w:tc>
          <w:tcPr>
            <w:tcW w:w="1928" w:type="dxa"/>
            <w:tcBorders/>
            <w:vAlign w:val="center"/>
          </w:tcPr>
          <w:p>
            <w:pPr>
              <w:pStyle w:val="TableContents"/>
              <w:bidi w:val="0"/>
              <w:spacing w:before="0" w:after="283"/>
              <w:jc w:val="left"/>
              <w:rPr/>
            </w:pPr>
            <w:r>
              <w:rPr/>
              <w:t xml:space="preserve">Alkaa 15. joulukuuta 2017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Kolumbia </w:t>
            </w:r>
          </w:p>
        </w:tc>
        <w:tc>
          <w:tcPr>
            <w:tcW w:w="1942" w:type="dxa"/>
            <w:tcBorders/>
            <w:vAlign w:val="center"/>
          </w:tcPr>
          <w:p>
            <w:pPr>
              <w:pStyle w:val="TableContents"/>
              <w:bidi w:val="0"/>
              <w:spacing w:before="0" w:after="283"/>
              <w:jc w:val="left"/>
              <w:rPr/>
            </w:pPr>
            <w:r>
              <w:rPr/>
              <w:t xml:space="preserve">Medellín </w:t>
            </w:r>
          </w:p>
        </w:tc>
        <w:tc>
          <w:tcPr>
            <w:tcW w:w="3520" w:type="dxa"/>
            <w:tcBorders/>
            <w:vAlign w:val="center"/>
          </w:tcPr>
          <w:p>
            <w:pPr>
              <w:pStyle w:val="TableContents"/>
              <w:bidi w:val="0"/>
              <w:spacing w:before="0" w:after="283"/>
              <w:jc w:val="left"/>
              <w:rPr/>
            </w:pPr>
            <w:r>
              <w:rPr/>
              <w:t xml:space="preserve">José María Córdovan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Costa Rica </w:t>
            </w:r>
          </w:p>
        </w:tc>
        <w:tc>
          <w:tcPr>
            <w:tcW w:w="1942" w:type="dxa"/>
            <w:tcBorders/>
            <w:vAlign w:val="center"/>
          </w:tcPr>
          <w:p>
            <w:pPr>
              <w:pStyle w:val="TableContents"/>
              <w:bidi w:val="0"/>
              <w:spacing w:before="0" w:after="283"/>
              <w:jc w:val="left"/>
              <w:rPr/>
            </w:pPr>
            <w:r>
              <w:rPr/>
              <w:t xml:space="preserve">Liberia </w:t>
            </w:r>
          </w:p>
        </w:tc>
        <w:tc>
          <w:tcPr>
            <w:tcW w:w="3520" w:type="dxa"/>
            <w:tcBorders/>
            <w:vAlign w:val="center"/>
          </w:tcPr>
          <w:p>
            <w:pPr>
              <w:pStyle w:val="TableContents"/>
              <w:bidi w:val="0"/>
              <w:spacing w:before="0" w:after="283"/>
              <w:jc w:val="left"/>
              <w:rPr/>
            </w:pPr>
            <w:r>
              <w:rPr/>
              <w:t xml:space="preserve">Daniel Oduber Quirósin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Costa Rica </w:t>
            </w:r>
          </w:p>
        </w:tc>
        <w:tc>
          <w:tcPr>
            <w:tcW w:w="1942" w:type="dxa"/>
            <w:tcBorders/>
            <w:vAlign w:val="center"/>
          </w:tcPr>
          <w:p>
            <w:pPr>
              <w:pStyle w:val="TableContents"/>
              <w:bidi w:val="0"/>
              <w:spacing w:before="0" w:after="283"/>
              <w:jc w:val="left"/>
              <w:rPr/>
            </w:pPr>
            <w:r>
              <w:rPr/>
              <w:t xml:space="preserve">San José </w:t>
            </w:r>
          </w:p>
        </w:tc>
        <w:tc>
          <w:tcPr>
            <w:tcW w:w="3520" w:type="dxa"/>
            <w:tcBorders/>
            <w:vAlign w:val="center"/>
          </w:tcPr>
          <w:p>
            <w:pPr>
              <w:pStyle w:val="TableContents"/>
              <w:bidi w:val="0"/>
              <w:spacing w:before="0" w:after="283"/>
              <w:jc w:val="left"/>
              <w:rPr/>
            </w:pPr>
            <w:r>
              <w:rPr/>
              <w:t xml:space="preserve">Juan Santamarían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Kuuba </w:t>
            </w:r>
          </w:p>
        </w:tc>
        <w:tc>
          <w:tcPr>
            <w:tcW w:w="1942" w:type="dxa"/>
            <w:tcBorders/>
            <w:vAlign w:val="center"/>
          </w:tcPr>
          <w:p>
            <w:pPr>
              <w:pStyle w:val="TableContents"/>
              <w:bidi w:val="0"/>
              <w:spacing w:before="0" w:after="283"/>
              <w:jc w:val="left"/>
              <w:rPr/>
            </w:pPr>
            <w:r>
              <w:rPr/>
              <w:t xml:space="preserve">Camagüey </w:t>
            </w:r>
          </w:p>
        </w:tc>
        <w:tc>
          <w:tcPr>
            <w:tcW w:w="3520" w:type="dxa"/>
            <w:tcBorders/>
            <w:vAlign w:val="center"/>
          </w:tcPr>
          <w:p>
            <w:pPr>
              <w:pStyle w:val="TableContents"/>
              <w:bidi w:val="0"/>
              <w:spacing w:before="0" w:after="283"/>
              <w:jc w:val="left"/>
              <w:rPr/>
            </w:pPr>
            <w:r>
              <w:rPr/>
              <w:t xml:space="preserve">Ignacio Agramonten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Kuuba </w:t>
            </w:r>
          </w:p>
        </w:tc>
        <w:tc>
          <w:tcPr>
            <w:tcW w:w="1942" w:type="dxa"/>
            <w:tcBorders/>
            <w:vAlign w:val="center"/>
          </w:tcPr>
          <w:p>
            <w:pPr>
              <w:pStyle w:val="TableContents"/>
              <w:bidi w:val="0"/>
              <w:spacing w:before="0" w:after="283"/>
              <w:jc w:val="left"/>
              <w:rPr/>
            </w:pPr>
            <w:r>
              <w:rPr/>
              <w:t xml:space="preserve">Cienfuegos </w:t>
            </w:r>
          </w:p>
        </w:tc>
        <w:tc>
          <w:tcPr>
            <w:tcW w:w="3520" w:type="dxa"/>
            <w:tcBorders/>
            <w:vAlign w:val="center"/>
          </w:tcPr>
          <w:p>
            <w:pPr>
              <w:pStyle w:val="TableContents"/>
              <w:bidi w:val="0"/>
              <w:spacing w:before="0" w:after="283"/>
              <w:jc w:val="left"/>
              <w:rPr/>
            </w:pPr>
            <w:r>
              <w:rPr/>
              <w:t xml:space="preserve">Jaime Gonzálezin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Kuuba </w:t>
            </w:r>
          </w:p>
        </w:tc>
        <w:tc>
          <w:tcPr>
            <w:tcW w:w="1942" w:type="dxa"/>
            <w:tcBorders/>
            <w:vAlign w:val="center"/>
          </w:tcPr>
          <w:p>
            <w:pPr>
              <w:pStyle w:val="TableContents"/>
              <w:bidi w:val="0"/>
              <w:spacing w:before="0" w:after="283"/>
              <w:jc w:val="left"/>
              <w:rPr/>
            </w:pPr>
            <w:r>
              <w:rPr/>
              <w:t xml:space="preserve">Havanna </w:t>
            </w:r>
          </w:p>
        </w:tc>
        <w:tc>
          <w:tcPr>
            <w:tcW w:w="3520" w:type="dxa"/>
            <w:tcBorders/>
            <w:vAlign w:val="center"/>
          </w:tcPr>
          <w:p>
            <w:pPr>
              <w:pStyle w:val="TableContents"/>
              <w:bidi w:val="0"/>
              <w:spacing w:before="0" w:after="283"/>
              <w:jc w:val="left"/>
              <w:rPr/>
            </w:pPr>
            <w:r>
              <w:rPr/>
              <w:t xml:space="preserve">José Martín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Kuuba </w:t>
            </w:r>
          </w:p>
        </w:tc>
        <w:tc>
          <w:tcPr>
            <w:tcW w:w="1942" w:type="dxa"/>
            <w:tcBorders/>
            <w:vAlign w:val="center"/>
          </w:tcPr>
          <w:p>
            <w:pPr>
              <w:pStyle w:val="TableContents"/>
              <w:bidi w:val="0"/>
              <w:spacing w:before="0" w:after="283"/>
              <w:jc w:val="left"/>
              <w:rPr/>
            </w:pPr>
            <w:r>
              <w:rPr/>
              <w:t xml:space="preserve">Holguín </w:t>
            </w:r>
          </w:p>
        </w:tc>
        <w:tc>
          <w:tcPr>
            <w:tcW w:w="3520" w:type="dxa"/>
            <w:tcBorders/>
            <w:vAlign w:val="center"/>
          </w:tcPr>
          <w:p>
            <w:pPr>
              <w:pStyle w:val="TableContents"/>
              <w:bidi w:val="0"/>
              <w:spacing w:before="0" w:after="283"/>
              <w:jc w:val="left"/>
              <w:rPr/>
            </w:pPr>
            <w:r>
              <w:rPr/>
              <w:t xml:space="preserve">Frank Paísin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Kuuba </w:t>
            </w:r>
          </w:p>
        </w:tc>
        <w:tc>
          <w:tcPr>
            <w:tcW w:w="1942" w:type="dxa"/>
            <w:tcBorders/>
            <w:vAlign w:val="center"/>
          </w:tcPr>
          <w:p>
            <w:pPr>
              <w:pStyle w:val="TableContents"/>
              <w:bidi w:val="0"/>
              <w:spacing w:before="0" w:after="283"/>
              <w:jc w:val="left"/>
              <w:rPr/>
            </w:pPr>
            <w:r>
              <w:rPr/>
              <w:t xml:space="preserve">Santa Clara </w:t>
            </w:r>
          </w:p>
        </w:tc>
        <w:tc>
          <w:tcPr>
            <w:tcW w:w="3520" w:type="dxa"/>
            <w:tcBorders/>
            <w:vAlign w:val="center"/>
          </w:tcPr>
          <w:p>
            <w:pPr>
              <w:pStyle w:val="TableContents"/>
              <w:bidi w:val="0"/>
              <w:spacing w:before="0" w:after="283"/>
              <w:jc w:val="left"/>
              <w:rPr/>
            </w:pPr>
            <w:r>
              <w:rPr/>
              <w:t xml:space="preserve">Abel Santamarían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Kuuba </w:t>
            </w:r>
          </w:p>
        </w:tc>
        <w:tc>
          <w:tcPr>
            <w:tcW w:w="1942" w:type="dxa"/>
            <w:tcBorders/>
            <w:vAlign w:val="center"/>
          </w:tcPr>
          <w:p>
            <w:pPr>
              <w:pStyle w:val="TableContents"/>
              <w:bidi w:val="0"/>
              <w:spacing w:before="0" w:after="283"/>
              <w:jc w:val="left"/>
              <w:rPr/>
            </w:pPr>
            <w:r>
              <w:rPr/>
              <w:t xml:space="preserve">Varadero </w:t>
            </w:r>
          </w:p>
        </w:tc>
        <w:tc>
          <w:tcPr>
            <w:tcW w:w="3520" w:type="dxa"/>
            <w:tcBorders/>
            <w:vAlign w:val="center"/>
          </w:tcPr>
          <w:p>
            <w:pPr>
              <w:pStyle w:val="TableContents"/>
              <w:bidi w:val="0"/>
              <w:spacing w:before="0" w:after="283"/>
              <w:jc w:val="left"/>
              <w:rPr/>
            </w:pPr>
            <w:r>
              <w:rPr/>
              <w:t xml:space="preserve">Juan Gualberto Gómezin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Curaçao </w:t>
            </w:r>
          </w:p>
        </w:tc>
        <w:tc>
          <w:tcPr>
            <w:tcW w:w="1942" w:type="dxa"/>
            <w:tcBorders/>
            <w:vAlign w:val="center"/>
          </w:tcPr>
          <w:p>
            <w:pPr>
              <w:pStyle w:val="TableContents"/>
              <w:bidi w:val="0"/>
              <w:spacing w:before="0" w:after="283"/>
              <w:jc w:val="left"/>
              <w:rPr/>
            </w:pPr>
            <w:r>
              <w:rPr/>
              <w:t xml:space="preserve">Willemstad </w:t>
            </w:r>
          </w:p>
        </w:tc>
        <w:tc>
          <w:tcPr>
            <w:tcW w:w="3520" w:type="dxa"/>
            <w:tcBorders/>
            <w:vAlign w:val="center"/>
          </w:tcPr>
          <w:p>
            <w:pPr>
              <w:pStyle w:val="TableContents"/>
              <w:bidi w:val="0"/>
              <w:spacing w:before="0" w:after="283"/>
              <w:jc w:val="left"/>
              <w:rPr/>
            </w:pPr>
            <w:r>
              <w:rPr/>
              <w:t xml:space="preserve">Curaçaon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Tšekin tasavalta </w:t>
            </w:r>
          </w:p>
        </w:tc>
        <w:tc>
          <w:tcPr>
            <w:tcW w:w="1942" w:type="dxa"/>
            <w:tcBorders/>
            <w:vAlign w:val="center"/>
          </w:tcPr>
          <w:p>
            <w:pPr>
              <w:pStyle w:val="TableContents"/>
              <w:bidi w:val="0"/>
              <w:spacing w:before="0" w:after="283"/>
              <w:jc w:val="left"/>
              <w:rPr/>
            </w:pPr>
            <w:r>
              <w:rPr/>
              <w:t xml:space="preserve">Praha </w:t>
            </w:r>
          </w:p>
        </w:tc>
        <w:tc>
          <w:tcPr>
            <w:tcW w:w="3520" w:type="dxa"/>
            <w:tcBorders/>
            <w:vAlign w:val="center"/>
          </w:tcPr>
          <w:p>
            <w:pPr>
              <w:pStyle w:val="TableContents"/>
              <w:bidi w:val="0"/>
              <w:spacing w:before="0" w:after="283"/>
              <w:jc w:val="left"/>
              <w:rPr/>
            </w:pPr>
            <w:r>
              <w:rPr/>
              <w:t xml:space="preserve">Václav Havelin lentoasema Praha </w:t>
            </w:r>
          </w:p>
        </w:tc>
        <w:tc>
          <w:tcPr>
            <w:tcW w:w="1928" w:type="dxa"/>
            <w:tcBorders/>
            <w:vAlign w:val="center"/>
          </w:tcPr>
          <w:p>
            <w:pPr>
              <w:pStyle w:val="TableContents"/>
              <w:bidi w:val="0"/>
              <w:spacing w:before="0" w:after="283"/>
              <w:jc w:val="left"/>
              <w:rPr/>
            </w:pPr>
            <w:r>
              <w:rPr/>
              <w:t xml:space="preserve">Kausi alkaa 4. toukokuuta 2018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Dominikaaninen tasavalta </w:t>
            </w:r>
          </w:p>
        </w:tc>
        <w:tc>
          <w:tcPr>
            <w:tcW w:w="1942" w:type="dxa"/>
            <w:tcBorders/>
            <w:vAlign w:val="center"/>
          </w:tcPr>
          <w:p>
            <w:pPr>
              <w:pStyle w:val="TableContents"/>
              <w:bidi w:val="0"/>
              <w:spacing w:before="0" w:after="283"/>
              <w:jc w:val="left"/>
              <w:rPr/>
            </w:pPr>
            <w:r>
              <w:rPr/>
              <w:t xml:space="preserve">Puerto Plata </w:t>
            </w:r>
          </w:p>
        </w:tc>
        <w:tc>
          <w:tcPr>
            <w:tcW w:w="3520" w:type="dxa"/>
            <w:tcBorders/>
            <w:vAlign w:val="center"/>
          </w:tcPr>
          <w:p>
            <w:pPr>
              <w:pStyle w:val="TableContents"/>
              <w:bidi w:val="0"/>
              <w:spacing w:before="0" w:after="283"/>
              <w:jc w:val="left"/>
              <w:rPr/>
            </w:pPr>
            <w:r>
              <w:rPr/>
              <w:t xml:space="preserve">Gregorio Luperónin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Dominikaaninen tasavalta </w:t>
            </w:r>
          </w:p>
        </w:tc>
        <w:tc>
          <w:tcPr>
            <w:tcW w:w="1942" w:type="dxa"/>
            <w:tcBorders/>
            <w:vAlign w:val="center"/>
          </w:tcPr>
          <w:p>
            <w:pPr>
              <w:pStyle w:val="TableContents"/>
              <w:bidi w:val="0"/>
              <w:spacing w:before="0" w:after="283"/>
              <w:jc w:val="left"/>
              <w:rPr/>
            </w:pPr>
            <w:r>
              <w:rPr/>
              <w:t xml:space="preserve">Punta Cana </w:t>
            </w:r>
          </w:p>
        </w:tc>
        <w:tc>
          <w:tcPr>
            <w:tcW w:w="3520" w:type="dxa"/>
            <w:tcBorders/>
            <w:vAlign w:val="center"/>
          </w:tcPr>
          <w:p>
            <w:pPr>
              <w:pStyle w:val="TableContents"/>
              <w:bidi w:val="0"/>
              <w:spacing w:before="0" w:after="283"/>
              <w:jc w:val="left"/>
              <w:rPr/>
            </w:pPr>
            <w:r>
              <w:rPr/>
              <w:t xml:space="preserve">Punta Canan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Dominikaaninen tasavalta </w:t>
            </w:r>
          </w:p>
        </w:tc>
        <w:tc>
          <w:tcPr>
            <w:tcW w:w="1942" w:type="dxa"/>
            <w:tcBorders/>
            <w:vAlign w:val="center"/>
          </w:tcPr>
          <w:p>
            <w:pPr>
              <w:pStyle w:val="TableContents"/>
              <w:bidi w:val="0"/>
              <w:spacing w:before="0" w:after="283"/>
              <w:jc w:val="left"/>
              <w:rPr/>
            </w:pPr>
            <w:r>
              <w:rPr/>
              <w:t xml:space="preserve">Santiago de los Caballeros </w:t>
            </w:r>
          </w:p>
        </w:tc>
        <w:tc>
          <w:tcPr>
            <w:tcW w:w="3520" w:type="dxa"/>
            <w:tcBorders/>
            <w:vAlign w:val="center"/>
          </w:tcPr>
          <w:p>
            <w:pPr>
              <w:pStyle w:val="TableContents"/>
              <w:bidi w:val="0"/>
              <w:spacing w:before="0" w:after="283"/>
              <w:jc w:val="left"/>
              <w:rPr/>
            </w:pPr>
            <w:r>
              <w:rPr/>
              <w:t xml:space="preserve">Cibaon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Dominikaaninen tasavalta </w:t>
            </w:r>
          </w:p>
        </w:tc>
        <w:tc>
          <w:tcPr>
            <w:tcW w:w="1942" w:type="dxa"/>
            <w:tcBorders/>
            <w:vAlign w:val="center"/>
          </w:tcPr>
          <w:p>
            <w:pPr>
              <w:pStyle w:val="TableContents"/>
              <w:bidi w:val="0"/>
              <w:spacing w:before="0" w:after="283"/>
              <w:jc w:val="left"/>
              <w:rPr/>
            </w:pPr>
            <w:r>
              <w:rPr/>
              <w:t xml:space="preserve">Santo Domingo </w:t>
            </w:r>
          </w:p>
        </w:tc>
        <w:tc>
          <w:tcPr>
            <w:tcW w:w="3520" w:type="dxa"/>
            <w:tcBorders/>
            <w:vAlign w:val="center"/>
          </w:tcPr>
          <w:p>
            <w:pPr>
              <w:pStyle w:val="TableContents"/>
              <w:bidi w:val="0"/>
              <w:spacing w:before="0" w:after="283"/>
              <w:jc w:val="left"/>
              <w:rPr/>
            </w:pPr>
            <w:r>
              <w:rPr/>
              <w:t xml:space="preserve">Las Américasin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Ecuador </w:t>
            </w:r>
          </w:p>
        </w:tc>
        <w:tc>
          <w:tcPr>
            <w:tcW w:w="1942" w:type="dxa"/>
            <w:tcBorders/>
            <w:vAlign w:val="center"/>
          </w:tcPr>
          <w:p>
            <w:pPr>
              <w:pStyle w:val="TableContents"/>
              <w:bidi w:val="0"/>
              <w:spacing w:before="0" w:after="283"/>
              <w:jc w:val="left"/>
              <w:rPr/>
            </w:pPr>
            <w:r>
              <w:rPr/>
              <w:t xml:space="preserve">Guayaquil </w:t>
            </w:r>
          </w:p>
        </w:tc>
        <w:tc>
          <w:tcPr>
            <w:tcW w:w="3520" w:type="dxa"/>
            <w:tcBorders/>
            <w:vAlign w:val="center"/>
          </w:tcPr>
          <w:p>
            <w:pPr>
              <w:pStyle w:val="TableContents"/>
              <w:bidi w:val="0"/>
              <w:spacing w:before="0" w:after="283"/>
              <w:jc w:val="left"/>
              <w:rPr/>
            </w:pPr>
            <w:r>
              <w:rPr/>
              <w:t xml:space="preserve">José Joaquín de Olmedon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Ecuador </w:t>
            </w:r>
          </w:p>
        </w:tc>
        <w:tc>
          <w:tcPr>
            <w:tcW w:w="1942" w:type="dxa"/>
            <w:tcBorders/>
            <w:vAlign w:val="center"/>
          </w:tcPr>
          <w:p>
            <w:pPr>
              <w:pStyle w:val="TableContents"/>
              <w:bidi w:val="0"/>
              <w:spacing w:before="0" w:after="283"/>
              <w:jc w:val="left"/>
              <w:rPr/>
            </w:pPr>
            <w:r>
              <w:rPr/>
              <w:t xml:space="preserve">Quito </w:t>
            </w:r>
          </w:p>
        </w:tc>
        <w:tc>
          <w:tcPr>
            <w:tcW w:w="3520" w:type="dxa"/>
            <w:tcBorders/>
            <w:vAlign w:val="center"/>
          </w:tcPr>
          <w:p>
            <w:pPr>
              <w:pStyle w:val="TableContents"/>
              <w:bidi w:val="0"/>
              <w:spacing w:before="0" w:after="283"/>
              <w:jc w:val="left"/>
              <w:rPr/>
            </w:pPr>
            <w:r>
              <w:rPr/>
              <w:t xml:space="preserve">Mariscal Sucren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Ecuador </w:t>
            </w:r>
          </w:p>
        </w:tc>
        <w:tc>
          <w:tcPr>
            <w:tcW w:w="1942" w:type="dxa"/>
            <w:tcBorders/>
            <w:vAlign w:val="center"/>
          </w:tcPr>
          <w:p>
            <w:pPr>
              <w:pStyle w:val="TableContents"/>
              <w:bidi w:val="0"/>
              <w:spacing w:before="0" w:after="283"/>
              <w:jc w:val="left"/>
              <w:rPr/>
            </w:pPr>
            <w:r>
              <w:rPr/>
              <w:t xml:space="preserve">Quito </w:t>
            </w:r>
          </w:p>
        </w:tc>
        <w:tc>
          <w:tcPr>
            <w:tcW w:w="3520" w:type="dxa"/>
            <w:tcBorders/>
            <w:vAlign w:val="center"/>
          </w:tcPr>
          <w:p>
            <w:pPr>
              <w:pStyle w:val="TableContents"/>
              <w:bidi w:val="0"/>
              <w:spacing w:before="0" w:after="283"/>
              <w:jc w:val="left"/>
              <w:rPr/>
            </w:pPr>
            <w:r>
              <w:rPr/>
              <w:t xml:space="preserve">Vanha Mariscal Sucren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El Salvador </w:t>
            </w:r>
          </w:p>
        </w:tc>
        <w:tc>
          <w:tcPr>
            <w:tcW w:w="1942" w:type="dxa"/>
            <w:tcBorders/>
            <w:vAlign w:val="center"/>
          </w:tcPr>
          <w:p>
            <w:pPr>
              <w:pStyle w:val="TableContents"/>
              <w:bidi w:val="0"/>
              <w:spacing w:before="0" w:after="283"/>
              <w:jc w:val="left"/>
              <w:rPr/>
            </w:pPr>
            <w:r>
              <w:rPr/>
              <w:t xml:space="preserve">San Salvador </w:t>
            </w:r>
          </w:p>
        </w:tc>
        <w:tc>
          <w:tcPr>
            <w:tcW w:w="3520" w:type="dxa"/>
            <w:tcBorders/>
            <w:vAlign w:val="center"/>
          </w:tcPr>
          <w:p>
            <w:pPr>
              <w:pStyle w:val="TableContents"/>
              <w:bidi w:val="0"/>
              <w:spacing w:before="0" w:after="283"/>
              <w:jc w:val="left"/>
              <w:rPr/>
            </w:pPr>
            <w:r>
              <w:rPr/>
              <w:t xml:space="preserve">El Salvadorin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Suomi </w:t>
            </w:r>
          </w:p>
        </w:tc>
        <w:tc>
          <w:tcPr>
            <w:tcW w:w="1942" w:type="dxa"/>
            <w:tcBorders/>
            <w:vAlign w:val="center"/>
          </w:tcPr>
          <w:p>
            <w:pPr>
              <w:pStyle w:val="TableContents"/>
              <w:bidi w:val="0"/>
              <w:spacing w:before="0" w:after="283"/>
              <w:jc w:val="left"/>
              <w:rPr/>
            </w:pPr>
            <w:r>
              <w:rPr/>
              <w:t xml:space="preserve">Helsinki </w:t>
            </w:r>
          </w:p>
        </w:tc>
        <w:tc>
          <w:tcPr>
            <w:tcW w:w="3520" w:type="dxa"/>
            <w:tcBorders/>
            <w:vAlign w:val="center"/>
          </w:tcPr>
          <w:p>
            <w:pPr>
              <w:pStyle w:val="TableContents"/>
              <w:bidi w:val="0"/>
              <w:spacing w:before="0" w:after="283"/>
              <w:jc w:val="left"/>
              <w:rPr/>
            </w:pPr>
            <w:r>
              <w:rPr/>
              <w:t xml:space="preserve">Helsinki-Vantaan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Ranska </w:t>
            </w:r>
          </w:p>
        </w:tc>
        <w:tc>
          <w:tcPr>
            <w:tcW w:w="1942" w:type="dxa"/>
            <w:tcBorders/>
            <w:vAlign w:val="center"/>
          </w:tcPr>
          <w:p>
            <w:pPr>
              <w:pStyle w:val="TableContents"/>
              <w:bidi w:val="0"/>
              <w:spacing w:before="0" w:after="283"/>
              <w:jc w:val="left"/>
              <w:rPr/>
            </w:pPr>
            <w:r>
              <w:rPr/>
              <w:t xml:space="preserve">Pariisi </w:t>
            </w:r>
          </w:p>
        </w:tc>
        <w:tc>
          <w:tcPr>
            <w:tcW w:w="3520" w:type="dxa"/>
            <w:tcBorders/>
            <w:vAlign w:val="center"/>
          </w:tcPr>
          <w:p>
            <w:pPr>
              <w:pStyle w:val="TableContents"/>
              <w:bidi w:val="0"/>
              <w:spacing w:before="0" w:after="283"/>
              <w:jc w:val="left"/>
              <w:rPr/>
            </w:pPr>
            <w:r>
              <w:rPr/>
              <w:t xml:space="preserve">Charles de Gaullen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Ranska </w:t>
            </w:r>
          </w:p>
        </w:tc>
        <w:tc>
          <w:tcPr>
            <w:tcW w:w="1942" w:type="dxa"/>
            <w:tcBorders/>
            <w:vAlign w:val="center"/>
          </w:tcPr>
          <w:p>
            <w:pPr>
              <w:pStyle w:val="TableContents"/>
              <w:bidi w:val="0"/>
              <w:spacing w:before="0" w:after="283"/>
              <w:jc w:val="left"/>
              <w:rPr/>
            </w:pPr>
            <w:r>
              <w:rPr/>
              <w:t xml:space="preserve">Pariisi </w:t>
            </w:r>
          </w:p>
        </w:tc>
        <w:tc>
          <w:tcPr>
            <w:tcW w:w="3520" w:type="dxa"/>
            <w:tcBorders/>
            <w:vAlign w:val="center"/>
          </w:tcPr>
          <w:p>
            <w:pPr>
              <w:pStyle w:val="TableContents"/>
              <w:bidi w:val="0"/>
              <w:spacing w:before="0" w:after="283"/>
              <w:jc w:val="left"/>
              <w:rPr/>
            </w:pPr>
            <w:r>
              <w:rPr/>
              <w:t xml:space="preserve">Orlyn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Fidži </w:t>
            </w:r>
          </w:p>
        </w:tc>
        <w:tc>
          <w:tcPr>
            <w:tcW w:w="1942" w:type="dxa"/>
            <w:tcBorders/>
            <w:vAlign w:val="center"/>
          </w:tcPr>
          <w:p>
            <w:pPr>
              <w:pStyle w:val="TableContents"/>
              <w:bidi w:val="0"/>
              <w:spacing w:before="0" w:after="283"/>
              <w:jc w:val="left"/>
              <w:rPr/>
            </w:pPr>
            <w:r>
              <w:rPr/>
              <w:t xml:space="preserve">Nadi </w:t>
            </w:r>
          </w:p>
        </w:tc>
        <w:tc>
          <w:tcPr>
            <w:tcW w:w="3520" w:type="dxa"/>
            <w:tcBorders/>
            <w:vAlign w:val="center"/>
          </w:tcPr>
          <w:p>
            <w:pPr>
              <w:pStyle w:val="TableContents"/>
              <w:bidi w:val="0"/>
              <w:spacing w:before="0" w:after="283"/>
              <w:jc w:val="left"/>
              <w:rPr/>
            </w:pPr>
            <w:r>
              <w:rPr/>
              <w:t xml:space="preserve">Nadin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Saksa </w:t>
            </w:r>
          </w:p>
        </w:tc>
        <w:tc>
          <w:tcPr>
            <w:tcW w:w="1942" w:type="dxa"/>
            <w:tcBorders/>
            <w:vAlign w:val="center"/>
          </w:tcPr>
          <w:p>
            <w:pPr>
              <w:pStyle w:val="TableContents"/>
              <w:bidi w:val="0"/>
              <w:spacing w:before="0" w:after="283"/>
              <w:jc w:val="left"/>
              <w:rPr/>
            </w:pPr>
            <w:r>
              <w:rPr/>
              <w:t xml:space="preserve">Frankfurt </w:t>
            </w:r>
          </w:p>
        </w:tc>
        <w:tc>
          <w:tcPr>
            <w:tcW w:w="3520" w:type="dxa"/>
            <w:tcBorders/>
            <w:vAlign w:val="center"/>
          </w:tcPr>
          <w:p>
            <w:pPr>
              <w:pStyle w:val="TableContents"/>
              <w:bidi w:val="0"/>
              <w:spacing w:before="0" w:after="283"/>
              <w:jc w:val="left"/>
              <w:rPr/>
            </w:pPr>
            <w:r>
              <w:rPr/>
              <w:t xml:space="preserve">Frankfurtin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Saksa </w:t>
            </w:r>
          </w:p>
        </w:tc>
        <w:tc>
          <w:tcPr>
            <w:tcW w:w="1942" w:type="dxa"/>
            <w:tcBorders/>
            <w:vAlign w:val="center"/>
          </w:tcPr>
          <w:p>
            <w:pPr>
              <w:pStyle w:val="TableContents"/>
              <w:bidi w:val="0"/>
              <w:spacing w:before="0" w:after="283"/>
              <w:jc w:val="left"/>
              <w:rPr/>
            </w:pPr>
            <w:r>
              <w:rPr/>
              <w:t xml:space="preserve">München </w:t>
            </w:r>
          </w:p>
        </w:tc>
        <w:tc>
          <w:tcPr>
            <w:tcW w:w="3520" w:type="dxa"/>
            <w:tcBorders/>
            <w:vAlign w:val="center"/>
          </w:tcPr>
          <w:p>
            <w:pPr>
              <w:pStyle w:val="TableContents"/>
              <w:bidi w:val="0"/>
              <w:spacing w:before="0" w:after="283"/>
              <w:jc w:val="left"/>
              <w:rPr/>
            </w:pPr>
            <w:r>
              <w:rPr/>
              <w:t xml:space="preserve">Münchenin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Saksa </w:t>
            </w:r>
          </w:p>
        </w:tc>
        <w:tc>
          <w:tcPr>
            <w:tcW w:w="1942" w:type="dxa"/>
            <w:tcBorders/>
            <w:vAlign w:val="center"/>
          </w:tcPr>
          <w:p>
            <w:pPr>
              <w:pStyle w:val="TableContents"/>
              <w:bidi w:val="0"/>
              <w:spacing w:before="0" w:after="283"/>
              <w:jc w:val="left"/>
              <w:rPr/>
            </w:pPr>
            <w:r>
              <w:rPr/>
              <w:t xml:space="preserve">Düsseldorf </w:t>
            </w:r>
          </w:p>
        </w:tc>
        <w:tc>
          <w:tcPr>
            <w:tcW w:w="3520" w:type="dxa"/>
            <w:tcBorders/>
            <w:vAlign w:val="center"/>
          </w:tcPr>
          <w:p>
            <w:pPr>
              <w:pStyle w:val="TableContents"/>
              <w:bidi w:val="0"/>
              <w:spacing w:before="0" w:after="283"/>
              <w:jc w:val="left"/>
              <w:rPr/>
            </w:pPr>
            <w:r>
              <w:rPr/>
              <w:t xml:space="preserve">Düsseldorfin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Guadeloupe </w:t>
            </w:r>
          </w:p>
        </w:tc>
        <w:tc>
          <w:tcPr>
            <w:tcW w:w="1942" w:type="dxa"/>
            <w:tcBorders/>
            <w:vAlign w:val="center"/>
          </w:tcPr>
          <w:p>
            <w:pPr>
              <w:pStyle w:val="TableContents"/>
              <w:bidi w:val="0"/>
              <w:spacing w:before="0" w:after="283"/>
              <w:jc w:val="left"/>
              <w:rPr/>
            </w:pPr>
            <w:r>
              <w:rPr/>
              <w:t xml:space="preserve">Pointe-à-Pitre </w:t>
            </w:r>
          </w:p>
        </w:tc>
        <w:tc>
          <w:tcPr>
            <w:tcW w:w="3520" w:type="dxa"/>
            <w:tcBorders/>
            <w:vAlign w:val="center"/>
          </w:tcPr>
          <w:p>
            <w:pPr>
              <w:pStyle w:val="TableContents"/>
              <w:bidi w:val="0"/>
              <w:spacing w:before="0" w:after="283"/>
              <w:jc w:val="left"/>
              <w:rPr/>
            </w:pPr>
            <w:r>
              <w:rPr/>
              <w:t xml:space="preserve">Pointe-à-Pitren kansainvälinen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Kreikka </w:t>
            </w:r>
          </w:p>
        </w:tc>
        <w:tc>
          <w:tcPr>
            <w:tcW w:w="1942" w:type="dxa"/>
            <w:tcBorders/>
            <w:vAlign w:val="center"/>
          </w:tcPr>
          <w:p>
            <w:pPr>
              <w:pStyle w:val="TableContents"/>
              <w:bidi w:val="0"/>
              <w:spacing w:before="0" w:after="283"/>
              <w:jc w:val="left"/>
              <w:rPr/>
            </w:pPr>
            <w:r>
              <w:rPr/>
              <w:t xml:space="preserve">Ateena </w:t>
            </w:r>
          </w:p>
        </w:tc>
        <w:tc>
          <w:tcPr>
            <w:tcW w:w="3520" w:type="dxa"/>
            <w:tcBorders/>
            <w:vAlign w:val="center"/>
          </w:tcPr>
          <w:p>
            <w:pPr>
              <w:pStyle w:val="TableContents"/>
              <w:bidi w:val="0"/>
              <w:spacing w:before="0" w:after="283"/>
              <w:jc w:val="left"/>
              <w:rPr/>
            </w:pPr>
            <w:r>
              <w:rPr/>
              <w:t xml:space="preserve">Ateenan kansainvälinen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Grenada </w:t>
            </w:r>
          </w:p>
        </w:tc>
        <w:tc>
          <w:tcPr>
            <w:tcW w:w="1942" w:type="dxa"/>
            <w:tcBorders/>
            <w:vAlign w:val="center"/>
          </w:tcPr>
          <w:p>
            <w:pPr>
              <w:pStyle w:val="TableContents"/>
              <w:bidi w:val="0"/>
              <w:spacing w:before="0" w:after="283"/>
              <w:jc w:val="left"/>
              <w:rPr/>
            </w:pPr>
            <w:r>
              <w:rPr/>
              <w:t xml:space="preserve">Pyhän Yrjön </w:t>
            </w:r>
          </w:p>
        </w:tc>
        <w:tc>
          <w:tcPr>
            <w:tcW w:w="3520" w:type="dxa"/>
            <w:tcBorders/>
            <w:vAlign w:val="center"/>
          </w:tcPr>
          <w:p>
            <w:pPr>
              <w:pStyle w:val="TableContents"/>
              <w:bidi w:val="0"/>
              <w:spacing w:before="0" w:after="283"/>
              <w:jc w:val="left"/>
              <w:rPr/>
            </w:pPr>
            <w:r>
              <w:rPr/>
              <w:t xml:space="preserve">Maurice Bishopin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Guatemala </w:t>
            </w:r>
          </w:p>
        </w:tc>
        <w:tc>
          <w:tcPr>
            <w:tcW w:w="1942" w:type="dxa"/>
            <w:tcBorders/>
            <w:vAlign w:val="center"/>
          </w:tcPr>
          <w:p>
            <w:pPr>
              <w:pStyle w:val="TableContents"/>
              <w:bidi w:val="0"/>
              <w:spacing w:before="0" w:after="283"/>
              <w:jc w:val="left"/>
              <w:rPr/>
            </w:pPr>
            <w:r>
              <w:rPr/>
              <w:t xml:space="preserve">Guatemala City </w:t>
            </w:r>
          </w:p>
        </w:tc>
        <w:tc>
          <w:tcPr>
            <w:tcW w:w="3520" w:type="dxa"/>
            <w:tcBorders/>
            <w:vAlign w:val="center"/>
          </w:tcPr>
          <w:p>
            <w:pPr>
              <w:pStyle w:val="TableContents"/>
              <w:bidi w:val="0"/>
              <w:spacing w:before="0" w:after="283"/>
              <w:jc w:val="left"/>
              <w:rPr/>
            </w:pPr>
            <w:r>
              <w:rPr/>
              <w:t xml:space="preserve">La Auroran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Haiti </w:t>
            </w:r>
          </w:p>
        </w:tc>
        <w:tc>
          <w:tcPr>
            <w:tcW w:w="1942" w:type="dxa"/>
            <w:tcBorders/>
            <w:vAlign w:val="center"/>
          </w:tcPr>
          <w:p>
            <w:pPr>
              <w:pStyle w:val="TableContents"/>
              <w:bidi w:val="0"/>
              <w:spacing w:before="0" w:after="283"/>
              <w:jc w:val="left"/>
              <w:rPr/>
            </w:pPr>
            <w:r>
              <w:rPr/>
              <w:t xml:space="preserve">Cap-Haitien </w:t>
            </w:r>
          </w:p>
        </w:tc>
        <w:tc>
          <w:tcPr>
            <w:tcW w:w="3520" w:type="dxa"/>
            <w:tcBorders/>
            <w:vAlign w:val="center"/>
          </w:tcPr>
          <w:p>
            <w:pPr>
              <w:pStyle w:val="TableContents"/>
              <w:bidi w:val="0"/>
              <w:spacing w:before="0" w:after="283"/>
              <w:jc w:val="left"/>
              <w:rPr/>
            </w:pPr>
            <w:r>
              <w:rPr/>
              <w:t xml:space="preserve">Hugo Chávezin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Haiti </w:t>
            </w:r>
          </w:p>
        </w:tc>
        <w:tc>
          <w:tcPr>
            <w:tcW w:w="1942" w:type="dxa"/>
            <w:tcBorders/>
            <w:vAlign w:val="center"/>
          </w:tcPr>
          <w:p>
            <w:pPr>
              <w:pStyle w:val="TableContents"/>
              <w:bidi w:val="0"/>
              <w:spacing w:before="0" w:after="283"/>
              <w:jc w:val="left"/>
              <w:rPr/>
            </w:pPr>
            <w:r>
              <w:rPr/>
              <w:t xml:space="preserve">Port-au-Prince </w:t>
            </w:r>
          </w:p>
        </w:tc>
        <w:tc>
          <w:tcPr>
            <w:tcW w:w="3520" w:type="dxa"/>
            <w:tcBorders/>
            <w:vAlign w:val="center"/>
          </w:tcPr>
          <w:p>
            <w:pPr>
              <w:pStyle w:val="TableContents"/>
              <w:bidi w:val="0"/>
              <w:spacing w:before="0" w:after="283"/>
              <w:jc w:val="left"/>
              <w:rPr/>
            </w:pPr>
            <w:r>
              <w:rPr/>
              <w:t xml:space="preserve">Toussaint Louverturen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Honduras </w:t>
            </w:r>
          </w:p>
        </w:tc>
        <w:tc>
          <w:tcPr>
            <w:tcW w:w="1942" w:type="dxa"/>
            <w:tcBorders/>
            <w:vAlign w:val="center"/>
          </w:tcPr>
          <w:p>
            <w:pPr>
              <w:pStyle w:val="TableContents"/>
              <w:bidi w:val="0"/>
              <w:spacing w:before="0" w:after="283"/>
              <w:jc w:val="left"/>
              <w:rPr/>
            </w:pPr>
            <w:r>
              <w:rPr/>
              <w:t xml:space="preserve">Roatán </w:t>
            </w:r>
          </w:p>
        </w:tc>
        <w:tc>
          <w:tcPr>
            <w:tcW w:w="3520" w:type="dxa"/>
            <w:tcBorders/>
            <w:vAlign w:val="center"/>
          </w:tcPr>
          <w:p>
            <w:pPr>
              <w:pStyle w:val="TableContents"/>
              <w:bidi w:val="0"/>
              <w:spacing w:before="0" w:after="283"/>
              <w:jc w:val="left"/>
              <w:rPr/>
            </w:pPr>
            <w:r>
              <w:rPr/>
              <w:t xml:space="preserve">Juan Manuel Gálvezin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Honduras </w:t>
            </w:r>
          </w:p>
        </w:tc>
        <w:tc>
          <w:tcPr>
            <w:tcW w:w="1942" w:type="dxa"/>
            <w:tcBorders/>
            <w:vAlign w:val="center"/>
          </w:tcPr>
          <w:p>
            <w:pPr>
              <w:pStyle w:val="TableContents"/>
              <w:bidi w:val="0"/>
              <w:spacing w:before="0" w:after="283"/>
              <w:jc w:val="left"/>
              <w:rPr/>
            </w:pPr>
            <w:r>
              <w:rPr/>
              <w:t xml:space="preserve">San Pedro Sula </w:t>
            </w:r>
          </w:p>
        </w:tc>
        <w:tc>
          <w:tcPr>
            <w:tcW w:w="3520" w:type="dxa"/>
            <w:tcBorders/>
            <w:vAlign w:val="center"/>
          </w:tcPr>
          <w:p>
            <w:pPr>
              <w:pStyle w:val="TableContents"/>
              <w:bidi w:val="0"/>
              <w:spacing w:before="0" w:after="283"/>
              <w:jc w:val="left"/>
              <w:rPr/>
            </w:pPr>
            <w:r>
              <w:rPr/>
              <w:t xml:space="preserve">La Mesan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Honduras </w:t>
            </w:r>
          </w:p>
        </w:tc>
        <w:tc>
          <w:tcPr>
            <w:tcW w:w="1942" w:type="dxa"/>
            <w:tcBorders/>
            <w:vAlign w:val="center"/>
          </w:tcPr>
          <w:p>
            <w:pPr>
              <w:pStyle w:val="TableContents"/>
              <w:bidi w:val="0"/>
              <w:spacing w:before="0" w:after="283"/>
              <w:jc w:val="left"/>
              <w:rPr/>
            </w:pPr>
            <w:r>
              <w:rPr/>
              <w:t xml:space="preserve">Tegucigalpa </w:t>
            </w:r>
          </w:p>
        </w:tc>
        <w:tc>
          <w:tcPr>
            <w:tcW w:w="3520" w:type="dxa"/>
            <w:tcBorders/>
            <w:vAlign w:val="center"/>
          </w:tcPr>
          <w:p>
            <w:pPr>
              <w:pStyle w:val="TableContents"/>
              <w:bidi w:val="0"/>
              <w:spacing w:before="0" w:after="283"/>
              <w:jc w:val="left"/>
              <w:rPr/>
            </w:pPr>
            <w:r>
              <w:rPr/>
              <w:t xml:space="preserve">Toncontínin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Hong Kong </w:t>
            </w:r>
          </w:p>
        </w:tc>
        <w:tc>
          <w:tcPr>
            <w:tcW w:w="1942" w:type="dxa"/>
            <w:tcBorders/>
            <w:vAlign w:val="center"/>
          </w:tcPr>
          <w:p>
            <w:pPr>
              <w:pStyle w:val="TableContents"/>
              <w:bidi w:val="0"/>
              <w:spacing w:before="0" w:after="283"/>
              <w:jc w:val="left"/>
              <w:rPr/>
            </w:pPr>
            <w:r>
              <w:rPr/>
              <w:t xml:space="preserve">Hong Kong </w:t>
            </w:r>
          </w:p>
        </w:tc>
        <w:tc>
          <w:tcPr>
            <w:tcW w:w="3520" w:type="dxa"/>
            <w:tcBorders/>
            <w:vAlign w:val="center"/>
          </w:tcPr>
          <w:p>
            <w:pPr>
              <w:pStyle w:val="TableContents"/>
              <w:bidi w:val="0"/>
              <w:spacing w:before="0" w:after="283"/>
              <w:jc w:val="left"/>
              <w:rPr/>
            </w:pPr>
            <w:r>
              <w:rPr/>
              <w:t xml:space="preserve">Hongkongin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Unkari </w:t>
            </w:r>
          </w:p>
        </w:tc>
        <w:tc>
          <w:tcPr>
            <w:tcW w:w="1942" w:type="dxa"/>
            <w:tcBorders/>
            <w:vAlign w:val="center"/>
          </w:tcPr>
          <w:p>
            <w:pPr>
              <w:pStyle w:val="TableContents"/>
              <w:bidi w:val="0"/>
              <w:spacing w:before="0" w:after="283"/>
              <w:jc w:val="left"/>
              <w:rPr/>
            </w:pPr>
            <w:r>
              <w:rPr/>
              <w:t xml:space="preserve">Budapest </w:t>
            </w:r>
          </w:p>
        </w:tc>
        <w:tc>
          <w:tcPr>
            <w:tcW w:w="3520" w:type="dxa"/>
            <w:tcBorders/>
            <w:vAlign w:val="center"/>
          </w:tcPr>
          <w:p>
            <w:pPr>
              <w:pStyle w:val="TableContents"/>
              <w:bidi w:val="0"/>
              <w:spacing w:before="0" w:after="283"/>
              <w:jc w:val="left"/>
              <w:rPr/>
            </w:pPr>
            <w:r>
              <w:rPr/>
              <w:t xml:space="preserve">Budapestin Ferenc Lisztin kansainvälinen lentoasema </w:t>
            </w:r>
          </w:p>
        </w:tc>
        <w:tc>
          <w:tcPr>
            <w:tcW w:w="1928" w:type="dxa"/>
            <w:tcBorders/>
            <w:vAlign w:val="center"/>
          </w:tcPr>
          <w:p>
            <w:pPr>
              <w:pStyle w:val="TableContents"/>
              <w:bidi w:val="0"/>
              <w:spacing w:before="0" w:after="283"/>
              <w:jc w:val="left"/>
              <w:rPr/>
            </w:pPr>
            <w:r>
              <w:rPr/>
              <w:t xml:space="preserve">Kausi jatkuu toukokuu 4, 2018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Intia </w:t>
            </w:r>
          </w:p>
        </w:tc>
        <w:tc>
          <w:tcPr>
            <w:tcW w:w="1942" w:type="dxa"/>
            <w:tcBorders/>
            <w:vAlign w:val="center"/>
          </w:tcPr>
          <w:p>
            <w:pPr>
              <w:pStyle w:val="TableContents"/>
              <w:bidi w:val="0"/>
              <w:spacing w:before="0" w:after="283"/>
              <w:jc w:val="left"/>
              <w:rPr/>
            </w:pPr>
            <w:r>
              <w:rPr/>
              <w:t xml:space="preserve">Delhi </w:t>
            </w:r>
          </w:p>
        </w:tc>
        <w:tc>
          <w:tcPr>
            <w:tcW w:w="3520" w:type="dxa"/>
            <w:tcBorders/>
            <w:vAlign w:val="center"/>
          </w:tcPr>
          <w:p>
            <w:pPr>
              <w:pStyle w:val="TableContents"/>
              <w:bidi w:val="0"/>
              <w:spacing w:before="0" w:after="283"/>
              <w:jc w:val="left"/>
              <w:rPr/>
            </w:pPr>
            <w:r>
              <w:rPr/>
              <w:t xml:space="preserve">Indira Gandhin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Irlanti </w:t>
            </w:r>
          </w:p>
        </w:tc>
        <w:tc>
          <w:tcPr>
            <w:tcW w:w="1942" w:type="dxa"/>
            <w:tcBorders/>
            <w:vAlign w:val="center"/>
          </w:tcPr>
          <w:p>
            <w:pPr>
              <w:pStyle w:val="TableContents"/>
              <w:bidi w:val="0"/>
              <w:spacing w:before="0" w:after="283"/>
              <w:jc w:val="left"/>
              <w:rPr/>
            </w:pPr>
            <w:r>
              <w:rPr/>
              <w:t xml:space="preserve">Dublin </w:t>
            </w:r>
          </w:p>
        </w:tc>
        <w:tc>
          <w:tcPr>
            <w:tcW w:w="3520" w:type="dxa"/>
            <w:tcBorders/>
            <w:vAlign w:val="center"/>
          </w:tcPr>
          <w:p>
            <w:pPr>
              <w:pStyle w:val="TableContents"/>
              <w:bidi w:val="0"/>
              <w:spacing w:before="0" w:after="283"/>
              <w:jc w:val="left"/>
              <w:rPr/>
            </w:pPr>
            <w:r>
              <w:rPr/>
              <w:t xml:space="preserve">Dublinin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Irlanti </w:t>
            </w:r>
          </w:p>
        </w:tc>
        <w:tc>
          <w:tcPr>
            <w:tcW w:w="1942" w:type="dxa"/>
            <w:tcBorders/>
            <w:vAlign w:val="center"/>
          </w:tcPr>
          <w:p>
            <w:pPr>
              <w:pStyle w:val="TableContents"/>
              <w:bidi w:val="0"/>
              <w:spacing w:before="0" w:after="283"/>
              <w:jc w:val="left"/>
              <w:rPr/>
            </w:pPr>
            <w:r>
              <w:rPr/>
              <w:t xml:space="preserve">Shannon </w:t>
            </w:r>
          </w:p>
        </w:tc>
        <w:tc>
          <w:tcPr>
            <w:tcW w:w="3520" w:type="dxa"/>
            <w:tcBorders/>
            <w:vAlign w:val="center"/>
          </w:tcPr>
          <w:p>
            <w:pPr>
              <w:pStyle w:val="TableContents"/>
              <w:bidi w:val="0"/>
              <w:spacing w:before="0" w:after="283"/>
              <w:jc w:val="left"/>
              <w:rPr/>
            </w:pPr>
            <w:r>
              <w:rPr/>
              <w:t xml:space="preserve">Shannonin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Israel </w:t>
            </w:r>
          </w:p>
        </w:tc>
        <w:tc>
          <w:tcPr>
            <w:tcW w:w="1942" w:type="dxa"/>
            <w:tcBorders/>
            <w:vAlign w:val="center"/>
          </w:tcPr>
          <w:p>
            <w:pPr>
              <w:pStyle w:val="TableContents"/>
              <w:bidi w:val="0"/>
              <w:spacing w:before="0" w:after="283"/>
              <w:jc w:val="left"/>
              <w:rPr/>
            </w:pPr>
            <w:r>
              <w:rPr/>
              <w:t xml:space="preserve">Tel Aviv </w:t>
            </w:r>
          </w:p>
        </w:tc>
        <w:tc>
          <w:tcPr>
            <w:tcW w:w="3520" w:type="dxa"/>
            <w:tcBorders/>
            <w:vAlign w:val="center"/>
          </w:tcPr>
          <w:p>
            <w:pPr>
              <w:pStyle w:val="TableContents"/>
              <w:bidi w:val="0"/>
              <w:spacing w:before="0" w:after="283"/>
              <w:jc w:val="left"/>
              <w:rPr/>
            </w:pPr>
            <w:r>
              <w:rPr/>
              <w:t xml:space="preserve">Ben Gurionin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Italia </w:t>
            </w:r>
          </w:p>
        </w:tc>
        <w:tc>
          <w:tcPr>
            <w:tcW w:w="1942" w:type="dxa"/>
            <w:tcBorders/>
            <w:vAlign w:val="center"/>
          </w:tcPr>
          <w:p>
            <w:pPr>
              <w:pStyle w:val="TableContents"/>
              <w:bidi w:val="0"/>
              <w:spacing w:before="0" w:after="283"/>
              <w:jc w:val="left"/>
              <w:rPr/>
            </w:pPr>
            <w:r>
              <w:rPr/>
              <w:t xml:space="preserve">Milan </w:t>
            </w:r>
          </w:p>
        </w:tc>
        <w:tc>
          <w:tcPr>
            <w:tcW w:w="3520" w:type="dxa"/>
            <w:tcBorders/>
            <w:vAlign w:val="center"/>
          </w:tcPr>
          <w:p>
            <w:pPr>
              <w:pStyle w:val="TableContents"/>
              <w:bidi w:val="0"/>
              <w:spacing w:before="0" w:after="283"/>
              <w:jc w:val="left"/>
              <w:rPr/>
            </w:pPr>
            <w:r>
              <w:rPr/>
              <w:t xml:space="preserve">Malpensan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Italia </w:t>
            </w:r>
          </w:p>
        </w:tc>
        <w:tc>
          <w:tcPr>
            <w:tcW w:w="1942" w:type="dxa"/>
            <w:tcBorders/>
            <w:vAlign w:val="center"/>
          </w:tcPr>
          <w:p>
            <w:pPr>
              <w:pStyle w:val="TableContents"/>
              <w:bidi w:val="0"/>
              <w:spacing w:before="0" w:after="283"/>
              <w:jc w:val="left"/>
              <w:rPr/>
            </w:pPr>
            <w:r>
              <w:rPr/>
              <w:t xml:space="preserve">Rooma </w:t>
            </w:r>
          </w:p>
        </w:tc>
        <w:tc>
          <w:tcPr>
            <w:tcW w:w="3520" w:type="dxa"/>
            <w:tcBorders/>
            <w:vAlign w:val="center"/>
          </w:tcPr>
          <w:p>
            <w:pPr>
              <w:pStyle w:val="TableContents"/>
              <w:bidi w:val="0"/>
              <w:spacing w:before="0" w:after="283"/>
              <w:jc w:val="left"/>
              <w:rPr/>
            </w:pPr>
            <w:r>
              <w:rPr/>
              <w:t xml:space="preserve">Leonardo da Vinci-Fiumicinon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Italia </w:t>
            </w:r>
          </w:p>
        </w:tc>
        <w:tc>
          <w:tcPr>
            <w:tcW w:w="1942" w:type="dxa"/>
            <w:tcBorders/>
            <w:vAlign w:val="center"/>
          </w:tcPr>
          <w:p>
            <w:pPr>
              <w:pStyle w:val="TableContents"/>
              <w:bidi w:val="0"/>
              <w:spacing w:before="0" w:after="283"/>
              <w:jc w:val="left"/>
              <w:rPr/>
            </w:pPr>
            <w:r>
              <w:rPr/>
              <w:t xml:space="preserve">Venetsia </w:t>
            </w:r>
          </w:p>
        </w:tc>
        <w:tc>
          <w:tcPr>
            <w:tcW w:w="3520" w:type="dxa"/>
            <w:tcBorders/>
            <w:vAlign w:val="center"/>
          </w:tcPr>
          <w:p>
            <w:pPr>
              <w:pStyle w:val="TableContents"/>
              <w:bidi w:val="0"/>
              <w:spacing w:before="0" w:after="283"/>
              <w:jc w:val="left"/>
              <w:rPr/>
            </w:pPr>
            <w:r>
              <w:rPr/>
              <w:t xml:space="preserve">Venetsian Marco Polon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Jamaika </w:t>
            </w:r>
          </w:p>
        </w:tc>
        <w:tc>
          <w:tcPr>
            <w:tcW w:w="1942" w:type="dxa"/>
            <w:tcBorders/>
            <w:vAlign w:val="center"/>
          </w:tcPr>
          <w:p>
            <w:pPr>
              <w:pStyle w:val="TableContents"/>
              <w:bidi w:val="0"/>
              <w:spacing w:before="0" w:after="283"/>
              <w:jc w:val="left"/>
              <w:rPr/>
            </w:pPr>
            <w:r>
              <w:rPr/>
              <w:t xml:space="preserve">Kingston </w:t>
            </w:r>
          </w:p>
        </w:tc>
        <w:tc>
          <w:tcPr>
            <w:tcW w:w="3520" w:type="dxa"/>
            <w:tcBorders/>
            <w:vAlign w:val="center"/>
          </w:tcPr>
          <w:p>
            <w:pPr>
              <w:pStyle w:val="TableContents"/>
              <w:bidi w:val="0"/>
              <w:spacing w:before="0" w:after="283"/>
              <w:jc w:val="left"/>
              <w:rPr/>
            </w:pPr>
            <w:r>
              <w:rPr/>
              <w:t xml:space="preserve">Norman Manleyn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Jamaika </w:t>
            </w:r>
          </w:p>
        </w:tc>
        <w:tc>
          <w:tcPr>
            <w:tcW w:w="1942" w:type="dxa"/>
            <w:tcBorders/>
            <w:vAlign w:val="center"/>
          </w:tcPr>
          <w:p>
            <w:pPr>
              <w:pStyle w:val="TableContents"/>
              <w:bidi w:val="0"/>
              <w:spacing w:before="0" w:after="283"/>
              <w:jc w:val="left"/>
              <w:rPr/>
            </w:pPr>
            <w:r>
              <w:rPr/>
              <w:t xml:space="preserve">Montego Bay </w:t>
            </w:r>
          </w:p>
        </w:tc>
        <w:tc>
          <w:tcPr>
            <w:tcW w:w="3520" w:type="dxa"/>
            <w:tcBorders/>
            <w:vAlign w:val="center"/>
          </w:tcPr>
          <w:p>
            <w:pPr>
              <w:pStyle w:val="TableContents"/>
              <w:bidi w:val="0"/>
              <w:spacing w:before="0" w:after="283"/>
              <w:jc w:val="left"/>
              <w:rPr/>
            </w:pPr>
            <w:r>
              <w:rPr/>
              <w:t xml:space="preserve">Sangsterin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Japani </w:t>
            </w:r>
          </w:p>
        </w:tc>
        <w:tc>
          <w:tcPr>
            <w:tcW w:w="1942" w:type="dxa"/>
            <w:tcBorders/>
            <w:vAlign w:val="center"/>
          </w:tcPr>
          <w:p>
            <w:pPr>
              <w:pStyle w:val="TableContents"/>
              <w:bidi w:val="0"/>
              <w:spacing w:before="0" w:after="283"/>
              <w:jc w:val="left"/>
              <w:rPr/>
            </w:pPr>
            <w:r>
              <w:rPr/>
              <w:t xml:space="preserve">Nagoya </w:t>
            </w:r>
          </w:p>
        </w:tc>
        <w:tc>
          <w:tcPr>
            <w:tcW w:w="3520" w:type="dxa"/>
            <w:tcBorders/>
            <w:vAlign w:val="center"/>
          </w:tcPr>
          <w:p>
            <w:pPr>
              <w:pStyle w:val="TableContents"/>
              <w:bidi w:val="0"/>
              <w:spacing w:before="0" w:after="283"/>
              <w:jc w:val="left"/>
              <w:rPr/>
            </w:pPr>
            <w:r>
              <w:rPr/>
              <w:t xml:space="preserve">Chubu Centrairin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Japani </w:t>
            </w:r>
          </w:p>
        </w:tc>
        <w:tc>
          <w:tcPr>
            <w:tcW w:w="1942" w:type="dxa"/>
            <w:tcBorders/>
            <w:vAlign w:val="center"/>
          </w:tcPr>
          <w:p>
            <w:pPr>
              <w:pStyle w:val="TableContents"/>
              <w:bidi w:val="0"/>
              <w:spacing w:before="0" w:after="283"/>
              <w:jc w:val="left"/>
              <w:rPr/>
            </w:pPr>
            <w:r>
              <w:rPr/>
              <w:t xml:space="preserve">Osaka </w:t>
            </w:r>
          </w:p>
        </w:tc>
        <w:tc>
          <w:tcPr>
            <w:tcW w:w="3520" w:type="dxa"/>
            <w:tcBorders/>
            <w:vAlign w:val="center"/>
          </w:tcPr>
          <w:p>
            <w:pPr>
              <w:pStyle w:val="TableContents"/>
              <w:bidi w:val="0"/>
              <w:spacing w:before="0" w:after="283"/>
              <w:jc w:val="left"/>
              <w:rPr/>
            </w:pPr>
            <w:r>
              <w:rPr/>
              <w:t xml:space="preserve">Kansain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Japani </w:t>
            </w:r>
          </w:p>
        </w:tc>
        <w:tc>
          <w:tcPr>
            <w:tcW w:w="1942" w:type="dxa"/>
            <w:tcBorders/>
            <w:vAlign w:val="center"/>
          </w:tcPr>
          <w:p>
            <w:pPr>
              <w:pStyle w:val="TableContents"/>
              <w:bidi w:val="0"/>
              <w:spacing w:before="0" w:after="283"/>
              <w:jc w:val="left"/>
              <w:rPr/>
            </w:pPr>
            <w:r>
              <w:rPr/>
              <w:t xml:space="preserve">Tokio </w:t>
            </w:r>
          </w:p>
        </w:tc>
        <w:tc>
          <w:tcPr>
            <w:tcW w:w="3520" w:type="dxa"/>
            <w:tcBorders/>
            <w:vAlign w:val="center"/>
          </w:tcPr>
          <w:p>
            <w:pPr>
              <w:pStyle w:val="TableContents"/>
              <w:bidi w:val="0"/>
              <w:spacing w:before="0" w:after="283"/>
              <w:jc w:val="left"/>
              <w:rPr/>
            </w:pPr>
            <w:r>
              <w:rPr/>
              <w:t xml:space="preserve">Hanedan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Japani </w:t>
            </w:r>
          </w:p>
        </w:tc>
        <w:tc>
          <w:tcPr>
            <w:tcW w:w="1942" w:type="dxa"/>
            <w:tcBorders/>
            <w:vAlign w:val="center"/>
          </w:tcPr>
          <w:p>
            <w:pPr>
              <w:pStyle w:val="TableContents"/>
              <w:bidi w:val="0"/>
              <w:spacing w:before="0" w:after="283"/>
              <w:jc w:val="left"/>
              <w:rPr/>
            </w:pPr>
            <w:r>
              <w:rPr/>
              <w:t xml:space="preserve">Tokio </w:t>
            </w:r>
          </w:p>
        </w:tc>
        <w:tc>
          <w:tcPr>
            <w:tcW w:w="3520" w:type="dxa"/>
            <w:tcBorders/>
            <w:vAlign w:val="center"/>
          </w:tcPr>
          <w:p>
            <w:pPr>
              <w:pStyle w:val="TableContents"/>
              <w:bidi w:val="0"/>
              <w:spacing w:before="0" w:after="283"/>
              <w:jc w:val="left"/>
              <w:rPr/>
            </w:pPr>
            <w:r>
              <w:rPr/>
              <w:t xml:space="preserve">Naritan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Martinique </w:t>
            </w:r>
          </w:p>
        </w:tc>
        <w:tc>
          <w:tcPr>
            <w:tcW w:w="1942" w:type="dxa"/>
            <w:tcBorders/>
            <w:vAlign w:val="center"/>
          </w:tcPr>
          <w:p>
            <w:pPr>
              <w:pStyle w:val="TableContents"/>
              <w:bidi w:val="0"/>
              <w:spacing w:before="0" w:after="283"/>
              <w:jc w:val="left"/>
              <w:rPr/>
            </w:pPr>
            <w:r>
              <w:rPr/>
              <w:t xml:space="preserve">Fort-de-France </w:t>
            </w:r>
          </w:p>
        </w:tc>
        <w:tc>
          <w:tcPr>
            <w:tcW w:w="3520" w:type="dxa"/>
            <w:tcBorders/>
            <w:vAlign w:val="center"/>
          </w:tcPr>
          <w:p>
            <w:pPr>
              <w:pStyle w:val="TableContents"/>
              <w:bidi w:val="0"/>
              <w:spacing w:before="0" w:after="283"/>
              <w:jc w:val="left"/>
              <w:rPr/>
            </w:pPr>
            <w:r>
              <w:rPr/>
              <w:t xml:space="preserve">Martinique Aimé Césairen kansainvälinen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Meksiko (Acapulco) </w:t>
            </w:r>
          </w:p>
        </w:tc>
        <w:tc>
          <w:tcPr>
            <w:tcW w:w="1942" w:type="dxa"/>
            <w:tcBorders/>
            <w:vAlign w:val="center"/>
          </w:tcPr>
          <w:p>
            <w:pPr>
              <w:pStyle w:val="TableContents"/>
              <w:bidi w:val="0"/>
              <w:spacing w:before="0" w:after="283"/>
              <w:jc w:val="left"/>
              <w:rPr/>
            </w:pPr>
            <w:r>
              <w:rPr/>
              <w:t xml:space="preserve">Guerrero </w:t>
            </w:r>
          </w:p>
        </w:tc>
        <w:tc>
          <w:tcPr>
            <w:tcW w:w="3520" w:type="dxa"/>
            <w:tcBorders/>
            <w:vAlign w:val="center"/>
          </w:tcPr>
          <w:p>
            <w:pPr>
              <w:pStyle w:val="TableContents"/>
              <w:bidi w:val="0"/>
              <w:spacing w:before="0" w:after="283"/>
              <w:jc w:val="left"/>
              <w:rPr/>
            </w:pPr>
            <w:r>
              <w:rPr/>
              <w:t xml:space="preserve">Juan N. Alvarezin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Meksiko (Baja California del Sur) </w:t>
            </w:r>
          </w:p>
        </w:tc>
        <w:tc>
          <w:tcPr>
            <w:tcW w:w="1942" w:type="dxa"/>
            <w:tcBorders/>
            <w:vAlign w:val="center"/>
          </w:tcPr>
          <w:p>
            <w:pPr>
              <w:pStyle w:val="TableContents"/>
              <w:bidi w:val="0"/>
              <w:spacing w:before="0" w:after="283"/>
              <w:jc w:val="left"/>
              <w:rPr/>
            </w:pPr>
            <w:r>
              <w:rPr/>
              <w:t xml:space="preserve">San José del Cabo </w:t>
            </w:r>
          </w:p>
        </w:tc>
        <w:tc>
          <w:tcPr>
            <w:tcW w:w="3520" w:type="dxa"/>
            <w:tcBorders/>
            <w:vAlign w:val="center"/>
          </w:tcPr>
          <w:p>
            <w:pPr>
              <w:pStyle w:val="TableContents"/>
              <w:bidi w:val="0"/>
              <w:spacing w:before="0" w:after="283"/>
              <w:jc w:val="left"/>
              <w:rPr/>
            </w:pPr>
            <w:r>
              <w:rPr/>
              <w:t xml:space="preserve">Los Cabosin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Meksiko (Distrito Federal) </w:t>
            </w:r>
          </w:p>
        </w:tc>
        <w:tc>
          <w:tcPr>
            <w:tcW w:w="1942" w:type="dxa"/>
            <w:tcBorders/>
            <w:vAlign w:val="center"/>
          </w:tcPr>
          <w:p>
            <w:pPr>
              <w:pStyle w:val="TableContents"/>
              <w:bidi w:val="0"/>
              <w:spacing w:before="0" w:after="283"/>
              <w:jc w:val="left"/>
              <w:rPr/>
            </w:pPr>
            <w:r>
              <w:rPr/>
              <w:t xml:space="preserve">Mexico City </w:t>
            </w:r>
          </w:p>
        </w:tc>
        <w:tc>
          <w:tcPr>
            <w:tcW w:w="3520" w:type="dxa"/>
            <w:tcBorders/>
            <w:vAlign w:val="center"/>
          </w:tcPr>
          <w:p>
            <w:pPr>
              <w:pStyle w:val="TableContents"/>
              <w:bidi w:val="0"/>
              <w:spacing w:before="0" w:after="283"/>
              <w:jc w:val="left"/>
              <w:rPr/>
            </w:pPr>
            <w:r>
              <w:rPr/>
              <w:t xml:space="preserve">Mexico Cityn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Meksiko (Guerrero) </w:t>
            </w:r>
          </w:p>
        </w:tc>
        <w:tc>
          <w:tcPr>
            <w:tcW w:w="1942" w:type="dxa"/>
            <w:tcBorders/>
            <w:vAlign w:val="center"/>
          </w:tcPr>
          <w:p>
            <w:pPr>
              <w:pStyle w:val="TableContents"/>
              <w:bidi w:val="0"/>
              <w:spacing w:before="0" w:after="283"/>
              <w:jc w:val="left"/>
              <w:rPr/>
            </w:pPr>
            <w:r>
              <w:rPr/>
              <w:t xml:space="preserve">Zihuatanejo </w:t>
            </w:r>
          </w:p>
        </w:tc>
        <w:tc>
          <w:tcPr>
            <w:tcW w:w="3520" w:type="dxa"/>
            <w:tcBorders/>
            <w:vAlign w:val="center"/>
          </w:tcPr>
          <w:p>
            <w:pPr>
              <w:pStyle w:val="TableContents"/>
              <w:bidi w:val="0"/>
              <w:spacing w:before="0" w:after="283"/>
              <w:jc w:val="left"/>
              <w:rPr/>
            </w:pPr>
            <w:r>
              <w:rPr/>
              <w:t xml:space="preserve">Ixtapa-Zihuatanejon kansainvälinen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Meksiko (Jalisco) </w:t>
            </w:r>
          </w:p>
        </w:tc>
        <w:tc>
          <w:tcPr>
            <w:tcW w:w="1942" w:type="dxa"/>
            <w:tcBorders/>
            <w:vAlign w:val="center"/>
          </w:tcPr>
          <w:p>
            <w:pPr>
              <w:pStyle w:val="TableContents"/>
              <w:bidi w:val="0"/>
              <w:spacing w:before="0" w:after="283"/>
              <w:jc w:val="left"/>
              <w:rPr/>
            </w:pPr>
            <w:r>
              <w:rPr/>
              <w:t xml:space="preserve">Guadalajara </w:t>
            </w:r>
          </w:p>
        </w:tc>
        <w:tc>
          <w:tcPr>
            <w:tcW w:w="3520" w:type="dxa"/>
            <w:tcBorders/>
            <w:vAlign w:val="center"/>
          </w:tcPr>
          <w:p>
            <w:pPr>
              <w:pStyle w:val="TableContents"/>
              <w:bidi w:val="0"/>
              <w:spacing w:before="0" w:after="283"/>
              <w:jc w:val="left"/>
              <w:rPr/>
            </w:pPr>
            <w:r>
              <w:rPr/>
              <w:t xml:space="preserve">Guadalajaran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Meksiko (Jalisco) </w:t>
            </w:r>
          </w:p>
        </w:tc>
        <w:tc>
          <w:tcPr>
            <w:tcW w:w="1942" w:type="dxa"/>
            <w:tcBorders/>
            <w:vAlign w:val="center"/>
          </w:tcPr>
          <w:p>
            <w:pPr>
              <w:pStyle w:val="TableContents"/>
              <w:bidi w:val="0"/>
              <w:spacing w:before="0" w:after="283"/>
              <w:jc w:val="left"/>
              <w:rPr/>
            </w:pPr>
            <w:r>
              <w:rPr/>
              <w:t xml:space="preserve">Puerto Vallarta </w:t>
            </w:r>
          </w:p>
        </w:tc>
        <w:tc>
          <w:tcPr>
            <w:tcW w:w="3520" w:type="dxa"/>
            <w:tcBorders/>
            <w:vAlign w:val="center"/>
          </w:tcPr>
          <w:p>
            <w:pPr>
              <w:pStyle w:val="TableContents"/>
              <w:bidi w:val="0"/>
              <w:spacing w:before="0" w:after="283"/>
              <w:jc w:val="left"/>
              <w:rPr/>
            </w:pPr>
            <w:r>
              <w:rPr/>
              <w:t xml:space="preserve">Lic. Gustavo Díaz Ordazin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Meksiko (Monterrey) </w:t>
            </w:r>
          </w:p>
        </w:tc>
        <w:tc>
          <w:tcPr>
            <w:tcW w:w="1942" w:type="dxa"/>
            <w:tcBorders/>
            <w:vAlign w:val="center"/>
          </w:tcPr>
          <w:p>
            <w:pPr>
              <w:pStyle w:val="TableContents"/>
              <w:bidi w:val="0"/>
              <w:spacing w:before="0" w:after="283"/>
              <w:jc w:val="left"/>
              <w:rPr/>
            </w:pPr>
            <w:r>
              <w:rPr/>
              <w:t xml:space="preserve">Nuevo León </w:t>
            </w:r>
          </w:p>
        </w:tc>
        <w:tc>
          <w:tcPr>
            <w:tcW w:w="3520" w:type="dxa"/>
            <w:tcBorders/>
            <w:vAlign w:val="center"/>
          </w:tcPr>
          <w:p>
            <w:pPr>
              <w:pStyle w:val="TableContents"/>
              <w:bidi w:val="0"/>
              <w:spacing w:before="0" w:after="283"/>
              <w:jc w:val="left"/>
              <w:rPr/>
            </w:pPr>
            <w:r>
              <w:rPr/>
              <w:t xml:space="preserve">Del Norten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Meksiko (Quintana Roo) </w:t>
            </w:r>
          </w:p>
        </w:tc>
        <w:tc>
          <w:tcPr>
            <w:tcW w:w="1942" w:type="dxa"/>
            <w:tcBorders/>
            <w:vAlign w:val="center"/>
          </w:tcPr>
          <w:p>
            <w:pPr>
              <w:pStyle w:val="TableContents"/>
              <w:bidi w:val="0"/>
              <w:spacing w:before="0" w:after="283"/>
              <w:jc w:val="left"/>
              <w:rPr/>
            </w:pPr>
            <w:r>
              <w:rPr/>
              <w:t xml:space="preserve">Cancun </w:t>
            </w:r>
          </w:p>
        </w:tc>
        <w:tc>
          <w:tcPr>
            <w:tcW w:w="3520" w:type="dxa"/>
            <w:tcBorders/>
            <w:vAlign w:val="center"/>
          </w:tcPr>
          <w:p>
            <w:pPr>
              <w:pStyle w:val="TableContents"/>
              <w:bidi w:val="0"/>
              <w:spacing w:before="0" w:after="283"/>
              <w:jc w:val="left"/>
              <w:rPr/>
            </w:pPr>
            <w:r>
              <w:rPr/>
              <w:t xml:space="preserve">Cancúnin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Meksiko (Quintana Roo) </w:t>
            </w:r>
          </w:p>
        </w:tc>
        <w:tc>
          <w:tcPr>
            <w:tcW w:w="1942" w:type="dxa"/>
            <w:tcBorders/>
            <w:vAlign w:val="center"/>
          </w:tcPr>
          <w:p>
            <w:pPr>
              <w:pStyle w:val="TableContents"/>
              <w:bidi w:val="0"/>
              <w:spacing w:before="0" w:after="283"/>
              <w:jc w:val="left"/>
              <w:rPr/>
            </w:pPr>
            <w:r>
              <w:rPr/>
              <w:t xml:space="preserve">Cozumel </w:t>
            </w:r>
          </w:p>
        </w:tc>
        <w:tc>
          <w:tcPr>
            <w:tcW w:w="3520" w:type="dxa"/>
            <w:tcBorders/>
            <w:vAlign w:val="center"/>
          </w:tcPr>
          <w:p>
            <w:pPr>
              <w:pStyle w:val="TableContents"/>
              <w:bidi w:val="0"/>
              <w:spacing w:before="0" w:after="283"/>
              <w:jc w:val="left"/>
              <w:rPr/>
            </w:pPr>
            <w:r>
              <w:rPr/>
              <w:t xml:space="preserve">Cozumelin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Meksiko (Jukatan) </w:t>
            </w:r>
          </w:p>
        </w:tc>
        <w:tc>
          <w:tcPr>
            <w:tcW w:w="1942" w:type="dxa"/>
            <w:tcBorders/>
            <w:vAlign w:val="center"/>
          </w:tcPr>
          <w:p>
            <w:pPr>
              <w:pStyle w:val="TableContents"/>
              <w:bidi w:val="0"/>
              <w:spacing w:before="0" w:after="283"/>
              <w:jc w:val="left"/>
              <w:rPr/>
            </w:pPr>
            <w:r>
              <w:rPr/>
              <w:t xml:space="preserve">Mérida </w:t>
            </w:r>
          </w:p>
        </w:tc>
        <w:tc>
          <w:tcPr>
            <w:tcW w:w="3520" w:type="dxa"/>
            <w:tcBorders/>
            <w:vAlign w:val="center"/>
          </w:tcPr>
          <w:p>
            <w:pPr>
              <w:pStyle w:val="TableContents"/>
              <w:bidi w:val="0"/>
              <w:spacing w:before="0" w:after="283"/>
              <w:jc w:val="left"/>
              <w:rPr/>
            </w:pPr>
            <w:r>
              <w:rPr/>
              <w:t xml:space="preserve">Meridan kansainvälinen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Alankomaat </w:t>
            </w:r>
          </w:p>
        </w:tc>
        <w:tc>
          <w:tcPr>
            <w:tcW w:w="1942" w:type="dxa"/>
            <w:tcBorders/>
            <w:vAlign w:val="center"/>
          </w:tcPr>
          <w:p>
            <w:pPr>
              <w:pStyle w:val="TableContents"/>
              <w:bidi w:val="0"/>
              <w:spacing w:before="0" w:after="283"/>
              <w:jc w:val="left"/>
              <w:rPr/>
            </w:pPr>
            <w:r>
              <w:rPr/>
              <w:t xml:space="preserve">Amsterdam </w:t>
            </w:r>
          </w:p>
        </w:tc>
        <w:tc>
          <w:tcPr>
            <w:tcW w:w="3520" w:type="dxa"/>
            <w:tcBorders/>
            <w:vAlign w:val="center"/>
          </w:tcPr>
          <w:p>
            <w:pPr>
              <w:pStyle w:val="TableContents"/>
              <w:bidi w:val="0"/>
              <w:spacing w:before="0" w:after="283"/>
              <w:jc w:val="left"/>
              <w:rPr/>
            </w:pPr>
            <w:r>
              <w:rPr/>
              <w:t xml:space="preserve">Amsterdamin Schipholin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Uusi-Seelanti </w:t>
            </w:r>
          </w:p>
        </w:tc>
        <w:tc>
          <w:tcPr>
            <w:tcW w:w="1942" w:type="dxa"/>
            <w:tcBorders/>
            <w:vAlign w:val="center"/>
          </w:tcPr>
          <w:p>
            <w:pPr>
              <w:pStyle w:val="TableContents"/>
              <w:bidi w:val="0"/>
              <w:spacing w:before="0" w:after="283"/>
              <w:jc w:val="left"/>
              <w:rPr/>
            </w:pPr>
            <w:r>
              <w:rPr/>
              <w:t xml:space="preserve">Auckland </w:t>
            </w:r>
          </w:p>
        </w:tc>
        <w:tc>
          <w:tcPr>
            <w:tcW w:w="3520" w:type="dxa"/>
            <w:tcBorders/>
            <w:vAlign w:val="center"/>
          </w:tcPr>
          <w:p>
            <w:pPr>
              <w:pStyle w:val="TableContents"/>
              <w:bidi w:val="0"/>
              <w:spacing w:before="0" w:after="283"/>
              <w:jc w:val="left"/>
              <w:rPr/>
            </w:pPr>
            <w:r>
              <w:rPr/>
              <w:t xml:space="preserve">Aucklandin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Nicaragua </w:t>
            </w:r>
          </w:p>
        </w:tc>
        <w:tc>
          <w:tcPr>
            <w:tcW w:w="1942" w:type="dxa"/>
            <w:tcBorders/>
            <w:vAlign w:val="center"/>
          </w:tcPr>
          <w:p>
            <w:pPr>
              <w:pStyle w:val="TableContents"/>
              <w:bidi w:val="0"/>
              <w:spacing w:before="0" w:after="283"/>
              <w:jc w:val="left"/>
              <w:rPr/>
            </w:pPr>
            <w:r>
              <w:rPr/>
              <w:t xml:space="preserve">Managua </w:t>
            </w:r>
          </w:p>
        </w:tc>
        <w:tc>
          <w:tcPr>
            <w:tcW w:w="3520" w:type="dxa"/>
            <w:tcBorders/>
            <w:vAlign w:val="center"/>
          </w:tcPr>
          <w:p>
            <w:pPr>
              <w:pStyle w:val="TableContents"/>
              <w:bidi w:val="0"/>
              <w:spacing w:before="0" w:after="283"/>
              <w:jc w:val="left"/>
              <w:rPr/>
            </w:pPr>
            <w:r>
              <w:rPr/>
              <w:t xml:space="preserve">Augusto C. Sandinon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Panama </w:t>
            </w:r>
          </w:p>
        </w:tc>
        <w:tc>
          <w:tcPr>
            <w:tcW w:w="1942" w:type="dxa"/>
            <w:tcBorders/>
            <w:vAlign w:val="center"/>
          </w:tcPr>
          <w:p>
            <w:pPr>
              <w:pStyle w:val="TableContents"/>
              <w:bidi w:val="0"/>
              <w:spacing w:before="0" w:after="283"/>
              <w:jc w:val="left"/>
              <w:rPr/>
            </w:pPr>
            <w:r>
              <w:rPr/>
              <w:t xml:space="preserve">Panama City </w:t>
            </w:r>
          </w:p>
        </w:tc>
        <w:tc>
          <w:tcPr>
            <w:tcW w:w="3520" w:type="dxa"/>
            <w:tcBorders/>
            <w:vAlign w:val="center"/>
          </w:tcPr>
          <w:p>
            <w:pPr>
              <w:pStyle w:val="TableContents"/>
              <w:bidi w:val="0"/>
              <w:spacing w:before="0" w:after="283"/>
              <w:jc w:val="left"/>
              <w:rPr/>
            </w:pPr>
            <w:r>
              <w:rPr/>
              <w:t xml:space="preserve">Tocumenin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Paraguay </w:t>
            </w:r>
          </w:p>
        </w:tc>
        <w:tc>
          <w:tcPr>
            <w:tcW w:w="1942" w:type="dxa"/>
            <w:tcBorders/>
            <w:vAlign w:val="center"/>
          </w:tcPr>
          <w:p>
            <w:pPr>
              <w:pStyle w:val="TableContents"/>
              <w:bidi w:val="0"/>
              <w:spacing w:before="0" w:after="283"/>
              <w:jc w:val="left"/>
              <w:rPr/>
            </w:pPr>
            <w:r>
              <w:rPr/>
              <w:t xml:space="preserve">Asunción </w:t>
            </w:r>
          </w:p>
        </w:tc>
        <w:tc>
          <w:tcPr>
            <w:tcW w:w="3520" w:type="dxa"/>
            <w:tcBorders/>
            <w:vAlign w:val="center"/>
          </w:tcPr>
          <w:p>
            <w:pPr>
              <w:pStyle w:val="TableContents"/>
              <w:bidi w:val="0"/>
              <w:spacing w:before="0" w:after="283"/>
              <w:jc w:val="left"/>
              <w:rPr/>
            </w:pPr>
            <w:r>
              <w:rPr/>
              <w:t xml:space="preserve">Silvio Pettirossin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Peru </w:t>
            </w:r>
          </w:p>
        </w:tc>
        <w:tc>
          <w:tcPr>
            <w:tcW w:w="1942" w:type="dxa"/>
            <w:tcBorders/>
            <w:vAlign w:val="center"/>
          </w:tcPr>
          <w:p>
            <w:pPr>
              <w:pStyle w:val="TableContents"/>
              <w:bidi w:val="0"/>
              <w:spacing w:before="0" w:after="283"/>
              <w:jc w:val="left"/>
              <w:rPr/>
            </w:pPr>
            <w:r>
              <w:rPr/>
              <w:t xml:space="preserve">Cusco </w:t>
            </w:r>
          </w:p>
        </w:tc>
        <w:tc>
          <w:tcPr>
            <w:tcW w:w="3520" w:type="dxa"/>
            <w:tcBorders/>
            <w:vAlign w:val="center"/>
          </w:tcPr>
          <w:p>
            <w:pPr>
              <w:pStyle w:val="TableContents"/>
              <w:bidi w:val="0"/>
              <w:spacing w:before="0" w:after="283"/>
              <w:jc w:val="left"/>
              <w:rPr/>
            </w:pPr>
            <w:r>
              <w:rPr/>
              <w:t xml:space="preserve">Alejandro Velasco Asteten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Peru </w:t>
            </w:r>
          </w:p>
        </w:tc>
        <w:tc>
          <w:tcPr>
            <w:tcW w:w="1942" w:type="dxa"/>
            <w:tcBorders/>
            <w:vAlign w:val="center"/>
          </w:tcPr>
          <w:p>
            <w:pPr>
              <w:pStyle w:val="TableContents"/>
              <w:bidi w:val="0"/>
              <w:spacing w:before="0" w:after="283"/>
              <w:jc w:val="left"/>
              <w:rPr/>
            </w:pPr>
            <w:r>
              <w:rPr/>
              <w:t xml:space="preserve">Lima </w:t>
            </w:r>
          </w:p>
        </w:tc>
        <w:tc>
          <w:tcPr>
            <w:tcW w:w="3520" w:type="dxa"/>
            <w:tcBorders/>
            <w:vAlign w:val="center"/>
          </w:tcPr>
          <w:p>
            <w:pPr>
              <w:pStyle w:val="TableContents"/>
              <w:bidi w:val="0"/>
              <w:spacing w:before="0" w:after="283"/>
              <w:jc w:val="left"/>
              <w:rPr/>
            </w:pPr>
            <w:r>
              <w:rPr/>
              <w:t xml:space="preserve">Jorge Chávezin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Filippiinit </w:t>
            </w:r>
          </w:p>
        </w:tc>
        <w:tc>
          <w:tcPr>
            <w:tcW w:w="1942" w:type="dxa"/>
            <w:tcBorders/>
            <w:vAlign w:val="center"/>
          </w:tcPr>
          <w:p>
            <w:pPr>
              <w:pStyle w:val="TableContents"/>
              <w:bidi w:val="0"/>
              <w:spacing w:before="0" w:after="283"/>
              <w:jc w:val="left"/>
              <w:rPr/>
            </w:pPr>
            <w:r>
              <w:rPr/>
              <w:t xml:space="preserve">Manila </w:t>
            </w:r>
          </w:p>
        </w:tc>
        <w:tc>
          <w:tcPr>
            <w:tcW w:w="3520" w:type="dxa"/>
            <w:tcBorders/>
            <w:vAlign w:val="center"/>
          </w:tcPr>
          <w:p>
            <w:pPr>
              <w:pStyle w:val="TableContents"/>
              <w:bidi w:val="0"/>
              <w:spacing w:before="0" w:after="283"/>
              <w:jc w:val="left"/>
              <w:rPr/>
            </w:pPr>
            <w:r>
              <w:rPr/>
              <w:t xml:space="preserve">Ninoy Aquinon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Portugali </w:t>
            </w:r>
          </w:p>
        </w:tc>
        <w:tc>
          <w:tcPr>
            <w:tcW w:w="1942" w:type="dxa"/>
            <w:tcBorders/>
            <w:vAlign w:val="center"/>
          </w:tcPr>
          <w:p>
            <w:pPr>
              <w:pStyle w:val="TableContents"/>
              <w:bidi w:val="0"/>
              <w:spacing w:before="0" w:after="283"/>
              <w:jc w:val="left"/>
              <w:rPr/>
            </w:pPr>
            <w:r>
              <w:rPr/>
              <w:t xml:space="preserve">Lissabon </w:t>
            </w:r>
          </w:p>
        </w:tc>
        <w:tc>
          <w:tcPr>
            <w:tcW w:w="3520" w:type="dxa"/>
            <w:tcBorders/>
            <w:vAlign w:val="center"/>
          </w:tcPr>
          <w:p>
            <w:pPr>
              <w:pStyle w:val="TableContents"/>
              <w:bidi w:val="0"/>
              <w:spacing w:before="0" w:after="283"/>
              <w:jc w:val="left"/>
              <w:rPr/>
            </w:pPr>
            <w:r>
              <w:rPr/>
              <w:t xml:space="preserve">Lissabonin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Puerto Rico </w:t>
            </w:r>
          </w:p>
        </w:tc>
        <w:tc>
          <w:tcPr>
            <w:tcW w:w="1942" w:type="dxa"/>
            <w:tcBorders/>
            <w:vAlign w:val="center"/>
          </w:tcPr>
          <w:p>
            <w:pPr>
              <w:pStyle w:val="TableContents"/>
              <w:bidi w:val="0"/>
              <w:spacing w:before="0" w:after="283"/>
              <w:jc w:val="left"/>
              <w:rPr/>
            </w:pPr>
            <w:r>
              <w:rPr/>
              <w:t xml:space="preserve">Aguadilla </w:t>
            </w:r>
          </w:p>
        </w:tc>
        <w:tc>
          <w:tcPr>
            <w:tcW w:w="3520" w:type="dxa"/>
            <w:tcBorders/>
            <w:vAlign w:val="center"/>
          </w:tcPr>
          <w:p>
            <w:pPr>
              <w:pStyle w:val="TableContents"/>
              <w:bidi w:val="0"/>
              <w:spacing w:before="0" w:after="283"/>
              <w:jc w:val="left"/>
              <w:rPr/>
            </w:pPr>
            <w:r>
              <w:rPr/>
              <w:t xml:space="preserve">Rafael Hernándezin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Puerto Rico </w:t>
            </w:r>
          </w:p>
        </w:tc>
        <w:tc>
          <w:tcPr>
            <w:tcW w:w="1942" w:type="dxa"/>
            <w:tcBorders/>
            <w:vAlign w:val="center"/>
          </w:tcPr>
          <w:p>
            <w:pPr>
              <w:pStyle w:val="TableContents"/>
              <w:bidi w:val="0"/>
              <w:spacing w:before="0" w:after="283"/>
              <w:jc w:val="left"/>
              <w:rPr/>
            </w:pPr>
            <w:r>
              <w:rPr/>
              <w:t xml:space="preserve">Ponce </w:t>
            </w:r>
          </w:p>
        </w:tc>
        <w:tc>
          <w:tcPr>
            <w:tcW w:w="3520" w:type="dxa"/>
            <w:tcBorders/>
            <w:vAlign w:val="center"/>
          </w:tcPr>
          <w:p>
            <w:pPr>
              <w:pStyle w:val="TableContents"/>
              <w:bidi w:val="0"/>
              <w:spacing w:before="0" w:after="283"/>
              <w:jc w:val="left"/>
              <w:rPr/>
            </w:pPr>
            <w:r>
              <w:rPr/>
              <w:t xml:space="preserve">Merceditan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Puerto Rico </w:t>
            </w:r>
          </w:p>
        </w:tc>
        <w:tc>
          <w:tcPr>
            <w:tcW w:w="1942" w:type="dxa"/>
            <w:tcBorders/>
            <w:vAlign w:val="center"/>
          </w:tcPr>
          <w:p>
            <w:pPr>
              <w:pStyle w:val="TableContents"/>
              <w:bidi w:val="0"/>
              <w:spacing w:before="0" w:after="283"/>
              <w:jc w:val="left"/>
              <w:rPr/>
            </w:pPr>
            <w:r>
              <w:rPr/>
              <w:t xml:space="preserve">San Juan </w:t>
            </w:r>
          </w:p>
        </w:tc>
        <w:tc>
          <w:tcPr>
            <w:tcW w:w="3520" w:type="dxa"/>
            <w:tcBorders/>
            <w:vAlign w:val="center"/>
          </w:tcPr>
          <w:p>
            <w:pPr>
              <w:pStyle w:val="TableContents"/>
              <w:bidi w:val="0"/>
              <w:spacing w:before="0" w:after="283"/>
              <w:jc w:val="left"/>
              <w:rPr/>
            </w:pPr>
            <w:r>
              <w:rPr/>
              <w:t xml:space="preserve">Luis Muñoz Marínin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Venäjä </w:t>
            </w:r>
          </w:p>
        </w:tc>
        <w:tc>
          <w:tcPr>
            <w:tcW w:w="1942" w:type="dxa"/>
            <w:tcBorders/>
            <w:vAlign w:val="center"/>
          </w:tcPr>
          <w:p>
            <w:pPr>
              <w:pStyle w:val="TableContents"/>
              <w:bidi w:val="0"/>
              <w:spacing w:before="0" w:after="283"/>
              <w:jc w:val="left"/>
              <w:rPr/>
            </w:pPr>
            <w:r>
              <w:rPr/>
              <w:t xml:space="preserve">Moskova </w:t>
            </w:r>
          </w:p>
        </w:tc>
        <w:tc>
          <w:tcPr>
            <w:tcW w:w="3520" w:type="dxa"/>
            <w:tcBorders/>
            <w:vAlign w:val="center"/>
          </w:tcPr>
          <w:p>
            <w:pPr>
              <w:pStyle w:val="TableContents"/>
              <w:bidi w:val="0"/>
              <w:spacing w:before="0" w:after="283"/>
              <w:jc w:val="left"/>
              <w:rPr/>
            </w:pPr>
            <w:r>
              <w:rPr/>
              <w:t xml:space="preserve">Domodedovon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Saint Kitts ja Nevis </w:t>
            </w:r>
          </w:p>
        </w:tc>
        <w:tc>
          <w:tcPr>
            <w:tcW w:w="1942" w:type="dxa"/>
            <w:tcBorders/>
            <w:vAlign w:val="center"/>
          </w:tcPr>
          <w:p>
            <w:pPr>
              <w:pStyle w:val="TableContents"/>
              <w:bidi w:val="0"/>
              <w:spacing w:before="0" w:after="283"/>
              <w:jc w:val="left"/>
              <w:rPr/>
            </w:pPr>
            <w:r>
              <w:rPr/>
              <w:t xml:space="preserve">Basseterre </w:t>
            </w:r>
          </w:p>
        </w:tc>
        <w:tc>
          <w:tcPr>
            <w:tcW w:w="3520" w:type="dxa"/>
            <w:tcBorders/>
            <w:vAlign w:val="center"/>
          </w:tcPr>
          <w:p>
            <w:pPr>
              <w:pStyle w:val="TableContents"/>
              <w:bidi w:val="0"/>
              <w:spacing w:before="0" w:after="283"/>
              <w:jc w:val="left"/>
              <w:rPr/>
            </w:pPr>
            <w:r>
              <w:rPr/>
              <w:t xml:space="preserve">Robert L. Bradshawin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Saint Lucia </w:t>
            </w:r>
          </w:p>
        </w:tc>
        <w:tc>
          <w:tcPr>
            <w:tcW w:w="1942" w:type="dxa"/>
            <w:tcBorders/>
            <w:vAlign w:val="center"/>
          </w:tcPr>
          <w:p>
            <w:pPr>
              <w:pStyle w:val="TableContents"/>
              <w:bidi w:val="0"/>
              <w:spacing w:before="0" w:after="283"/>
              <w:jc w:val="left"/>
              <w:rPr/>
            </w:pPr>
            <w:r>
              <w:rPr/>
              <w:t xml:space="preserve">Vieux Fort </w:t>
            </w:r>
          </w:p>
        </w:tc>
        <w:tc>
          <w:tcPr>
            <w:tcW w:w="3520" w:type="dxa"/>
            <w:tcBorders/>
            <w:vAlign w:val="center"/>
          </w:tcPr>
          <w:p>
            <w:pPr>
              <w:pStyle w:val="TableContents"/>
              <w:bidi w:val="0"/>
              <w:spacing w:before="0" w:after="283"/>
              <w:jc w:val="left"/>
              <w:rPr/>
            </w:pPr>
            <w:r>
              <w:rPr/>
              <w:t xml:space="preserve">Hewanorran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Sint Maarten </w:t>
            </w:r>
          </w:p>
        </w:tc>
        <w:tc>
          <w:tcPr>
            <w:tcW w:w="1942" w:type="dxa"/>
            <w:tcBorders/>
            <w:vAlign w:val="center"/>
          </w:tcPr>
          <w:p>
            <w:pPr>
              <w:pStyle w:val="TableContents"/>
              <w:bidi w:val="0"/>
              <w:spacing w:before="0" w:after="283"/>
              <w:jc w:val="left"/>
              <w:rPr/>
            </w:pPr>
            <w:r>
              <w:rPr/>
              <w:t xml:space="preserve">Philipsburg </w:t>
            </w:r>
          </w:p>
        </w:tc>
        <w:tc>
          <w:tcPr>
            <w:tcW w:w="3520" w:type="dxa"/>
            <w:tcBorders/>
            <w:vAlign w:val="center"/>
          </w:tcPr>
          <w:p>
            <w:pPr>
              <w:pStyle w:val="TableContents"/>
              <w:bidi w:val="0"/>
              <w:spacing w:before="0" w:after="283"/>
              <w:jc w:val="left"/>
              <w:rPr/>
            </w:pPr>
            <w:r>
              <w:rPr/>
              <w:t xml:space="preserve">Princess Julianan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Etelä-Korea </w:t>
            </w:r>
          </w:p>
        </w:tc>
        <w:tc>
          <w:tcPr>
            <w:tcW w:w="1942" w:type="dxa"/>
            <w:tcBorders/>
            <w:vAlign w:val="center"/>
          </w:tcPr>
          <w:p>
            <w:pPr>
              <w:pStyle w:val="TableContents"/>
              <w:bidi w:val="0"/>
              <w:spacing w:before="0" w:after="283"/>
              <w:jc w:val="left"/>
              <w:rPr/>
            </w:pPr>
            <w:r>
              <w:rPr/>
              <w:t xml:space="preserve">Soul </w:t>
            </w:r>
          </w:p>
        </w:tc>
        <w:tc>
          <w:tcPr>
            <w:tcW w:w="3520" w:type="dxa"/>
            <w:tcBorders/>
            <w:vAlign w:val="center"/>
          </w:tcPr>
          <w:p>
            <w:pPr>
              <w:pStyle w:val="TableContents"/>
              <w:bidi w:val="0"/>
              <w:spacing w:before="0" w:after="283"/>
              <w:jc w:val="left"/>
              <w:rPr/>
            </w:pPr>
            <w:r>
              <w:rPr/>
              <w:t xml:space="preserve">Incheonin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Espanja </w:t>
            </w:r>
          </w:p>
        </w:tc>
        <w:tc>
          <w:tcPr>
            <w:tcW w:w="1942" w:type="dxa"/>
            <w:tcBorders/>
            <w:vAlign w:val="center"/>
          </w:tcPr>
          <w:p>
            <w:pPr>
              <w:pStyle w:val="TableContents"/>
              <w:bidi w:val="0"/>
              <w:spacing w:before="0" w:after="283"/>
              <w:jc w:val="left"/>
              <w:rPr/>
            </w:pPr>
            <w:r>
              <w:rPr/>
              <w:t xml:space="preserve">Barcelona </w:t>
            </w:r>
          </w:p>
        </w:tc>
        <w:tc>
          <w:tcPr>
            <w:tcW w:w="3520" w:type="dxa"/>
            <w:tcBorders/>
            <w:vAlign w:val="center"/>
          </w:tcPr>
          <w:p>
            <w:pPr>
              <w:pStyle w:val="TableContents"/>
              <w:bidi w:val="0"/>
              <w:spacing w:before="0" w:after="283"/>
              <w:jc w:val="left"/>
              <w:rPr/>
            </w:pPr>
            <w:r>
              <w:rPr/>
              <w:t xml:space="preserve">Barcelona-El Pratin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Espanja </w:t>
            </w:r>
          </w:p>
        </w:tc>
        <w:tc>
          <w:tcPr>
            <w:tcW w:w="1942" w:type="dxa"/>
            <w:tcBorders/>
            <w:vAlign w:val="center"/>
          </w:tcPr>
          <w:p>
            <w:pPr>
              <w:pStyle w:val="TableContents"/>
              <w:bidi w:val="0"/>
              <w:spacing w:before="0" w:after="283"/>
              <w:jc w:val="left"/>
              <w:rPr/>
            </w:pPr>
            <w:r>
              <w:rPr/>
              <w:t xml:space="preserve">Madrid </w:t>
            </w:r>
          </w:p>
        </w:tc>
        <w:tc>
          <w:tcPr>
            <w:tcW w:w="3520" w:type="dxa"/>
            <w:tcBorders/>
            <w:vAlign w:val="center"/>
          </w:tcPr>
          <w:p>
            <w:pPr>
              <w:pStyle w:val="TableContents"/>
              <w:bidi w:val="0"/>
              <w:spacing w:before="0" w:after="283"/>
              <w:jc w:val="left"/>
              <w:rPr/>
            </w:pPr>
            <w:r>
              <w:rPr/>
              <w:t xml:space="preserve">Adolfo Suárez Madrid -- Barajasin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Ruotsi </w:t>
            </w:r>
          </w:p>
        </w:tc>
        <w:tc>
          <w:tcPr>
            <w:tcW w:w="1942" w:type="dxa"/>
            <w:tcBorders/>
            <w:vAlign w:val="center"/>
          </w:tcPr>
          <w:p>
            <w:pPr>
              <w:pStyle w:val="TableContents"/>
              <w:bidi w:val="0"/>
              <w:spacing w:before="0" w:after="283"/>
              <w:jc w:val="left"/>
              <w:rPr/>
            </w:pPr>
            <w:r>
              <w:rPr/>
              <w:t xml:space="preserve">Tukholma </w:t>
            </w:r>
          </w:p>
        </w:tc>
        <w:tc>
          <w:tcPr>
            <w:tcW w:w="3520" w:type="dxa"/>
            <w:tcBorders/>
            <w:vAlign w:val="center"/>
          </w:tcPr>
          <w:p>
            <w:pPr>
              <w:pStyle w:val="TableContents"/>
              <w:bidi w:val="0"/>
              <w:spacing w:before="0" w:after="283"/>
              <w:jc w:val="left"/>
              <w:rPr/>
            </w:pPr>
            <w:r>
              <w:rPr/>
              <w:t xml:space="preserve">Tukholman Arlandan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Sveitsi </w:t>
            </w:r>
          </w:p>
        </w:tc>
        <w:tc>
          <w:tcPr>
            <w:tcW w:w="1942" w:type="dxa"/>
            <w:tcBorders/>
            <w:vAlign w:val="center"/>
          </w:tcPr>
          <w:p>
            <w:pPr>
              <w:pStyle w:val="TableContents"/>
              <w:bidi w:val="0"/>
              <w:spacing w:before="0" w:after="283"/>
              <w:jc w:val="left"/>
              <w:rPr/>
            </w:pPr>
            <w:r>
              <w:rPr/>
              <w:t xml:space="preserve">Zürich </w:t>
            </w:r>
          </w:p>
        </w:tc>
        <w:tc>
          <w:tcPr>
            <w:tcW w:w="3520" w:type="dxa"/>
            <w:tcBorders/>
            <w:vAlign w:val="center"/>
          </w:tcPr>
          <w:p>
            <w:pPr>
              <w:pStyle w:val="TableContents"/>
              <w:bidi w:val="0"/>
              <w:spacing w:before="0" w:after="283"/>
              <w:jc w:val="left"/>
              <w:rPr/>
            </w:pPr>
            <w:r>
              <w:rPr/>
              <w:t xml:space="preserve">Zürichin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Taiwan </w:t>
            </w:r>
          </w:p>
        </w:tc>
        <w:tc>
          <w:tcPr>
            <w:tcW w:w="1942" w:type="dxa"/>
            <w:tcBorders/>
            <w:vAlign w:val="center"/>
          </w:tcPr>
          <w:p>
            <w:pPr>
              <w:pStyle w:val="TableContents"/>
              <w:bidi w:val="0"/>
              <w:spacing w:before="0" w:after="283"/>
              <w:jc w:val="left"/>
              <w:rPr/>
            </w:pPr>
            <w:r>
              <w:rPr/>
              <w:t xml:space="preserve">Taipei </w:t>
            </w:r>
          </w:p>
        </w:tc>
        <w:tc>
          <w:tcPr>
            <w:tcW w:w="3520" w:type="dxa"/>
            <w:tcBorders/>
            <w:vAlign w:val="center"/>
          </w:tcPr>
          <w:p>
            <w:pPr>
              <w:pStyle w:val="TableContents"/>
              <w:bidi w:val="0"/>
              <w:spacing w:before="0" w:after="283"/>
              <w:jc w:val="left"/>
              <w:rPr/>
            </w:pPr>
            <w:r>
              <w:rPr/>
              <w:t xml:space="preserve">Taoyuanin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Trinidad ja Tobago </w:t>
            </w:r>
          </w:p>
        </w:tc>
        <w:tc>
          <w:tcPr>
            <w:tcW w:w="1942" w:type="dxa"/>
            <w:tcBorders/>
            <w:vAlign w:val="center"/>
          </w:tcPr>
          <w:p>
            <w:pPr>
              <w:pStyle w:val="TableContents"/>
              <w:bidi w:val="0"/>
              <w:spacing w:before="0" w:after="283"/>
              <w:jc w:val="left"/>
              <w:rPr/>
            </w:pPr>
            <w:r>
              <w:rPr/>
              <w:t xml:space="preserve">Port of Spain </w:t>
            </w:r>
          </w:p>
        </w:tc>
        <w:tc>
          <w:tcPr>
            <w:tcW w:w="3520" w:type="dxa"/>
            <w:tcBorders/>
            <w:vAlign w:val="center"/>
          </w:tcPr>
          <w:p>
            <w:pPr>
              <w:pStyle w:val="TableContents"/>
              <w:bidi w:val="0"/>
              <w:spacing w:before="0" w:after="283"/>
              <w:jc w:val="left"/>
              <w:rPr/>
            </w:pPr>
            <w:r>
              <w:rPr/>
              <w:t xml:space="preserve">Piarcon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Turks- ja Caicossaaret </w:t>
            </w:r>
          </w:p>
        </w:tc>
        <w:tc>
          <w:tcPr>
            <w:tcW w:w="1942" w:type="dxa"/>
            <w:tcBorders/>
            <w:vAlign w:val="center"/>
          </w:tcPr>
          <w:p>
            <w:pPr>
              <w:pStyle w:val="TableContents"/>
              <w:bidi w:val="0"/>
              <w:spacing w:before="0" w:after="283"/>
              <w:jc w:val="left"/>
              <w:rPr/>
            </w:pPr>
            <w:r>
              <w:rPr/>
              <w:t xml:space="preserve">Providenciales </w:t>
            </w:r>
          </w:p>
        </w:tc>
        <w:tc>
          <w:tcPr>
            <w:tcW w:w="3520" w:type="dxa"/>
            <w:tcBorders/>
            <w:vAlign w:val="center"/>
          </w:tcPr>
          <w:p>
            <w:pPr>
              <w:pStyle w:val="TableContents"/>
              <w:bidi w:val="0"/>
              <w:spacing w:before="0" w:after="283"/>
              <w:jc w:val="left"/>
              <w:rPr/>
            </w:pPr>
            <w:r>
              <w:rPr/>
              <w:t xml:space="preserve">Providencialesin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Yhdistynyt kuningaskunta </w:t>
            </w:r>
          </w:p>
        </w:tc>
        <w:tc>
          <w:tcPr>
            <w:tcW w:w="1942" w:type="dxa"/>
            <w:tcBorders/>
            <w:vAlign w:val="center"/>
          </w:tcPr>
          <w:p>
            <w:pPr>
              <w:pStyle w:val="TableContents"/>
              <w:bidi w:val="0"/>
              <w:spacing w:before="0" w:after="283"/>
              <w:jc w:val="left"/>
              <w:rPr/>
            </w:pPr>
            <w:r>
              <w:rPr/>
              <w:t xml:space="preserve">Edinburgh </w:t>
            </w:r>
          </w:p>
        </w:tc>
        <w:tc>
          <w:tcPr>
            <w:tcW w:w="3520" w:type="dxa"/>
            <w:tcBorders/>
            <w:vAlign w:val="center"/>
          </w:tcPr>
          <w:p>
            <w:pPr>
              <w:pStyle w:val="TableContents"/>
              <w:bidi w:val="0"/>
              <w:spacing w:before="0" w:after="283"/>
              <w:jc w:val="left"/>
              <w:rPr/>
            </w:pPr>
            <w:r>
              <w:rPr/>
              <w:t xml:space="preserve">Edinburghin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Yhdistynyt kuningaskunta </w:t>
            </w:r>
          </w:p>
        </w:tc>
        <w:tc>
          <w:tcPr>
            <w:tcW w:w="1942" w:type="dxa"/>
            <w:tcBorders/>
            <w:vAlign w:val="center"/>
          </w:tcPr>
          <w:p>
            <w:pPr>
              <w:pStyle w:val="TableContents"/>
              <w:bidi w:val="0"/>
              <w:spacing w:before="0" w:after="283"/>
              <w:jc w:val="left"/>
              <w:rPr/>
            </w:pPr>
            <w:r>
              <w:rPr/>
              <w:t xml:space="preserve">Birmingham </w:t>
            </w:r>
          </w:p>
        </w:tc>
        <w:tc>
          <w:tcPr>
            <w:tcW w:w="3520" w:type="dxa"/>
            <w:tcBorders/>
            <w:vAlign w:val="center"/>
          </w:tcPr>
          <w:p>
            <w:pPr>
              <w:pStyle w:val="TableContents"/>
              <w:bidi w:val="0"/>
              <w:spacing w:before="0" w:after="283"/>
              <w:jc w:val="left"/>
              <w:rPr/>
            </w:pPr>
            <w:r>
              <w:rPr/>
              <w:t xml:space="preserve">Birminghamin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Yhdistynyt kuningaskunta </w:t>
            </w:r>
          </w:p>
        </w:tc>
        <w:tc>
          <w:tcPr>
            <w:tcW w:w="1942" w:type="dxa"/>
            <w:tcBorders/>
            <w:vAlign w:val="center"/>
          </w:tcPr>
          <w:p>
            <w:pPr>
              <w:pStyle w:val="TableContents"/>
              <w:bidi w:val="0"/>
              <w:spacing w:before="0" w:after="283"/>
              <w:jc w:val="left"/>
              <w:rPr/>
            </w:pPr>
            <w:r>
              <w:rPr/>
              <w:t xml:space="preserve">Glasgow </w:t>
            </w:r>
          </w:p>
        </w:tc>
        <w:tc>
          <w:tcPr>
            <w:tcW w:w="3520" w:type="dxa"/>
            <w:tcBorders/>
            <w:vAlign w:val="center"/>
          </w:tcPr>
          <w:p>
            <w:pPr>
              <w:pStyle w:val="TableContents"/>
              <w:bidi w:val="0"/>
              <w:spacing w:before="0" w:after="283"/>
              <w:jc w:val="left"/>
              <w:rPr/>
            </w:pPr>
            <w:r>
              <w:rPr/>
              <w:t xml:space="preserve">Glasgow'n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Yhdistynyt kuningaskunta </w:t>
            </w:r>
          </w:p>
        </w:tc>
        <w:tc>
          <w:tcPr>
            <w:tcW w:w="1942" w:type="dxa"/>
            <w:tcBorders/>
            <w:vAlign w:val="center"/>
          </w:tcPr>
          <w:p>
            <w:pPr>
              <w:pStyle w:val="TableContents"/>
              <w:bidi w:val="0"/>
              <w:spacing w:before="0" w:after="283"/>
              <w:jc w:val="left"/>
              <w:rPr/>
            </w:pPr>
            <w:r>
              <w:rPr/>
              <w:t xml:space="preserve">Lontoo </w:t>
            </w:r>
          </w:p>
        </w:tc>
        <w:tc>
          <w:tcPr>
            <w:tcW w:w="3520" w:type="dxa"/>
            <w:tcBorders/>
            <w:vAlign w:val="center"/>
          </w:tcPr>
          <w:p>
            <w:pPr>
              <w:pStyle w:val="TableContents"/>
              <w:bidi w:val="0"/>
              <w:spacing w:before="0" w:after="283"/>
              <w:jc w:val="left"/>
              <w:rPr/>
            </w:pPr>
            <w:r>
              <w:rPr/>
              <w:t xml:space="preserve">Heathrow'n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Yhdistynyt kuningaskunta </w:t>
            </w:r>
          </w:p>
        </w:tc>
        <w:tc>
          <w:tcPr>
            <w:tcW w:w="1942" w:type="dxa"/>
            <w:tcBorders/>
            <w:vAlign w:val="center"/>
          </w:tcPr>
          <w:p>
            <w:pPr>
              <w:pStyle w:val="TableContents"/>
              <w:bidi w:val="0"/>
              <w:spacing w:before="0" w:after="283"/>
              <w:jc w:val="left"/>
              <w:rPr/>
            </w:pPr>
            <w:r>
              <w:rPr/>
              <w:t xml:space="preserve">Lontoo </w:t>
            </w:r>
          </w:p>
        </w:tc>
        <w:tc>
          <w:tcPr>
            <w:tcW w:w="3520" w:type="dxa"/>
            <w:tcBorders/>
            <w:vAlign w:val="center"/>
          </w:tcPr>
          <w:p>
            <w:pPr>
              <w:pStyle w:val="TableContents"/>
              <w:bidi w:val="0"/>
              <w:spacing w:before="0" w:after="283"/>
              <w:jc w:val="left"/>
              <w:rPr/>
            </w:pPr>
            <w:r>
              <w:rPr/>
              <w:t xml:space="preserve">Gatwickin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Yhdistynyt kuningaskunta </w:t>
            </w:r>
          </w:p>
        </w:tc>
        <w:tc>
          <w:tcPr>
            <w:tcW w:w="1942" w:type="dxa"/>
            <w:tcBorders/>
            <w:vAlign w:val="center"/>
          </w:tcPr>
          <w:p>
            <w:pPr>
              <w:pStyle w:val="TableContents"/>
              <w:bidi w:val="0"/>
              <w:spacing w:before="0" w:after="283"/>
              <w:jc w:val="left"/>
              <w:rPr/>
            </w:pPr>
            <w:r>
              <w:rPr/>
              <w:t xml:space="preserve">Lontoo </w:t>
            </w:r>
          </w:p>
        </w:tc>
        <w:tc>
          <w:tcPr>
            <w:tcW w:w="3520" w:type="dxa"/>
            <w:tcBorders/>
            <w:vAlign w:val="center"/>
          </w:tcPr>
          <w:p>
            <w:pPr>
              <w:pStyle w:val="TableContents"/>
              <w:bidi w:val="0"/>
              <w:spacing w:before="0" w:after="283"/>
              <w:jc w:val="left"/>
              <w:rPr/>
            </w:pPr>
            <w:r>
              <w:rPr/>
              <w:t xml:space="preserve">Lontoon Stanstedin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Yhdistynyt kuningaskunta </w:t>
            </w:r>
          </w:p>
        </w:tc>
        <w:tc>
          <w:tcPr>
            <w:tcW w:w="1942" w:type="dxa"/>
            <w:tcBorders/>
            <w:vAlign w:val="center"/>
          </w:tcPr>
          <w:p>
            <w:pPr>
              <w:pStyle w:val="TableContents"/>
              <w:bidi w:val="0"/>
              <w:spacing w:before="0" w:after="283"/>
              <w:jc w:val="left"/>
              <w:rPr/>
            </w:pPr>
            <w:r>
              <w:rPr/>
              <w:t xml:space="preserve">Manchester </w:t>
            </w:r>
          </w:p>
        </w:tc>
        <w:tc>
          <w:tcPr>
            <w:tcW w:w="3520" w:type="dxa"/>
            <w:tcBorders/>
            <w:vAlign w:val="center"/>
          </w:tcPr>
          <w:p>
            <w:pPr>
              <w:pStyle w:val="TableContents"/>
              <w:bidi w:val="0"/>
              <w:spacing w:before="0" w:after="283"/>
              <w:jc w:val="left"/>
              <w:rPr/>
            </w:pPr>
            <w:r>
              <w:rPr/>
              <w:t xml:space="preserve">Manchesterin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(Alaska) </w:t>
            </w:r>
          </w:p>
        </w:tc>
        <w:tc>
          <w:tcPr>
            <w:tcW w:w="1942" w:type="dxa"/>
            <w:tcBorders/>
            <w:vAlign w:val="center"/>
          </w:tcPr>
          <w:p>
            <w:pPr>
              <w:pStyle w:val="TableContents"/>
              <w:bidi w:val="0"/>
              <w:spacing w:before="0" w:after="283"/>
              <w:jc w:val="left"/>
              <w:rPr/>
            </w:pPr>
            <w:r>
              <w:rPr/>
              <w:t xml:space="preserve">Anchorage </w:t>
            </w:r>
          </w:p>
        </w:tc>
        <w:tc>
          <w:tcPr>
            <w:tcW w:w="3520" w:type="dxa"/>
            <w:tcBorders/>
            <w:vAlign w:val="center"/>
          </w:tcPr>
          <w:p>
            <w:pPr>
              <w:pStyle w:val="TableContents"/>
              <w:bidi w:val="0"/>
              <w:spacing w:before="0" w:after="283"/>
              <w:jc w:val="left"/>
              <w:rPr/>
            </w:pPr>
            <w:r>
              <w:rPr/>
              <w:t xml:space="preserve">Ted Stevens Anchoragen kansainvälinen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(Alaska) </w:t>
            </w:r>
          </w:p>
        </w:tc>
        <w:tc>
          <w:tcPr>
            <w:tcW w:w="1942" w:type="dxa"/>
            <w:tcBorders/>
            <w:vAlign w:val="center"/>
          </w:tcPr>
          <w:p>
            <w:pPr>
              <w:pStyle w:val="TableContents"/>
              <w:bidi w:val="0"/>
              <w:spacing w:before="0" w:after="283"/>
              <w:jc w:val="left"/>
              <w:rPr/>
            </w:pPr>
            <w:r>
              <w:rPr/>
              <w:t xml:space="preserve">Fairbanks </w:t>
            </w:r>
          </w:p>
        </w:tc>
        <w:tc>
          <w:tcPr>
            <w:tcW w:w="3520" w:type="dxa"/>
            <w:tcBorders/>
            <w:vAlign w:val="center"/>
          </w:tcPr>
          <w:p>
            <w:pPr>
              <w:pStyle w:val="TableContents"/>
              <w:bidi w:val="0"/>
              <w:spacing w:before="0" w:after="283"/>
              <w:jc w:val="left"/>
              <w:rPr/>
            </w:pPr>
            <w:r>
              <w:rPr/>
              <w:t xml:space="preserve">Fairbanksin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(Arizona) </w:t>
            </w:r>
          </w:p>
        </w:tc>
        <w:tc>
          <w:tcPr>
            <w:tcW w:w="1942" w:type="dxa"/>
            <w:tcBorders/>
            <w:vAlign w:val="center"/>
          </w:tcPr>
          <w:p>
            <w:pPr>
              <w:pStyle w:val="TableContents"/>
              <w:bidi w:val="0"/>
              <w:spacing w:before="0" w:after="283"/>
              <w:jc w:val="left"/>
              <w:rPr/>
            </w:pPr>
            <w:r>
              <w:rPr/>
              <w:t xml:space="preserve">Phoenix </w:t>
            </w:r>
          </w:p>
        </w:tc>
        <w:tc>
          <w:tcPr>
            <w:tcW w:w="3520" w:type="dxa"/>
            <w:tcBorders/>
            <w:vAlign w:val="center"/>
          </w:tcPr>
          <w:p>
            <w:pPr>
              <w:pStyle w:val="TableContents"/>
              <w:bidi w:val="0"/>
              <w:spacing w:before="0" w:after="283"/>
              <w:jc w:val="left"/>
              <w:rPr/>
            </w:pPr>
            <w:r>
              <w:rPr/>
              <w:t xml:space="preserve">Phoenix Sky Harborin kansainvälinen lentoasema </w:t>
            </w:r>
          </w:p>
        </w:tc>
        <w:tc>
          <w:tcPr>
            <w:tcW w:w="1928"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(Arizona) </w:t>
            </w:r>
          </w:p>
        </w:tc>
        <w:tc>
          <w:tcPr>
            <w:tcW w:w="1942" w:type="dxa"/>
            <w:tcBorders/>
            <w:vAlign w:val="center"/>
          </w:tcPr>
          <w:p>
            <w:pPr>
              <w:pStyle w:val="TableContents"/>
              <w:bidi w:val="0"/>
              <w:spacing w:before="0" w:after="283"/>
              <w:jc w:val="left"/>
              <w:rPr/>
            </w:pPr>
            <w:r>
              <w:rPr/>
              <w:t xml:space="preserve">Tucson </w:t>
            </w:r>
          </w:p>
        </w:tc>
        <w:tc>
          <w:tcPr>
            <w:tcW w:w="3520" w:type="dxa"/>
            <w:tcBorders/>
            <w:vAlign w:val="center"/>
          </w:tcPr>
          <w:p>
            <w:pPr>
              <w:pStyle w:val="TableContents"/>
              <w:bidi w:val="0"/>
              <w:spacing w:before="0" w:after="283"/>
              <w:jc w:val="left"/>
              <w:rPr/>
            </w:pPr>
            <w:r>
              <w:rPr/>
              <w:t xml:space="preserve">Tucsonin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(Arkansas) </w:t>
            </w:r>
          </w:p>
        </w:tc>
        <w:tc>
          <w:tcPr>
            <w:tcW w:w="1942" w:type="dxa"/>
            <w:tcBorders/>
            <w:vAlign w:val="center"/>
          </w:tcPr>
          <w:p>
            <w:pPr>
              <w:pStyle w:val="TableContents"/>
              <w:bidi w:val="0"/>
              <w:spacing w:before="0" w:after="283"/>
              <w:jc w:val="left"/>
              <w:rPr/>
            </w:pPr>
            <w:r>
              <w:rPr/>
              <w:t xml:space="preserve">Bentonville </w:t>
            </w:r>
          </w:p>
        </w:tc>
        <w:tc>
          <w:tcPr>
            <w:tcW w:w="3520" w:type="dxa"/>
            <w:tcBorders/>
            <w:vAlign w:val="center"/>
          </w:tcPr>
          <w:p>
            <w:pPr>
              <w:pStyle w:val="TableContents"/>
              <w:bidi w:val="0"/>
              <w:spacing w:before="0" w:after="283"/>
              <w:jc w:val="left"/>
              <w:rPr/>
            </w:pPr>
            <w:r>
              <w:rPr/>
              <w:t xml:space="preserve">Luoteis-Arkansasin alueellinen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(Arkansas) </w:t>
            </w:r>
          </w:p>
        </w:tc>
        <w:tc>
          <w:tcPr>
            <w:tcW w:w="1942" w:type="dxa"/>
            <w:tcBorders/>
            <w:vAlign w:val="center"/>
          </w:tcPr>
          <w:p>
            <w:pPr>
              <w:pStyle w:val="TableContents"/>
              <w:bidi w:val="0"/>
              <w:spacing w:before="0" w:after="283"/>
              <w:jc w:val="left"/>
              <w:rPr/>
            </w:pPr>
            <w:r>
              <w:rPr/>
              <w:t xml:space="preserve">Little Rock </w:t>
            </w:r>
          </w:p>
        </w:tc>
        <w:tc>
          <w:tcPr>
            <w:tcW w:w="3520" w:type="dxa"/>
            <w:tcBorders/>
            <w:vAlign w:val="center"/>
          </w:tcPr>
          <w:p>
            <w:pPr>
              <w:pStyle w:val="TableContents"/>
              <w:bidi w:val="0"/>
              <w:spacing w:before="0" w:after="283"/>
              <w:jc w:val="left"/>
              <w:rPr/>
            </w:pPr>
            <w:r>
              <w:rPr/>
              <w:t xml:space="preserve">Clintonin kansallinen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(Kalifornia) </w:t>
            </w:r>
          </w:p>
        </w:tc>
        <w:tc>
          <w:tcPr>
            <w:tcW w:w="1942" w:type="dxa"/>
            <w:tcBorders/>
            <w:vAlign w:val="center"/>
          </w:tcPr>
          <w:p>
            <w:pPr>
              <w:pStyle w:val="TableContents"/>
              <w:bidi w:val="0"/>
              <w:spacing w:before="0" w:after="283"/>
              <w:jc w:val="left"/>
              <w:rPr/>
            </w:pPr>
            <w:r>
              <w:rPr>
                <w:color w:val="A9A9A9"/>
              </w:rPr>
              <w:t xml:space="preserve">Fresn</w:t>
            </w:r>
            <w:r>
              <w:rPr/>
              <w:t xml:space="preserve">o </w:t>
            </w:r>
          </w:p>
        </w:tc>
        <w:tc>
          <w:tcPr>
            <w:tcW w:w="3520" w:type="dxa"/>
            <w:tcBorders/>
            <w:vAlign w:val="center"/>
          </w:tcPr>
          <w:p>
            <w:pPr>
              <w:pStyle w:val="TableContents"/>
              <w:bidi w:val="0"/>
              <w:spacing w:before="0" w:after="283"/>
              <w:jc w:val="left"/>
              <w:rPr/>
            </w:pPr>
            <w:r>
              <w:rPr/>
              <w:t xml:space="preserve">Fresno Yosemiten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(Kalifornia) </w:t>
            </w:r>
          </w:p>
        </w:tc>
        <w:tc>
          <w:tcPr>
            <w:tcW w:w="1942" w:type="dxa"/>
            <w:tcBorders/>
            <w:vAlign w:val="center"/>
          </w:tcPr>
          <w:p>
            <w:pPr>
              <w:pStyle w:val="TableContents"/>
              <w:bidi w:val="0"/>
              <w:spacing w:before="0" w:after="283"/>
              <w:jc w:val="left"/>
              <w:rPr/>
            </w:pPr>
            <w:r>
              <w:rPr>
                <w:color w:val="DCDCDC"/>
              </w:rPr>
              <w:t xml:space="preserve">Los </w:t>
            </w:r>
            <w:r>
              <w:rPr/>
              <w:t xml:space="preserve">Angeles </w:t>
            </w:r>
          </w:p>
        </w:tc>
        <w:tc>
          <w:tcPr>
            <w:tcW w:w="3520" w:type="dxa"/>
            <w:tcBorders/>
            <w:vAlign w:val="center"/>
          </w:tcPr>
          <w:p>
            <w:pPr>
              <w:pStyle w:val="TableContents"/>
              <w:bidi w:val="0"/>
              <w:spacing w:before="0" w:after="283"/>
              <w:jc w:val="left"/>
              <w:rPr/>
            </w:pPr>
            <w:r>
              <w:rPr/>
              <w:t xml:space="preserve">Los Angelesin kansainvälinen lentoasema </w:t>
            </w:r>
          </w:p>
        </w:tc>
        <w:tc>
          <w:tcPr>
            <w:tcW w:w="1928"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(Kalifornia) </w:t>
            </w:r>
          </w:p>
        </w:tc>
        <w:tc>
          <w:tcPr>
            <w:tcW w:w="1942" w:type="dxa"/>
            <w:tcBorders/>
            <w:vAlign w:val="center"/>
          </w:tcPr>
          <w:p>
            <w:pPr>
              <w:pStyle w:val="TableContents"/>
              <w:bidi w:val="0"/>
              <w:spacing w:before="0" w:after="283"/>
              <w:jc w:val="left"/>
              <w:rPr/>
            </w:pPr>
            <w:r>
              <w:rPr>
                <w:color w:val="2F4F4F"/>
              </w:rPr>
              <w:t xml:space="preserve">Oaklan</w:t>
            </w:r>
            <w:r>
              <w:rPr/>
              <w:t xml:space="preserve">d </w:t>
            </w:r>
          </w:p>
        </w:tc>
        <w:tc>
          <w:tcPr>
            <w:tcW w:w="3520" w:type="dxa"/>
            <w:tcBorders/>
            <w:vAlign w:val="center"/>
          </w:tcPr>
          <w:p>
            <w:pPr>
              <w:pStyle w:val="TableContents"/>
              <w:bidi w:val="0"/>
              <w:spacing w:before="0" w:after="283"/>
              <w:jc w:val="left"/>
              <w:rPr/>
            </w:pPr>
            <w:r>
              <w:rPr/>
              <w:t xml:space="preserve">Oaklandin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(Kalifornia) </w:t>
            </w:r>
          </w:p>
        </w:tc>
        <w:tc>
          <w:tcPr>
            <w:tcW w:w="1942" w:type="dxa"/>
            <w:tcBorders/>
            <w:vAlign w:val="center"/>
          </w:tcPr>
          <w:p>
            <w:pPr>
              <w:pStyle w:val="TableContents"/>
              <w:bidi w:val="0"/>
              <w:spacing w:before="0" w:after="283"/>
              <w:jc w:val="left"/>
              <w:rPr/>
            </w:pPr>
            <w:r>
              <w:rPr>
                <w:color w:val="556B2F"/>
              </w:rPr>
              <w:t xml:space="preserve">Ontari</w:t>
            </w:r>
            <w:r>
              <w:rPr/>
              <w:t xml:space="preserve">o </w:t>
            </w:r>
          </w:p>
        </w:tc>
        <w:tc>
          <w:tcPr>
            <w:tcW w:w="3520" w:type="dxa"/>
            <w:tcBorders/>
            <w:vAlign w:val="center"/>
          </w:tcPr>
          <w:p>
            <w:pPr>
              <w:pStyle w:val="TableContents"/>
              <w:bidi w:val="0"/>
              <w:spacing w:before="0" w:after="283"/>
              <w:jc w:val="left"/>
              <w:rPr/>
            </w:pPr>
            <w:r>
              <w:rPr/>
              <w:t xml:space="preserve">Ontarion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(Kalifornia) </w:t>
            </w:r>
          </w:p>
        </w:tc>
        <w:tc>
          <w:tcPr>
            <w:tcW w:w="1942" w:type="dxa"/>
            <w:tcBorders/>
            <w:vAlign w:val="center"/>
          </w:tcPr>
          <w:p>
            <w:pPr>
              <w:pStyle w:val="TableContents"/>
              <w:bidi w:val="0"/>
              <w:spacing w:before="0" w:after="283"/>
              <w:jc w:val="left"/>
              <w:rPr/>
            </w:pPr>
            <w:r>
              <w:rPr>
                <w:color w:val="6B8E23"/>
              </w:rPr>
              <w:t xml:space="preserve">Palm </w:t>
            </w:r>
            <w:r>
              <w:rPr/>
              <w:t xml:space="preserve">Springs </w:t>
            </w:r>
          </w:p>
        </w:tc>
        <w:tc>
          <w:tcPr>
            <w:tcW w:w="3520" w:type="dxa"/>
            <w:tcBorders/>
            <w:vAlign w:val="center"/>
          </w:tcPr>
          <w:p>
            <w:pPr>
              <w:pStyle w:val="TableContents"/>
              <w:bidi w:val="0"/>
              <w:spacing w:before="0" w:after="283"/>
              <w:jc w:val="left"/>
              <w:rPr/>
            </w:pPr>
            <w:r>
              <w:rPr/>
              <w:t xml:space="preserve">Palm Springsin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(Kalifornia) </w:t>
            </w:r>
          </w:p>
        </w:tc>
        <w:tc>
          <w:tcPr>
            <w:tcW w:w="1942" w:type="dxa"/>
            <w:tcBorders/>
            <w:vAlign w:val="center"/>
          </w:tcPr>
          <w:p>
            <w:pPr>
              <w:pStyle w:val="TableContents"/>
              <w:bidi w:val="0"/>
              <w:spacing w:before="0" w:after="283"/>
              <w:jc w:val="left"/>
              <w:rPr/>
            </w:pPr>
            <w:r>
              <w:rPr>
                <w:color w:val="A0522D"/>
              </w:rPr>
              <w:t xml:space="preserve">Sacrament</w:t>
            </w:r>
            <w:r>
              <w:rPr/>
              <w:t xml:space="preserve">o </w:t>
            </w:r>
          </w:p>
        </w:tc>
        <w:tc>
          <w:tcPr>
            <w:tcW w:w="3520" w:type="dxa"/>
            <w:tcBorders/>
            <w:vAlign w:val="center"/>
          </w:tcPr>
          <w:p>
            <w:pPr>
              <w:pStyle w:val="TableContents"/>
              <w:bidi w:val="0"/>
              <w:spacing w:before="0" w:after="283"/>
              <w:jc w:val="left"/>
              <w:rPr/>
            </w:pPr>
            <w:r>
              <w:rPr/>
              <w:t xml:space="preserve">Sacramenton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(Kalifornia) </w:t>
            </w:r>
          </w:p>
        </w:tc>
        <w:tc>
          <w:tcPr>
            <w:tcW w:w="1942" w:type="dxa"/>
            <w:tcBorders/>
            <w:vAlign w:val="center"/>
          </w:tcPr>
          <w:p>
            <w:pPr>
              <w:pStyle w:val="TableContents"/>
              <w:bidi w:val="0"/>
              <w:spacing w:before="0" w:after="283"/>
              <w:jc w:val="left"/>
              <w:rPr/>
            </w:pPr>
            <w:r>
              <w:rPr>
                <w:color w:val="228B22"/>
              </w:rPr>
              <w:t xml:space="preserve">San </w:t>
            </w:r>
            <w:r>
              <w:rPr/>
              <w:t xml:space="preserve">Diego </w:t>
            </w:r>
          </w:p>
        </w:tc>
        <w:tc>
          <w:tcPr>
            <w:tcW w:w="3520" w:type="dxa"/>
            <w:tcBorders/>
            <w:vAlign w:val="center"/>
          </w:tcPr>
          <w:p>
            <w:pPr>
              <w:pStyle w:val="TableContents"/>
              <w:bidi w:val="0"/>
              <w:spacing w:before="0" w:after="283"/>
              <w:jc w:val="left"/>
              <w:rPr/>
            </w:pPr>
            <w:r>
              <w:rPr/>
              <w:t xml:space="preserve">San Diegon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(Kalifornia) </w:t>
            </w:r>
          </w:p>
        </w:tc>
        <w:tc>
          <w:tcPr>
            <w:tcW w:w="1942" w:type="dxa"/>
            <w:tcBorders/>
            <w:vAlign w:val="center"/>
          </w:tcPr>
          <w:p>
            <w:pPr>
              <w:pStyle w:val="TableContents"/>
              <w:bidi w:val="0"/>
              <w:spacing w:before="0" w:after="283"/>
              <w:jc w:val="left"/>
              <w:rPr/>
            </w:pPr>
            <w:r>
              <w:rPr>
                <w:color w:val="191970"/>
              </w:rPr>
              <w:t xml:space="preserve">San </w:t>
            </w:r>
            <w:r>
              <w:rPr/>
              <w:t xml:space="preserve">Francisco </w:t>
            </w:r>
          </w:p>
        </w:tc>
        <w:tc>
          <w:tcPr>
            <w:tcW w:w="3520" w:type="dxa"/>
            <w:tcBorders/>
            <w:vAlign w:val="center"/>
          </w:tcPr>
          <w:p>
            <w:pPr>
              <w:pStyle w:val="TableContents"/>
              <w:bidi w:val="0"/>
              <w:spacing w:before="0" w:after="283"/>
              <w:jc w:val="left"/>
              <w:rPr/>
            </w:pPr>
            <w:r>
              <w:rPr/>
              <w:t xml:space="preserve">San Franciscon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(Kalifornia) </w:t>
            </w:r>
          </w:p>
        </w:tc>
        <w:tc>
          <w:tcPr>
            <w:tcW w:w="1942" w:type="dxa"/>
            <w:tcBorders/>
            <w:vAlign w:val="center"/>
          </w:tcPr>
          <w:p>
            <w:pPr>
              <w:pStyle w:val="TableContents"/>
              <w:bidi w:val="0"/>
              <w:spacing w:before="0" w:after="283"/>
              <w:jc w:val="left"/>
              <w:rPr/>
            </w:pPr>
            <w:r>
              <w:rPr>
                <w:color w:val="8B0000"/>
              </w:rPr>
              <w:t xml:space="preserve">San </w:t>
            </w:r>
            <w:r>
              <w:rPr/>
              <w:t xml:space="preserve">Jose </w:t>
            </w:r>
          </w:p>
        </w:tc>
        <w:tc>
          <w:tcPr>
            <w:tcW w:w="3520" w:type="dxa"/>
            <w:tcBorders/>
            <w:vAlign w:val="center"/>
          </w:tcPr>
          <w:p>
            <w:pPr>
              <w:pStyle w:val="TableContents"/>
              <w:bidi w:val="0"/>
              <w:spacing w:before="0" w:after="283"/>
              <w:jc w:val="left"/>
              <w:rPr/>
            </w:pPr>
            <w:r>
              <w:rPr/>
              <w:t xml:space="preserve">San Josén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(Kalifornia) </w:t>
            </w:r>
          </w:p>
        </w:tc>
        <w:tc>
          <w:tcPr>
            <w:tcW w:w="1942" w:type="dxa"/>
            <w:tcBorders/>
            <w:vAlign w:val="center"/>
          </w:tcPr>
          <w:p>
            <w:pPr>
              <w:pStyle w:val="TableContents"/>
              <w:bidi w:val="0"/>
              <w:spacing w:before="0" w:after="283"/>
              <w:jc w:val="left"/>
              <w:rPr/>
            </w:pPr>
            <w:r>
              <w:rPr>
                <w:color w:val="483D8B"/>
              </w:rPr>
              <w:t xml:space="preserve">Santa </w:t>
            </w:r>
            <w:r>
              <w:rPr/>
              <w:t xml:space="preserve">Ana </w:t>
            </w:r>
          </w:p>
        </w:tc>
        <w:tc>
          <w:tcPr>
            <w:tcW w:w="3520" w:type="dxa"/>
            <w:tcBorders/>
            <w:vAlign w:val="center"/>
          </w:tcPr>
          <w:p>
            <w:pPr>
              <w:pStyle w:val="TableContents"/>
              <w:bidi w:val="0"/>
              <w:spacing w:before="0" w:after="283"/>
              <w:jc w:val="left"/>
              <w:rPr/>
            </w:pPr>
            <w:r>
              <w:rPr/>
              <w:t xml:space="preserve">John Waynen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(Colorado) </w:t>
            </w:r>
          </w:p>
        </w:tc>
        <w:tc>
          <w:tcPr>
            <w:tcW w:w="1942" w:type="dxa"/>
            <w:tcBorders/>
            <w:vAlign w:val="center"/>
          </w:tcPr>
          <w:p>
            <w:pPr>
              <w:pStyle w:val="TableContents"/>
              <w:bidi w:val="0"/>
              <w:spacing w:before="0" w:after="283"/>
              <w:jc w:val="left"/>
              <w:rPr/>
            </w:pPr>
            <w:r>
              <w:rPr/>
              <w:t xml:space="preserve">Colorado Springs </w:t>
            </w:r>
          </w:p>
        </w:tc>
        <w:tc>
          <w:tcPr>
            <w:tcW w:w="3520" w:type="dxa"/>
            <w:tcBorders/>
            <w:vAlign w:val="center"/>
          </w:tcPr>
          <w:p>
            <w:pPr>
              <w:pStyle w:val="TableContents"/>
              <w:bidi w:val="0"/>
              <w:spacing w:before="0" w:after="283"/>
              <w:jc w:val="left"/>
              <w:rPr/>
            </w:pPr>
            <w:r>
              <w:rPr/>
              <w:t xml:space="preserve">Colorado Springsin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(Colorado) </w:t>
            </w:r>
          </w:p>
        </w:tc>
        <w:tc>
          <w:tcPr>
            <w:tcW w:w="1942" w:type="dxa"/>
            <w:tcBorders/>
            <w:vAlign w:val="center"/>
          </w:tcPr>
          <w:p>
            <w:pPr>
              <w:pStyle w:val="TableContents"/>
              <w:bidi w:val="0"/>
              <w:spacing w:before="0" w:after="283"/>
              <w:jc w:val="left"/>
              <w:rPr/>
            </w:pPr>
            <w:r>
              <w:rPr/>
              <w:t xml:space="preserve">Denver </w:t>
            </w:r>
          </w:p>
        </w:tc>
        <w:tc>
          <w:tcPr>
            <w:tcW w:w="3520" w:type="dxa"/>
            <w:tcBorders/>
            <w:vAlign w:val="center"/>
          </w:tcPr>
          <w:p>
            <w:pPr>
              <w:pStyle w:val="TableContents"/>
              <w:bidi w:val="0"/>
              <w:spacing w:before="0" w:after="283"/>
              <w:jc w:val="left"/>
              <w:rPr/>
            </w:pPr>
            <w:r>
              <w:rPr/>
              <w:t xml:space="preserve">Denverin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(Colorado) </w:t>
            </w:r>
          </w:p>
        </w:tc>
        <w:tc>
          <w:tcPr>
            <w:tcW w:w="1942" w:type="dxa"/>
            <w:tcBorders/>
            <w:vAlign w:val="center"/>
          </w:tcPr>
          <w:p>
            <w:pPr>
              <w:pStyle w:val="TableContents"/>
              <w:bidi w:val="0"/>
              <w:spacing w:before="0" w:after="283"/>
              <w:jc w:val="left"/>
              <w:rPr/>
            </w:pPr>
            <w:r>
              <w:rPr/>
              <w:t xml:space="preserve">Denver </w:t>
            </w:r>
          </w:p>
        </w:tc>
        <w:tc>
          <w:tcPr>
            <w:tcW w:w="3520" w:type="dxa"/>
            <w:tcBorders/>
            <w:vAlign w:val="center"/>
          </w:tcPr>
          <w:p>
            <w:pPr>
              <w:pStyle w:val="TableContents"/>
              <w:bidi w:val="0"/>
              <w:spacing w:before="0" w:after="283"/>
              <w:jc w:val="left"/>
              <w:rPr/>
            </w:pPr>
            <w:r>
              <w:rPr/>
              <w:t xml:space="preserve">Stapletonin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(Colorado) </w:t>
            </w:r>
          </w:p>
        </w:tc>
        <w:tc>
          <w:tcPr>
            <w:tcW w:w="1942" w:type="dxa"/>
            <w:tcBorders/>
            <w:vAlign w:val="center"/>
          </w:tcPr>
          <w:p>
            <w:pPr>
              <w:pStyle w:val="TableContents"/>
              <w:bidi w:val="0"/>
              <w:spacing w:before="0" w:after="283"/>
              <w:jc w:val="left"/>
              <w:rPr/>
            </w:pPr>
            <w:r>
              <w:rPr/>
              <w:t xml:space="preserve">Hayden </w:t>
            </w:r>
          </w:p>
        </w:tc>
        <w:tc>
          <w:tcPr>
            <w:tcW w:w="3520" w:type="dxa"/>
            <w:tcBorders/>
            <w:vAlign w:val="center"/>
          </w:tcPr>
          <w:p>
            <w:pPr>
              <w:pStyle w:val="TableContents"/>
              <w:bidi w:val="0"/>
              <w:spacing w:before="0" w:after="283"/>
              <w:jc w:val="left"/>
              <w:rPr/>
            </w:pPr>
            <w:r>
              <w:rPr/>
              <w:t xml:space="preserve">Yampa Valleyn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(Colorado) </w:t>
            </w:r>
          </w:p>
        </w:tc>
        <w:tc>
          <w:tcPr>
            <w:tcW w:w="1942" w:type="dxa"/>
            <w:tcBorders/>
            <w:vAlign w:val="center"/>
          </w:tcPr>
          <w:p>
            <w:pPr>
              <w:pStyle w:val="TableContents"/>
              <w:bidi w:val="0"/>
              <w:spacing w:before="0" w:after="283"/>
              <w:jc w:val="left"/>
              <w:rPr/>
            </w:pPr>
            <w:r>
              <w:rPr/>
              <w:t xml:space="preserve">Montrose </w:t>
            </w:r>
          </w:p>
        </w:tc>
        <w:tc>
          <w:tcPr>
            <w:tcW w:w="3520" w:type="dxa"/>
            <w:tcBorders/>
            <w:vAlign w:val="center"/>
          </w:tcPr>
          <w:p>
            <w:pPr>
              <w:pStyle w:val="TableContents"/>
              <w:bidi w:val="0"/>
              <w:spacing w:before="0" w:after="283"/>
              <w:jc w:val="left"/>
              <w:rPr/>
            </w:pPr>
            <w:r>
              <w:rPr/>
              <w:t xml:space="preserve">Montrosen alueellinen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(Colorado) </w:t>
            </w:r>
          </w:p>
        </w:tc>
        <w:tc>
          <w:tcPr>
            <w:tcW w:w="1942" w:type="dxa"/>
            <w:tcBorders/>
            <w:vAlign w:val="center"/>
          </w:tcPr>
          <w:p>
            <w:pPr>
              <w:pStyle w:val="TableContents"/>
              <w:bidi w:val="0"/>
              <w:spacing w:before="0" w:after="283"/>
              <w:jc w:val="left"/>
              <w:rPr/>
            </w:pPr>
            <w:r>
              <w:rPr/>
              <w:t xml:space="preserve">Vail </w:t>
            </w:r>
          </w:p>
        </w:tc>
        <w:tc>
          <w:tcPr>
            <w:tcW w:w="3520" w:type="dxa"/>
            <w:tcBorders/>
            <w:vAlign w:val="center"/>
          </w:tcPr>
          <w:p>
            <w:pPr>
              <w:pStyle w:val="TableContents"/>
              <w:bidi w:val="0"/>
              <w:spacing w:before="0" w:after="283"/>
              <w:jc w:val="left"/>
              <w:rPr/>
            </w:pPr>
            <w:r>
              <w:rPr/>
              <w:t xml:space="preserve">Eaglen piirikunnan alueellinen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(Connecticut) </w:t>
            </w:r>
          </w:p>
        </w:tc>
        <w:tc>
          <w:tcPr>
            <w:tcW w:w="1942" w:type="dxa"/>
            <w:tcBorders/>
            <w:vAlign w:val="center"/>
          </w:tcPr>
          <w:p>
            <w:pPr>
              <w:pStyle w:val="TableContents"/>
              <w:bidi w:val="0"/>
              <w:spacing w:before="0" w:after="283"/>
              <w:jc w:val="left"/>
              <w:rPr/>
            </w:pPr>
            <w:r>
              <w:rPr/>
              <w:t xml:space="preserve">Hartford </w:t>
            </w:r>
          </w:p>
        </w:tc>
        <w:tc>
          <w:tcPr>
            <w:tcW w:w="3520" w:type="dxa"/>
            <w:tcBorders/>
            <w:vAlign w:val="center"/>
          </w:tcPr>
          <w:p>
            <w:pPr>
              <w:pStyle w:val="TableContents"/>
              <w:bidi w:val="0"/>
              <w:spacing w:before="0" w:after="283"/>
              <w:jc w:val="left"/>
              <w:rPr/>
            </w:pPr>
            <w:r>
              <w:rPr/>
              <w:t xml:space="preserve">Bradleyn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(Connecticut) </w:t>
            </w:r>
          </w:p>
        </w:tc>
        <w:tc>
          <w:tcPr>
            <w:tcW w:w="1942" w:type="dxa"/>
            <w:tcBorders/>
            <w:vAlign w:val="center"/>
          </w:tcPr>
          <w:p>
            <w:pPr>
              <w:pStyle w:val="TableContents"/>
              <w:bidi w:val="0"/>
              <w:spacing w:before="0" w:after="283"/>
              <w:jc w:val="left"/>
              <w:rPr/>
            </w:pPr>
            <w:r>
              <w:rPr/>
              <w:t xml:space="preserve">New Haven </w:t>
            </w:r>
          </w:p>
        </w:tc>
        <w:tc>
          <w:tcPr>
            <w:tcW w:w="3520" w:type="dxa"/>
            <w:tcBorders/>
            <w:vAlign w:val="center"/>
          </w:tcPr>
          <w:p>
            <w:pPr>
              <w:pStyle w:val="TableContents"/>
              <w:bidi w:val="0"/>
              <w:spacing w:before="0" w:after="283"/>
              <w:jc w:val="left"/>
              <w:rPr/>
            </w:pPr>
            <w:r>
              <w:rPr/>
              <w:t xml:space="preserve">Tweed New Havenin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(Florida) </w:t>
            </w:r>
          </w:p>
        </w:tc>
        <w:tc>
          <w:tcPr>
            <w:tcW w:w="1942" w:type="dxa"/>
            <w:tcBorders/>
            <w:vAlign w:val="center"/>
          </w:tcPr>
          <w:p>
            <w:pPr>
              <w:pStyle w:val="TableContents"/>
              <w:bidi w:val="0"/>
              <w:spacing w:before="0" w:after="283"/>
              <w:jc w:val="left"/>
              <w:rPr/>
            </w:pPr>
            <w:r>
              <w:rPr/>
              <w:t xml:space="preserve">Fort Lauderdale </w:t>
            </w:r>
          </w:p>
        </w:tc>
        <w:tc>
          <w:tcPr>
            <w:tcW w:w="3520" w:type="dxa"/>
            <w:tcBorders/>
            <w:vAlign w:val="center"/>
          </w:tcPr>
          <w:p>
            <w:pPr>
              <w:pStyle w:val="TableContents"/>
              <w:bidi w:val="0"/>
              <w:spacing w:before="0" w:after="283"/>
              <w:jc w:val="left"/>
              <w:rPr/>
            </w:pPr>
            <w:r>
              <w:rPr/>
              <w:t xml:space="preserve">Fort Lauderdale -- Hollywoodin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(Florida) </w:t>
            </w:r>
          </w:p>
        </w:tc>
        <w:tc>
          <w:tcPr>
            <w:tcW w:w="1942" w:type="dxa"/>
            <w:tcBorders/>
            <w:vAlign w:val="center"/>
          </w:tcPr>
          <w:p>
            <w:pPr>
              <w:pStyle w:val="TableContents"/>
              <w:bidi w:val="0"/>
              <w:spacing w:before="0" w:after="283"/>
              <w:jc w:val="left"/>
              <w:rPr/>
            </w:pPr>
            <w:r>
              <w:rPr/>
              <w:t xml:space="preserve">Fort Myers </w:t>
            </w:r>
          </w:p>
        </w:tc>
        <w:tc>
          <w:tcPr>
            <w:tcW w:w="3520" w:type="dxa"/>
            <w:tcBorders/>
            <w:vAlign w:val="center"/>
          </w:tcPr>
          <w:p>
            <w:pPr>
              <w:pStyle w:val="TableContents"/>
              <w:bidi w:val="0"/>
              <w:spacing w:before="0" w:after="283"/>
              <w:jc w:val="left"/>
              <w:rPr/>
            </w:pPr>
            <w:r>
              <w:rPr/>
              <w:t xml:space="preserve">Lounais-Floridan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(Florida) </w:t>
            </w:r>
          </w:p>
        </w:tc>
        <w:tc>
          <w:tcPr>
            <w:tcW w:w="1942" w:type="dxa"/>
            <w:tcBorders/>
            <w:vAlign w:val="center"/>
          </w:tcPr>
          <w:p>
            <w:pPr>
              <w:pStyle w:val="TableContents"/>
              <w:bidi w:val="0"/>
              <w:spacing w:before="0" w:after="283"/>
              <w:jc w:val="left"/>
              <w:rPr/>
            </w:pPr>
            <w:r>
              <w:rPr/>
              <w:t xml:space="preserve">Jacksonville </w:t>
            </w:r>
          </w:p>
        </w:tc>
        <w:tc>
          <w:tcPr>
            <w:tcW w:w="3520" w:type="dxa"/>
            <w:tcBorders/>
            <w:vAlign w:val="center"/>
          </w:tcPr>
          <w:p>
            <w:pPr>
              <w:pStyle w:val="TableContents"/>
              <w:bidi w:val="0"/>
              <w:spacing w:before="0" w:after="283"/>
              <w:jc w:val="left"/>
              <w:rPr/>
            </w:pPr>
            <w:r>
              <w:rPr/>
              <w:t xml:space="preserve">Jacksonvillen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(Florida) </w:t>
            </w:r>
          </w:p>
        </w:tc>
        <w:tc>
          <w:tcPr>
            <w:tcW w:w="1942" w:type="dxa"/>
            <w:tcBorders/>
            <w:vAlign w:val="center"/>
          </w:tcPr>
          <w:p>
            <w:pPr>
              <w:pStyle w:val="TableContents"/>
              <w:bidi w:val="0"/>
              <w:spacing w:before="0" w:after="283"/>
              <w:jc w:val="left"/>
              <w:rPr/>
            </w:pPr>
            <w:r>
              <w:rPr/>
              <w:t xml:space="preserve">Miami </w:t>
            </w:r>
          </w:p>
        </w:tc>
        <w:tc>
          <w:tcPr>
            <w:tcW w:w="3520" w:type="dxa"/>
            <w:tcBorders/>
            <w:vAlign w:val="center"/>
          </w:tcPr>
          <w:p>
            <w:pPr>
              <w:pStyle w:val="TableContents"/>
              <w:bidi w:val="0"/>
              <w:spacing w:before="0" w:after="283"/>
              <w:jc w:val="left"/>
              <w:rPr/>
            </w:pPr>
            <w:r>
              <w:rPr/>
              <w:t xml:space="preserve">Miamin kansainvälinen lentoasema </w:t>
            </w:r>
          </w:p>
        </w:tc>
        <w:tc>
          <w:tcPr>
            <w:tcW w:w="1928"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(Florida) </w:t>
            </w:r>
          </w:p>
        </w:tc>
        <w:tc>
          <w:tcPr>
            <w:tcW w:w="1942" w:type="dxa"/>
            <w:tcBorders/>
            <w:vAlign w:val="center"/>
          </w:tcPr>
          <w:p>
            <w:pPr>
              <w:pStyle w:val="TableContents"/>
              <w:bidi w:val="0"/>
              <w:spacing w:before="0" w:after="283"/>
              <w:jc w:val="left"/>
              <w:rPr/>
            </w:pPr>
            <w:r>
              <w:rPr/>
              <w:t xml:space="preserve">Napoli </w:t>
            </w:r>
          </w:p>
        </w:tc>
        <w:tc>
          <w:tcPr>
            <w:tcW w:w="3520" w:type="dxa"/>
            <w:tcBorders/>
            <w:vAlign w:val="center"/>
          </w:tcPr>
          <w:p>
            <w:pPr>
              <w:pStyle w:val="TableContents"/>
              <w:bidi w:val="0"/>
              <w:spacing w:before="0" w:after="283"/>
              <w:jc w:val="left"/>
              <w:rPr/>
            </w:pPr>
            <w:r>
              <w:rPr/>
              <w:t xml:space="preserve">Napolin kunnallinen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(Florida) </w:t>
            </w:r>
          </w:p>
        </w:tc>
        <w:tc>
          <w:tcPr>
            <w:tcW w:w="1942" w:type="dxa"/>
            <w:tcBorders/>
            <w:vAlign w:val="center"/>
          </w:tcPr>
          <w:p>
            <w:pPr>
              <w:pStyle w:val="TableContents"/>
              <w:bidi w:val="0"/>
              <w:spacing w:before="0" w:after="283"/>
              <w:jc w:val="left"/>
              <w:rPr/>
            </w:pPr>
            <w:r>
              <w:rPr/>
              <w:t xml:space="preserve">Orlando </w:t>
            </w:r>
          </w:p>
        </w:tc>
        <w:tc>
          <w:tcPr>
            <w:tcW w:w="3520" w:type="dxa"/>
            <w:tcBorders/>
            <w:vAlign w:val="center"/>
          </w:tcPr>
          <w:p>
            <w:pPr>
              <w:pStyle w:val="TableContents"/>
              <w:bidi w:val="0"/>
              <w:spacing w:before="0" w:after="283"/>
              <w:jc w:val="left"/>
              <w:rPr/>
            </w:pPr>
            <w:r>
              <w:rPr/>
              <w:t xml:space="preserve">Orlandon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(Florida) </w:t>
            </w:r>
          </w:p>
        </w:tc>
        <w:tc>
          <w:tcPr>
            <w:tcW w:w="1942" w:type="dxa"/>
            <w:tcBorders/>
            <w:vAlign w:val="center"/>
          </w:tcPr>
          <w:p>
            <w:pPr>
              <w:pStyle w:val="TableContents"/>
              <w:bidi w:val="0"/>
              <w:spacing w:before="0" w:after="283"/>
              <w:jc w:val="left"/>
              <w:rPr/>
            </w:pPr>
            <w:r>
              <w:rPr/>
              <w:t xml:space="preserve">Tampa </w:t>
            </w:r>
          </w:p>
        </w:tc>
        <w:tc>
          <w:tcPr>
            <w:tcW w:w="3520" w:type="dxa"/>
            <w:tcBorders/>
            <w:vAlign w:val="center"/>
          </w:tcPr>
          <w:p>
            <w:pPr>
              <w:pStyle w:val="TableContents"/>
              <w:bidi w:val="0"/>
              <w:spacing w:before="0" w:after="283"/>
              <w:jc w:val="left"/>
              <w:rPr/>
            </w:pPr>
            <w:r>
              <w:rPr/>
              <w:t xml:space="preserve">Tampan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(Florida) </w:t>
            </w:r>
          </w:p>
        </w:tc>
        <w:tc>
          <w:tcPr>
            <w:tcW w:w="1942" w:type="dxa"/>
            <w:tcBorders/>
            <w:vAlign w:val="center"/>
          </w:tcPr>
          <w:p>
            <w:pPr>
              <w:pStyle w:val="TableContents"/>
              <w:bidi w:val="0"/>
              <w:spacing w:before="0" w:after="283"/>
              <w:jc w:val="left"/>
              <w:rPr/>
            </w:pPr>
            <w:r>
              <w:rPr/>
              <w:t xml:space="preserve">West Palm Beach </w:t>
            </w:r>
          </w:p>
        </w:tc>
        <w:tc>
          <w:tcPr>
            <w:tcW w:w="3520" w:type="dxa"/>
            <w:tcBorders/>
            <w:vAlign w:val="center"/>
          </w:tcPr>
          <w:p>
            <w:pPr>
              <w:pStyle w:val="TableContents"/>
              <w:bidi w:val="0"/>
              <w:spacing w:before="0" w:after="283"/>
              <w:jc w:val="left"/>
              <w:rPr/>
            </w:pPr>
            <w:r>
              <w:rPr/>
              <w:t xml:space="preserve">Palm Beachin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(Georgia) </w:t>
            </w:r>
          </w:p>
        </w:tc>
        <w:tc>
          <w:tcPr>
            <w:tcW w:w="1942" w:type="dxa"/>
            <w:tcBorders/>
            <w:vAlign w:val="center"/>
          </w:tcPr>
          <w:p>
            <w:pPr>
              <w:pStyle w:val="TableContents"/>
              <w:bidi w:val="0"/>
              <w:spacing w:before="0" w:after="283"/>
              <w:jc w:val="left"/>
              <w:rPr/>
            </w:pPr>
            <w:r>
              <w:rPr/>
              <w:t xml:space="preserve">Atlanta </w:t>
            </w:r>
          </w:p>
        </w:tc>
        <w:tc>
          <w:tcPr>
            <w:tcW w:w="3520" w:type="dxa"/>
            <w:tcBorders/>
            <w:vAlign w:val="center"/>
          </w:tcPr>
          <w:p>
            <w:pPr>
              <w:pStyle w:val="TableContents"/>
              <w:bidi w:val="0"/>
              <w:spacing w:before="0" w:after="283"/>
              <w:jc w:val="left"/>
              <w:rPr/>
            </w:pPr>
            <w:r>
              <w:rPr/>
              <w:t xml:space="preserve">Hartsfield -- Jackson Atlantan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(Havaiji) </w:t>
            </w:r>
          </w:p>
        </w:tc>
        <w:tc>
          <w:tcPr>
            <w:tcW w:w="1942" w:type="dxa"/>
            <w:tcBorders/>
            <w:vAlign w:val="center"/>
          </w:tcPr>
          <w:p>
            <w:pPr>
              <w:pStyle w:val="TableContents"/>
              <w:bidi w:val="0"/>
              <w:spacing w:before="0" w:after="283"/>
              <w:jc w:val="left"/>
              <w:rPr/>
            </w:pPr>
            <w:r>
              <w:rPr/>
              <w:t xml:space="preserve">Honolulu </w:t>
            </w:r>
          </w:p>
        </w:tc>
        <w:tc>
          <w:tcPr>
            <w:tcW w:w="3520" w:type="dxa"/>
            <w:tcBorders/>
            <w:vAlign w:val="center"/>
          </w:tcPr>
          <w:p>
            <w:pPr>
              <w:pStyle w:val="TableContents"/>
              <w:bidi w:val="0"/>
              <w:spacing w:before="0" w:after="283"/>
              <w:jc w:val="left"/>
              <w:rPr/>
            </w:pPr>
            <w:r>
              <w:rPr/>
              <w:t xml:space="preserve">Honolulun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(Havaiji) </w:t>
            </w:r>
          </w:p>
        </w:tc>
        <w:tc>
          <w:tcPr>
            <w:tcW w:w="1942" w:type="dxa"/>
            <w:tcBorders/>
            <w:vAlign w:val="center"/>
          </w:tcPr>
          <w:p>
            <w:pPr>
              <w:pStyle w:val="TableContents"/>
              <w:bidi w:val="0"/>
              <w:spacing w:before="0" w:after="283"/>
              <w:jc w:val="left"/>
              <w:rPr/>
            </w:pPr>
            <w:r>
              <w:rPr/>
              <w:t xml:space="preserve">Kahului </w:t>
            </w:r>
          </w:p>
        </w:tc>
        <w:tc>
          <w:tcPr>
            <w:tcW w:w="3520" w:type="dxa"/>
            <w:tcBorders/>
            <w:vAlign w:val="center"/>
          </w:tcPr>
          <w:p>
            <w:pPr>
              <w:pStyle w:val="TableContents"/>
              <w:bidi w:val="0"/>
              <w:spacing w:before="0" w:after="283"/>
              <w:jc w:val="left"/>
              <w:rPr/>
            </w:pPr>
            <w:r>
              <w:rPr/>
              <w:t xml:space="preserve">Kahului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(Havaiji) </w:t>
            </w:r>
          </w:p>
        </w:tc>
        <w:tc>
          <w:tcPr>
            <w:tcW w:w="1942" w:type="dxa"/>
            <w:tcBorders/>
            <w:vAlign w:val="center"/>
          </w:tcPr>
          <w:p>
            <w:pPr>
              <w:pStyle w:val="TableContents"/>
              <w:bidi w:val="0"/>
              <w:spacing w:before="0" w:after="283"/>
              <w:jc w:val="left"/>
              <w:rPr/>
            </w:pPr>
            <w:r>
              <w:rPr/>
              <w:t xml:space="preserve">Kailua-Kona </w:t>
            </w:r>
          </w:p>
        </w:tc>
        <w:tc>
          <w:tcPr>
            <w:tcW w:w="3520" w:type="dxa"/>
            <w:tcBorders/>
            <w:vAlign w:val="center"/>
          </w:tcPr>
          <w:p>
            <w:pPr>
              <w:pStyle w:val="TableContents"/>
              <w:bidi w:val="0"/>
              <w:spacing w:before="0" w:after="283"/>
              <w:jc w:val="left"/>
              <w:rPr/>
            </w:pPr>
            <w:r>
              <w:rPr/>
              <w:t xml:space="preserve">Konan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(Havaiji) </w:t>
            </w:r>
          </w:p>
        </w:tc>
        <w:tc>
          <w:tcPr>
            <w:tcW w:w="1942" w:type="dxa"/>
            <w:tcBorders/>
            <w:vAlign w:val="center"/>
          </w:tcPr>
          <w:p>
            <w:pPr>
              <w:pStyle w:val="TableContents"/>
              <w:bidi w:val="0"/>
              <w:spacing w:before="0" w:after="283"/>
              <w:jc w:val="left"/>
              <w:rPr/>
            </w:pPr>
            <w:r>
              <w:rPr/>
              <w:t xml:space="preserve">Lihue </w:t>
            </w:r>
          </w:p>
        </w:tc>
        <w:tc>
          <w:tcPr>
            <w:tcW w:w="3520" w:type="dxa"/>
            <w:tcBorders/>
            <w:vAlign w:val="center"/>
          </w:tcPr>
          <w:p>
            <w:pPr>
              <w:pStyle w:val="TableContents"/>
              <w:bidi w:val="0"/>
              <w:spacing w:before="0" w:after="283"/>
              <w:jc w:val="left"/>
              <w:rPr/>
            </w:pPr>
            <w:r>
              <w:rPr/>
              <w:t xml:space="preserve">Lihuen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(Idaho) </w:t>
            </w:r>
          </w:p>
        </w:tc>
        <w:tc>
          <w:tcPr>
            <w:tcW w:w="1942" w:type="dxa"/>
            <w:tcBorders/>
            <w:vAlign w:val="center"/>
          </w:tcPr>
          <w:p>
            <w:pPr>
              <w:pStyle w:val="TableContents"/>
              <w:bidi w:val="0"/>
              <w:spacing w:before="0" w:after="283"/>
              <w:jc w:val="left"/>
              <w:rPr/>
            </w:pPr>
            <w:r>
              <w:rPr/>
              <w:t xml:space="preserve">Boise </w:t>
            </w:r>
          </w:p>
        </w:tc>
        <w:tc>
          <w:tcPr>
            <w:tcW w:w="3520" w:type="dxa"/>
            <w:tcBorders/>
            <w:vAlign w:val="center"/>
          </w:tcPr>
          <w:p>
            <w:pPr>
              <w:pStyle w:val="TableContents"/>
              <w:bidi w:val="0"/>
              <w:spacing w:before="0" w:after="283"/>
              <w:jc w:val="left"/>
              <w:rPr/>
            </w:pPr>
            <w:r>
              <w:rPr/>
              <w:t xml:space="preserve">Boisen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(Illinois) </w:t>
            </w:r>
          </w:p>
        </w:tc>
        <w:tc>
          <w:tcPr>
            <w:tcW w:w="1942" w:type="dxa"/>
            <w:tcBorders/>
            <w:vAlign w:val="center"/>
          </w:tcPr>
          <w:p>
            <w:pPr>
              <w:pStyle w:val="TableContents"/>
              <w:bidi w:val="0"/>
              <w:spacing w:before="0" w:after="283"/>
              <w:jc w:val="left"/>
              <w:rPr/>
            </w:pPr>
            <w:r>
              <w:rPr/>
              <w:t xml:space="preserve">Chicago </w:t>
            </w:r>
          </w:p>
        </w:tc>
        <w:tc>
          <w:tcPr>
            <w:tcW w:w="3520" w:type="dxa"/>
            <w:tcBorders/>
            <w:vAlign w:val="center"/>
          </w:tcPr>
          <w:p>
            <w:pPr>
              <w:pStyle w:val="TableContents"/>
              <w:bidi w:val="0"/>
              <w:spacing w:before="0" w:after="283"/>
              <w:jc w:val="left"/>
              <w:rPr/>
            </w:pPr>
            <w:r>
              <w:rPr/>
              <w:t xml:space="preserve">Midwayn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(Illinois) </w:t>
            </w:r>
          </w:p>
        </w:tc>
        <w:tc>
          <w:tcPr>
            <w:tcW w:w="1942" w:type="dxa"/>
            <w:tcBorders/>
            <w:vAlign w:val="center"/>
          </w:tcPr>
          <w:p>
            <w:pPr>
              <w:pStyle w:val="TableContents"/>
              <w:bidi w:val="0"/>
              <w:spacing w:before="0" w:after="283"/>
              <w:jc w:val="left"/>
              <w:rPr/>
            </w:pPr>
            <w:r>
              <w:rPr/>
              <w:t xml:space="preserve">Chicago </w:t>
            </w:r>
          </w:p>
        </w:tc>
        <w:tc>
          <w:tcPr>
            <w:tcW w:w="3520" w:type="dxa"/>
            <w:tcBorders/>
            <w:vAlign w:val="center"/>
          </w:tcPr>
          <w:p>
            <w:pPr>
              <w:pStyle w:val="TableContents"/>
              <w:bidi w:val="0"/>
              <w:spacing w:before="0" w:after="283"/>
              <w:jc w:val="left"/>
              <w:rPr/>
            </w:pPr>
            <w:r>
              <w:rPr/>
              <w:t xml:space="preserve">O'Haren kansainvälinen lentoasema </w:t>
            </w:r>
          </w:p>
        </w:tc>
        <w:tc>
          <w:tcPr>
            <w:tcW w:w="1928"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(Indiana) </w:t>
            </w:r>
          </w:p>
        </w:tc>
        <w:tc>
          <w:tcPr>
            <w:tcW w:w="1942" w:type="dxa"/>
            <w:tcBorders/>
            <w:vAlign w:val="center"/>
          </w:tcPr>
          <w:p>
            <w:pPr>
              <w:pStyle w:val="TableContents"/>
              <w:bidi w:val="0"/>
              <w:spacing w:before="0" w:after="283"/>
              <w:jc w:val="left"/>
              <w:rPr/>
            </w:pPr>
            <w:r>
              <w:rPr/>
              <w:t xml:space="preserve">Indianapolis </w:t>
            </w:r>
          </w:p>
        </w:tc>
        <w:tc>
          <w:tcPr>
            <w:tcW w:w="3520" w:type="dxa"/>
            <w:tcBorders/>
            <w:vAlign w:val="center"/>
          </w:tcPr>
          <w:p>
            <w:pPr>
              <w:pStyle w:val="TableContents"/>
              <w:bidi w:val="0"/>
              <w:spacing w:before="0" w:after="283"/>
              <w:jc w:val="left"/>
              <w:rPr/>
            </w:pPr>
            <w:r>
              <w:rPr/>
              <w:t xml:space="preserve">Indianapolisin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(Iowa) </w:t>
            </w:r>
          </w:p>
        </w:tc>
        <w:tc>
          <w:tcPr>
            <w:tcW w:w="1942" w:type="dxa"/>
            <w:tcBorders/>
            <w:vAlign w:val="center"/>
          </w:tcPr>
          <w:p>
            <w:pPr>
              <w:pStyle w:val="TableContents"/>
              <w:bidi w:val="0"/>
              <w:spacing w:before="0" w:after="283"/>
              <w:jc w:val="left"/>
              <w:rPr/>
            </w:pPr>
            <w:r>
              <w:rPr/>
              <w:t xml:space="preserve">Des Moines </w:t>
            </w:r>
          </w:p>
        </w:tc>
        <w:tc>
          <w:tcPr>
            <w:tcW w:w="3520" w:type="dxa"/>
            <w:tcBorders/>
            <w:vAlign w:val="center"/>
          </w:tcPr>
          <w:p>
            <w:pPr>
              <w:pStyle w:val="TableContents"/>
              <w:bidi w:val="0"/>
              <w:spacing w:before="0" w:after="283"/>
              <w:jc w:val="left"/>
              <w:rPr/>
            </w:pPr>
            <w:r>
              <w:rPr/>
              <w:t xml:space="preserve">Des Moinesin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(Kansas) </w:t>
            </w:r>
          </w:p>
        </w:tc>
        <w:tc>
          <w:tcPr>
            <w:tcW w:w="1942" w:type="dxa"/>
            <w:tcBorders/>
            <w:vAlign w:val="center"/>
          </w:tcPr>
          <w:p>
            <w:pPr>
              <w:pStyle w:val="TableContents"/>
              <w:bidi w:val="0"/>
              <w:spacing w:before="0" w:after="283"/>
              <w:jc w:val="left"/>
              <w:rPr/>
            </w:pPr>
            <w:r>
              <w:rPr/>
              <w:t xml:space="preserve">Wichita </w:t>
            </w:r>
          </w:p>
        </w:tc>
        <w:tc>
          <w:tcPr>
            <w:tcW w:w="3520" w:type="dxa"/>
            <w:tcBorders/>
            <w:vAlign w:val="center"/>
          </w:tcPr>
          <w:p>
            <w:pPr>
              <w:pStyle w:val="TableContents"/>
              <w:bidi w:val="0"/>
              <w:spacing w:before="0" w:after="283"/>
              <w:jc w:val="left"/>
              <w:rPr/>
            </w:pPr>
            <w:r>
              <w:rPr/>
              <w:t xml:space="preserve">Wichita Dwight D. Eisenhowerin kansallinen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(Kentucky) </w:t>
            </w:r>
          </w:p>
        </w:tc>
        <w:tc>
          <w:tcPr>
            <w:tcW w:w="1942" w:type="dxa"/>
            <w:tcBorders/>
            <w:vAlign w:val="center"/>
          </w:tcPr>
          <w:p>
            <w:pPr>
              <w:pStyle w:val="TableContents"/>
              <w:bidi w:val="0"/>
              <w:spacing w:before="0" w:after="283"/>
              <w:jc w:val="left"/>
              <w:rPr/>
            </w:pPr>
            <w:r>
              <w:rPr/>
              <w:t xml:space="preserve">Louisville </w:t>
            </w:r>
          </w:p>
        </w:tc>
        <w:tc>
          <w:tcPr>
            <w:tcW w:w="3520" w:type="dxa"/>
            <w:tcBorders/>
            <w:vAlign w:val="center"/>
          </w:tcPr>
          <w:p>
            <w:pPr>
              <w:pStyle w:val="TableContents"/>
              <w:bidi w:val="0"/>
              <w:spacing w:before="0" w:after="283"/>
              <w:jc w:val="left"/>
              <w:rPr/>
            </w:pPr>
            <w:r>
              <w:rPr/>
              <w:t xml:space="preserve">Louisvillen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(Louisiana) </w:t>
            </w:r>
          </w:p>
        </w:tc>
        <w:tc>
          <w:tcPr>
            <w:tcW w:w="1942" w:type="dxa"/>
            <w:tcBorders/>
            <w:vAlign w:val="center"/>
          </w:tcPr>
          <w:p>
            <w:pPr>
              <w:pStyle w:val="TableContents"/>
              <w:bidi w:val="0"/>
              <w:spacing w:before="0" w:after="283"/>
              <w:jc w:val="left"/>
              <w:rPr/>
            </w:pPr>
            <w:r>
              <w:rPr/>
              <w:t xml:space="preserve">Baton Rouge </w:t>
            </w:r>
          </w:p>
        </w:tc>
        <w:tc>
          <w:tcPr>
            <w:tcW w:w="3520" w:type="dxa"/>
            <w:tcBorders/>
            <w:vAlign w:val="center"/>
          </w:tcPr>
          <w:p>
            <w:pPr>
              <w:pStyle w:val="TableContents"/>
              <w:bidi w:val="0"/>
              <w:spacing w:before="0" w:after="283"/>
              <w:jc w:val="left"/>
              <w:rPr/>
            </w:pPr>
            <w:r>
              <w:rPr/>
              <w:t xml:space="preserve">Baton Rougen pääkaupunkiseudun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(Louisiana) </w:t>
            </w:r>
          </w:p>
        </w:tc>
        <w:tc>
          <w:tcPr>
            <w:tcW w:w="1942" w:type="dxa"/>
            <w:tcBorders/>
            <w:vAlign w:val="center"/>
          </w:tcPr>
          <w:p>
            <w:pPr>
              <w:pStyle w:val="TableContents"/>
              <w:bidi w:val="0"/>
              <w:spacing w:before="0" w:after="283"/>
              <w:jc w:val="left"/>
              <w:rPr/>
            </w:pPr>
            <w:r>
              <w:rPr/>
              <w:t xml:space="preserve">New Orleans </w:t>
            </w:r>
          </w:p>
        </w:tc>
        <w:tc>
          <w:tcPr>
            <w:tcW w:w="3520" w:type="dxa"/>
            <w:tcBorders/>
            <w:vAlign w:val="center"/>
          </w:tcPr>
          <w:p>
            <w:pPr>
              <w:pStyle w:val="TableContents"/>
              <w:bidi w:val="0"/>
              <w:spacing w:before="0" w:after="283"/>
              <w:jc w:val="left"/>
              <w:rPr/>
            </w:pPr>
            <w:r>
              <w:rPr/>
              <w:t xml:space="preserve">Louis Armstrongin New Orleansin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(Maine) </w:t>
            </w:r>
          </w:p>
        </w:tc>
        <w:tc>
          <w:tcPr>
            <w:tcW w:w="1942" w:type="dxa"/>
            <w:tcBorders/>
            <w:vAlign w:val="center"/>
          </w:tcPr>
          <w:p>
            <w:pPr>
              <w:pStyle w:val="TableContents"/>
              <w:bidi w:val="0"/>
              <w:spacing w:before="0" w:after="283"/>
              <w:jc w:val="left"/>
              <w:rPr/>
            </w:pPr>
            <w:r>
              <w:rPr/>
              <w:t xml:space="preserve">Portland </w:t>
            </w:r>
          </w:p>
        </w:tc>
        <w:tc>
          <w:tcPr>
            <w:tcW w:w="3520" w:type="dxa"/>
            <w:tcBorders/>
            <w:vAlign w:val="center"/>
          </w:tcPr>
          <w:p>
            <w:pPr>
              <w:pStyle w:val="TableContents"/>
              <w:bidi w:val="0"/>
              <w:spacing w:before="0" w:after="283"/>
              <w:jc w:val="left"/>
              <w:rPr/>
            </w:pPr>
            <w:r>
              <w:rPr/>
              <w:t xml:space="preserve">Portlandin kansainvälinen lentokenttä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(Maryland) </w:t>
            </w:r>
          </w:p>
        </w:tc>
        <w:tc>
          <w:tcPr>
            <w:tcW w:w="1942" w:type="dxa"/>
            <w:tcBorders/>
            <w:vAlign w:val="center"/>
          </w:tcPr>
          <w:p>
            <w:pPr>
              <w:pStyle w:val="TableContents"/>
              <w:bidi w:val="0"/>
              <w:spacing w:before="0" w:after="283"/>
              <w:jc w:val="left"/>
              <w:rPr/>
            </w:pPr>
            <w:r>
              <w:rPr/>
              <w:t xml:space="preserve">Baltimore </w:t>
            </w:r>
          </w:p>
        </w:tc>
        <w:tc>
          <w:tcPr>
            <w:tcW w:w="3520" w:type="dxa"/>
            <w:tcBorders/>
            <w:vAlign w:val="center"/>
          </w:tcPr>
          <w:p>
            <w:pPr>
              <w:pStyle w:val="TableContents"/>
              <w:bidi w:val="0"/>
              <w:spacing w:before="0" w:after="283"/>
              <w:jc w:val="left"/>
              <w:rPr/>
            </w:pPr>
            <w:r>
              <w:rPr/>
              <w:t xml:space="preserve">Baltimoren / Washingtonin kansainvälinen Thurgood Marshallin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(Massachusetts) </w:t>
            </w:r>
          </w:p>
        </w:tc>
        <w:tc>
          <w:tcPr>
            <w:tcW w:w="1942" w:type="dxa"/>
            <w:tcBorders/>
            <w:vAlign w:val="center"/>
          </w:tcPr>
          <w:p>
            <w:pPr>
              <w:pStyle w:val="TableContents"/>
              <w:bidi w:val="0"/>
              <w:spacing w:before="0" w:after="283"/>
              <w:jc w:val="left"/>
              <w:rPr/>
            </w:pPr>
            <w:r>
              <w:rPr/>
              <w:t xml:space="preserve">Boston </w:t>
            </w:r>
          </w:p>
        </w:tc>
        <w:tc>
          <w:tcPr>
            <w:tcW w:w="3520" w:type="dxa"/>
            <w:tcBorders/>
            <w:vAlign w:val="center"/>
          </w:tcPr>
          <w:p>
            <w:pPr>
              <w:pStyle w:val="TableContents"/>
              <w:bidi w:val="0"/>
              <w:spacing w:before="0" w:after="283"/>
              <w:jc w:val="left"/>
              <w:rPr/>
            </w:pPr>
            <w:r>
              <w:rPr/>
              <w:t xml:space="preserve">Loganin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(Michigan) </w:t>
            </w:r>
          </w:p>
        </w:tc>
        <w:tc>
          <w:tcPr>
            <w:tcW w:w="1942" w:type="dxa"/>
            <w:tcBorders/>
            <w:vAlign w:val="center"/>
          </w:tcPr>
          <w:p>
            <w:pPr>
              <w:pStyle w:val="TableContents"/>
              <w:bidi w:val="0"/>
              <w:spacing w:before="0" w:after="283"/>
              <w:jc w:val="left"/>
              <w:rPr/>
            </w:pPr>
            <w:r>
              <w:rPr/>
              <w:t xml:space="preserve">Detroit </w:t>
            </w:r>
          </w:p>
        </w:tc>
        <w:tc>
          <w:tcPr>
            <w:tcW w:w="3520" w:type="dxa"/>
            <w:tcBorders/>
            <w:vAlign w:val="center"/>
          </w:tcPr>
          <w:p>
            <w:pPr>
              <w:pStyle w:val="TableContents"/>
              <w:bidi w:val="0"/>
              <w:spacing w:before="0" w:after="283"/>
              <w:jc w:val="left"/>
              <w:rPr/>
            </w:pPr>
            <w:r>
              <w:rPr/>
              <w:t xml:space="preserve">Detroitin pääkaupunkiseudun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(Michigan) </w:t>
            </w:r>
          </w:p>
        </w:tc>
        <w:tc>
          <w:tcPr>
            <w:tcW w:w="1942" w:type="dxa"/>
            <w:tcBorders/>
            <w:vAlign w:val="center"/>
          </w:tcPr>
          <w:p>
            <w:pPr>
              <w:pStyle w:val="TableContents"/>
              <w:bidi w:val="0"/>
              <w:spacing w:before="0" w:after="283"/>
              <w:jc w:val="left"/>
              <w:rPr/>
            </w:pPr>
            <w:r>
              <w:rPr/>
              <w:t xml:space="preserve">Ypsilanti </w:t>
            </w:r>
          </w:p>
        </w:tc>
        <w:tc>
          <w:tcPr>
            <w:tcW w:w="3520" w:type="dxa"/>
            <w:tcBorders/>
            <w:vAlign w:val="center"/>
          </w:tcPr>
          <w:p>
            <w:pPr>
              <w:pStyle w:val="TableContents"/>
              <w:bidi w:val="0"/>
              <w:spacing w:before="0" w:after="283"/>
              <w:jc w:val="left"/>
              <w:rPr/>
            </w:pPr>
            <w:r>
              <w:rPr/>
              <w:t xml:space="preserve">Willow Runin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(Minnesota) </w:t>
            </w:r>
          </w:p>
        </w:tc>
        <w:tc>
          <w:tcPr>
            <w:tcW w:w="1942" w:type="dxa"/>
            <w:tcBorders/>
            <w:vAlign w:val="center"/>
          </w:tcPr>
          <w:p>
            <w:pPr>
              <w:pStyle w:val="TableContents"/>
              <w:bidi w:val="0"/>
              <w:spacing w:before="0" w:after="283"/>
              <w:jc w:val="left"/>
              <w:rPr/>
            </w:pPr>
            <w:r>
              <w:rPr/>
              <w:t xml:space="preserve">Minneapolis </w:t>
            </w:r>
          </w:p>
        </w:tc>
        <w:tc>
          <w:tcPr>
            <w:tcW w:w="3520" w:type="dxa"/>
            <w:tcBorders/>
            <w:vAlign w:val="center"/>
          </w:tcPr>
          <w:p>
            <w:pPr>
              <w:pStyle w:val="TableContents"/>
              <w:bidi w:val="0"/>
              <w:spacing w:before="0" w:after="283"/>
              <w:jc w:val="left"/>
              <w:rPr/>
            </w:pPr>
            <w:r>
              <w:rPr/>
              <w:t xml:space="preserve">Minneapolis - Saint Paulin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(Missouri) </w:t>
            </w:r>
          </w:p>
        </w:tc>
        <w:tc>
          <w:tcPr>
            <w:tcW w:w="1942" w:type="dxa"/>
            <w:tcBorders/>
            <w:vAlign w:val="center"/>
          </w:tcPr>
          <w:p>
            <w:pPr>
              <w:pStyle w:val="TableContents"/>
              <w:bidi w:val="0"/>
              <w:spacing w:before="0" w:after="283"/>
              <w:jc w:val="left"/>
              <w:rPr/>
            </w:pPr>
            <w:r>
              <w:rPr/>
              <w:t xml:space="preserve">Joplin </w:t>
            </w:r>
          </w:p>
        </w:tc>
        <w:tc>
          <w:tcPr>
            <w:tcW w:w="3520" w:type="dxa"/>
            <w:tcBorders/>
            <w:vAlign w:val="center"/>
          </w:tcPr>
          <w:p>
            <w:pPr>
              <w:pStyle w:val="TableContents"/>
              <w:bidi w:val="0"/>
              <w:spacing w:before="0" w:after="283"/>
              <w:jc w:val="left"/>
              <w:rPr/>
            </w:pPr>
            <w:r>
              <w:rPr/>
              <w:t xml:space="preserve">Joplinin alueellinen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(Missouri) </w:t>
            </w:r>
          </w:p>
        </w:tc>
        <w:tc>
          <w:tcPr>
            <w:tcW w:w="1942" w:type="dxa"/>
            <w:tcBorders/>
            <w:vAlign w:val="center"/>
          </w:tcPr>
          <w:p>
            <w:pPr>
              <w:pStyle w:val="TableContents"/>
              <w:bidi w:val="0"/>
              <w:spacing w:before="0" w:after="283"/>
              <w:jc w:val="left"/>
              <w:rPr/>
            </w:pPr>
            <w:r>
              <w:rPr/>
              <w:t xml:space="preserve">Kansas City </w:t>
            </w:r>
          </w:p>
        </w:tc>
        <w:tc>
          <w:tcPr>
            <w:tcW w:w="3520" w:type="dxa"/>
            <w:tcBorders/>
            <w:vAlign w:val="center"/>
          </w:tcPr>
          <w:p>
            <w:pPr>
              <w:pStyle w:val="TableContents"/>
              <w:bidi w:val="0"/>
              <w:spacing w:before="0" w:after="283"/>
              <w:jc w:val="left"/>
              <w:rPr/>
            </w:pPr>
            <w:r>
              <w:rPr/>
              <w:t xml:space="preserve">Kansas Cityn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(Missouri) </w:t>
            </w:r>
          </w:p>
        </w:tc>
        <w:tc>
          <w:tcPr>
            <w:tcW w:w="1942" w:type="dxa"/>
            <w:tcBorders/>
            <w:vAlign w:val="center"/>
          </w:tcPr>
          <w:p>
            <w:pPr>
              <w:pStyle w:val="TableContents"/>
              <w:bidi w:val="0"/>
              <w:spacing w:before="0" w:after="283"/>
              <w:jc w:val="left"/>
              <w:rPr/>
            </w:pPr>
            <w:r>
              <w:rPr/>
              <w:t xml:space="preserve">St. Louis </w:t>
            </w:r>
          </w:p>
        </w:tc>
        <w:tc>
          <w:tcPr>
            <w:tcW w:w="3520" w:type="dxa"/>
            <w:tcBorders/>
            <w:vAlign w:val="center"/>
          </w:tcPr>
          <w:p>
            <w:pPr>
              <w:pStyle w:val="TableContents"/>
              <w:bidi w:val="0"/>
              <w:spacing w:before="0" w:after="283"/>
              <w:jc w:val="left"/>
              <w:rPr/>
            </w:pPr>
            <w:r>
              <w:rPr/>
              <w:t xml:space="preserve">Lambert-St. Louisin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(Missouri) </w:t>
            </w:r>
          </w:p>
        </w:tc>
        <w:tc>
          <w:tcPr>
            <w:tcW w:w="1942" w:type="dxa"/>
            <w:tcBorders/>
            <w:vAlign w:val="center"/>
          </w:tcPr>
          <w:p>
            <w:pPr>
              <w:pStyle w:val="TableContents"/>
              <w:bidi w:val="0"/>
              <w:spacing w:before="0" w:after="283"/>
              <w:jc w:val="left"/>
              <w:rPr/>
            </w:pPr>
            <w:r>
              <w:rPr/>
              <w:t xml:space="preserve">Springfield </w:t>
            </w:r>
          </w:p>
        </w:tc>
        <w:tc>
          <w:tcPr>
            <w:tcW w:w="3520" w:type="dxa"/>
            <w:tcBorders/>
            <w:vAlign w:val="center"/>
          </w:tcPr>
          <w:p>
            <w:pPr>
              <w:pStyle w:val="TableContents"/>
              <w:bidi w:val="0"/>
              <w:spacing w:before="0" w:after="283"/>
              <w:jc w:val="left"/>
              <w:rPr/>
            </w:pPr>
            <w:r>
              <w:rPr/>
              <w:t xml:space="preserve">Springfieldin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(Montana) </w:t>
            </w:r>
          </w:p>
        </w:tc>
        <w:tc>
          <w:tcPr>
            <w:tcW w:w="1942" w:type="dxa"/>
            <w:tcBorders/>
            <w:vAlign w:val="center"/>
          </w:tcPr>
          <w:p>
            <w:pPr>
              <w:pStyle w:val="TableContents"/>
              <w:bidi w:val="0"/>
              <w:spacing w:before="0" w:after="283"/>
              <w:jc w:val="left"/>
              <w:rPr/>
            </w:pPr>
            <w:r>
              <w:rPr/>
              <w:t xml:space="preserve">Bozeman </w:t>
            </w:r>
          </w:p>
        </w:tc>
        <w:tc>
          <w:tcPr>
            <w:tcW w:w="3520" w:type="dxa"/>
            <w:tcBorders/>
            <w:vAlign w:val="center"/>
          </w:tcPr>
          <w:p>
            <w:pPr>
              <w:pStyle w:val="TableContents"/>
              <w:bidi w:val="0"/>
              <w:spacing w:before="0" w:after="283"/>
              <w:jc w:val="left"/>
              <w:rPr/>
            </w:pPr>
            <w:r>
              <w:rPr/>
              <w:t xml:space="preserve">Bozemanin Yellowstonen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(Nebraska) </w:t>
            </w:r>
          </w:p>
        </w:tc>
        <w:tc>
          <w:tcPr>
            <w:tcW w:w="1942" w:type="dxa"/>
            <w:tcBorders/>
            <w:vAlign w:val="center"/>
          </w:tcPr>
          <w:p>
            <w:pPr>
              <w:pStyle w:val="TableContents"/>
              <w:bidi w:val="0"/>
              <w:spacing w:before="0" w:after="283"/>
              <w:jc w:val="left"/>
              <w:rPr/>
            </w:pPr>
            <w:r>
              <w:rPr/>
              <w:t xml:space="preserve">Omaha </w:t>
            </w:r>
          </w:p>
        </w:tc>
        <w:tc>
          <w:tcPr>
            <w:tcW w:w="3520" w:type="dxa"/>
            <w:tcBorders/>
            <w:vAlign w:val="center"/>
          </w:tcPr>
          <w:p>
            <w:pPr>
              <w:pStyle w:val="TableContents"/>
              <w:bidi w:val="0"/>
              <w:spacing w:before="0" w:after="283"/>
              <w:jc w:val="left"/>
              <w:rPr/>
            </w:pPr>
            <w:r>
              <w:rPr/>
              <w:t xml:space="preserve">Eppleyn lentokenttä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(Nevada) </w:t>
            </w:r>
          </w:p>
        </w:tc>
        <w:tc>
          <w:tcPr>
            <w:tcW w:w="1942" w:type="dxa"/>
            <w:tcBorders/>
            <w:vAlign w:val="center"/>
          </w:tcPr>
          <w:p>
            <w:pPr>
              <w:pStyle w:val="TableContents"/>
              <w:bidi w:val="0"/>
              <w:spacing w:before="0" w:after="283"/>
              <w:jc w:val="left"/>
              <w:rPr/>
            </w:pPr>
            <w:r>
              <w:rPr/>
              <w:t xml:space="preserve">Las Vegas </w:t>
            </w:r>
          </w:p>
        </w:tc>
        <w:tc>
          <w:tcPr>
            <w:tcW w:w="3520" w:type="dxa"/>
            <w:tcBorders/>
            <w:vAlign w:val="center"/>
          </w:tcPr>
          <w:p>
            <w:pPr>
              <w:pStyle w:val="TableContents"/>
              <w:bidi w:val="0"/>
              <w:spacing w:before="0" w:after="283"/>
              <w:jc w:val="left"/>
              <w:rPr/>
            </w:pPr>
            <w:r>
              <w:rPr/>
              <w:t xml:space="preserve">McCarranin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(Nevada) </w:t>
            </w:r>
          </w:p>
        </w:tc>
        <w:tc>
          <w:tcPr>
            <w:tcW w:w="1942" w:type="dxa"/>
            <w:tcBorders/>
            <w:vAlign w:val="center"/>
          </w:tcPr>
          <w:p>
            <w:pPr>
              <w:pStyle w:val="TableContents"/>
              <w:bidi w:val="0"/>
              <w:spacing w:before="0" w:after="283"/>
              <w:jc w:val="left"/>
              <w:rPr/>
            </w:pPr>
            <w:r>
              <w:rPr/>
              <w:t xml:space="preserve">Reno </w:t>
            </w:r>
          </w:p>
        </w:tc>
        <w:tc>
          <w:tcPr>
            <w:tcW w:w="3520" w:type="dxa"/>
            <w:tcBorders/>
            <w:vAlign w:val="center"/>
          </w:tcPr>
          <w:p>
            <w:pPr>
              <w:pStyle w:val="TableContents"/>
              <w:bidi w:val="0"/>
              <w:spacing w:before="0" w:after="283"/>
              <w:jc w:val="left"/>
              <w:rPr/>
            </w:pPr>
            <w:r>
              <w:rPr/>
              <w:t xml:space="preserve">Reno-Tahoen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(New Jersey) </w:t>
            </w:r>
          </w:p>
        </w:tc>
        <w:tc>
          <w:tcPr>
            <w:tcW w:w="1942" w:type="dxa"/>
            <w:tcBorders/>
            <w:vAlign w:val="center"/>
          </w:tcPr>
          <w:p>
            <w:pPr>
              <w:pStyle w:val="TableContents"/>
              <w:bidi w:val="0"/>
              <w:spacing w:before="0" w:after="283"/>
              <w:jc w:val="left"/>
              <w:rPr/>
            </w:pPr>
            <w:r>
              <w:rPr/>
              <w:t xml:space="preserve">Newark </w:t>
            </w:r>
          </w:p>
        </w:tc>
        <w:tc>
          <w:tcPr>
            <w:tcW w:w="3520" w:type="dxa"/>
            <w:tcBorders/>
            <w:vAlign w:val="center"/>
          </w:tcPr>
          <w:p>
            <w:pPr>
              <w:pStyle w:val="TableContents"/>
              <w:bidi w:val="0"/>
              <w:spacing w:before="0" w:after="283"/>
              <w:jc w:val="left"/>
              <w:rPr/>
            </w:pPr>
            <w:r>
              <w:rPr/>
              <w:t xml:space="preserve">Newark Libertyn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(New Mexico) </w:t>
            </w:r>
          </w:p>
        </w:tc>
        <w:tc>
          <w:tcPr>
            <w:tcW w:w="1942" w:type="dxa"/>
            <w:tcBorders/>
            <w:vAlign w:val="center"/>
          </w:tcPr>
          <w:p>
            <w:pPr>
              <w:pStyle w:val="TableContents"/>
              <w:bidi w:val="0"/>
              <w:spacing w:before="0" w:after="283"/>
              <w:jc w:val="left"/>
              <w:rPr/>
            </w:pPr>
            <w:r>
              <w:rPr/>
              <w:t xml:space="preserve">Albuquerque </w:t>
            </w:r>
          </w:p>
        </w:tc>
        <w:tc>
          <w:tcPr>
            <w:tcW w:w="3520" w:type="dxa"/>
            <w:tcBorders/>
            <w:vAlign w:val="center"/>
          </w:tcPr>
          <w:p>
            <w:pPr>
              <w:pStyle w:val="TableContents"/>
              <w:bidi w:val="0"/>
              <w:spacing w:before="0" w:after="283"/>
              <w:jc w:val="left"/>
              <w:rPr/>
            </w:pPr>
            <w:r>
              <w:rPr/>
              <w:t xml:space="preserve">Albuquerquen kansainvälinen aurinkosatama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(New Mexico) </w:t>
            </w:r>
          </w:p>
        </w:tc>
        <w:tc>
          <w:tcPr>
            <w:tcW w:w="1942" w:type="dxa"/>
            <w:tcBorders/>
            <w:vAlign w:val="center"/>
          </w:tcPr>
          <w:p>
            <w:pPr>
              <w:pStyle w:val="TableContents"/>
              <w:bidi w:val="0"/>
              <w:spacing w:before="0" w:after="283"/>
              <w:jc w:val="left"/>
              <w:rPr/>
            </w:pPr>
            <w:r>
              <w:rPr/>
              <w:t xml:space="preserve">Santa Fe </w:t>
            </w:r>
          </w:p>
        </w:tc>
        <w:tc>
          <w:tcPr>
            <w:tcW w:w="3520" w:type="dxa"/>
            <w:tcBorders/>
            <w:vAlign w:val="center"/>
          </w:tcPr>
          <w:p>
            <w:pPr>
              <w:pStyle w:val="TableContents"/>
              <w:bidi w:val="0"/>
              <w:spacing w:before="0" w:after="283"/>
              <w:jc w:val="left"/>
              <w:rPr/>
            </w:pPr>
            <w:r>
              <w:rPr/>
              <w:t xml:space="preserve">Santa Fen kunnallinen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(New York) </w:t>
            </w:r>
          </w:p>
        </w:tc>
        <w:tc>
          <w:tcPr>
            <w:tcW w:w="1942" w:type="dxa"/>
            <w:tcBorders/>
            <w:vAlign w:val="center"/>
          </w:tcPr>
          <w:p>
            <w:pPr>
              <w:pStyle w:val="TableContents"/>
              <w:bidi w:val="0"/>
              <w:spacing w:before="0" w:after="283"/>
              <w:jc w:val="left"/>
              <w:rPr/>
            </w:pPr>
            <w:r>
              <w:rPr/>
              <w:t xml:space="preserve">Albany </w:t>
            </w:r>
          </w:p>
        </w:tc>
        <w:tc>
          <w:tcPr>
            <w:tcW w:w="3520" w:type="dxa"/>
            <w:tcBorders/>
            <w:vAlign w:val="center"/>
          </w:tcPr>
          <w:p>
            <w:pPr>
              <w:pStyle w:val="TableContents"/>
              <w:bidi w:val="0"/>
              <w:spacing w:before="0" w:after="283"/>
              <w:jc w:val="left"/>
              <w:rPr/>
            </w:pPr>
            <w:r>
              <w:rPr/>
              <w:t xml:space="preserve">Albanyn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(New York) </w:t>
            </w:r>
          </w:p>
        </w:tc>
        <w:tc>
          <w:tcPr>
            <w:tcW w:w="1942" w:type="dxa"/>
            <w:tcBorders/>
            <w:vAlign w:val="center"/>
          </w:tcPr>
          <w:p>
            <w:pPr>
              <w:pStyle w:val="TableContents"/>
              <w:bidi w:val="0"/>
              <w:spacing w:before="0" w:after="283"/>
              <w:jc w:val="left"/>
              <w:rPr/>
            </w:pPr>
            <w:r>
              <w:rPr/>
              <w:t xml:space="preserve">Buffalo </w:t>
            </w:r>
          </w:p>
        </w:tc>
        <w:tc>
          <w:tcPr>
            <w:tcW w:w="3520" w:type="dxa"/>
            <w:tcBorders/>
            <w:vAlign w:val="center"/>
          </w:tcPr>
          <w:p>
            <w:pPr>
              <w:pStyle w:val="TableContents"/>
              <w:bidi w:val="0"/>
              <w:spacing w:before="0" w:after="283"/>
              <w:jc w:val="left"/>
              <w:rPr/>
            </w:pPr>
            <w:r>
              <w:rPr/>
              <w:t xml:space="preserve">Buffalo Niagaran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(New York) </w:t>
            </w:r>
          </w:p>
        </w:tc>
        <w:tc>
          <w:tcPr>
            <w:tcW w:w="1942" w:type="dxa"/>
            <w:tcBorders/>
            <w:vAlign w:val="center"/>
          </w:tcPr>
          <w:p>
            <w:pPr>
              <w:pStyle w:val="TableContents"/>
              <w:bidi w:val="0"/>
              <w:spacing w:before="0" w:after="283"/>
              <w:jc w:val="left"/>
              <w:rPr/>
            </w:pPr>
            <w:r>
              <w:rPr/>
              <w:t xml:space="preserve">New York City </w:t>
            </w:r>
          </w:p>
        </w:tc>
        <w:tc>
          <w:tcPr>
            <w:tcW w:w="3520" w:type="dxa"/>
            <w:tcBorders/>
            <w:vAlign w:val="center"/>
          </w:tcPr>
          <w:p>
            <w:pPr>
              <w:pStyle w:val="TableContents"/>
              <w:bidi w:val="0"/>
              <w:spacing w:before="0" w:after="283"/>
              <w:jc w:val="left"/>
              <w:rPr/>
            </w:pPr>
            <w:r>
              <w:rPr/>
              <w:t xml:space="preserve">John F. Kennedyn kansainvälinen lentoasema </w:t>
            </w:r>
          </w:p>
        </w:tc>
        <w:tc>
          <w:tcPr>
            <w:tcW w:w="1928"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(New York) </w:t>
            </w:r>
          </w:p>
        </w:tc>
        <w:tc>
          <w:tcPr>
            <w:tcW w:w="1942" w:type="dxa"/>
            <w:tcBorders/>
            <w:vAlign w:val="center"/>
          </w:tcPr>
          <w:p>
            <w:pPr>
              <w:pStyle w:val="TableContents"/>
              <w:bidi w:val="0"/>
              <w:spacing w:before="0" w:after="283"/>
              <w:jc w:val="left"/>
              <w:rPr/>
            </w:pPr>
            <w:r>
              <w:rPr/>
              <w:t xml:space="preserve">New York City </w:t>
            </w:r>
          </w:p>
        </w:tc>
        <w:tc>
          <w:tcPr>
            <w:tcW w:w="3520" w:type="dxa"/>
            <w:tcBorders/>
            <w:vAlign w:val="center"/>
          </w:tcPr>
          <w:p>
            <w:pPr>
              <w:pStyle w:val="TableContents"/>
              <w:bidi w:val="0"/>
              <w:spacing w:before="0" w:after="283"/>
              <w:jc w:val="left"/>
              <w:rPr/>
            </w:pPr>
            <w:r>
              <w:rPr/>
              <w:t xml:space="preserve">LaGuardian lentoasema </w:t>
            </w:r>
          </w:p>
        </w:tc>
        <w:tc>
          <w:tcPr>
            <w:tcW w:w="1928"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(New York) </w:t>
            </w:r>
          </w:p>
        </w:tc>
        <w:tc>
          <w:tcPr>
            <w:tcW w:w="1942" w:type="dxa"/>
            <w:tcBorders/>
            <w:vAlign w:val="center"/>
          </w:tcPr>
          <w:p>
            <w:pPr>
              <w:pStyle w:val="TableContents"/>
              <w:bidi w:val="0"/>
              <w:spacing w:before="0" w:after="283"/>
              <w:jc w:val="left"/>
              <w:rPr/>
            </w:pPr>
            <w:r>
              <w:rPr/>
              <w:t xml:space="preserve">Rochester </w:t>
            </w:r>
          </w:p>
        </w:tc>
        <w:tc>
          <w:tcPr>
            <w:tcW w:w="3520" w:type="dxa"/>
            <w:tcBorders/>
            <w:vAlign w:val="center"/>
          </w:tcPr>
          <w:p>
            <w:pPr>
              <w:pStyle w:val="TableContents"/>
              <w:bidi w:val="0"/>
              <w:spacing w:before="0" w:after="283"/>
              <w:jc w:val="left"/>
              <w:rPr/>
            </w:pPr>
            <w:r>
              <w:rPr/>
              <w:t xml:space="preserve">Rochesterin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(New York) </w:t>
            </w:r>
          </w:p>
        </w:tc>
        <w:tc>
          <w:tcPr>
            <w:tcW w:w="1942" w:type="dxa"/>
            <w:tcBorders/>
            <w:vAlign w:val="center"/>
          </w:tcPr>
          <w:p>
            <w:pPr>
              <w:pStyle w:val="TableContents"/>
              <w:bidi w:val="0"/>
              <w:spacing w:before="0" w:after="283"/>
              <w:jc w:val="left"/>
              <w:rPr/>
            </w:pPr>
            <w:r>
              <w:rPr/>
              <w:t xml:space="preserve">Syracuse </w:t>
            </w:r>
          </w:p>
        </w:tc>
        <w:tc>
          <w:tcPr>
            <w:tcW w:w="3520" w:type="dxa"/>
            <w:tcBorders/>
            <w:vAlign w:val="center"/>
          </w:tcPr>
          <w:p>
            <w:pPr>
              <w:pStyle w:val="TableContents"/>
              <w:bidi w:val="0"/>
              <w:spacing w:before="0" w:after="283"/>
              <w:jc w:val="left"/>
              <w:rPr/>
            </w:pPr>
            <w:r>
              <w:rPr/>
              <w:t xml:space="preserve">Syracusen Hancockin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(Pohjois-Carolina) </w:t>
            </w:r>
          </w:p>
        </w:tc>
        <w:tc>
          <w:tcPr>
            <w:tcW w:w="1942" w:type="dxa"/>
            <w:tcBorders/>
            <w:vAlign w:val="center"/>
          </w:tcPr>
          <w:p>
            <w:pPr>
              <w:pStyle w:val="TableContents"/>
              <w:bidi w:val="0"/>
              <w:spacing w:before="0" w:after="283"/>
              <w:jc w:val="left"/>
              <w:rPr/>
            </w:pPr>
            <w:r>
              <w:rPr/>
              <w:t xml:space="preserve">Charlotte </w:t>
            </w:r>
          </w:p>
        </w:tc>
        <w:tc>
          <w:tcPr>
            <w:tcW w:w="3520" w:type="dxa"/>
            <w:tcBorders/>
            <w:vAlign w:val="center"/>
          </w:tcPr>
          <w:p>
            <w:pPr>
              <w:pStyle w:val="TableContents"/>
              <w:bidi w:val="0"/>
              <w:spacing w:before="0" w:after="283"/>
              <w:jc w:val="left"/>
              <w:rPr/>
            </w:pPr>
            <w:r>
              <w:rPr/>
              <w:t xml:space="preserve">Charlotte Douglasin kansainvälinen lentoasema </w:t>
            </w:r>
          </w:p>
        </w:tc>
        <w:tc>
          <w:tcPr>
            <w:tcW w:w="1928"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(Pohjois-Carolina) </w:t>
            </w:r>
          </w:p>
        </w:tc>
        <w:tc>
          <w:tcPr>
            <w:tcW w:w="1942" w:type="dxa"/>
            <w:tcBorders/>
            <w:vAlign w:val="center"/>
          </w:tcPr>
          <w:p>
            <w:pPr>
              <w:pStyle w:val="TableContents"/>
              <w:bidi w:val="0"/>
              <w:spacing w:before="0" w:after="283"/>
              <w:jc w:val="left"/>
              <w:rPr/>
            </w:pPr>
            <w:r>
              <w:rPr/>
              <w:t xml:space="preserve">Raleigh </w:t>
            </w:r>
          </w:p>
        </w:tc>
        <w:tc>
          <w:tcPr>
            <w:tcW w:w="3520" w:type="dxa"/>
            <w:tcBorders/>
            <w:vAlign w:val="center"/>
          </w:tcPr>
          <w:p>
            <w:pPr>
              <w:pStyle w:val="TableContents"/>
              <w:bidi w:val="0"/>
              <w:spacing w:before="0" w:after="283"/>
              <w:jc w:val="left"/>
              <w:rPr/>
            </w:pPr>
            <w:r>
              <w:rPr/>
              <w:t xml:space="preserve">Raleigh-Durhamin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(Ohio) </w:t>
            </w:r>
          </w:p>
        </w:tc>
        <w:tc>
          <w:tcPr>
            <w:tcW w:w="1942" w:type="dxa"/>
            <w:tcBorders/>
            <w:vAlign w:val="center"/>
          </w:tcPr>
          <w:p>
            <w:pPr>
              <w:pStyle w:val="TableContents"/>
              <w:bidi w:val="0"/>
              <w:spacing w:before="0" w:after="283"/>
              <w:jc w:val="left"/>
              <w:rPr/>
            </w:pPr>
            <w:r>
              <w:rPr/>
              <w:t xml:space="preserve">Cincinnati </w:t>
            </w:r>
          </w:p>
        </w:tc>
        <w:tc>
          <w:tcPr>
            <w:tcW w:w="3520" w:type="dxa"/>
            <w:tcBorders/>
            <w:vAlign w:val="center"/>
          </w:tcPr>
          <w:p>
            <w:pPr>
              <w:pStyle w:val="TableContents"/>
              <w:bidi w:val="0"/>
              <w:spacing w:before="0" w:after="283"/>
              <w:jc w:val="left"/>
              <w:rPr/>
            </w:pPr>
            <w:r>
              <w:rPr/>
              <w:t xml:space="preserve">Cincinnatin kunnallinen Lunkenin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(Ohio) </w:t>
            </w:r>
          </w:p>
        </w:tc>
        <w:tc>
          <w:tcPr>
            <w:tcW w:w="1942" w:type="dxa"/>
            <w:tcBorders/>
            <w:vAlign w:val="center"/>
          </w:tcPr>
          <w:p>
            <w:pPr>
              <w:pStyle w:val="TableContents"/>
              <w:bidi w:val="0"/>
              <w:spacing w:before="0" w:after="283"/>
              <w:jc w:val="left"/>
              <w:rPr/>
            </w:pPr>
            <w:r>
              <w:rPr/>
              <w:t xml:space="preserve">Cincinnati </w:t>
            </w:r>
          </w:p>
        </w:tc>
        <w:tc>
          <w:tcPr>
            <w:tcW w:w="3520" w:type="dxa"/>
            <w:tcBorders/>
            <w:vAlign w:val="center"/>
          </w:tcPr>
          <w:p>
            <w:pPr>
              <w:pStyle w:val="TableContents"/>
              <w:bidi w:val="0"/>
              <w:spacing w:before="0" w:after="283"/>
              <w:jc w:val="left"/>
              <w:rPr/>
            </w:pPr>
            <w:r>
              <w:rPr/>
              <w:t xml:space="preserve">Cincinnatin / Pohjois-Kentuckyn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(Ohio) </w:t>
            </w:r>
          </w:p>
        </w:tc>
        <w:tc>
          <w:tcPr>
            <w:tcW w:w="1942" w:type="dxa"/>
            <w:tcBorders/>
            <w:vAlign w:val="center"/>
          </w:tcPr>
          <w:p>
            <w:pPr>
              <w:pStyle w:val="TableContents"/>
              <w:bidi w:val="0"/>
              <w:spacing w:before="0" w:after="283"/>
              <w:jc w:val="left"/>
              <w:rPr/>
            </w:pPr>
            <w:r>
              <w:rPr/>
              <w:t xml:space="preserve">Cleveland </w:t>
            </w:r>
          </w:p>
        </w:tc>
        <w:tc>
          <w:tcPr>
            <w:tcW w:w="3520" w:type="dxa"/>
            <w:tcBorders/>
            <w:vAlign w:val="center"/>
          </w:tcPr>
          <w:p>
            <w:pPr>
              <w:pStyle w:val="TableContents"/>
              <w:bidi w:val="0"/>
              <w:spacing w:before="0" w:after="283"/>
              <w:jc w:val="left"/>
              <w:rPr/>
            </w:pPr>
            <w:r>
              <w:rPr/>
              <w:t xml:space="preserve">Cleveland Hopkinsin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(Ohio) </w:t>
            </w:r>
          </w:p>
        </w:tc>
        <w:tc>
          <w:tcPr>
            <w:tcW w:w="1942" w:type="dxa"/>
            <w:tcBorders/>
            <w:vAlign w:val="center"/>
          </w:tcPr>
          <w:p>
            <w:pPr>
              <w:pStyle w:val="TableContents"/>
              <w:bidi w:val="0"/>
              <w:spacing w:before="0" w:after="283"/>
              <w:jc w:val="left"/>
              <w:rPr/>
            </w:pPr>
            <w:r>
              <w:rPr/>
              <w:t xml:space="preserve">Columbus </w:t>
            </w:r>
          </w:p>
        </w:tc>
        <w:tc>
          <w:tcPr>
            <w:tcW w:w="3520" w:type="dxa"/>
            <w:tcBorders/>
            <w:vAlign w:val="center"/>
          </w:tcPr>
          <w:p>
            <w:pPr>
              <w:pStyle w:val="TableContents"/>
              <w:bidi w:val="0"/>
              <w:spacing w:before="0" w:after="283"/>
              <w:jc w:val="left"/>
              <w:rPr/>
            </w:pPr>
            <w:r>
              <w:rPr/>
              <w:t xml:space="preserve">John Glenn Columbuksen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(Ohio) </w:t>
            </w:r>
          </w:p>
        </w:tc>
        <w:tc>
          <w:tcPr>
            <w:tcW w:w="1942" w:type="dxa"/>
            <w:tcBorders/>
            <w:vAlign w:val="center"/>
          </w:tcPr>
          <w:p>
            <w:pPr>
              <w:pStyle w:val="TableContents"/>
              <w:bidi w:val="0"/>
              <w:spacing w:before="0" w:after="283"/>
              <w:jc w:val="left"/>
              <w:rPr/>
            </w:pPr>
            <w:r>
              <w:rPr/>
              <w:t xml:space="preserve">Dayton </w:t>
            </w:r>
          </w:p>
        </w:tc>
        <w:tc>
          <w:tcPr>
            <w:tcW w:w="3520" w:type="dxa"/>
            <w:tcBorders/>
            <w:vAlign w:val="center"/>
          </w:tcPr>
          <w:p>
            <w:pPr>
              <w:pStyle w:val="TableContents"/>
              <w:bidi w:val="0"/>
              <w:spacing w:before="0" w:after="283"/>
              <w:jc w:val="left"/>
              <w:rPr/>
            </w:pPr>
            <w:r>
              <w:rPr/>
              <w:t xml:space="preserve">Daytonin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(Oklahoma) </w:t>
            </w:r>
          </w:p>
        </w:tc>
        <w:tc>
          <w:tcPr>
            <w:tcW w:w="1942" w:type="dxa"/>
            <w:tcBorders/>
            <w:vAlign w:val="center"/>
          </w:tcPr>
          <w:p>
            <w:pPr>
              <w:pStyle w:val="TableContents"/>
              <w:bidi w:val="0"/>
              <w:spacing w:before="0" w:after="283"/>
              <w:jc w:val="left"/>
              <w:rPr/>
            </w:pPr>
            <w:r>
              <w:rPr/>
              <w:t xml:space="preserve">Oklahoma City </w:t>
            </w:r>
          </w:p>
        </w:tc>
        <w:tc>
          <w:tcPr>
            <w:tcW w:w="3520" w:type="dxa"/>
            <w:tcBorders/>
            <w:vAlign w:val="center"/>
          </w:tcPr>
          <w:p>
            <w:pPr>
              <w:pStyle w:val="TableContents"/>
              <w:bidi w:val="0"/>
              <w:spacing w:before="0" w:after="283"/>
              <w:jc w:val="left"/>
              <w:rPr/>
            </w:pPr>
            <w:r>
              <w:rPr/>
              <w:t xml:space="preserve">Will Rogers World -lentokenttä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(Oklahoma) </w:t>
            </w:r>
          </w:p>
        </w:tc>
        <w:tc>
          <w:tcPr>
            <w:tcW w:w="1942" w:type="dxa"/>
            <w:tcBorders/>
            <w:vAlign w:val="center"/>
          </w:tcPr>
          <w:p>
            <w:pPr>
              <w:pStyle w:val="TableContents"/>
              <w:bidi w:val="0"/>
              <w:spacing w:before="0" w:after="283"/>
              <w:jc w:val="left"/>
              <w:rPr/>
            </w:pPr>
            <w:r>
              <w:rPr/>
              <w:t xml:space="preserve">Tulsa </w:t>
            </w:r>
          </w:p>
        </w:tc>
        <w:tc>
          <w:tcPr>
            <w:tcW w:w="3520" w:type="dxa"/>
            <w:tcBorders/>
            <w:vAlign w:val="center"/>
          </w:tcPr>
          <w:p>
            <w:pPr>
              <w:pStyle w:val="TableContents"/>
              <w:bidi w:val="0"/>
              <w:spacing w:before="0" w:after="283"/>
              <w:jc w:val="left"/>
              <w:rPr/>
            </w:pPr>
            <w:r>
              <w:rPr/>
              <w:t xml:space="preserve">Tulsan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(Oregon) </w:t>
            </w:r>
          </w:p>
        </w:tc>
        <w:tc>
          <w:tcPr>
            <w:tcW w:w="1942" w:type="dxa"/>
            <w:tcBorders/>
            <w:vAlign w:val="center"/>
          </w:tcPr>
          <w:p>
            <w:pPr>
              <w:pStyle w:val="TableContents"/>
              <w:bidi w:val="0"/>
              <w:spacing w:before="0" w:after="283"/>
              <w:jc w:val="left"/>
              <w:rPr/>
            </w:pPr>
            <w:r>
              <w:rPr/>
              <w:t xml:space="preserve">Eugene </w:t>
            </w:r>
          </w:p>
        </w:tc>
        <w:tc>
          <w:tcPr>
            <w:tcW w:w="3520" w:type="dxa"/>
            <w:tcBorders/>
            <w:vAlign w:val="center"/>
          </w:tcPr>
          <w:p>
            <w:pPr>
              <w:pStyle w:val="TableContents"/>
              <w:bidi w:val="0"/>
              <w:spacing w:before="0" w:after="283"/>
              <w:jc w:val="left"/>
              <w:rPr/>
            </w:pPr>
            <w:r>
              <w:rPr/>
              <w:t xml:space="preserve">Eugenen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(Oregon) </w:t>
            </w:r>
          </w:p>
        </w:tc>
        <w:tc>
          <w:tcPr>
            <w:tcW w:w="1942" w:type="dxa"/>
            <w:tcBorders/>
            <w:vAlign w:val="center"/>
          </w:tcPr>
          <w:p>
            <w:pPr>
              <w:pStyle w:val="TableContents"/>
              <w:bidi w:val="0"/>
              <w:spacing w:before="0" w:after="283"/>
              <w:jc w:val="left"/>
              <w:rPr/>
            </w:pPr>
            <w:r>
              <w:rPr/>
              <w:t xml:space="preserve">Portland </w:t>
            </w:r>
          </w:p>
        </w:tc>
        <w:tc>
          <w:tcPr>
            <w:tcW w:w="3520" w:type="dxa"/>
            <w:tcBorders/>
            <w:vAlign w:val="center"/>
          </w:tcPr>
          <w:p>
            <w:pPr>
              <w:pStyle w:val="TableContents"/>
              <w:bidi w:val="0"/>
              <w:spacing w:before="0" w:after="283"/>
              <w:jc w:val="left"/>
              <w:rPr/>
            </w:pPr>
            <w:r>
              <w:rPr/>
              <w:t xml:space="preserve">Portlandin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(Pennsylvania) </w:t>
            </w:r>
          </w:p>
        </w:tc>
        <w:tc>
          <w:tcPr>
            <w:tcW w:w="1942" w:type="dxa"/>
            <w:tcBorders/>
            <w:vAlign w:val="center"/>
          </w:tcPr>
          <w:p>
            <w:pPr>
              <w:pStyle w:val="TableContents"/>
              <w:bidi w:val="0"/>
              <w:spacing w:before="0" w:after="283"/>
              <w:jc w:val="left"/>
              <w:rPr/>
            </w:pPr>
            <w:r>
              <w:rPr/>
              <w:t xml:space="preserve">Harrisburg </w:t>
            </w:r>
          </w:p>
        </w:tc>
        <w:tc>
          <w:tcPr>
            <w:tcW w:w="3520" w:type="dxa"/>
            <w:tcBorders/>
            <w:vAlign w:val="center"/>
          </w:tcPr>
          <w:p>
            <w:pPr>
              <w:pStyle w:val="TableContents"/>
              <w:bidi w:val="0"/>
              <w:spacing w:before="0" w:after="283"/>
              <w:jc w:val="left"/>
              <w:rPr/>
            </w:pPr>
            <w:r>
              <w:rPr/>
              <w:t xml:space="preserve">Harrisburgin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(Pennsylvania) </w:t>
            </w:r>
          </w:p>
        </w:tc>
        <w:tc>
          <w:tcPr>
            <w:tcW w:w="1942" w:type="dxa"/>
            <w:tcBorders/>
            <w:vAlign w:val="center"/>
          </w:tcPr>
          <w:p>
            <w:pPr>
              <w:pStyle w:val="TableContents"/>
              <w:bidi w:val="0"/>
              <w:spacing w:before="0" w:after="283"/>
              <w:jc w:val="left"/>
              <w:rPr/>
            </w:pPr>
            <w:r>
              <w:rPr/>
              <w:t xml:space="preserve">Philadelphia </w:t>
            </w:r>
          </w:p>
        </w:tc>
        <w:tc>
          <w:tcPr>
            <w:tcW w:w="3520" w:type="dxa"/>
            <w:tcBorders/>
            <w:vAlign w:val="center"/>
          </w:tcPr>
          <w:p>
            <w:pPr>
              <w:pStyle w:val="TableContents"/>
              <w:bidi w:val="0"/>
              <w:spacing w:before="0" w:after="283"/>
              <w:jc w:val="left"/>
              <w:rPr/>
            </w:pPr>
            <w:r>
              <w:rPr/>
              <w:t xml:space="preserve">Philadelphian kansainvälinen lentoasema </w:t>
            </w:r>
          </w:p>
        </w:tc>
        <w:tc>
          <w:tcPr>
            <w:tcW w:w="1928"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(Pennsylvania) </w:t>
            </w:r>
          </w:p>
        </w:tc>
        <w:tc>
          <w:tcPr>
            <w:tcW w:w="1942" w:type="dxa"/>
            <w:tcBorders/>
            <w:vAlign w:val="center"/>
          </w:tcPr>
          <w:p>
            <w:pPr>
              <w:pStyle w:val="TableContents"/>
              <w:bidi w:val="0"/>
              <w:spacing w:before="0" w:after="283"/>
              <w:jc w:val="left"/>
              <w:rPr/>
            </w:pPr>
            <w:r>
              <w:rPr/>
              <w:t xml:space="preserve">Pittsburgh </w:t>
            </w:r>
          </w:p>
        </w:tc>
        <w:tc>
          <w:tcPr>
            <w:tcW w:w="3520" w:type="dxa"/>
            <w:tcBorders/>
            <w:vAlign w:val="center"/>
          </w:tcPr>
          <w:p>
            <w:pPr>
              <w:pStyle w:val="TableContents"/>
              <w:bidi w:val="0"/>
              <w:spacing w:before="0" w:after="283"/>
              <w:jc w:val="left"/>
              <w:rPr/>
            </w:pPr>
            <w:r>
              <w:rPr/>
              <w:t xml:space="preserve">Pittsburghin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(Rhode Island) </w:t>
            </w:r>
          </w:p>
        </w:tc>
        <w:tc>
          <w:tcPr>
            <w:tcW w:w="1942" w:type="dxa"/>
            <w:tcBorders/>
            <w:vAlign w:val="center"/>
          </w:tcPr>
          <w:p>
            <w:pPr>
              <w:pStyle w:val="TableContents"/>
              <w:bidi w:val="0"/>
              <w:spacing w:before="0" w:after="283"/>
              <w:jc w:val="left"/>
              <w:rPr/>
            </w:pPr>
            <w:r>
              <w:rPr/>
              <w:t xml:space="preserve">Providence </w:t>
            </w:r>
          </w:p>
        </w:tc>
        <w:tc>
          <w:tcPr>
            <w:tcW w:w="3520" w:type="dxa"/>
            <w:tcBorders/>
            <w:vAlign w:val="center"/>
          </w:tcPr>
          <w:p>
            <w:pPr>
              <w:pStyle w:val="TableContents"/>
              <w:bidi w:val="0"/>
              <w:spacing w:before="0" w:after="283"/>
              <w:jc w:val="left"/>
              <w:rPr/>
            </w:pPr>
            <w:r>
              <w:rPr/>
              <w:t xml:space="preserve">T.F. Greenin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(Tennessee) </w:t>
            </w:r>
          </w:p>
        </w:tc>
        <w:tc>
          <w:tcPr>
            <w:tcW w:w="1942" w:type="dxa"/>
            <w:tcBorders/>
            <w:vAlign w:val="center"/>
          </w:tcPr>
          <w:p>
            <w:pPr>
              <w:pStyle w:val="TableContents"/>
              <w:bidi w:val="0"/>
              <w:spacing w:before="0" w:after="283"/>
              <w:jc w:val="left"/>
              <w:rPr/>
            </w:pPr>
            <w:r>
              <w:rPr/>
              <w:t xml:space="preserve">Memphis </w:t>
            </w:r>
          </w:p>
        </w:tc>
        <w:tc>
          <w:tcPr>
            <w:tcW w:w="3520" w:type="dxa"/>
            <w:tcBorders/>
            <w:vAlign w:val="center"/>
          </w:tcPr>
          <w:p>
            <w:pPr>
              <w:pStyle w:val="TableContents"/>
              <w:bidi w:val="0"/>
              <w:spacing w:before="0" w:after="283"/>
              <w:jc w:val="left"/>
              <w:rPr/>
            </w:pPr>
            <w:r>
              <w:rPr/>
              <w:t xml:space="preserve">Memphisin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(Tennessee) </w:t>
            </w:r>
          </w:p>
        </w:tc>
        <w:tc>
          <w:tcPr>
            <w:tcW w:w="1942" w:type="dxa"/>
            <w:tcBorders/>
            <w:vAlign w:val="center"/>
          </w:tcPr>
          <w:p>
            <w:pPr>
              <w:pStyle w:val="TableContents"/>
              <w:bidi w:val="0"/>
              <w:spacing w:before="0" w:after="283"/>
              <w:jc w:val="left"/>
              <w:rPr/>
            </w:pPr>
            <w:r>
              <w:rPr/>
              <w:t xml:space="preserve">Nashville </w:t>
            </w:r>
          </w:p>
        </w:tc>
        <w:tc>
          <w:tcPr>
            <w:tcW w:w="3520" w:type="dxa"/>
            <w:tcBorders/>
            <w:vAlign w:val="center"/>
          </w:tcPr>
          <w:p>
            <w:pPr>
              <w:pStyle w:val="TableContents"/>
              <w:bidi w:val="0"/>
              <w:spacing w:before="0" w:after="283"/>
              <w:jc w:val="left"/>
              <w:rPr/>
            </w:pPr>
            <w:r>
              <w:rPr/>
              <w:t xml:space="preserve">Nashvillen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(Texas) </w:t>
            </w:r>
          </w:p>
        </w:tc>
        <w:tc>
          <w:tcPr>
            <w:tcW w:w="1942" w:type="dxa"/>
            <w:tcBorders/>
            <w:vAlign w:val="center"/>
          </w:tcPr>
          <w:p>
            <w:pPr>
              <w:pStyle w:val="TableContents"/>
              <w:bidi w:val="0"/>
              <w:spacing w:before="0" w:after="283"/>
              <w:jc w:val="left"/>
              <w:rPr/>
            </w:pPr>
            <w:r>
              <w:rPr/>
              <w:t xml:space="preserve">Austin </w:t>
            </w:r>
          </w:p>
        </w:tc>
        <w:tc>
          <w:tcPr>
            <w:tcW w:w="3520" w:type="dxa"/>
            <w:tcBorders/>
            <w:vAlign w:val="center"/>
          </w:tcPr>
          <w:p>
            <w:pPr>
              <w:pStyle w:val="TableContents"/>
              <w:bidi w:val="0"/>
              <w:spacing w:before="0" w:after="283"/>
              <w:jc w:val="left"/>
              <w:rPr/>
            </w:pPr>
            <w:r>
              <w:rPr/>
              <w:t xml:space="preserve">Austin-Bergstromin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(Texas) </w:t>
            </w:r>
          </w:p>
        </w:tc>
        <w:tc>
          <w:tcPr>
            <w:tcW w:w="1942" w:type="dxa"/>
            <w:tcBorders/>
            <w:vAlign w:val="center"/>
          </w:tcPr>
          <w:p>
            <w:pPr>
              <w:pStyle w:val="TableContents"/>
              <w:bidi w:val="0"/>
              <w:spacing w:before="0" w:after="283"/>
              <w:jc w:val="left"/>
              <w:rPr/>
            </w:pPr>
            <w:r>
              <w:rPr/>
              <w:t xml:space="preserve">Dallas </w:t>
            </w:r>
          </w:p>
        </w:tc>
        <w:tc>
          <w:tcPr>
            <w:tcW w:w="3520" w:type="dxa"/>
            <w:tcBorders/>
            <w:vAlign w:val="center"/>
          </w:tcPr>
          <w:p>
            <w:pPr>
              <w:pStyle w:val="TableContents"/>
              <w:bidi w:val="0"/>
              <w:spacing w:before="0" w:after="283"/>
              <w:jc w:val="left"/>
              <w:rPr/>
            </w:pPr>
            <w:r>
              <w:rPr/>
              <w:t xml:space="preserve">Dallasin / Fort Worthin kansainvälinen lentoasema </w:t>
            </w:r>
          </w:p>
        </w:tc>
        <w:tc>
          <w:tcPr>
            <w:tcW w:w="1928"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(Texas) </w:t>
            </w:r>
          </w:p>
        </w:tc>
        <w:tc>
          <w:tcPr>
            <w:tcW w:w="1942" w:type="dxa"/>
            <w:tcBorders/>
            <w:vAlign w:val="center"/>
          </w:tcPr>
          <w:p>
            <w:pPr>
              <w:pStyle w:val="TableContents"/>
              <w:bidi w:val="0"/>
              <w:spacing w:before="0" w:after="283"/>
              <w:jc w:val="left"/>
              <w:rPr/>
            </w:pPr>
            <w:r>
              <w:rPr/>
              <w:t xml:space="preserve">Dallas </w:t>
            </w:r>
          </w:p>
        </w:tc>
        <w:tc>
          <w:tcPr>
            <w:tcW w:w="3520" w:type="dxa"/>
            <w:tcBorders/>
            <w:vAlign w:val="center"/>
          </w:tcPr>
          <w:p>
            <w:pPr>
              <w:pStyle w:val="TableContents"/>
              <w:bidi w:val="0"/>
              <w:spacing w:before="0" w:after="283"/>
              <w:jc w:val="left"/>
              <w:rPr/>
            </w:pPr>
            <w:r>
              <w:rPr/>
              <w:t xml:space="preserve">Love Field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(Texas) </w:t>
            </w:r>
          </w:p>
        </w:tc>
        <w:tc>
          <w:tcPr>
            <w:tcW w:w="1942" w:type="dxa"/>
            <w:tcBorders/>
            <w:vAlign w:val="center"/>
          </w:tcPr>
          <w:p>
            <w:pPr>
              <w:pStyle w:val="TableContents"/>
              <w:bidi w:val="0"/>
              <w:spacing w:before="0" w:after="283"/>
              <w:jc w:val="left"/>
              <w:rPr/>
            </w:pPr>
            <w:r>
              <w:rPr/>
              <w:t xml:space="preserve">El Paso </w:t>
            </w:r>
          </w:p>
        </w:tc>
        <w:tc>
          <w:tcPr>
            <w:tcW w:w="3520" w:type="dxa"/>
            <w:tcBorders/>
            <w:vAlign w:val="center"/>
          </w:tcPr>
          <w:p>
            <w:pPr>
              <w:pStyle w:val="TableContents"/>
              <w:bidi w:val="0"/>
              <w:spacing w:before="0" w:after="283"/>
              <w:jc w:val="left"/>
              <w:rPr/>
            </w:pPr>
            <w:r>
              <w:rPr/>
              <w:t xml:space="preserve">El Pason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(Texas) </w:t>
            </w:r>
          </w:p>
        </w:tc>
        <w:tc>
          <w:tcPr>
            <w:tcW w:w="1942" w:type="dxa"/>
            <w:tcBorders/>
            <w:vAlign w:val="center"/>
          </w:tcPr>
          <w:p>
            <w:pPr>
              <w:pStyle w:val="TableContents"/>
              <w:bidi w:val="0"/>
              <w:spacing w:before="0" w:after="283"/>
              <w:jc w:val="left"/>
              <w:rPr/>
            </w:pPr>
            <w:r>
              <w:rPr/>
              <w:t xml:space="preserve">Fort Worth </w:t>
            </w:r>
          </w:p>
        </w:tc>
        <w:tc>
          <w:tcPr>
            <w:tcW w:w="3520" w:type="dxa"/>
            <w:tcBorders/>
            <w:vAlign w:val="center"/>
          </w:tcPr>
          <w:p>
            <w:pPr>
              <w:pStyle w:val="TableContents"/>
              <w:bidi w:val="0"/>
              <w:spacing w:before="0" w:after="283"/>
              <w:jc w:val="left"/>
              <w:rPr/>
            </w:pPr>
            <w:r>
              <w:rPr/>
              <w:t xml:space="preserve">Lounaisen alueen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(Texas) </w:t>
            </w:r>
          </w:p>
        </w:tc>
        <w:tc>
          <w:tcPr>
            <w:tcW w:w="1942" w:type="dxa"/>
            <w:tcBorders/>
            <w:vAlign w:val="center"/>
          </w:tcPr>
          <w:p>
            <w:pPr>
              <w:pStyle w:val="TableContents"/>
              <w:bidi w:val="0"/>
              <w:spacing w:before="0" w:after="283"/>
              <w:jc w:val="left"/>
              <w:rPr/>
            </w:pPr>
            <w:r>
              <w:rPr/>
              <w:t xml:space="preserve">Harlingen </w:t>
            </w:r>
          </w:p>
        </w:tc>
        <w:tc>
          <w:tcPr>
            <w:tcW w:w="3520" w:type="dxa"/>
            <w:tcBorders/>
            <w:vAlign w:val="center"/>
          </w:tcPr>
          <w:p>
            <w:pPr>
              <w:pStyle w:val="TableContents"/>
              <w:bidi w:val="0"/>
              <w:spacing w:before="0" w:after="283"/>
              <w:jc w:val="left"/>
              <w:rPr/>
            </w:pPr>
            <w:r>
              <w:rPr/>
              <w:t xml:space="preserve">Valleyn kansainvälinen lentoasema </w:t>
            </w:r>
          </w:p>
        </w:tc>
        <w:tc>
          <w:tcPr>
            <w:tcW w:w="1928" w:type="dxa"/>
            <w:tcBorders/>
            <w:vAlign w:val="center"/>
          </w:tcPr>
          <w:p>
            <w:pPr>
              <w:pStyle w:val="TableContents"/>
              <w:bidi w:val="0"/>
              <w:spacing w:before="0" w:after="283"/>
              <w:jc w:val="left"/>
              <w:rPr/>
            </w:pPr>
            <w:r>
              <w:rPr/>
              <w:t xml:space="preserve">Lopetettu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(Texas) </w:t>
            </w:r>
          </w:p>
        </w:tc>
        <w:tc>
          <w:tcPr>
            <w:tcW w:w="1942" w:type="dxa"/>
            <w:tcBorders/>
            <w:vAlign w:val="center"/>
          </w:tcPr>
          <w:p>
            <w:pPr>
              <w:pStyle w:val="TableContents"/>
              <w:bidi w:val="0"/>
              <w:spacing w:before="0" w:after="283"/>
              <w:jc w:val="left"/>
              <w:rPr/>
            </w:pPr>
            <w:r>
              <w:rPr/>
              <w:t xml:space="preserve">Houston </w:t>
            </w:r>
          </w:p>
        </w:tc>
        <w:tc>
          <w:tcPr>
            <w:tcW w:w="3520" w:type="dxa"/>
            <w:tcBorders/>
            <w:vAlign w:val="center"/>
          </w:tcPr>
          <w:p>
            <w:pPr>
              <w:pStyle w:val="TableContents"/>
              <w:bidi w:val="0"/>
              <w:spacing w:before="0" w:after="283"/>
              <w:jc w:val="left"/>
              <w:rPr/>
            </w:pPr>
            <w:r>
              <w:rPr/>
              <w:t xml:space="preserve">George Bushin mannertenvälinen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(Texas) </w:t>
            </w:r>
          </w:p>
        </w:tc>
        <w:tc>
          <w:tcPr>
            <w:tcW w:w="1942" w:type="dxa"/>
            <w:tcBorders/>
            <w:vAlign w:val="center"/>
          </w:tcPr>
          <w:p>
            <w:pPr>
              <w:pStyle w:val="TableContents"/>
              <w:bidi w:val="0"/>
              <w:spacing w:before="0" w:after="283"/>
              <w:jc w:val="left"/>
              <w:rPr/>
            </w:pPr>
            <w:r>
              <w:rPr/>
              <w:t xml:space="preserve">Houston </w:t>
            </w:r>
          </w:p>
        </w:tc>
        <w:tc>
          <w:tcPr>
            <w:tcW w:w="3520" w:type="dxa"/>
            <w:tcBorders/>
            <w:vAlign w:val="center"/>
          </w:tcPr>
          <w:p>
            <w:pPr>
              <w:pStyle w:val="TableContents"/>
              <w:bidi w:val="0"/>
              <w:spacing w:before="0" w:after="283"/>
              <w:jc w:val="left"/>
              <w:rPr/>
            </w:pPr>
            <w:r>
              <w:rPr/>
              <w:t xml:space="preserve">William P. Hobbyn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(Texas) </w:t>
            </w:r>
          </w:p>
        </w:tc>
        <w:tc>
          <w:tcPr>
            <w:tcW w:w="1942" w:type="dxa"/>
            <w:tcBorders/>
            <w:vAlign w:val="center"/>
          </w:tcPr>
          <w:p>
            <w:pPr>
              <w:pStyle w:val="TableContents"/>
              <w:bidi w:val="0"/>
              <w:spacing w:before="0" w:after="283"/>
              <w:jc w:val="left"/>
              <w:rPr/>
            </w:pPr>
            <w:r>
              <w:rPr/>
              <w:t xml:space="preserve">San Antonio </w:t>
            </w:r>
          </w:p>
        </w:tc>
        <w:tc>
          <w:tcPr>
            <w:tcW w:w="3520" w:type="dxa"/>
            <w:tcBorders/>
            <w:vAlign w:val="center"/>
          </w:tcPr>
          <w:p>
            <w:pPr>
              <w:pStyle w:val="TableContents"/>
              <w:bidi w:val="0"/>
              <w:spacing w:before="0" w:after="283"/>
              <w:jc w:val="left"/>
              <w:rPr/>
            </w:pPr>
            <w:r>
              <w:rPr/>
              <w:t xml:space="preserve">San Antonion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(Utah) </w:t>
            </w:r>
          </w:p>
        </w:tc>
        <w:tc>
          <w:tcPr>
            <w:tcW w:w="1942" w:type="dxa"/>
            <w:tcBorders/>
            <w:vAlign w:val="center"/>
          </w:tcPr>
          <w:p>
            <w:pPr>
              <w:pStyle w:val="TableContents"/>
              <w:bidi w:val="0"/>
              <w:spacing w:before="0" w:after="283"/>
              <w:jc w:val="left"/>
              <w:rPr/>
            </w:pPr>
            <w:r>
              <w:rPr/>
              <w:t xml:space="preserve">Salt Lake City </w:t>
            </w:r>
          </w:p>
        </w:tc>
        <w:tc>
          <w:tcPr>
            <w:tcW w:w="3520" w:type="dxa"/>
            <w:tcBorders/>
            <w:vAlign w:val="center"/>
          </w:tcPr>
          <w:p>
            <w:pPr>
              <w:pStyle w:val="TableContents"/>
              <w:bidi w:val="0"/>
              <w:spacing w:before="0" w:after="283"/>
              <w:jc w:val="left"/>
              <w:rPr/>
            </w:pPr>
            <w:r>
              <w:rPr/>
              <w:t xml:space="preserve">Salt Lake Cityn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(Virginia) </w:t>
            </w:r>
          </w:p>
        </w:tc>
        <w:tc>
          <w:tcPr>
            <w:tcW w:w="1942" w:type="dxa"/>
            <w:tcBorders/>
            <w:vAlign w:val="center"/>
          </w:tcPr>
          <w:p>
            <w:pPr>
              <w:pStyle w:val="TableContents"/>
              <w:bidi w:val="0"/>
              <w:spacing w:before="0" w:after="283"/>
              <w:jc w:val="left"/>
              <w:rPr/>
            </w:pPr>
            <w:r>
              <w:rPr/>
              <w:t xml:space="preserve">Norfolk </w:t>
            </w:r>
          </w:p>
        </w:tc>
        <w:tc>
          <w:tcPr>
            <w:tcW w:w="3520" w:type="dxa"/>
            <w:tcBorders/>
            <w:vAlign w:val="center"/>
          </w:tcPr>
          <w:p>
            <w:pPr>
              <w:pStyle w:val="TableContents"/>
              <w:bidi w:val="0"/>
              <w:spacing w:before="0" w:after="283"/>
              <w:jc w:val="left"/>
              <w:rPr/>
            </w:pPr>
            <w:r>
              <w:rPr/>
              <w:t xml:space="preserve">Norfolkin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(Virginia) </w:t>
            </w:r>
          </w:p>
        </w:tc>
        <w:tc>
          <w:tcPr>
            <w:tcW w:w="1942" w:type="dxa"/>
            <w:tcBorders/>
            <w:vAlign w:val="center"/>
          </w:tcPr>
          <w:p>
            <w:pPr>
              <w:pStyle w:val="TableContents"/>
              <w:bidi w:val="0"/>
              <w:spacing w:before="0" w:after="283"/>
              <w:jc w:val="left"/>
              <w:rPr/>
            </w:pPr>
            <w:r>
              <w:rPr/>
              <w:t xml:space="preserve">Richmond </w:t>
            </w:r>
          </w:p>
        </w:tc>
        <w:tc>
          <w:tcPr>
            <w:tcW w:w="3520" w:type="dxa"/>
            <w:tcBorders/>
            <w:vAlign w:val="center"/>
          </w:tcPr>
          <w:p>
            <w:pPr>
              <w:pStyle w:val="TableContents"/>
              <w:bidi w:val="0"/>
              <w:spacing w:before="0" w:after="283"/>
              <w:jc w:val="left"/>
              <w:rPr/>
            </w:pPr>
            <w:r>
              <w:rPr/>
              <w:t xml:space="preserve">Richmondin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(Washington) </w:t>
            </w:r>
          </w:p>
        </w:tc>
        <w:tc>
          <w:tcPr>
            <w:tcW w:w="1942" w:type="dxa"/>
            <w:tcBorders/>
            <w:vAlign w:val="center"/>
          </w:tcPr>
          <w:p>
            <w:pPr>
              <w:pStyle w:val="TableContents"/>
              <w:bidi w:val="0"/>
              <w:spacing w:before="0" w:after="283"/>
              <w:jc w:val="left"/>
              <w:rPr/>
            </w:pPr>
            <w:r>
              <w:rPr/>
              <w:t xml:space="preserve">Seattle </w:t>
            </w:r>
          </w:p>
        </w:tc>
        <w:tc>
          <w:tcPr>
            <w:tcW w:w="3520" w:type="dxa"/>
            <w:tcBorders/>
            <w:vAlign w:val="center"/>
          </w:tcPr>
          <w:p>
            <w:pPr>
              <w:pStyle w:val="TableContents"/>
              <w:bidi w:val="0"/>
              <w:spacing w:before="0" w:after="283"/>
              <w:jc w:val="left"/>
              <w:rPr/>
            </w:pPr>
            <w:r>
              <w:rPr/>
              <w:t xml:space="preserve">Seattle -- Tacoman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(Virginia) </w:t>
            </w:r>
          </w:p>
        </w:tc>
        <w:tc>
          <w:tcPr>
            <w:tcW w:w="1942" w:type="dxa"/>
            <w:tcBorders/>
            <w:vAlign w:val="center"/>
          </w:tcPr>
          <w:p>
            <w:pPr>
              <w:pStyle w:val="TableContents"/>
              <w:bidi w:val="0"/>
              <w:spacing w:before="0" w:after="283"/>
              <w:jc w:val="left"/>
              <w:rPr/>
            </w:pPr>
            <w:r>
              <w:rPr/>
              <w:t xml:space="preserve">Washington, D.C. </w:t>
            </w:r>
          </w:p>
        </w:tc>
        <w:tc>
          <w:tcPr>
            <w:tcW w:w="3520" w:type="dxa"/>
            <w:tcBorders/>
            <w:vAlign w:val="center"/>
          </w:tcPr>
          <w:p>
            <w:pPr>
              <w:pStyle w:val="TableContents"/>
              <w:bidi w:val="0"/>
              <w:spacing w:before="0" w:after="283"/>
              <w:jc w:val="left"/>
              <w:rPr/>
            </w:pPr>
            <w:r>
              <w:rPr/>
              <w:t xml:space="preserve">Washington Dullesin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(Virginia) </w:t>
            </w:r>
          </w:p>
        </w:tc>
        <w:tc>
          <w:tcPr>
            <w:tcW w:w="1942" w:type="dxa"/>
            <w:tcBorders/>
            <w:vAlign w:val="center"/>
          </w:tcPr>
          <w:p>
            <w:pPr>
              <w:pStyle w:val="TableContents"/>
              <w:bidi w:val="0"/>
              <w:spacing w:before="0" w:after="283"/>
              <w:jc w:val="left"/>
              <w:rPr/>
            </w:pPr>
            <w:r>
              <w:rPr/>
              <w:t xml:space="preserve">Washington, D.C. </w:t>
            </w:r>
          </w:p>
        </w:tc>
        <w:tc>
          <w:tcPr>
            <w:tcW w:w="3520" w:type="dxa"/>
            <w:tcBorders/>
            <w:vAlign w:val="center"/>
          </w:tcPr>
          <w:p>
            <w:pPr>
              <w:pStyle w:val="TableContents"/>
              <w:bidi w:val="0"/>
              <w:spacing w:before="0" w:after="283"/>
              <w:jc w:val="left"/>
              <w:rPr/>
            </w:pPr>
            <w:r>
              <w:rPr/>
              <w:t xml:space="preserve">Ronald Reagan Washingtonin kansallinen lentoasema </w:t>
            </w:r>
          </w:p>
        </w:tc>
        <w:tc>
          <w:tcPr>
            <w:tcW w:w="1928" w:type="dxa"/>
            <w:tcBorders/>
            <w:vAlign w:val="center"/>
          </w:tcPr>
          <w:p>
            <w:pPr>
              <w:pStyle w:val="TableContents"/>
              <w:bidi w:val="0"/>
              <w:spacing w:before="0" w:after="283"/>
              <w:jc w:val="left"/>
              <w:rPr/>
            </w:pPr>
            <w:r>
              <w:rPr/>
              <w:t xml:space="preserve">Keskus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(Wisconsin) </w:t>
            </w:r>
          </w:p>
        </w:tc>
        <w:tc>
          <w:tcPr>
            <w:tcW w:w="1942" w:type="dxa"/>
            <w:tcBorders/>
            <w:vAlign w:val="center"/>
          </w:tcPr>
          <w:p>
            <w:pPr>
              <w:pStyle w:val="TableContents"/>
              <w:bidi w:val="0"/>
              <w:spacing w:before="0" w:after="283"/>
              <w:jc w:val="left"/>
              <w:rPr/>
            </w:pPr>
            <w:r>
              <w:rPr/>
              <w:t xml:space="preserve">Appleton </w:t>
            </w:r>
          </w:p>
        </w:tc>
        <w:tc>
          <w:tcPr>
            <w:tcW w:w="3520" w:type="dxa"/>
            <w:tcBorders/>
            <w:vAlign w:val="center"/>
          </w:tcPr>
          <w:p>
            <w:pPr>
              <w:pStyle w:val="TableContents"/>
              <w:bidi w:val="0"/>
              <w:spacing w:before="0" w:after="283"/>
              <w:jc w:val="left"/>
              <w:rPr/>
            </w:pPr>
            <w:r>
              <w:rPr/>
              <w:t xml:space="preserve">Appletonin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(Wisconsin) </w:t>
            </w:r>
          </w:p>
        </w:tc>
        <w:tc>
          <w:tcPr>
            <w:tcW w:w="1942" w:type="dxa"/>
            <w:tcBorders/>
            <w:vAlign w:val="center"/>
          </w:tcPr>
          <w:p>
            <w:pPr>
              <w:pStyle w:val="TableContents"/>
              <w:bidi w:val="0"/>
              <w:spacing w:before="0" w:after="283"/>
              <w:jc w:val="left"/>
              <w:rPr/>
            </w:pPr>
            <w:r>
              <w:rPr/>
              <w:t xml:space="preserve">Milwaukee </w:t>
            </w:r>
          </w:p>
        </w:tc>
        <w:tc>
          <w:tcPr>
            <w:tcW w:w="3520" w:type="dxa"/>
            <w:tcBorders/>
            <w:vAlign w:val="center"/>
          </w:tcPr>
          <w:p>
            <w:pPr>
              <w:pStyle w:val="TableContents"/>
              <w:bidi w:val="0"/>
              <w:spacing w:before="0" w:after="283"/>
              <w:jc w:val="left"/>
              <w:rPr/>
            </w:pPr>
            <w:r>
              <w:rPr/>
              <w:t xml:space="preserve">General Mitchellin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Yhdysvallat (Wyoming) </w:t>
            </w:r>
          </w:p>
        </w:tc>
        <w:tc>
          <w:tcPr>
            <w:tcW w:w="1942" w:type="dxa"/>
            <w:tcBorders/>
            <w:vAlign w:val="center"/>
          </w:tcPr>
          <w:p>
            <w:pPr>
              <w:pStyle w:val="TableContents"/>
              <w:bidi w:val="0"/>
              <w:spacing w:before="0" w:after="283"/>
              <w:jc w:val="left"/>
              <w:rPr/>
            </w:pPr>
            <w:r>
              <w:rPr/>
              <w:t xml:space="preserve">Jackson </w:t>
            </w:r>
          </w:p>
        </w:tc>
        <w:tc>
          <w:tcPr>
            <w:tcW w:w="3520" w:type="dxa"/>
            <w:tcBorders/>
            <w:vAlign w:val="center"/>
          </w:tcPr>
          <w:p>
            <w:pPr>
              <w:pStyle w:val="TableContents"/>
              <w:bidi w:val="0"/>
              <w:spacing w:before="0" w:after="283"/>
              <w:jc w:val="left"/>
              <w:rPr/>
            </w:pPr>
            <w:r>
              <w:rPr/>
              <w:t xml:space="preserve">Jackson Holen lentoasema </w:t>
            </w:r>
          </w:p>
        </w:tc>
        <w:tc>
          <w:tcPr>
            <w:tcW w:w="1928" w:type="dxa"/>
            <w:tcBorders/>
            <w:vAlign w:val="center"/>
          </w:tcPr>
          <w:p>
            <w:pPr>
              <w:pStyle w:val="TableContents"/>
              <w:bidi w:val="0"/>
              <w:spacing w:before="0" w:after="283"/>
              <w:jc w:val="left"/>
              <w:rPr/>
            </w:pPr>
            <w:r>
              <w:rPr/>
              <w:t xml:space="preserve">Kausi </w:t>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Yhdysvaltain Neitsytsaaret </w:t>
            </w:r>
          </w:p>
        </w:tc>
        <w:tc>
          <w:tcPr>
            <w:tcW w:w="1942" w:type="dxa"/>
            <w:tcBorders/>
            <w:vAlign w:val="center"/>
          </w:tcPr>
          <w:p>
            <w:pPr>
              <w:pStyle w:val="TableContents"/>
              <w:bidi w:val="0"/>
              <w:spacing w:before="0" w:after="283"/>
              <w:jc w:val="left"/>
              <w:rPr/>
            </w:pPr>
            <w:r>
              <w:rPr/>
              <w:t xml:space="preserve">Saint Croix </w:t>
            </w:r>
          </w:p>
        </w:tc>
        <w:tc>
          <w:tcPr>
            <w:tcW w:w="3520" w:type="dxa"/>
            <w:tcBorders/>
            <w:vAlign w:val="center"/>
          </w:tcPr>
          <w:p>
            <w:pPr>
              <w:pStyle w:val="TableContents"/>
              <w:bidi w:val="0"/>
              <w:spacing w:before="0" w:after="283"/>
              <w:jc w:val="left"/>
              <w:rPr/>
            </w:pPr>
            <w:r>
              <w:rPr/>
              <w:t xml:space="preserve">Henry E. Rohlsenin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Yhdysvaltain Neitsytsaaret </w:t>
            </w:r>
          </w:p>
        </w:tc>
        <w:tc>
          <w:tcPr>
            <w:tcW w:w="1942" w:type="dxa"/>
            <w:tcBorders/>
            <w:vAlign w:val="center"/>
          </w:tcPr>
          <w:p>
            <w:pPr>
              <w:pStyle w:val="TableContents"/>
              <w:bidi w:val="0"/>
              <w:spacing w:before="0" w:after="283"/>
              <w:jc w:val="left"/>
              <w:rPr/>
            </w:pPr>
            <w:r>
              <w:rPr/>
              <w:t xml:space="preserve">Saint Thomas </w:t>
            </w:r>
          </w:p>
        </w:tc>
        <w:tc>
          <w:tcPr>
            <w:tcW w:w="3520" w:type="dxa"/>
            <w:tcBorders/>
            <w:vAlign w:val="center"/>
          </w:tcPr>
          <w:p>
            <w:pPr>
              <w:pStyle w:val="TableContents"/>
              <w:bidi w:val="0"/>
              <w:spacing w:before="0" w:after="283"/>
              <w:jc w:val="left"/>
              <w:rPr/>
            </w:pPr>
            <w:r>
              <w:rPr/>
              <w:t xml:space="preserve">Cyril E. Kingin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Uruguay </w:t>
            </w:r>
          </w:p>
        </w:tc>
        <w:tc>
          <w:tcPr>
            <w:tcW w:w="1942" w:type="dxa"/>
            <w:tcBorders/>
            <w:vAlign w:val="center"/>
          </w:tcPr>
          <w:p>
            <w:pPr>
              <w:pStyle w:val="TableContents"/>
              <w:bidi w:val="0"/>
              <w:spacing w:before="0" w:after="283"/>
              <w:jc w:val="left"/>
              <w:rPr/>
            </w:pPr>
            <w:r>
              <w:rPr/>
              <w:t xml:space="preserve">Montevideo </w:t>
            </w:r>
          </w:p>
        </w:tc>
        <w:tc>
          <w:tcPr>
            <w:tcW w:w="3520" w:type="dxa"/>
            <w:tcBorders/>
            <w:vAlign w:val="center"/>
          </w:tcPr>
          <w:p>
            <w:pPr>
              <w:pStyle w:val="TableContents"/>
              <w:bidi w:val="0"/>
              <w:spacing w:before="0" w:after="283"/>
              <w:jc w:val="left"/>
              <w:rPr/>
            </w:pPr>
            <w:r>
              <w:rPr/>
              <w:t xml:space="preserve">Carrascon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Venezuela </w:t>
            </w:r>
          </w:p>
        </w:tc>
        <w:tc>
          <w:tcPr>
            <w:tcW w:w="1942" w:type="dxa"/>
            <w:tcBorders/>
            <w:vAlign w:val="center"/>
          </w:tcPr>
          <w:p>
            <w:pPr>
              <w:pStyle w:val="TableContents"/>
              <w:bidi w:val="0"/>
              <w:spacing w:before="0" w:after="283"/>
              <w:jc w:val="left"/>
              <w:rPr/>
            </w:pPr>
            <w:r>
              <w:rPr/>
              <w:t xml:space="preserve">Caracas </w:t>
            </w:r>
          </w:p>
        </w:tc>
        <w:tc>
          <w:tcPr>
            <w:tcW w:w="3520" w:type="dxa"/>
            <w:tcBorders/>
            <w:vAlign w:val="center"/>
          </w:tcPr>
          <w:p>
            <w:pPr>
              <w:pStyle w:val="TableContents"/>
              <w:bidi w:val="0"/>
              <w:spacing w:before="0" w:after="283"/>
              <w:jc w:val="left"/>
              <w:rPr/>
            </w:pPr>
            <w:r>
              <w:rPr/>
              <w:t xml:space="preserve">Simón Bolívarin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Venezuela </w:t>
            </w:r>
          </w:p>
        </w:tc>
        <w:tc>
          <w:tcPr>
            <w:tcW w:w="1942" w:type="dxa"/>
            <w:tcBorders/>
            <w:vAlign w:val="center"/>
          </w:tcPr>
          <w:p>
            <w:pPr>
              <w:pStyle w:val="TableContents"/>
              <w:bidi w:val="0"/>
              <w:spacing w:before="0" w:after="283"/>
              <w:jc w:val="left"/>
              <w:rPr/>
            </w:pPr>
            <w:r>
              <w:rPr/>
              <w:t xml:space="preserve">Maracaibo </w:t>
            </w:r>
          </w:p>
        </w:tc>
        <w:tc>
          <w:tcPr>
            <w:tcW w:w="3520" w:type="dxa"/>
            <w:tcBorders/>
            <w:vAlign w:val="center"/>
          </w:tcPr>
          <w:p>
            <w:pPr>
              <w:pStyle w:val="TableContents"/>
              <w:bidi w:val="0"/>
              <w:spacing w:before="0" w:after="283"/>
              <w:jc w:val="left"/>
              <w:rPr/>
            </w:pPr>
            <w:r>
              <w:rPr/>
              <w:t xml:space="preserve">La Chinitan kansainvälinen lentoasema </w:t>
            </w:r>
          </w:p>
        </w:tc>
        <w:tc>
          <w:tcPr>
            <w:tcW w:w="1928"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american airlines lentää kaliforniassa?</w:t>
      </w:r>
    </w:p>
    <w:p>
      <w:pPr>
        <w:pStyle w:val="TextBody"/>
        <w:bidi w:val="0"/>
        <w:jc w:val="left"/>
        <w:rPr>
          <w:b/>
          <w:u w:val="single"/>
          <w:shd w:val="clear" w:fill="FFFF00"/>
        </w:rPr>
      </w:pPr>
      <w:r>
        <w:rPr>
          <w:b/>
          <w:u w:val="single"/>
          <w:shd w:val="clear" w:fill="FFFF00"/>
        </w:rPr>
        <w:t xml:space="preserve">Asiakirjan numero 19295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Immorality Act, 1927 Laki eurooppalaisten ja alkuasukkaiden välisen laittoman sukupuoliyhteyden ja muiden siihen liittyvien tekojen kieltämisestä. </w:t>
      </w:r>
    </w:p>
    <w:tbl>
      <w:tblPr>
        <w:tblW w:w="10205" w:type="dxa"/>
        <w:jc w:val="left"/>
        <w:tblInd w:w="0" w:type="dxa"/>
        <w:tblLayout w:type="fixed"/>
        <w:tblCellMar>
          <w:top w:w="28" w:type="dxa"/>
          <w:left w:w="28" w:type="dxa"/>
          <w:bottom w:w="28" w:type="dxa"/>
          <w:right w:w="28" w:type="dxa"/>
        </w:tblCellMar>
      </w:tblPr>
      <w:tblGrid>
        <w:gridCol w:w="1961"/>
        <w:gridCol w:w="8244"/>
      </w:tblGrid>
      <w:tr>
        <w:trPr/>
        <w:tc>
          <w:tcPr>
            <w:tcW w:w="1961" w:type="dxa"/>
            <w:tcBorders/>
            <w:vAlign w:val="center"/>
          </w:tcPr>
          <w:p>
            <w:pPr>
              <w:pStyle w:val="TableHeading"/>
              <w:suppressLineNumbers/>
              <w:bidi w:val="0"/>
              <w:spacing w:before="0" w:after="283"/>
              <w:jc w:val="center"/>
              <w:rPr/>
            </w:pPr>
            <w:r>
              <w:rPr/>
              <w:t xml:space="preserve">Viittaus </w:t>
            </w:r>
          </w:p>
        </w:tc>
        <w:tc>
          <w:tcPr>
            <w:tcW w:w="8244" w:type="dxa"/>
            <w:tcBorders/>
            <w:vAlign w:val="center"/>
          </w:tcPr>
          <w:p>
            <w:pPr>
              <w:pStyle w:val="TableContents"/>
              <w:bidi w:val="0"/>
              <w:spacing w:before="0" w:after="283"/>
              <w:jc w:val="left"/>
              <w:rPr/>
            </w:pPr>
            <w:r>
              <w:rPr/>
              <w:t xml:space="preserve">Vuoden 1927 laki nro 5 </w:t>
            </w:r>
          </w:p>
        </w:tc>
      </w:tr>
      <w:tr>
        <w:trPr/>
        <w:tc>
          <w:tcPr>
            <w:tcW w:w="1961" w:type="dxa"/>
            <w:tcBorders/>
            <w:vAlign w:val="center"/>
          </w:tcPr>
          <w:p>
            <w:pPr>
              <w:pStyle w:val="TableHeading"/>
              <w:suppressLineNumbers/>
              <w:bidi w:val="0"/>
              <w:spacing w:before="0" w:after="283"/>
              <w:jc w:val="center"/>
              <w:rPr/>
            </w:pPr>
            <w:r>
              <w:rPr/>
              <w:t xml:space="preserve">Hyväksynyt </w:t>
            </w:r>
          </w:p>
        </w:tc>
        <w:tc>
          <w:tcPr>
            <w:tcW w:w="8244" w:type="dxa"/>
            <w:tcBorders/>
            <w:vAlign w:val="center"/>
          </w:tcPr>
          <w:p>
            <w:pPr>
              <w:pStyle w:val="TableContents"/>
              <w:bidi w:val="0"/>
              <w:spacing w:before="0" w:after="283"/>
              <w:jc w:val="left"/>
              <w:rPr/>
            </w:pPr>
            <w:r>
              <w:rPr/>
              <w:t xml:space="preserve">Etelä-Afrikan parlamentti </w:t>
            </w:r>
          </w:p>
        </w:tc>
      </w:tr>
      <w:tr>
        <w:trPr/>
        <w:tc>
          <w:tcPr>
            <w:tcW w:w="1961" w:type="dxa"/>
            <w:tcBorders/>
            <w:vAlign w:val="center"/>
          </w:tcPr>
          <w:p>
            <w:pPr>
              <w:pStyle w:val="TableHeading"/>
              <w:suppressLineNumbers/>
              <w:bidi w:val="0"/>
              <w:spacing w:before="0" w:after="283"/>
              <w:jc w:val="center"/>
              <w:rPr/>
            </w:pPr>
            <w:r>
              <w:rPr/>
              <w:t xml:space="preserve">Kuninkaallisen hyväksynnän päivämäärä </w:t>
            </w:r>
          </w:p>
        </w:tc>
        <w:tc>
          <w:tcPr>
            <w:tcW w:w="8244" w:type="dxa"/>
            <w:tcBorders/>
            <w:vAlign w:val="center"/>
          </w:tcPr>
          <w:p>
            <w:pPr>
              <w:pStyle w:val="TableContents"/>
              <w:bidi w:val="0"/>
              <w:spacing w:before="0" w:after="283"/>
              <w:jc w:val="left"/>
              <w:rPr/>
            </w:pPr>
            <w:r>
              <w:rPr/>
              <w:t xml:space="preserve">26. maaliskuuta 1927 </w:t>
            </w:r>
          </w:p>
        </w:tc>
      </w:tr>
      <w:tr>
        <w:trPr/>
        <w:tc>
          <w:tcPr>
            <w:tcW w:w="1961" w:type="dxa"/>
            <w:tcBorders/>
            <w:vAlign w:val="center"/>
          </w:tcPr>
          <w:p>
            <w:pPr>
              <w:pStyle w:val="TableHeading"/>
              <w:suppressLineNumbers/>
              <w:bidi w:val="0"/>
              <w:spacing w:before="0" w:after="283"/>
              <w:jc w:val="center"/>
              <w:rPr/>
            </w:pPr>
            <w:r>
              <w:rPr/>
              <w:t xml:space="preserve">Aloituspäivämäärä </w:t>
            </w:r>
          </w:p>
        </w:tc>
        <w:tc>
          <w:tcPr>
            <w:tcW w:w="8244" w:type="dxa"/>
            <w:tcBorders/>
            <w:vAlign w:val="center"/>
          </w:tcPr>
          <w:p>
            <w:pPr>
              <w:pStyle w:val="TableContents"/>
              <w:bidi w:val="0"/>
              <w:spacing w:before="0" w:after="283"/>
              <w:jc w:val="left"/>
              <w:rPr/>
            </w:pPr>
            <w:r>
              <w:rPr/>
              <w:t xml:space="preserve">30. syyskuuta 1927 </w:t>
            </w:r>
          </w:p>
        </w:tc>
      </w:tr>
      <w:tr>
        <w:trPr/>
        <w:tc>
          <w:tcPr>
            <w:tcW w:w="1961" w:type="dxa"/>
            <w:tcBorders/>
            <w:vAlign w:val="center"/>
          </w:tcPr>
          <w:p>
            <w:pPr>
              <w:pStyle w:val="TableHeading"/>
              <w:suppressLineNumbers/>
              <w:bidi w:val="0"/>
              <w:spacing w:before="0" w:after="283"/>
              <w:jc w:val="center"/>
              <w:rPr/>
            </w:pPr>
            <w:r>
              <w:rPr/>
              <w:t xml:space="preserve">Kumottu päivämäärä </w:t>
            </w:r>
          </w:p>
        </w:tc>
        <w:tc>
          <w:tcPr>
            <w:tcW w:w="8244" w:type="dxa"/>
            <w:tcBorders/>
            <w:vAlign w:val="center"/>
          </w:tcPr>
          <w:p>
            <w:pPr>
              <w:pStyle w:val="TableContents"/>
              <w:bidi w:val="0"/>
              <w:spacing w:before="0" w:after="283"/>
              <w:jc w:val="left"/>
              <w:rPr/>
            </w:pPr>
            <w:r>
              <w:rPr>
                <w:color w:val="A9A9A9"/>
              </w:rPr>
              <w:t xml:space="preserve">12. huhtikuuta 1957 </w:t>
            </w:r>
            <w:r>
              <w:rPr/>
              <w:t xml:space="preserve">Muutokset Immorality Amendment Act, 1950 Immorality Act, 1957 Status: Kumottu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moraalittomuuslaki kumottiin Etelä-Afrikassa?</w:t>
      </w:r>
    </w:p>
    <w:p>
      <w:pPr>
        <w:pStyle w:val="TextBody"/>
        <w:bidi w:val="0"/>
        <w:jc w:val="left"/>
        <w:rPr>
          <w:b/>
          <w:u w:val="single"/>
          <w:shd w:val="clear" w:fill="FFFF00"/>
        </w:rPr>
      </w:pPr>
      <w:r>
        <w:rPr>
          <w:b/>
          <w:u w:val="single"/>
          <w:shd w:val="clear" w:fill="FFFF00"/>
        </w:rPr>
        <w:t xml:space="preserve">Asiakirjan numero 19296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ryöstö tapahtui 24. elokuuta 410. Kaupunkiin hyökkäsivät </w:t>
      </w:r>
      <w:r>
        <w:rPr>
          <w:color w:val="A9A9A9"/>
        </w:rPr>
        <w:t xml:space="preserve">kuningas Alarikin </w:t>
      </w:r>
      <w:r>
        <w:rPr/>
        <w:t xml:space="preserve">johtamat visigootit</w:t>
      </w:r>
      <w:r>
        <w:rPr/>
        <w:t xml:space="preserve">. Tuolloin Rooma ei enää ollut Länsi-Rooman valtakunnan pääkaupunki, sillä sen oli korvannut ensin Mediolanum vuonna 286 ja sitten Ravenna vuonna 402. Rooman kaupunki säilytti kuitenkin ensisijaisen asemansa ikuisena kaupunkina ja valtakunnan hengellisenä keskuksena. Rooman ryöstö oli suuri järkytys aikalaisille, niin keisarikunnan ystäville kuin vihollisillekin.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roomalaiset, joita johti gootit, ryöstivät roomalaiset vuonna 410.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Rooman valtakuntaan tunkeutuneiden visigoottien johtaja?</w:t>
      </w:r>
    </w:p>
    <w:p>
      <w:pPr>
        <w:pStyle w:val="TextBody"/>
        <w:bidi w:val="0"/>
        <w:jc w:val="left"/>
        <w:rPr>
          <w:b/>
          <w:u w:val="single"/>
          <w:shd w:val="clear" w:fill="FFFF00"/>
        </w:rPr>
      </w:pPr>
      <w:r>
        <w:rPr>
          <w:b/>
          <w:u w:val="single"/>
          <w:shd w:val="clear" w:fill="FFFF00"/>
        </w:rPr>
        <w:t xml:space="preserve">Asiakirjan numero 19297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Geometriassa </w:t>
      </w:r>
      <w:r>
        <w:rPr>
          <w:color w:val="A9A9A9"/>
        </w:rPr>
        <w:t xml:space="preserve">puolitus </w:t>
      </w:r>
      <w:r>
        <w:rPr/>
        <w:t xml:space="preserve">on jonkin asian jakaminen kahteen yhtä suureen tai yhtenevään osaan, yleensä viivalla, jota kutsutaan puolittaiseksi. Useimmin käytetyt puolittajatyypit ovat segmentin puolittaja (tietyn segmentin keskipisteen kautta kulkeva viiva) ja kulman puolittaja (kulman kärkipisteen kautta kulkeva viiva, joka jakaa kulman kahteen yhtä suureen kulmaan).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jakaa viivat, kulmat ja muodot kahteen yhtä suureen osaan.</w:t>
      </w:r>
    </w:p>
    <w:p>
      <w:pPr>
        <w:pStyle w:val="TextBody"/>
        <w:bidi w:val="0"/>
        <w:jc w:val="left"/>
        <w:rPr>
          <w:b/>
          <w:u w:val="single"/>
          <w:shd w:val="clear" w:fill="FFFF00"/>
        </w:rPr>
      </w:pPr>
      <w:r>
        <w:rPr>
          <w:b/>
          <w:u w:val="single"/>
          <w:shd w:val="clear" w:fill="FFFF00"/>
        </w:rPr>
        <w:t xml:space="preserve">Asiakirjan numero 19298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voidaan yleistää m, n, k-peliksi, jossa kaksi pelaajaa asettaa vuorotellen oman värisiä kiviä m × n-ruudulle tavoitteenaan saada k omaa väriä riviin. Tic-tac-toe on (3, 3, 3, 3)-peli. Hararyn yleistetty tic-tac-toe on vielä laajempi yleistys tic-tac-toesta. Se voidaan yleistää myös n-peliksi. Tic-tac-toe on peli, jossa n on 3 ja d on 2. Jos peliä pelataan oikein, se päättyy </w:t>
      </w:r>
      <w:r>
        <w:rPr>
          <w:color w:val="A9A9A9"/>
        </w:rPr>
        <w:t xml:space="preserve">tasapeliin, </w:t>
      </w:r>
      <w:r>
        <w:rPr/>
        <w:t xml:space="preserve">mikä tekee tic-tac-toesta turhan 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kukaan ei voita tic tac toe -peliä...</w:t>
      </w:r>
    </w:p>
    <w:p>
      <w:pPr>
        <w:pStyle w:val="TextBody"/>
        <w:bidi w:val="0"/>
        <w:jc w:val="left"/>
        <w:rPr>
          <w:b/>
          <w:shd w:val="clear" w:fill="FFFF00"/>
        </w:rPr>
      </w:pPr>
      <w:r>
        <w:rPr>
          <w:b/>
          <w:shd w:val="clear" w:fill="FFFF00"/>
        </w:rPr>
        <w:t xml:space="preserve">Teksti numero 1</w:t>
      </w:r>
    </w:p>
    <w:p>
      <w:pPr>
        <w:pStyle w:val="TextBody"/>
        <w:numPr>
          <w:ilvl w:val="0"/>
          <w:numId w:val="62"/>
        </w:numPr>
        <w:tabs>
          <w:tab w:val="clear" w:pos="1134"/>
          <w:tab w:val="left" w:leader="none" w:pos="720"/>
        </w:tabs>
        <w:bidi w:val="0"/>
        <w:ind w:start="720" w:hanging="283"/>
        <w:jc w:val="left"/>
        <w:rPr/>
      </w:pPr>
      <w:r>
        <w:rPr/>
        <w:t xml:space="preserve">3 erilaista asemaa arvotaan (usein kutsutaan "kissan </w:t>
      </w:r>
      <w:r>
        <w:rPr>
          <w:color w:val="A9A9A9"/>
        </w:rPr>
        <w:t xml:space="preserve">peliksi"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kukaan ei voita tic tac toe -peliä...</w:t>
      </w:r>
    </w:p>
    <w:p>
      <w:pPr>
        <w:pStyle w:val="TextBody"/>
        <w:bidi w:val="0"/>
        <w:jc w:val="left"/>
        <w:rPr>
          <w:b/>
          <w:u w:val="single"/>
          <w:shd w:val="clear" w:fill="FFFF00"/>
        </w:rPr>
      </w:pPr>
      <w:r>
        <w:rPr>
          <w:b/>
          <w:u w:val="single"/>
          <w:shd w:val="clear" w:fill="FFFF00"/>
        </w:rPr>
        <w:t xml:space="preserve">Asiakirjan numero 19299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Australian lepakoiden luettelo, joka on Australian nisäkkäiden luettelon alaluettelo. </w:t>
      </w:r>
      <w:r>
        <w:rPr/>
        <w:t xml:space="preserve">Australiassa, Lord Howella ja Joulusaarella tiedetään esiintyvän </w:t>
      </w:r>
      <w:r>
        <w:rPr>
          <w:color w:val="A9A9A9"/>
        </w:rPr>
        <w:t xml:space="preserve">noin 75 </w:t>
      </w:r>
      <w:r>
        <w:rPr/>
        <w:t xml:space="preserve">lepakkolajia. Luettelo noudattaa pääosin Churchillin (2008) julkaisua.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lepakkolajia Australiassa on?</w:t>
      </w:r>
    </w:p>
    <w:p>
      <w:pPr>
        <w:pStyle w:val="TextBody"/>
        <w:bidi w:val="0"/>
        <w:jc w:val="left"/>
        <w:rPr>
          <w:b/>
          <w:u w:val="single"/>
          <w:shd w:val="clear" w:fill="FFFF00"/>
        </w:rPr>
      </w:pPr>
      <w:r>
        <w:rPr>
          <w:b/>
          <w:u w:val="single"/>
          <w:shd w:val="clear" w:fill="FFFF00"/>
        </w:rPr>
        <w:t xml:space="preserve">Asiakirjan numero 19300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Valkoinen tuli suosituksi vuonna </w:t>
      </w:r>
      <w:r>
        <w:rPr>
          <w:color w:val="A9A9A9"/>
        </w:rPr>
        <w:t xml:space="preserve">1840 </w:t>
      </w:r>
      <w:r>
        <w:rPr/>
        <w:t xml:space="preserve">kuningatar Victorian ja Albert Saksi-Coburgin avioiduttua, jolloin Victoria pukeutui valkoiseen pukuun, joka oli koristeltu Honiton-pitsillä. Hääkuvauksia julkaistiin laajalti, ja monet morsiamet valitsivat valkoisen puvun kuningattaren valinnan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morsiamet alkoivat käyttää valkoisia hääpukuja?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Hääpuku tai hääpuku on morsiamen hääseremonian aikana käyttämä vaate. Puvun väri, tyyli ja seremoniallinen merkitys voivat riippua häihin osallistuvien uskonnosta ja kulttuurista. Länsimaisissa kulttuureissa morsiamet valitsevat usein valkoisen hääpuvun, jonka kuningatar Victoria teki suosituksi </w:t>
      </w:r>
      <w:r>
        <w:rPr>
          <w:color w:val="A9A9A9"/>
        </w:rPr>
        <w:t xml:space="preserve">1800-luvulla</w:t>
      </w:r>
      <w:r>
        <w:rPr/>
        <w:t xml:space="preserve">. Itäisissä kulttuureissa morsiamet valitsevat usein punaista symboloida onnea.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valkoinen hääpuku perinne alkoi</w:t>
      </w:r>
    </w:p>
    <w:p>
      <w:pPr>
        <w:pStyle w:val="TextBody"/>
        <w:bidi w:val="0"/>
        <w:jc w:val="left"/>
        <w:rPr>
          <w:b/>
          <w:u w:val="single"/>
          <w:shd w:val="clear" w:fill="FFFF00"/>
        </w:rPr>
      </w:pPr>
      <w:r>
        <w:rPr>
          <w:b/>
          <w:u w:val="single"/>
          <w:shd w:val="clear" w:fill="FFFF00"/>
        </w:rPr>
        <w:t xml:space="preserve">Asiakirjan numero 19301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Brasílian, Brasilian keskeisellä paikalla sijaitsevan pääkaupungin, historia alkoi keskusteluilla 1700-luvulla. Brasília-nimeä ehdotettiin ensimmäisen kerran vuonna 1822, mutta rakentaminen alkoi vasta vuonna 1956, kun </w:t>
      </w:r>
      <w:r>
        <w:rPr>
          <w:color w:val="A9A9A9"/>
        </w:rPr>
        <w:t xml:space="preserve">Juscelino Kubitschek </w:t>
      </w:r>
      <w:r>
        <w:rPr/>
        <w:t xml:space="preserve">valittiin </w:t>
      </w:r>
      <w:r>
        <w:rPr/>
        <w:t xml:space="preserve">Brasilian presidentiksi. Sen virallinen julistus kaupungiksi on vuodelta 21. huhtikuuta 1960, ja liittovaltion hallituksen virastojen muuttoprosessi alkoi samana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Brasilian presidentti määräsi Brasilian rakentamisen?</w:t>
      </w:r>
    </w:p>
    <w:p>
      <w:pPr>
        <w:pStyle w:val="TextBody"/>
        <w:bidi w:val="0"/>
        <w:jc w:val="left"/>
        <w:rPr>
          <w:b/>
          <w:u w:val="single"/>
          <w:shd w:val="clear" w:fill="FFFF00"/>
        </w:rPr>
      </w:pPr>
      <w:r>
        <w:rPr>
          <w:b/>
          <w:u w:val="single"/>
          <w:shd w:val="clear" w:fill="FFFF00"/>
        </w:rPr>
        <w:t xml:space="preserve">Asiakirjan numero 19302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Alliteraatio on </w:t>
      </w:r>
      <w:r>
        <w:rPr/>
        <w:t xml:space="preserve">kielikuva ja kirjallisuuden tyylillinen keino, jonka tunnistaa sanasarjan ensimmäisen tai toisen kirjaimen toistuvasta äänteestä tai samojen kirjainäänten toistumisesta lauseen korostetuissa tavuissa. "Allitteraatio" tulee latinankielisestä sanasta littera, joka tarkoittaa "aakkosten kirjainta"; sen keksi ensimmäisen kerran italialainen humanisti Giovanni Pontano 1400-luvulla latinankielisessä dialogissa.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kirjallisuuden keino on alkukonsonanttiäänteiden toistaminen?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kutsutaan sitä, kun etu- ja sukunimi alkavat samalla kirjaimella?</w:t>
      </w:r>
    </w:p>
    <w:p>
      <w:pPr>
        <w:pStyle w:val="TextBody"/>
        <w:bidi w:val="0"/>
        <w:jc w:val="left"/>
        <w:rPr>
          <w:b/>
          <w:u w:val="single"/>
          <w:shd w:val="clear" w:fill="FFFF00"/>
        </w:rPr>
      </w:pPr>
      <w:r>
        <w:rPr>
          <w:b/>
          <w:u w:val="single"/>
          <w:shd w:val="clear" w:fill="FFFF00"/>
        </w:rPr>
        <w:t xml:space="preserve">Asiakirjan numero 19303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Mason </w:t>
      </w:r>
      <w:r>
        <w:rPr/>
        <w:t xml:space="preserve">(joskus myös George Mason IV; 11. joulukuuta 1725 (O.S. 30. marraskuuta 1725) - 7. lokakuuta 1792) oli Virginian plantaasiomistaja ja poliitikko sekä Yhdysvaltain perustuslakikokouksen valtuutettu vuonna 1787. Hän oli yksi kolmesta valtuutetusta yhdessä Virginian Edmund Randolphin ja Massachusettsin Elbridge Gerryn kanssa, jotka kieltäytyivät allekirjoittamasta perustuslakia. Hänen kirjoituksillaan on ollut merkittävä vaikutus poliittiseen ajatteluun ja poliittisiin tapahtumiin, muun muassa huomattavilla osilla Fairfaxin päätöslauselmista vuodelta 1774, Virginiassa vuonna 1776 laaditulla Virginian oikeuksien julistuksella ja hänen vastalauseillaan tätä hallituksen perustuslakia vastaan (1787), joissa hän vastusti perustuslain ratifiointia. Virginian oikeuksien julistus, jonka Mason pääasiassa laati, toimi perustana Yhdysvaltojen Bill of Rights -asiakirjalle, jonka isänä häntä on pidetty.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lisäten perustuslakiesityksen perustuslakiin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George Mason </w:t>
      </w:r>
      <w:r>
        <w:rPr/>
        <w:t xml:space="preserve">(joskus myös George Mason IV; 11. joulukuuta 1725 (O.S. 30. marraskuuta 1725) - 7. lokakuuta 1792) oli Virginian plantaasiomistaja ja poliitikko sekä Yhdysvaltain perustuslakikokouksen valtuutettu vuonna 1787, yksi kolmesta valtuutetusta yhdessä Virginian Edmund Randolphin ja Massachusettsin Elbridge Gerryn kanssa, jotka kieltäytyivät allekirjoittamasta perustuslakia. Hänen kirjoituksillaan on ollut merkittävä vaikutus poliittiseen ajatteluun ja poliittisiin tapahtumiin, muun muassa huomattavilla osilla Fairfaxin päätöslauselmista vuodelta 1774, Virginiassa vuonna 1776 laaditulla Virginian oikeuksien julistuksella ja hänen perustuslain ratifiointia vastustaneella kirjelmällään Objections to this Constitution of Government (1787). Virginian oikeuksien julistus, jonka Mason pääasiassa laati, toimi perustana Yhdysvaltojen Bill of Rights -asiakirjalle, jonka isänä häntä on pidetty.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Bill of Rightsin isänä.</w:t>
      </w:r>
    </w:p>
    <w:p>
      <w:pPr>
        <w:pStyle w:val="TextBody"/>
        <w:bidi w:val="0"/>
        <w:jc w:val="left"/>
        <w:rPr>
          <w:b/>
          <w:u w:val="single"/>
          <w:shd w:val="clear" w:fill="FFFF00"/>
        </w:rPr>
      </w:pPr>
      <w:r>
        <w:rPr>
          <w:b/>
          <w:u w:val="single"/>
          <w:shd w:val="clear" w:fill="FFFF00"/>
        </w:rPr>
        <w:t xml:space="preserve">Asiakirjan numero 19304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9"/>
        <w:gridCol w:w="1256"/>
        <w:gridCol w:w="7688"/>
        <w:gridCol w:w="892"/>
      </w:tblGrid>
      <w:tr>
        <w:trPr/>
        <w:tc>
          <w:tcPr>
            <w:tcW w:w="369" w:type="dxa"/>
            <w:tcBorders/>
            <w:vAlign w:val="center"/>
          </w:tcPr>
          <w:p>
            <w:pPr>
              <w:pStyle w:val="TableHeading"/>
              <w:suppressLineNumbers/>
              <w:bidi w:val="0"/>
              <w:spacing w:before="0" w:after="283"/>
              <w:jc w:val="center"/>
              <w:rPr/>
            </w:pPr>
            <w:r>
              <w:rPr/>
              <w:t xml:space="preserve"># </w:t>
            </w:r>
          </w:p>
        </w:tc>
        <w:tc>
          <w:tcPr>
            <w:tcW w:w="1256" w:type="dxa"/>
            <w:tcBorders/>
            <w:vAlign w:val="center"/>
          </w:tcPr>
          <w:p>
            <w:pPr>
              <w:pStyle w:val="TableHeading"/>
              <w:suppressLineNumbers/>
              <w:bidi w:val="0"/>
              <w:spacing w:before="0" w:after="283"/>
              <w:jc w:val="center"/>
              <w:rPr/>
            </w:pPr>
            <w:r>
              <w:rPr/>
              <w:t xml:space="preserve">Otsikko </w:t>
            </w:r>
          </w:p>
        </w:tc>
        <w:tc>
          <w:tcPr>
            <w:tcW w:w="7688" w:type="dxa"/>
            <w:tcBorders/>
            <w:vAlign w:val="center"/>
          </w:tcPr>
          <w:p>
            <w:pPr>
              <w:pStyle w:val="TableHeading"/>
              <w:suppressLineNumbers/>
              <w:bidi w:val="0"/>
              <w:spacing w:before="0" w:after="283"/>
              <w:jc w:val="center"/>
              <w:rPr/>
            </w:pPr>
            <w:r>
              <w:rPr/>
              <w:t xml:space="preserve">Kuvaus </w:t>
            </w:r>
          </w:p>
        </w:tc>
        <w:tc>
          <w:tcPr>
            <w:tcW w:w="892" w:type="dxa"/>
            <w:tcBorders/>
            <w:vAlign w:val="center"/>
          </w:tcPr>
          <w:p>
            <w:pPr>
              <w:pStyle w:val="TableHeading"/>
              <w:suppressLineNumbers/>
              <w:bidi w:val="0"/>
              <w:spacing w:before="0" w:after="283"/>
              <w:jc w:val="center"/>
              <w:rPr/>
            </w:pPr>
            <w:r>
              <w:rPr/>
              <w:t xml:space="preserve">Pituus </w:t>
            </w:r>
          </w:p>
        </w:tc>
      </w:tr>
      <w:tr>
        <w:trPr/>
        <w:tc>
          <w:tcPr>
            <w:tcW w:w="369" w:type="dxa"/>
            <w:tcBorders/>
            <w:vAlign w:val="center"/>
          </w:tcPr>
          <w:p>
            <w:pPr>
              <w:pStyle w:val="TableContents"/>
              <w:bidi w:val="0"/>
              <w:spacing w:before="0" w:after="283"/>
              <w:jc w:val="left"/>
              <w:rPr/>
            </w:pPr>
            <w:r>
              <w:rPr/>
              <w:t xml:space="preserve">1. </w:t>
            </w:r>
          </w:p>
        </w:tc>
        <w:tc>
          <w:tcPr>
            <w:tcW w:w="1256" w:type="dxa"/>
            <w:tcBorders/>
            <w:vAlign w:val="center"/>
          </w:tcPr>
          <w:p>
            <w:pPr>
              <w:pStyle w:val="TableContents"/>
              <w:bidi w:val="0"/>
              <w:spacing w:before="0" w:after="283"/>
              <w:jc w:val="left"/>
              <w:rPr/>
            </w:pPr>
            <w:r>
              <w:rPr/>
              <w:t xml:space="preserve">Nosta värit </w:t>
            </w:r>
          </w:p>
        </w:tc>
        <w:tc>
          <w:tcPr>
            <w:tcW w:w="7688" w:type="dxa"/>
            <w:tcBorders/>
            <w:vAlign w:val="center"/>
          </w:tcPr>
          <w:p>
            <w:pPr>
              <w:pStyle w:val="TableContents"/>
              <w:bidi w:val="0"/>
              <w:spacing w:before="0" w:after="283"/>
              <w:jc w:val="left"/>
              <w:rPr/>
            </w:pPr>
            <w:r>
              <w:rPr/>
              <w:t xml:space="preserve">Hoist the Colours, At World's Endin ``pääteema'', edustaa merirosvoja ja heidän vapausideologiaansa ja kertoo lisäksi tarinan siitä, miten merirosvokuningas vangitsi Kalypson ihmiskehoon. Alkuesityksessä sen laulaa nuori poika ja lopulta suurempi kuoro. Pitkä sviittisovitus teemasta on myös elokuvan lopputeksteissä, mutta sitä ei ole ääniraidalla, mutta muunneltu versio julkaistiin Soundtrack Treasures Collection -CD-levyllä kappaleella Hoist the Colours Suite. </w:t>
            </w:r>
          </w:p>
        </w:tc>
        <w:tc>
          <w:tcPr>
            <w:tcW w:w="892" w:type="dxa"/>
            <w:tcBorders/>
            <w:vAlign w:val="center"/>
          </w:tcPr>
          <w:p>
            <w:pPr>
              <w:pStyle w:val="TableContents"/>
              <w:bidi w:val="0"/>
              <w:spacing w:before="0" w:after="283"/>
              <w:jc w:val="left"/>
              <w:rPr/>
            </w:pPr>
            <w:r>
              <w:rPr/>
              <w:t xml:space="preserve">1: 31 </w:t>
            </w:r>
          </w:p>
        </w:tc>
      </w:tr>
      <w:tr>
        <w:trPr/>
        <w:tc>
          <w:tcPr>
            <w:tcW w:w="369" w:type="dxa"/>
            <w:tcBorders/>
            <w:vAlign w:val="center"/>
          </w:tcPr>
          <w:p>
            <w:pPr>
              <w:pStyle w:val="TableContents"/>
              <w:bidi w:val="0"/>
              <w:spacing w:before="0" w:after="283"/>
              <w:jc w:val="left"/>
              <w:rPr/>
            </w:pPr>
            <w:r>
              <w:rPr/>
              <w:t xml:space="preserve">2. </w:t>
            </w:r>
          </w:p>
        </w:tc>
        <w:tc>
          <w:tcPr>
            <w:tcW w:w="1256" w:type="dxa"/>
            <w:tcBorders/>
            <w:vAlign w:val="center"/>
          </w:tcPr>
          <w:p>
            <w:pPr>
              <w:pStyle w:val="TableContents"/>
              <w:bidi w:val="0"/>
              <w:spacing w:before="0" w:after="283"/>
              <w:jc w:val="left"/>
              <w:rPr/>
            </w:pPr>
            <w:r>
              <w:rPr/>
              <w:t xml:space="preserve">Singapore </w:t>
            </w:r>
          </w:p>
        </w:tc>
        <w:tc>
          <w:tcPr>
            <w:tcW w:w="7688" w:type="dxa"/>
            <w:tcBorders/>
            <w:vAlign w:val="center"/>
          </w:tcPr>
          <w:p>
            <w:pPr>
              <w:pStyle w:val="TableContents"/>
              <w:bidi w:val="0"/>
              <w:spacing w:before="0" w:after="283"/>
              <w:jc w:val="left"/>
              <w:rPr/>
            </w:pPr>
            <w:r>
              <w:rPr/>
              <w:t xml:space="preserve">Singapore on sviitti, joka alkaa Sao Fengin teemalla ja jota soitetaan erilaisilla aasialaisilla soittimilla, erityisesti erhulla. Kappaleen keskiosa on ensimmäinen variaatio Cutler Beckettin ja East India Trading Companyn uudesta teemasta, jota käytetään Singaporen kylpylässä käytävässä alkutaistelussa, ja sen jälkeen seuraa Sao Fengin teeman sointuvariaatio. Aivan lopussa kuullaan Jack Sparrow'n helposti tunnistettava saapumisteema, joka esitetään lähes identtisenä kuin kahdessa muussa elokuvassa. </w:t>
            </w:r>
          </w:p>
        </w:tc>
        <w:tc>
          <w:tcPr>
            <w:tcW w:w="892" w:type="dxa"/>
            <w:tcBorders/>
            <w:vAlign w:val="center"/>
          </w:tcPr>
          <w:p>
            <w:pPr>
              <w:pStyle w:val="TableContents"/>
              <w:bidi w:val="0"/>
              <w:spacing w:before="0" w:after="283"/>
              <w:jc w:val="left"/>
              <w:rPr/>
            </w:pPr>
            <w:r>
              <w:rPr/>
              <w:t xml:space="preserve">3: 40 </w:t>
            </w:r>
          </w:p>
        </w:tc>
      </w:tr>
      <w:tr>
        <w:trPr/>
        <w:tc>
          <w:tcPr>
            <w:tcW w:w="369" w:type="dxa"/>
            <w:tcBorders/>
            <w:vAlign w:val="center"/>
          </w:tcPr>
          <w:p>
            <w:pPr>
              <w:pStyle w:val="TableContents"/>
              <w:bidi w:val="0"/>
              <w:spacing w:before="0" w:after="283"/>
              <w:jc w:val="left"/>
              <w:rPr/>
            </w:pPr>
            <w:r>
              <w:rPr/>
              <w:t xml:space="preserve">3. </w:t>
            </w:r>
          </w:p>
        </w:tc>
        <w:tc>
          <w:tcPr>
            <w:tcW w:w="1256" w:type="dxa"/>
            <w:tcBorders/>
            <w:vAlign w:val="center"/>
          </w:tcPr>
          <w:p>
            <w:pPr>
              <w:pStyle w:val="TableContents"/>
              <w:bidi w:val="0"/>
              <w:spacing w:before="0" w:after="283"/>
              <w:jc w:val="left"/>
              <w:rPr/>
            </w:pPr>
            <w:r>
              <w:rPr>
                <w:color w:val="A9A9A9"/>
              </w:rPr>
              <w:t xml:space="preserve">At Wit's </w:t>
            </w:r>
            <w:r>
              <w:rPr/>
              <w:t xml:space="preserve">End </w:t>
            </w:r>
          </w:p>
        </w:tc>
        <w:tc>
          <w:tcPr>
            <w:tcW w:w="7688" w:type="dxa"/>
            <w:tcBorders/>
            <w:vAlign w:val="center"/>
          </w:tcPr>
          <w:p>
            <w:pPr>
              <w:pStyle w:val="TableContents"/>
              <w:bidi w:val="0"/>
              <w:spacing w:before="0" w:after="283"/>
              <w:jc w:val="left"/>
              <w:rPr/>
            </w:pPr>
            <w:r>
              <w:rPr/>
              <w:t xml:space="preserve">At Wit's End, pitkä sviitti, alkaa elokuvan toisen pääteeman ensiesiintymisellä, jota kutsutaan yleisesti "rakkausteemaksi". (Zimmer on itse todennut, että vaikka tätä pidetäänkin yleisesti "rakkausteemana", se on itse asiassa "koko elokuvan teema", joka on saanut inspiraationsa perinteisistä miekkailupelien sävellyksistä). Tässä esitetään vain teeman A- ja B-osat, A-osa torvella ja B-osa suuressa orkesterisäestyksessä klo 3:10. Tämän jälkeen esitetään Davy Jonesin teema, ensin soittorasiassa (ja Love Theme A soi sen päällä), sitten räjähdysmäisesti uruilla. Kappaleen viimeiset minuutit ovat toimintamateriaalia, kun alus putoaa maailman laidalta, ja niissä on jälleen A- ja B-osastot, ja ne päättyvät uuteen teemaan, joka kuvaa käsitteen ``maailman loppu''. </w:t>
            </w:r>
          </w:p>
        </w:tc>
        <w:tc>
          <w:tcPr>
            <w:tcW w:w="892" w:type="dxa"/>
            <w:tcBorders/>
            <w:vAlign w:val="center"/>
          </w:tcPr>
          <w:p>
            <w:pPr>
              <w:pStyle w:val="TableContents"/>
              <w:bidi w:val="0"/>
              <w:spacing w:before="0" w:after="283"/>
              <w:jc w:val="left"/>
              <w:rPr/>
            </w:pPr>
            <w:r>
              <w:rPr/>
              <w:t xml:space="preserve">8: 05 </w:t>
            </w:r>
          </w:p>
        </w:tc>
      </w:tr>
      <w:tr>
        <w:trPr/>
        <w:tc>
          <w:tcPr>
            <w:tcW w:w="369" w:type="dxa"/>
            <w:tcBorders/>
            <w:vAlign w:val="center"/>
          </w:tcPr>
          <w:p>
            <w:pPr>
              <w:pStyle w:val="TableContents"/>
              <w:bidi w:val="0"/>
              <w:spacing w:before="0" w:after="283"/>
              <w:jc w:val="left"/>
              <w:rPr/>
            </w:pPr>
            <w:r>
              <w:rPr/>
              <w:t xml:space="preserve">4. </w:t>
            </w:r>
          </w:p>
        </w:tc>
        <w:tc>
          <w:tcPr>
            <w:tcW w:w="1256" w:type="dxa"/>
            <w:tcBorders/>
            <w:vAlign w:val="center"/>
          </w:tcPr>
          <w:p>
            <w:pPr>
              <w:pStyle w:val="TableContents"/>
              <w:bidi w:val="0"/>
              <w:spacing w:before="0" w:after="283"/>
              <w:jc w:val="left"/>
              <w:rPr/>
            </w:pPr>
            <w:r>
              <w:rPr/>
              <w:t xml:space="preserve">Useita liittimiä </w:t>
            </w:r>
          </w:p>
        </w:tc>
        <w:tc>
          <w:tcPr>
            <w:tcW w:w="7688" w:type="dxa"/>
            <w:tcBorders/>
            <w:vAlign w:val="center"/>
          </w:tcPr>
          <w:p>
            <w:pPr>
              <w:pStyle w:val="TableContents"/>
              <w:bidi w:val="0"/>
              <w:spacing w:before="0" w:after="283"/>
              <w:jc w:val="left"/>
              <w:rPr/>
            </w:pPr>
            <w:r>
              <w:rPr/>
              <w:t xml:space="preserve">Multiple Jacks on syntetisoitu ja elektroninen kappale, jota soitetaan Jack Sparrow'n ollessa vangittuna Davy Jonesin kaapissa. Siinä on poikkeava versio Jackin teemasta elokuvasta Dead Man's Chest ja useita ainutlaatuisia instrumentteja, kuten suuharppu. </w:t>
            </w:r>
          </w:p>
        </w:tc>
        <w:tc>
          <w:tcPr>
            <w:tcW w:w="892" w:type="dxa"/>
            <w:tcBorders/>
            <w:vAlign w:val="center"/>
          </w:tcPr>
          <w:p>
            <w:pPr>
              <w:pStyle w:val="TableContents"/>
              <w:bidi w:val="0"/>
              <w:spacing w:before="0" w:after="283"/>
              <w:jc w:val="left"/>
              <w:rPr/>
            </w:pPr>
            <w:r>
              <w:rPr/>
              <w:t xml:space="preserve">3: 51 </w:t>
            </w:r>
          </w:p>
        </w:tc>
      </w:tr>
      <w:tr>
        <w:trPr/>
        <w:tc>
          <w:tcPr>
            <w:tcW w:w="369" w:type="dxa"/>
            <w:tcBorders/>
            <w:vAlign w:val="center"/>
          </w:tcPr>
          <w:p>
            <w:pPr>
              <w:pStyle w:val="TableContents"/>
              <w:bidi w:val="0"/>
              <w:spacing w:before="0" w:after="283"/>
              <w:jc w:val="left"/>
              <w:rPr/>
            </w:pPr>
            <w:r>
              <w:rPr/>
              <w:t xml:space="preserve">5. </w:t>
            </w:r>
          </w:p>
        </w:tc>
        <w:tc>
          <w:tcPr>
            <w:tcW w:w="1256" w:type="dxa"/>
            <w:tcBorders/>
            <w:vAlign w:val="center"/>
          </w:tcPr>
          <w:p>
            <w:pPr>
              <w:pStyle w:val="TableContents"/>
              <w:bidi w:val="0"/>
              <w:spacing w:before="0" w:after="283"/>
              <w:jc w:val="left"/>
              <w:rPr/>
            </w:pPr>
            <w:r>
              <w:rPr/>
              <w:t xml:space="preserve">Ylös on alas </w:t>
            </w:r>
          </w:p>
        </w:tc>
        <w:tc>
          <w:tcPr>
            <w:tcW w:w="7688" w:type="dxa"/>
            <w:tcBorders/>
            <w:vAlign w:val="center"/>
          </w:tcPr>
          <w:p>
            <w:pPr>
              <w:pStyle w:val="TableContents"/>
              <w:bidi w:val="0"/>
              <w:spacing w:before="0" w:after="283"/>
              <w:jc w:val="left"/>
              <w:rPr/>
            </w:pPr>
            <w:r>
              <w:rPr/>
              <w:t xml:space="preserve">Up is Down on nopeatempoinen, piristävä kappale, jossa on kelttiläisvaikutteinen viuluteema 12/8:ssa, joka säestää rakkausteeman A- ja B-osien lausumia ja päättyy maailmanlopun teemaan. Se säestää kohtausta, jossa Musta helmi kallistetaan ylösalaisin Davy Jonesin kaapista pakenemiseksi (vaikka kronologisesti se on seuraavan kappaleen I See Dead People in Boats jälkeen). </w:t>
            </w:r>
          </w:p>
        </w:tc>
        <w:tc>
          <w:tcPr>
            <w:tcW w:w="892" w:type="dxa"/>
            <w:tcBorders/>
            <w:vAlign w:val="center"/>
          </w:tcPr>
          <w:p>
            <w:pPr>
              <w:pStyle w:val="TableContents"/>
              <w:bidi w:val="0"/>
              <w:spacing w:before="0" w:after="283"/>
              <w:jc w:val="left"/>
              <w:rPr/>
            </w:pPr>
            <w:r>
              <w:rPr/>
              <w:t xml:space="preserve">2: 42 </w:t>
            </w:r>
          </w:p>
        </w:tc>
      </w:tr>
      <w:tr>
        <w:trPr/>
        <w:tc>
          <w:tcPr>
            <w:tcW w:w="369" w:type="dxa"/>
            <w:tcBorders/>
            <w:vAlign w:val="center"/>
          </w:tcPr>
          <w:p>
            <w:pPr>
              <w:pStyle w:val="TableContents"/>
              <w:bidi w:val="0"/>
              <w:spacing w:before="0" w:after="283"/>
              <w:jc w:val="left"/>
              <w:rPr/>
            </w:pPr>
            <w:r>
              <w:rPr/>
              <w:t xml:space="preserve">6. </w:t>
            </w:r>
          </w:p>
        </w:tc>
        <w:tc>
          <w:tcPr>
            <w:tcW w:w="1256" w:type="dxa"/>
            <w:tcBorders/>
            <w:vAlign w:val="center"/>
          </w:tcPr>
          <w:p>
            <w:pPr>
              <w:pStyle w:val="TableContents"/>
              <w:bidi w:val="0"/>
              <w:spacing w:before="0" w:after="283"/>
              <w:jc w:val="left"/>
              <w:rPr/>
            </w:pPr>
            <w:r>
              <w:rPr/>
              <w:t xml:space="preserve">Näen kuolleita ihmisiä veneissä </w:t>
            </w:r>
          </w:p>
        </w:tc>
        <w:tc>
          <w:tcPr>
            <w:tcW w:w="7688" w:type="dxa"/>
            <w:tcBorders/>
            <w:vAlign w:val="center"/>
          </w:tcPr>
          <w:p>
            <w:pPr>
              <w:pStyle w:val="TableContents"/>
              <w:bidi w:val="0"/>
              <w:spacing w:before="0" w:after="283"/>
              <w:jc w:val="left"/>
              <w:rPr/>
            </w:pPr>
            <w:r>
              <w:rPr/>
              <w:t xml:space="preserve">I See Dead People in Boats koostuu elokuvan eri kohdista. Se alkaa A love -teemalla soolo-oboella, ja se on näkyvimmin esillä, kun Musta helmi tarkkailee kuolleiden sieluja, jotka matkustavat toiselle puolelle - ja Elizabeth saa tietää, että hänen isänsä on matkustajien joukossa. Kappaleen viimeinen kolmannes on omistettu elokuvan myöhemmälle toimintakohtaukselle, jossa Norrington auttaa Elizabethia ja hänen Singaporen miehistöään pakenemaan Lentävältä hollantilaiselta takaisin Keisarinnalle, ja siinä kuullaan lyhyt lausahdus rakkausteeman C-osasta. </w:t>
            </w:r>
          </w:p>
        </w:tc>
        <w:tc>
          <w:tcPr>
            <w:tcW w:w="892" w:type="dxa"/>
            <w:tcBorders/>
            <w:vAlign w:val="center"/>
          </w:tcPr>
          <w:p>
            <w:pPr>
              <w:pStyle w:val="TableContents"/>
              <w:bidi w:val="0"/>
              <w:spacing w:before="0" w:after="283"/>
              <w:jc w:val="left"/>
              <w:rPr/>
            </w:pPr>
            <w:r>
              <w:rPr/>
              <w:t xml:space="preserve">7: 09 </w:t>
            </w:r>
          </w:p>
        </w:tc>
      </w:tr>
      <w:tr>
        <w:trPr/>
        <w:tc>
          <w:tcPr>
            <w:tcW w:w="369" w:type="dxa"/>
            <w:tcBorders/>
            <w:vAlign w:val="center"/>
          </w:tcPr>
          <w:p>
            <w:pPr>
              <w:pStyle w:val="TableContents"/>
              <w:bidi w:val="0"/>
              <w:spacing w:before="0" w:after="283"/>
              <w:jc w:val="left"/>
              <w:rPr/>
            </w:pPr>
            <w:r>
              <w:rPr/>
              <w:t xml:space="preserve">7. </w:t>
            </w:r>
          </w:p>
        </w:tc>
        <w:tc>
          <w:tcPr>
            <w:tcW w:w="1256" w:type="dxa"/>
            <w:tcBorders/>
            <w:vAlign w:val="center"/>
          </w:tcPr>
          <w:p>
            <w:pPr>
              <w:pStyle w:val="TableContents"/>
              <w:bidi w:val="0"/>
              <w:spacing w:before="0" w:after="283"/>
              <w:jc w:val="left"/>
              <w:rPr/>
            </w:pPr>
            <w:r>
              <w:rPr/>
              <w:t xml:space="preserve">Brethrenin tuomioistuin </w:t>
            </w:r>
          </w:p>
        </w:tc>
        <w:tc>
          <w:tcPr>
            <w:tcW w:w="7688" w:type="dxa"/>
            <w:tcBorders/>
            <w:vAlign w:val="center"/>
          </w:tcPr>
          <w:p>
            <w:pPr>
              <w:pStyle w:val="TableContents"/>
              <w:bidi w:val="0"/>
              <w:spacing w:before="0" w:after="283"/>
              <w:jc w:val="left"/>
              <w:rPr/>
            </w:pPr>
            <w:r>
              <w:rPr/>
              <w:t xml:space="preserve">The Brethren Court alkaa jälleen yhdellä poikkeavalla Dead Man's Chest Jack Sparrow -teeman käytöllä (jonka väitetään edustavan kapteeni Teaguen (Keeper Of The Code) hahmoa), jota seuraa muunnelmia Hoist the Colours -teemasta merirosvojen herrojen kokouksessa. </w:t>
            </w:r>
          </w:p>
        </w:tc>
        <w:tc>
          <w:tcPr>
            <w:tcW w:w="892" w:type="dxa"/>
            <w:tcBorders/>
            <w:vAlign w:val="center"/>
          </w:tcPr>
          <w:p>
            <w:pPr>
              <w:pStyle w:val="TableContents"/>
              <w:bidi w:val="0"/>
              <w:spacing w:before="0" w:after="283"/>
              <w:jc w:val="left"/>
              <w:rPr/>
            </w:pPr>
            <w:r>
              <w:rPr/>
              <w:t xml:space="preserve">2: 21 </w:t>
            </w:r>
          </w:p>
        </w:tc>
      </w:tr>
      <w:tr>
        <w:trPr/>
        <w:tc>
          <w:tcPr>
            <w:tcW w:w="369" w:type="dxa"/>
            <w:tcBorders/>
            <w:vAlign w:val="center"/>
          </w:tcPr>
          <w:p>
            <w:pPr>
              <w:pStyle w:val="TableContents"/>
              <w:bidi w:val="0"/>
              <w:spacing w:before="0" w:after="283"/>
              <w:jc w:val="left"/>
              <w:rPr/>
            </w:pPr>
            <w:r>
              <w:rPr/>
              <w:t xml:space="preserve">8. </w:t>
            </w:r>
          </w:p>
        </w:tc>
        <w:tc>
          <w:tcPr>
            <w:tcW w:w="1256" w:type="dxa"/>
            <w:tcBorders/>
            <w:vAlign w:val="center"/>
          </w:tcPr>
          <w:p>
            <w:pPr>
              <w:pStyle w:val="TableContents"/>
              <w:bidi w:val="0"/>
              <w:spacing w:before="0" w:after="283"/>
              <w:jc w:val="left"/>
              <w:rPr/>
            </w:pPr>
            <w:r>
              <w:rPr/>
              <w:t xml:space="preserve">Parlay </w:t>
            </w:r>
          </w:p>
        </w:tc>
        <w:tc>
          <w:tcPr>
            <w:tcW w:w="7688" w:type="dxa"/>
            <w:tcBorders/>
            <w:vAlign w:val="center"/>
          </w:tcPr>
          <w:p>
            <w:pPr>
              <w:pStyle w:val="TableContents"/>
              <w:bidi w:val="0"/>
              <w:spacing w:before="0" w:after="283"/>
              <w:jc w:val="left"/>
              <w:rPr/>
            </w:pPr>
            <w:r>
              <w:rPr/>
              <w:t xml:space="preserve">Parlay-kohtauksessa käytetään kunnianosoitusta Ennio Morriconen Man with a Harmonica -teemalle (Sergio Leonen vuoden 1968 lännenelokuvasta Once Upon a Time in the West). Jack, Elizabeth ja Barbossa menevät tapaamaan Beckettiä, Jonesia ja Williä, joka yrittää käydä viimeisiä neuvotteluja ennen sotaa. A love -teeman soittaa ohjaaja Gore Verbinski vääristyneellä sähkökitaralla, kun jouset säestävät Cutler Beckettin teeman ostinatolla. </w:t>
            </w:r>
          </w:p>
        </w:tc>
        <w:tc>
          <w:tcPr>
            <w:tcW w:w="892" w:type="dxa"/>
            <w:tcBorders/>
            <w:vAlign w:val="center"/>
          </w:tcPr>
          <w:p>
            <w:pPr>
              <w:pStyle w:val="TableContents"/>
              <w:bidi w:val="0"/>
              <w:spacing w:before="0" w:after="283"/>
              <w:jc w:val="left"/>
              <w:rPr/>
            </w:pPr>
            <w:r>
              <w:rPr/>
              <w:t xml:space="preserve">2: 10 </w:t>
            </w:r>
          </w:p>
        </w:tc>
      </w:tr>
      <w:tr>
        <w:trPr/>
        <w:tc>
          <w:tcPr>
            <w:tcW w:w="369" w:type="dxa"/>
            <w:tcBorders/>
            <w:vAlign w:val="center"/>
          </w:tcPr>
          <w:p>
            <w:pPr>
              <w:pStyle w:val="TableContents"/>
              <w:bidi w:val="0"/>
              <w:spacing w:before="0" w:after="283"/>
              <w:jc w:val="left"/>
              <w:rPr/>
            </w:pPr>
            <w:r>
              <w:rPr/>
              <w:t xml:space="preserve">9. </w:t>
            </w:r>
          </w:p>
        </w:tc>
        <w:tc>
          <w:tcPr>
            <w:tcW w:w="1256" w:type="dxa"/>
            <w:tcBorders/>
            <w:vAlign w:val="center"/>
          </w:tcPr>
          <w:p>
            <w:pPr>
              <w:pStyle w:val="TableContents"/>
              <w:bidi w:val="0"/>
              <w:spacing w:before="0" w:after="283"/>
              <w:jc w:val="left"/>
              <w:rPr/>
            </w:pPr>
            <w:r>
              <w:rPr/>
              <w:t xml:space="preserve">Calypso </w:t>
            </w:r>
          </w:p>
        </w:tc>
        <w:tc>
          <w:tcPr>
            <w:tcW w:w="7688" w:type="dxa"/>
            <w:tcBorders/>
            <w:vAlign w:val="center"/>
          </w:tcPr>
          <w:p>
            <w:pPr>
              <w:pStyle w:val="TableContents"/>
              <w:bidi w:val="0"/>
              <w:spacing w:before="0" w:after="283"/>
              <w:jc w:val="left"/>
              <w:rPr/>
            </w:pPr>
            <w:r>
              <w:rPr/>
              <w:t xml:space="preserve">Calypso käyttää paljon Tia Dalman teemaa elokuvasta Dead Man's Chest, sillä se säestää kuorolaululla kohtausta, jossa Tia muuttuu Calypsoksi. </w:t>
            </w:r>
          </w:p>
        </w:tc>
        <w:tc>
          <w:tcPr>
            <w:tcW w:w="892" w:type="dxa"/>
            <w:tcBorders/>
            <w:vAlign w:val="center"/>
          </w:tcPr>
          <w:p>
            <w:pPr>
              <w:pStyle w:val="TableContents"/>
              <w:bidi w:val="0"/>
              <w:spacing w:before="0" w:after="283"/>
              <w:jc w:val="left"/>
              <w:rPr/>
            </w:pPr>
            <w:r>
              <w:rPr/>
              <w:t xml:space="preserve">3: 02 </w:t>
            </w:r>
          </w:p>
        </w:tc>
      </w:tr>
      <w:tr>
        <w:trPr/>
        <w:tc>
          <w:tcPr>
            <w:tcW w:w="369" w:type="dxa"/>
            <w:tcBorders/>
            <w:vAlign w:val="center"/>
          </w:tcPr>
          <w:p>
            <w:pPr>
              <w:pStyle w:val="TableContents"/>
              <w:bidi w:val="0"/>
              <w:spacing w:before="0" w:after="283"/>
              <w:jc w:val="left"/>
              <w:rPr/>
            </w:pPr>
            <w:r>
              <w:rPr/>
              <w:t xml:space="preserve">10. </w:t>
            </w:r>
          </w:p>
        </w:tc>
        <w:tc>
          <w:tcPr>
            <w:tcW w:w="1256" w:type="dxa"/>
            <w:tcBorders/>
            <w:vAlign w:val="center"/>
          </w:tcPr>
          <w:p>
            <w:pPr>
              <w:pStyle w:val="TableContents"/>
              <w:bidi w:val="0"/>
              <w:spacing w:before="0" w:after="283"/>
              <w:jc w:val="left"/>
              <w:rPr/>
            </w:pPr>
            <w:r>
              <w:rPr/>
              <w:t xml:space="preserve">Minkä vuoksi kuolemme </w:t>
            </w:r>
          </w:p>
        </w:tc>
        <w:tc>
          <w:tcPr>
            <w:tcW w:w="7688" w:type="dxa"/>
            <w:tcBorders/>
            <w:vAlign w:val="center"/>
          </w:tcPr>
          <w:p>
            <w:pPr>
              <w:pStyle w:val="TableContents"/>
              <w:bidi w:val="0"/>
              <w:spacing w:before="0" w:after="283"/>
              <w:jc w:val="left"/>
              <w:rPr/>
            </w:pPr>
            <w:r>
              <w:rPr/>
              <w:t xml:space="preserve">What Shall We Die For on voimakas kuoro- ja orkesterivariaatio Hoist the Coloursista, jossa Elisabet pitää sotarallipuheensa ennen viimeisen taistelun alkua. </w:t>
            </w:r>
          </w:p>
        </w:tc>
        <w:tc>
          <w:tcPr>
            <w:tcW w:w="892" w:type="dxa"/>
            <w:tcBorders/>
            <w:vAlign w:val="center"/>
          </w:tcPr>
          <w:p>
            <w:pPr>
              <w:pStyle w:val="TableContents"/>
              <w:bidi w:val="0"/>
              <w:spacing w:before="0" w:after="283"/>
              <w:jc w:val="left"/>
              <w:rPr/>
            </w:pPr>
            <w:r>
              <w:rPr/>
              <w:t xml:space="preserve">2: 02 </w:t>
            </w:r>
          </w:p>
        </w:tc>
      </w:tr>
      <w:tr>
        <w:trPr/>
        <w:tc>
          <w:tcPr>
            <w:tcW w:w="369" w:type="dxa"/>
            <w:tcBorders/>
            <w:vAlign w:val="center"/>
          </w:tcPr>
          <w:p>
            <w:pPr>
              <w:pStyle w:val="TableContents"/>
              <w:bidi w:val="0"/>
              <w:spacing w:before="0" w:after="283"/>
              <w:jc w:val="left"/>
              <w:rPr/>
            </w:pPr>
            <w:r>
              <w:rPr/>
              <w:t xml:space="preserve">11. </w:t>
            </w:r>
          </w:p>
        </w:tc>
        <w:tc>
          <w:tcPr>
            <w:tcW w:w="1256" w:type="dxa"/>
            <w:tcBorders/>
            <w:vAlign w:val="center"/>
          </w:tcPr>
          <w:p>
            <w:pPr>
              <w:pStyle w:val="TableContents"/>
              <w:bidi w:val="0"/>
              <w:spacing w:before="0" w:after="283"/>
              <w:jc w:val="left"/>
              <w:rPr/>
            </w:pPr>
            <w:r>
              <w:rPr/>
              <w:t xml:space="preserve">En usko, että nyt on paras aika </w:t>
            </w:r>
          </w:p>
        </w:tc>
        <w:tc>
          <w:tcPr>
            <w:tcW w:w="7688" w:type="dxa"/>
            <w:tcBorders/>
            <w:vAlign w:val="center"/>
          </w:tcPr>
          <w:p>
            <w:pPr>
              <w:pStyle w:val="TableContents"/>
              <w:bidi w:val="0"/>
              <w:spacing w:before="0" w:after="283"/>
              <w:jc w:val="left"/>
              <w:rPr/>
            </w:pPr>
            <w:r>
              <w:rPr/>
              <w:t xml:space="preserve">I Don't Think Now Is the Best Time on elokuvan tärkein toimintapätkä, joka on omistettu kokonaan merirosvojen ja EITC:n väliselle lopputaistelulle. Kuten Zimmer itse oli vahvistanut, kappaleen ensimmäinen puolisko on itse asiassa massiivisen taistelun loppuosa Endeavourin tuhoutuessa - Cutler Beckettin teema saa tässä massiivisen lausahduksen, kun tykit repivät hänen aluksensa kappaleiksi. Toinen puolisko toimii taistelun keskiosana, jossa Jack ja Davy Jones käyvät kaksintaistelua Kuolleen miehen arkusta ja melko improvisoitua hääseremoniaa. Monet teemat kaikista kolmesta elokuvasta nivoutuvat tässä yhteen, ja kaikki ne yhdistää liikkuva kahdeksan nuotin linja, mukaan lukien Jack Sparrow'n teema, rakkausteemat ja He's a Pirate. Loppua kohti kappale siirtyy voimakkaan C-rakkausteeman täydelliseen lausahdukseen ja päättyy Mustan helmen kirous -elokuvan toimintamateriaaliin. </w:t>
            </w:r>
          </w:p>
        </w:tc>
        <w:tc>
          <w:tcPr>
            <w:tcW w:w="892" w:type="dxa"/>
            <w:tcBorders/>
            <w:vAlign w:val="center"/>
          </w:tcPr>
          <w:p>
            <w:pPr>
              <w:pStyle w:val="TableContents"/>
              <w:bidi w:val="0"/>
              <w:spacing w:before="0" w:after="283"/>
              <w:jc w:val="left"/>
              <w:rPr/>
            </w:pPr>
            <w:r>
              <w:rPr/>
              <w:t xml:space="preserve">10: 45 </w:t>
            </w:r>
          </w:p>
        </w:tc>
      </w:tr>
      <w:tr>
        <w:trPr/>
        <w:tc>
          <w:tcPr>
            <w:tcW w:w="369" w:type="dxa"/>
            <w:tcBorders/>
            <w:vAlign w:val="center"/>
          </w:tcPr>
          <w:p>
            <w:pPr>
              <w:pStyle w:val="TableContents"/>
              <w:bidi w:val="0"/>
              <w:spacing w:before="0" w:after="283"/>
              <w:jc w:val="left"/>
              <w:rPr/>
            </w:pPr>
            <w:r>
              <w:rPr/>
              <w:t xml:space="preserve">12. </w:t>
            </w:r>
          </w:p>
        </w:tc>
        <w:tc>
          <w:tcPr>
            <w:tcW w:w="1256" w:type="dxa"/>
            <w:tcBorders/>
            <w:vAlign w:val="center"/>
          </w:tcPr>
          <w:p>
            <w:pPr>
              <w:pStyle w:val="TableContents"/>
              <w:bidi w:val="0"/>
              <w:spacing w:before="0" w:after="283"/>
              <w:jc w:val="left"/>
              <w:rPr/>
            </w:pPr>
            <w:r>
              <w:rPr/>
              <w:t xml:space="preserve">Yksi päivä </w:t>
            </w:r>
          </w:p>
        </w:tc>
        <w:tc>
          <w:tcPr>
            <w:tcW w:w="7688" w:type="dxa"/>
            <w:tcBorders/>
            <w:vAlign w:val="center"/>
          </w:tcPr>
          <w:p>
            <w:pPr>
              <w:pStyle w:val="TableContents"/>
              <w:bidi w:val="0"/>
              <w:spacing w:before="0" w:after="283"/>
              <w:jc w:val="left"/>
              <w:rPr/>
            </w:pPr>
            <w:r>
              <w:rPr/>
              <w:t xml:space="preserve">One Day on taistelun jälkimainingeissa, kun merirosvot ovat voittaneet Itä-Intian kauppakomppanian ja juhlivat vaivalla ansaittua voittoaan. Jackin saapumisteema soitetaan voimallisesti, ja sen taustalla on kahdeksasosarytmi, ennen kuin siirrytään kaikkien kolmen rakkausteeman, A:n, B:n ja C:n, täydelliseen esitykseen, kun Elizabeth ja Will jättävät jäähyväiset. </w:t>
            </w:r>
          </w:p>
        </w:tc>
        <w:tc>
          <w:tcPr>
            <w:tcW w:w="892" w:type="dxa"/>
            <w:tcBorders/>
            <w:vAlign w:val="center"/>
          </w:tcPr>
          <w:p>
            <w:pPr>
              <w:pStyle w:val="TableContents"/>
              <w:bidi w:val="0"/>
              <w:spacing w:before="0" w:after="283"/>
              <w:jc w:val="left"/>
              <w:rPr/>
            </w:pPr>
            <w:r>
              <w:rPr/>
              <w:t xml:space="preserve">4: 01 </w:t>
            </w:r>
          </w:p>
        </w:tc>
      </w:tr>
      <w:tr>
        <w:trPr/>
        <w:tc>
          <w:tcPr>
            <w:tcW w:w="369" w:type="dxa"/>
            <w:tcBorders/>
            <w:vAlign w:val="center"/>
          </w:tcPr>
          <w:p>
            <w:pPr>
              <w:pStyle w:val="TableContents"/>
              <w:bidi w:val="0"/>
              <w:spacing w:before="0" w:after="283"/>
              <w:jc w:val="left"/>
              <w:rPr/>
            </w:pPr>
            <w:r>
              <w:rPr/>
              <w:t xml:space="preserve">13. </w:t>
            </w:r>
          </w:p>
        </w:tc>
        <w:tc>
          <w:tcPr>
            <w:tcW w:w="1256" w:type="dxa"/>
            <w:tcBorders/>
            <w:vAlign w:val="center"/>
          </w:tcPr>
          <w:p>
            <w:pPr>
              <w:pStyle w:val="TableContents"/>
              <w:bidi w:val="0"/>
              <w:spacing w:before="0" w:after="283"/>
              <w:jc w:val="left"/>
              <w:rPr/>
            </w:pPr>
            <w:r>
              <w:rPr/>
              <w:t xml:space="preserve">Juo ylös, minä Hearties </w:t>
            </w:r>
          </w:p>
        </w:tc>
        <w:tc>
          <w:tcPr>
            <w:tcW w:w="7688" w:type="dxa"/>
            <w:tcBorders/>
            <w:vAlign w:val="center"/>
          </w:tcPr>
          <w:p>
            <w:pPr>
              <w:pStyle w:val="TableContents"/>
              <w:bidi w:val="0"/>
              <w:spacing w:before="0" w:after="283"/>
              <w:jc w:val="left"/>
              <w:rPr/>
            </w:pPr>
            <w:r>
              <w:rPr/>
              <w:t xml:space="preserve">Drink Up Me Hearties -- Alkaen Jackin saapumisviitasta, jota soitetaan harmonikalla, tämä viittoma kertoo yksityiskohtaisesti elokuvan viimeiset minuutit ja päättyy Jackin saapumisviittaan viimeisen kerran, kun hän purjehtii horisontin yli. He's a Pirate soitetaan sitten, kuten kahdessa muussakin elokuvassa, kun lopputekstit alkavat pyöriä, ennen kuin siirrytään toiseen pitkään lausuntaan kaikista kolmesta rakkausteemasta käyttäen Up is Down -viuluteemaa säestyksenä. </w:t>
            </w:r>
          </w:p>
        </w:tc>
        <w:tc>
          <w:tcPr>
            <w:tcW w:w="892" w:type="dxa"/>
            <w:tcBorders/>
            <w:vAlign w:val="center"/>
          </w:tcPr>
          <w:p>
            <w:pPr>
              <w:pStyle w:val="TableContents"/>
              <w:bidi w:val="0"/>
              <w:spacing w:before="0" w:after="283"/>
              <w:jc w:val="left"/>
              <w:rPr/>
            </w:pPr>
            <w:r>
              <w:rPr/>
              <w:t xml:space="preserve">4: 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karibian merirosvot maailman lopussa rakkausteema</w:t>
      </w:r>
    </w:p>
    <w:p>
      <w:pPr>
        <w:pStyle w:val="TextBody"/>
        <w:bidi w:val="0"/>
        <w:jc w:val="left"/>
        <w:rPr>
          <w:b/>
          <w:u w:val="single"/>
          <w:shd w:val="clear" w:fill="FFFF00"/>
        </w:rPr>
      </w:pPr>
      <w:r>
        <w:rPr>
          <w:b/>
          <w:u w:val="single"/>
          <w:shd w:val="clear" w:fill="FFFF00"/>
        </w:rPr>
        <w:t xml:space="preserve">Asiakirjan numero 19305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Paavalia pidetään yleisesti yhtenä apostolisen aikakauden tärkeimmistä henkilöistä, ja hän perusti 30-luvun puolivälistä 50-luvun puoliväliin jKr. useita seurakuntia Vähä-Aasiaan ja Eurooppaan. Hän käytti hyväkseen asemaansa sekä juutalaisena että Rooman kansalaisena palvellakseen sekä juutalaista että roomalaista yleisöä. Uuden testamentin kirjoitusten mukaan Paavali oli ennen kääntymystään omistautunut Jeesuksen ensimmäisten opetuslasten vainoamiseen Jerusalemin alueella. </w:t>
      </w:r>
      <w:r>
        <w:rPr>
          <w:color w:val="A9A9A9"/>
        </w:rPr>
        <w:t xml:space="preserve">Apostolien tekojen</w:t>
      </w:r>
      <w:r>
        <w:rPr/>
        <w:t xml:space="preserve"> kertomuksessa </w:t>
      </w:r>
      <w:r>
        <w:rPr/>
        <w:t xml:space="preserve">(johon usein viitataan vain nimellä Apostolien teot) Paavali oli matkalla tiellä Jerusalemista Damaskokseen tehtävänään ``pidättää heidät ja tuoda heidät takaisin Jerusalemiin'', kun ylösnoussut Jeesus ilmestyi hänelle suuressa valossa. Hän sokeutui, mutta kolmen päivän kuluttua Damaskosta kotoisin oleva Ananias palautti hänen näkönsä, ja Paavali alkoi saarnata, että Jeesus Nasaretilainen on juutalainen Messias ja Jumalan Poika. Noin puolet Apostolien teoista käsittelee Paavalin elämää ja tekoja.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Saul Paavali mainittiin ensimmäisen kerran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 oli kotoisin hurskaasta juutalaisesta perheestä </w:t>
      </w:r>
      <w:r>
        <w:rPr>
          <w:color w:val="A9A9A9"/>
        </w:rPr>
        <w:t xml:space="preserve">Tarsuksen kaupungissa</w:t>
      </w:r>
      <w:r>
        <w:rPr/>
        <w:t xml:space="preserve">, joka oli yksi Välimeren rannikon suurimmista kauppakeskuksista. Se oli ollut olemassa useita satoja vuosia ennen hänen syntymäänsä. Se oli tunnettu yliopistostaan. Vuonna 323 eaa. kuolleen Aleksanteri Suuren aikana Tarsus oli Vähä-Aasian vaikutusvaltaisin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Paavali Raamatussa on peräisin?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color w:val="A9A9A9"/>
        </w:rPr>
        <w:t xml:space="preserve">Pyhä Paavali </w:t>
      </w:r>
      <w:r>
        <w:rPr/>
        <w:t xml:space="preserve">Pakanain apostoli Pyhä Paavali by Bartolomeo Montagna </w:t>
      </w:r>
    </w:p>
    <w:tbl>
      <w:tblPr>
        <w:tblW w:w="9784" w:type="dxa"/>
        <w:jc w:val="left"/>
        <w:tblInd w:w="0" w:type="dxa"/>
        <w:tblLayout w:type="fixed"/>
        <w:tblCellMar>
          <w:top w:w="28" w:type="dxa"/>
          <w:left w:w="28" w:type="dxa"/>
          <w:bottom w:w="28" w:type="dxa"/>
          <w:right w:w="28" w:type="dxa"/>
        </w:tblCellMar>
      </w:tblPr>
      <w:tblGrid>
        <w:gridCol w:w="1456"/>
        <w:gridCol w:w="8328"/>
      </w:tblGrid>
      <w:tr>
        <w:trPr/>
        <w:tc>
          <w:tcPr>
            <w:tcW w:w="1456" w:type="dxa"/>
            <w:tcBorders/>
            <w:vAlign w:val="center"/>
          </w:tcPr>
          <w:p>
            <w:pPr>
              <w:pStyle w:val="TableHeading"/>
              <w:suppressLineNumbers/>
              <w:bidi w:val="0"/>
              <w:spacing w:before="0" w:after="283"/>
              <w:jc w:val="center"/>
              <w:rPr/>
            </w:pPr>
            <w:r>
              <w:rPr/>
              <w:t xml:space="preserve">Kotimainen nimi </w:t>
            </w:r>
          </w:p>
        </w:tc>
        <w:tc>
          <w:tcPr>
            <w:tcW w:w="8328" w:type="dxa"/>
            <w:tcBorders/>
            <w:vAlign w:val="center"/>
          </w:tcPr>
          <w:p>
            <w:pPr>
              <w:pStyle w:val="TableContents"/>
              <w:bidi w:val="0"/>
              <w:spacing w:before="0" w:after="283"/>
              <w:jc w:val="left"/>
              <w:rPr/>
            </w:pPr>
            <w:r>
              <w:rPr>
                <w:rtl w:val="true"/>
              </w:rPr>
              <w:t xml:space="preserve">שאול התרסי </w:t>
            </w:r>
            <w:r>
              <w:rPr/>
              <w:t xml:space="preserve">(Sha'ul ha-Tarsi, Saul of Tarsus) Henkilökohtaiset tiedot </w:t>
            </w:r>
          </w:p>
        </w:tc>
      </w:tr>
      <w:tr>
        <w:trPr/>
        <w:tc>
          <w:tcPr>
            <w:tcW w:w="1456" w:type="dxa"/>
            <w:tcBorders/>
            <w:vAlign w:val="center"/>
          </w:tcPr>
          <w:p>
            <w:pPr>
              <w:pStyle w:val="TableHeading"/>
              <w:bidi w:val="0"/>
              <w:spacing w:before="0" w:after="283"/>
              <w:rPr>
                <w:sz w:val="4"/>
                <w:szCs w:val="4"/>
              </w:rPr>
            </w:pPr>
            <w:r>
              <w:rPr>
                <w:sz w:val="4"/>
                <w:szCs w:val="4"/>
              </w:rPr>
            </w:r>
          </w:p>
        </w:tc>
        <w:tc>
          <w:tcPr>
            <w:tcW w:w="8328" w:type="dxa"/>
            <w:tcBorders/>
            <w:vAlign w:val="center"/>
          </w:tcPr>
          <w:p>
            <w:pPr>
              <w:pStyle w:val="TableContents"/>
              <w:bidi w:val="0"/>
              <w:spacing w:before="0" w:after="283"/>
              <w:jc w:val="left"/>
              <w:rPr/>
            </w:pPr>
            <w:r>
              <w:rPr/>
              <w:t xml:space="preserve">c. AD 5 Tarsus, Kilikia, Rooman valtakunta → </w:t>
            </w:r>
          </w:p>
        </w:tc>
      </w:tr>
      <w:tr>
        <w:trPr/>
        <w:tc>
          <w:tcPr>
            <w:tcW w:w="1456" w:type="dxa"/>
            <w:tcBorders/>
            <w:vAlign w:val="center"/>
          </w:tcPr>
          <w:p>
            <w:pPr>
              <w:pStyle w:val="TableHeading"/>
              <w:bidi w:val="0"/>
              <w:spacing w:before="0" w:after="283"/>
              <w:rPr>
                <w:sz w:val="4"/>
                <w:szCs w:val="4"/>
              </w:rPr>
            </w:pPr>
            <w:r>
              <w:rPr>
                <w:sz w:val="4"/>
                <w:szCs w:val="4"/>
              </w:rPr>
            </w:r>
          </w:p>
        </w:tc>
        <w:tc>
          <w:tcPr>
            <w:tcW w:w="8328" w:type="dxa"/>
            <w:tcBorders/>
            <w:vAlign w:val="center"/>
          </w:tcPr>
          <w:p>
            <w:pPr>
              <w:pStyle w:val="TableContents"/>
              <w:bidi w:val="0"/>
              <w:spacing w:before="0" w:after="283"/>
              <w:jc w:val="left"/>
              <w:rPr/>
            </w:pPr>
            <w:r>
              <w:rPr/>
              <w:t xml:space="preserve">c. 67 jKr. (61 -- 62-vuotiaana) luultavasti Roomassa, Rooman valtakunta Pyhyys </w:t>
            </w:r>
          </w:p>
        </w:tc>
      </w:tr>
      <w:tr>
        <w:trPr/>
        <w:tc>
          <w:tcPr>
            <w:tcW w:w="1456" w:type="dxa"/>
            <w:tcBorders/>
            <w:vAlign w:val="center"/>
          </w:tcPr>
          <w:p>
            <w:pPr>
              <w:pStyle w:val="TableHeading"/>
              <w:suppressLineNumbers/>
              <w:bidi w:val="0"/>
              <w:spacing w:before="0" w:after="283"/>
              <w:jc w:val="center"/>
              <w:rPr/>
            </w:pPr>
            <w:r>
              <w:rPr/>
              <w:t xml:space="preserve">Juhlapäivä </w:t>
            </w:r>
          </w:p>
        </w:tc>
        <w:tc>
          <w:tcPr>
            <w:tcW w:w="832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25. tammikuuta (Pyhän Paavalin kääntymyksen juhla) </w:t>
            </w:r>
          </w:p>
          <w:p>
            <w:pPr>
              <w:pStyle w:val="TableContents"/>
              <w:numPr>
                <w:ilvl w:val="0"/>
                <w:numId w:val="63"/>
              </w:numPr>
              <w:tabs>
                <w:tab w:val="clear" w:pos="1134"/>
                <w:tab w:val="left" w:leader="none" w:pos="707"/>
              </w:tabs>
              <w:bidi w:val="0"/>
              <w:spacing w:before="0" w:after="0"/>
              <w:ind w:start="707" w:hanging="283"/>
              <w:jc w:val="left"/>
              <w:rPr/>
            </w:pPr>
            <w:r>
              <w:rPr/>
              <w:t xml:space="preserve">10. helmikuuta (Pyhän Paavalin haaksirikon juhla Maltalla) </w:t>
            </w:r>
          </w:p>
          <w:p>
            <w:pPr>
              <w:pStyle w:val="TableContents"/>
              <w:numPr>
                <w:ilvl w:val="0"/>
                <w:numId w:val="63"/>
              </w:numPr>
              <w:tabs>
                <w:tab w:val="clear" w:pos="1134"/>
                <w:tab w:val="left" w:leader="none" w:pos="707"/>
              </w:tabs>
              <w:bidi w:val="0"/>
              <w:spacing w:before="0" w:after="0"/>
              <w:ind w:start="707" w:hanging="283"/>
              <w:jc w:val="left"/>
              <w:rPr/>
            </w:pPr>
            <w:r>
              <w:rPr/>
              <w:t xml:space="preserve">29. kesäkuuta (Pyhien Pietarin ja Paavalin juhla) </w:t>
            </w:r>
          </w:p>
          <w:p>
            <w:pPr>
              <w:pStyle w:val="TableContents"/>
              <w:numPr>
                <w:ilvl w:val="0"/>
                <w:numId w:val="63"/>
              </w:numPr>
              <w:tabs>
                <w:tab w:val="clear" w:pos="1134"/>
                <w:tab w:val="left" w:leader="none" w:pos="707"/>
              </w:tabs>
              <w:bidi w:val="0"/>
              <w:spacing w:before="0" w:after="0"/>
              <w:ind w:start="707" w:hanging="283"/>
              <w:jc w:val="left"/>
              <w:rPr/>
            </w:pPr>
            <w:r>
              <w:rPr/>
              <w:t xml:space="preserve">30. kesäkuuta (entinen soolon juhlapäivä, jota jotkut uskonnolliset järjestöt viettävät edelleen). </w:t>
            </w:r>
          </w:p>
          <w:p>
            <w:pPr>
              <w:pStyle w:val="TableContents"/>
              <w:numPr>
                <w:ilvl w:val="0"/>
                <w:numId w:val="63"/>
              </w:numPr>
              <w:tabs>
                <w:tab w:val="clear" w:pos="1134"/>
                <w:tab w:val="left" w:leader="none" w:pos="707"/>
              </w:tabs>
              <w:bidi w:val="0"/>
              <w:spacing w:before="0" w:after="283"/>
              <w:ind w:start="707" w:hanging="283"/>
              <w:jc w:val="left"/>
              <w:rPr/>
            </w:pPr>
            <w:r>
              <w:rPr/>
              <w:t xml:space="preserve">18. marraskuuta (Pyhien Pietarin ja Paavalin basilikoiden vihkimisen juhla). </w:t>
            </w:r>
          </w:p>
        </w:tc>
      </w:tr>
      <w:tr>
        <w:trPr/>
        <w:tc>
          <w:tcPr>
            <w:tcW w:w="1456" w:type="dxa"/>
            <w:tcBorders/>
            <w:vAlign w:val="center"/>
          </w:tcPr>
          <w:p>
            <w:pPr>
              <w:pStyle w:val="TableHeading"/>
              <w:suppressLineNumbers/>
              <w:bidi w:val="0"/>
              <w:spacing w:before="0" w:after="283"/>
              <w:jc w:val="center"/>
              <w:rPr/>
            </w:pPr>
            <w:r>
              <w:rPr/>
              <w:t xml:space="preserve">Kanonisoitu </w:t>
            </w:r>
          </w:p>
        </w:tc>
        <w:tc>
          <w:tcPr>
            <w:tcW w:w="8328" w:type="dxa"/>
            <w:tcBorders/>
            <w:vAlign w:val="center"/>
          </w:tcPr>
          <w:p>
            <w:pPr>
              <w:pStyle w:val="TableContents"/>
              <w:bidi w:val="0"/>
              <w:spacing w:before="0" w:after="283"/>
              <w:jc w:val="left"/>
              <w:rPr/>
            </w:pPr>
            <w:r>
              <w:rPr/>
              <w:t xml:space="preserve">esiseurakunta </w:t>
            </w:r>
          </w:p>
        </w:tc>
      </w:tr>
      <w:tr>
        <w:trPr/>
        <w:tc>
          <w:tcPr>
            <w:tcW w:w="1456" w:type="dxa"/>
            <w:tcBorders/>
            <w:vAlign w:val="center"/>
          </w:tcPr>
          <w:p>
            <w:pPr>
              <w:pStyle w:val="TableHeading"/>
              <w:suppressLineNumbers/>
              <w:bidi w:val="0"/>
              <w:spacing w:before="0" w:after="283"/>
              <w:jc w:val="center"/>
              <w:rPr/>
            </w:pPr>
            <w:r>
              <w:rPr/>
              <w:t xml:space="preserve">Attribuutit </w:t>
            </w:r>
          </w:p>
        </w:tc>
        <w:tc>
          <w:tcPr>
            <w:tcW w:w="8328" w:type="dxa"/>
            <w:tcBorders/>
            <w:vAlign w:val="center"/>
          </w:tcPr>
          <w:p>
            <w:pPr>
              <w:pStyle w:val="TableContents"/>
              <w:bidi w:val="0"/>
              <w:spacing w:before="0" w:after="283"/>
              <w:jc w:val="left"/>
              <w:rPr/>
            </w:pPr>
            <w:r>
              <w:rPr/>
              <w:t xml:space="preserve">Miekka </w:t>
            </w:r>
          </w:p>
        </w:tc>
      </w:tr>
      <w:tr>
        <w:trPr/>
        <w:tc>
          <w:tcPr>
            <w:tcW w:w="1456" w:type="dxa"/>
            <w:tcBorders/>
            <w:vAlign w:val="center"/>
          </w:tcPr>
          <w:p>
            <w:pPr>
              <w:pStyle w:val="TableHeading"/>
              <w:suppressLineNumbers/>
              <w:bidi w:val="0"/>
              <w:spacing w:before="0" w:after="283"/>
              <w:jc w:val="center"/>
              <w:rPr/>
            </w:pPr>
            <w:r>
              <w:rPr/>
              <w:t xml:space="preserve">Mesenaatti </w:t>
            </w:r>
          </w:p>
        </w:tc>
        <w:tc>
          <w:tcPr>
            <w:tcW w:w="8328" w:type="dxa"/>
            <w:tcBorders/>
            <w:vAlign w:val="center"/>
          </w:tcPr>
          <w:p>
            <w:pPr>
              <w:pStyle w:val="TableContents"/>
              <w:bidi w:val="0"/>
              <w:spacing w:before="0" w:after="283"/>
              <w:jc w:val="left"/>
              <w:rPr/>
            </w:pPr>
            <w:r>
              <w:rPr/>
              <w:t xml:space="preserve">Lähetystyö; Teologit; Pakanakristityt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pakanoiden apostolina.</w:t>
      </w:r>
    </w:p>
    <w:p>
      <w:pPr>
        <w:pStyle w:val="TextBody"/>
        <w:bidi w:val="0"/>
        <w:jc w:val="left"/>
        <w:rPr>
          <w:b/>
          <w:u w:val="single"/>
          <w:shd w:val="clear" w:fill="FFFF00"/>
        </w:rPr>
      </w:pPr>
      <w:r>
        <w:rPr>
          <w:b/>
          <w:u w:val="single"/>
          <w:shd w:val="clear" w:fill="FFFF00"/>
        </w:rPr>
        <w:t xml:space="preserve">Asiakirjan numero 19306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Jeremy on raamatullista alkuperää oleva miehen etunimi. Nimi juontaa juurensa muinaisen heprealaisen profeetan nimestä ``Jeremia'', jonka anglisoitu muoto on nimi ``Jeremy''. Nimen ``Jeremy'' merkitys käännetään tyypillisesti vaihtelevasti </w:t>
      </w:r>
      <w:r>
        <w:rPr>
          <w:color w:val="A9A9A9"/>
        </w:rPr>
        <w:t xml:space="preserve">``May Jehovah exalt'' tai ``Exalted of the Lord'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Jeremy-nimen merkitys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Nimi Jeremy on miespuolinen etunimi. Historiallisesti nimen merkitys on </w:t>
      </w:r>
      <w:r>
        <w:rPr>
          <w:color w:val="A9A9A9"/>
        </w:rPr>
        <w:t xml:space="preserve">eri muunnelmissa ``Herran korotettu'' tai ``Jumala irrottaa''.</w:t>
      </w:r>
      <w:r>
        <w:rPr/>
        <w:t xml:space="preserve"> Muita muunnelmia nimestä ovat mm: Jeramy, Jeromy ja lyhennettyinä muunnoksina: Jer, Jem ja Jerry (jotka ovat suosituimmat) tai Jers, josta ei-roottisilla aksenteilla tulee Jez.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Jeremy-nimen merkitys?</w:t>
      </w:r>
    </w:p>
    <w:p>
      <w:pPr>
        <w:pStyle w:val="TextBody"/>
        <w:bidi w:val="0"/>
        <w:jc w:val="left"/>
        <w:rPr>
          <w:b/>
          <w:u w:val="single"/>
          <w:shd w:val="clear" w:fill="FFFF00"/>
        </w:rPr>
      </w:pPr>
      <w:r>
        <w:rPr>
          <w:b/>
          <w:u w:val="single"/>
          <w:shd w:val="clear" w:fill="FFFF00"/>
        </w:rPr>
        <w:t xml:space="preserve">Asiakirjan numero 19307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Nicolae Ceaușescu </w:t>
      </w:r>
      <w:r>
        <w:rPr/>
        <w:t xml:space="preserve">(romania: (nikoˈla. e t͡ʃe̯a. uˈʃesku. uˈʃesku) (kuuntele); 26. tammikuuta 1918 -- 25. joulukuuta 1989) oli romanialainen kommunistinen poliitikko. Hän oli Romanian kommunistisen puolueen pääsihteeri vuosina 1965-1989 ja siten Romanian toinen ja viimeinen kommunistijohtaja. Hän oli myös maan valtionpäämies vuodesta 1967, jolloin hän toimi valtioneuvoston puheenjohtajana, vuodesta 1974 samanaikaisesti tasavallan presidenttinä, kunnes hänet syrjäytettiin Romanian vallankumouksessa vuonna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Romanian sortava kommunistijohtaja, joka syrjäytettiin vuonna 1989.</w:t>
      </w:r>
    </w:p>
    <w:p>
      <w:pPr>
        <w:pStyle w:val="TextBody"/>
        <w:bidi w:val="0"/>
        <w:jc w:val="left"/>
        <w:rPr>
          <w:b/>
          <w:u w:val="single"/>
          <w:shd w:val="clear" w:fill="FFFF00"/>
        </w:rPr>
      </w:pPr>
      <w:r>
        <w:rPr>
          <w:b/>
          <w:u w:val="single"/>
          <w:shd w:val="clear" w:fill="FFFF00"/>
        </w:rPr>
        <w:t xml:space="preserve">Asiakirjan numero 19308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 koostuu tällä hetkellä kuudesta paikallisneuvostosta, joihin kuuluvat Abujan kaupunki ja </w:t>
      </w:r>
      <w:r>
        <w:rPr>
          <w:color w:val="A9A9A9"/>
        </w:rPr>
        <w:t xml:space="preserve">viisi </w:t>
      </w:r>
      <w:r>
        <w:rPr/>
        <w:t xml:space="preserve">paikallishallintoaluetta, nimittäin: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paikallishallintoaluetta on Abujan alueella?</w:t>
      </w:r>
    </w:p>
    <w:p>
      <w:pPr>
        <w:pStyle w:val="TextBody"/>
        <w:bidi w:val="0"/>
        <w:jc w:val="left"/>
        <w:rPr>
          <w:b/>
          <w:u w:val="single"/>
          <w:shd w:val="clear" w:fill="FFFF00"/>
        </w:rPr>
      </w:pPr>
      <w:r>
        <w:rPr>
          <w:b/>
          <w:u w:val="single"/>
          <w:shd w:val="clear" w:fill="FFFF00"/>
        </w:rPr>
        <w:t xml:space="preserve">Asiakirjan numero 19309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``Closer'' on yhdysvaltalaisen DJ-duo The Chainsmokersin kappale, jossa on mukana yhdysvaltalainen laulaja </w:t>
      </w:r>
      <w:r>
        <w:rPr>
          <w:color w:val="A9A9A9"/>
        </w:rPr>
        <w:t xml:space="preserve">Halsey</w:t>
      </w:r>
      <w:r>
        <w:rPr/>
        <w:t xml:space="preserve">. Andrew Taggart (The Chainsmokersin toinen puolikas) antaa kappaleessa myös laulun. Se julkaistiin 29. heinäkuuta 2016 Disruptor Recordsin ja Columbia Recordsin kautta. Kappaleen kirjoittivat Andrew Taggart, Ashley Frangipane, Shaun Frank, Freddy Kennett, Isaac Slade ja Joe King, ja tuotannosta vastasi The Chainsmokers. Musiikillisesti se on EDM-kappale, jonka kertosäkeessä on ``retro'' -tyylinen syntetisaattori.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joka laulaa Chainsmokersin kanssa...</w:t>
      </w:r>
    </w:p>
    <w:p>
      <w:pPr>
        <w:pStyle w:val="TextBody"/>
        <w:bidi w:val="0"/>
        <w:jc w:val="left"/>
        <w:rPr>
          <w:b/>
          <w:u w:val="single"/>
          <w:shd w:val="clear" w:fill="FFFF00"/>
        </w:rPr>
      </w:pPr>
      <w:r>
        <w:rPr>
          <w:b/>
          <w:u w:val="single"/>
          <w:shd w:val="clear" w:fill="FFFF00"/>
        </w:rPr>
        <w:t xml:space="preserve">Asiakirjan numero 19310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Hiustensiirto on kirurginen tekniikka, jossa karvatupet siirretään </w:t>
      </w:r>
      <w:r>
        <w:rPr>
          <w:color w:val="A9A9A9"/>
        </w:rPr>
        <w:t xml:space="preserve">yhdestä kehon osasta, jota kutsutaan "luovuttajaksi</w:t>
      </w:r>
      <w:r>
        <w:rPr>
          <w:color w:val="DCDCDC"/>
        </w:rPr>
        <w:t xml:space="preserve">"</w:t>
      </w:r>
      <w:r>
        <w:rPr>
          <w:color w:val="2F4F4F"/>
        </w:rPr>
        <w:t xml:space="preserve">, </w:t>
      </w:r>
      <w:r>
        <w:rPr/>
        <w:t xml:space="preserve">kaljuun tai kaljuuntuvaan kehon osaan, jota kutsutaan "vastaanottajaksi".</w:t>
      </w:r>
      <w:r>
        <w:rPr/>
        <w:t xml:space="preserve"> Tekniikkaa käytetään ensisijaisesti miesten kaljuuntumisen hoitoon. Tässä minimaalisesti invasiivisessa toimenpiteessä siirretään kaljuuntumista geneettisesti kestäviä karvatupet sisältäviä siirteitä (esimerkiksi takaraivoon) kaljuuntuvaan päänahkaan. Hiustensiirtoa voidaan käyttää myös silmäripsien, kulmakarvojen, parrankarvojen, rintakarvojen ja häpykarvojen palauttamiseen sekä onnettomuuksien tai leikkausten, kuten kasvojenkohotusten ja aiempien hiustensiirtojen, aiheuttamien arpien paikkaamiseen. Hiustensiirto eroaa ihonsiirrosta siinä, että siirteet sisältävät lähes koko karvatupen ympärillä olevan epidermiksen ja dermiksen, ja siirretään monia pieniä siirteitä eikä yhtä ainoaa ihokaistaletta.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hiustensiirtoihin tarkoitetut hiukset ovat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he saavat hiukset hiustensiirtoa varten?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he saavat hiuksia hiussiirtoja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Jos takaraivon </w:t>
      </w:r>
      <w:r>
        <w:rPr/>
        <w:t xml:space="preserve">luovuttajakarvojen määrä </w:t>
      </w:r>
      <w:r>
        <w:rPr/>
        <w:t xml:space="preserve">ei riitä, on mahdollista suorittaa vartalon hiustensiirto (BHT) sopiville ehdokkaille, joilla on käytettävissä luovuttajakarvoja </w:t>
      </w:r>
      <w:r>
        <w:rPr>
          <w:color w:val="DCDCDC"/>
        </w:rPr>
        <w:t xml:space="preserve">rinnassa</w:t>
      </w:r>
      <w:r>
        <w:rPr/>
        <w:t xml:space="preserve">, </w:t>
      </w:r>
      <w:r>
        <w:rPr>
          <w:color w:val="2F4F4F"/>
        </w:rPr>
        <w:t xml:space="preserve">selässä</w:t>
      </w:r>
      <w:r>
        <w:rPr/>
        <w:t xml:space="preserve">, </w:t>
      </w:r>
      <w:r>
        <w:rPr>
          <w:color w:val="556B2F"/>
        </w:rPr>
        <w:t xml:space="preserve">olkapäillä</w:t>
      </w:r>
      <w:r>
        <w:rPr/>
        <w:t xml:space="preserve">, </w:t>
      </w:r>
      <w:r>
        <w:rPr>
          <w:color w:val="6B8E23"/>
        </w:rPr>
        <w:t xml:space="preserve">vartalossa </w:t>
      </w:r>
      <w:r>
        <w:rPr/>
        <w:t xml:space="preserve">ja/tai </w:t>
      </w:r>
      <w:r>
        <w:rPr>
          <w:color w:val="A0522D"/>
        </w:rPr>
        <w:t xml:space="preserve">jaloissa</w:t>
      </w:r>
      <w:r>
        <w:rPr/>
        <w:t xml:space="preserve">. Vartalon hiustensiirtoleikkaus voidaan suorittaa vain FUE-korjuumenetelmällä, joten se edellyttää kokeneen FUE-kirurgin taitoja. Mahdollisen BHT-ehdokkaan on kuitenkin otettava huomioon useita tekijöitä ennen leikkausta. Näihin kuuluvat vartalokarvojen ja hiuspohjan hiusten luonnollisten rakenne-ominaisuuksien erojen ymmärtäminen, kasvuvauhti ja realistiset odotukset BHT-leikkauksen tuloksista.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hiustensiirrosta saadut hiukset tulevat?</w:t>
      </w:r>
    </w:p>
    <w:p>
      <w:pPr>
        <w:pStyle w:val="TextBody"/>
        <w:bidi w:val="0"/>
        <w:jc w:val="left"/>
        <w:rPr>
          <w:b/>
          <w:u w:val="single"/>
          <w:shd w:val="clear" w:fill="FFFF00"/>
        </w:rPr>
      </w:pPr>
      <w:r>
        <w:rPr>
          <w:b/>
          <w:u w:val="single"/>
          <w:shd w:val="clear" w:fill="FFFF00"/>
        </w:rPr>
        <w:t xml:space="preserve">Asiakirjan numero 19311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Kleisthenes (/ ˈklaɪsθɪˌniːz /; kreik: Κλεισθένης, Kleisthénēs; myös Kleisthenes tai Kleisthenes) oli antiikin Ateenan lainsäätäjä</w:t>
      </w:r>
      <w:r>
        <w:rPr/>
        <w:t xml:space="preserve">,</w:t>
      </w:r>
      <w:r>
        <w:rPr/>
        <w:t xml:space="preserve"> jonka uskotaan uudistaneen antiikin Ateenan perustuslain ja </w:t>
      </w:r>
      <w:r>
        <w:rPr>
          <w:color w:val="A9A9A9"/>
        </w:rPr>
        <w:t xml:space="preserve">asettaneen sen demokraattiselle pohjalle vuonna 508 eaa.</w:t>
      </w:r>
      <w:r>
        <w:rPr/>
        <w:t xml:space="preserve"> Näiden saavutustensa vuoksi historioitsijat kutsuvat häntä "Ateenan demokratian isäksi". Hän kuului aristokraattiseen Alkimäonidien klaaniin ja oli Sikyonin tyrannin Kleisteneksen pojanpoika äidin puolelta, sillä hän oli jälkimmäisen tyttären Agaristeen ja tämän aviomiehen Megaclesin nuorempi poika. Hänen katsotaan myös </w:t>
      </w:r>
      <w:r>
        <w:rPr>
          <w:color w:val="DCDCDC"/>
        </w:rPr>
        <w:t xml:space="preserve">lisänneen Ateenan kansalaiskokouksen valtaa </w:t>
      </w:r>
      <w:r>
        <w:rPr/>
        <w:t xml:space="preserve">ja </w:t>
      </w:r>
      <w:r>
        <w:rPr>
          <w:color w:val="2F4F4F"/>
        </w:rPr>
        <w:t xml:space="preserve">vähentäneen aateliston valtaa Ateenan politiikassa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kleistheneksen uudistusten seurauksena Ateenan hallinto</w:t>
      </w:r>
    </w:p>
    <w:p>
      <w:pPr>
        <w:pStyle w:val="TextBody"/>
        <w:bidi w:val="0"/>
        <w:jc w:val="left"/>
        <w:rPr>
          <w:b/>
          <w:u w:val="single"/>
          <w:shd w:val="clear" w:fill="FFFF00"/>
        </w:rPr>
      </w:pPr>
      <w:r>
        <w:rPr>
          <w:b/>
          <w:u w:val="single"/>
          <w:shd w:val="clear" w:fill="FFFF00"/>
        </w:rPr>
        <w:t xml:space="preserve">Asiakirjan numero 19312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Am I Supposed to Live Without You'' oli tarkoitus levyttää Air Supply -duon toimesta. Mutta kun Aristan pääjohtaja Clive Davis pyysi lupaa muuttaa kertosäkeen sanoja, Bolton kieltäytyi, ja Davis luopui kappaleesta. Sittemmin </w:t>
      </w:r>
      <w:r>
        <w:rPr>
          <w:color w:val="A9A9A9"/>
        </w:rPr>
        <w:t xml:space="preserve">Laura Branigan </w:t>
      </w:r>
      <w:r>
        <w:rPr/>
        <w:t xml:space="preserve">levytti kappaleen sellaisenaan, ja siitä tuli kahden lauluntekijän ensimmäinen suuri hitti. Boltonin omasta tulkinnasta tuli maailmanlaajuinen hitti vuoden 1990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alkuperäinen laulaja how am i supposed to live without you (Kuinka voisin elää ilman sinua)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``How Am I Supposed to Live Without You'' on </w:t>
      </w:r>
      <w:r>
        <w:rPr>
          <w:color w:val="A9A9A9"/>
        </w:rPr>
        <w:t xml:space="preserve">Doug Jamesin </w:t>
      </w:r>
      <w:r>
        <w:rPr/>
        <w:t xml:space="preserve">ja </w:t>
      </w:r>
      <w:r>
        <w:rPr>
          <w:color w:val="DCDCDC"/>
        </w:rPr>
        <w:t xml:space="preserve">Michael Boltonin </w:t>
      </w:r>
      <w:r>
        <w:rPr/>
        <w:t xml:space="preserve">vuonna 1983 kirjoittama kappale</w:t>
      </w:r>
      <w:r>
        <w:rPr/>
        <w:t xml:space="preserve">. </w:t>
      </w:r>
      <w:r>
        <w:rPr/>
        <w:t xml:space="preserve">Balladi on levytetty </w:t>
      </w:r>
      <w:r>
        <w:rPr>
          <w:color w:val="2F4F4F"/>
        </w:rPr>
        <w:t xml:space="preserve">monien artistien </w:t>
      </w:r>
      <w:r>
        <w:rPr/>
        <w:t xml:space="preserve">toimesta </w:t>
      </w:r>
      <w:r>
        <w:rPr>
          <w:color w:val="2F4F4F"/>
        </w:rPr>
        <w:t xml:space="preserve">ympäri maailmaa </w:t>
      </w:r>
      <w:r>
        <w:rPr/>
        <w:t xml:space="preserve">useilla kielillä, ja siitä on tullut eräänlainen modernin popin standardi. Laulusta on tehty instrumentaaliversioita, joissa on käytetty pianoa, kitaraa, saksofonia, panhuilua, teräsrumpua ja soittorasiaa.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levyttänyt, miten minun pitäisi elää ilman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miten minun pitäisi elää ilman sinua sanoitukset</w:t>
      </w:r>
    </w:p>
    <w:p>
      <w:pPr>
        <w:pStyle w:val="TextBody"/>
        <w:bidi w:val="0"/>
        <w:jc w:val="left"/>
        <w:rPr>
          <w:b/>
          <w:u w:val="single"/>
          <w:shd w:val="clear" w:fill="FFFF00"/>
        </w:rPr>
      </w:pPr>
      <w:r>
        <w:rPr>
          <w:b/>
          <w:u w:val="single"/>
          <w:shd w:val="clear" w:fill="FFFF00"/>
        </w:rPr>
        <w:t xml:space="preserve">Asiakirjan numero 19313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Fifth Generation Computer Systems (Present and Beyond) (FGCS) oli Japanin kansainvälisen kaupan ja teollisuuden ministeriön vuonna </w:t>
      </w:r>
      <w:r>
        <w:rPr>
          <w:color w:val="A9A9A9"/>
        </w:rPr>
        <w:t xml:space="preserve">1982</w:t>
      </w:r>
      <w:r>
        <w:rPr/>
        <w:t xml:space="preserve"> aloittama aloite, </w:t>
      </w:r>
      <w:r>
        <w:rPr/>
        <w:t xml:space="preserve">jonka tavoitteena oli luoda tietokone, jossa käytetään massiivisesti rinnakkaislaskentaa/käsittelyä. Sen oli määrä olla tulosta massiivisesta hallituksen ja teollisuuden tutkimushankkeesta Japanissa 1980-luvulla. Sen tavoitteena oli luoda ``epoch-making computer'', jolla olisi supertietokoneen kaltainen suorituskyky ja joka tarjoaisi alustan tekoälyn tulevalle kehitykselle. Myös venäläinen hanke, joka ei liittynyt tähän, oli nimetty viidennen sukupolven tietokoneeksi (ks. Kronos (tietokone)).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viidennen sukupolven tietokoneet?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tietokoneiden viides sukupolvi alkoi?</w:t>
      </w:r>
    </w:p>
    <w:p>
      <w:pPr>
        <w:pStyle w:val="TextBody"/>
        <w:bidi w:val="0"/>
        <w:jc w:val="left"/>
        <w:rPr>
          <w:b/>
          <w:u w:val="single"/>
          <w:shd w:val="clear" w:fill="FFFF00"/>
        </w:rPr>
      </w:pPr>
      <w:r>
        <w:rPr>
          <w:b/>
          <w:u w:val="single"/>
          <w:shd w:val="clear" w:fill="FFFF00"/>
        </w:rPr>
        <w:t xml:space="preserve">Asiakirjan numero 19314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kaikki kaupallinen sähköenergia maapallolla tuotetaan turbiinilla, jota pyörittää tuuli, vesi, höyry tai palava kaasu. Turbiini pyörittää generaattoria, jolloin sen mekaaninen energia muuttuu sähköenergiaksi sähkömagneettisen induktion avulla. Mekaanisen energian kehittämiseen on monia erilaisia menetelmiä, kuten lämpövoimakoneet, vesi-, tuuli- ja vuorovesivoima. Suurin osa sähköntuotannosta perustuu lämpövoimakoneisiin. Fossiilisten polttoaineiden palaminen tuottaa suurimman osan näiden moottoreiden energiasta, mutta merkittävä osa saadaan ydinfissiosta ja osa uusiutuvista lähteistä. </w:t>
      </w:r>
      <w:r>
        <w:rPr>
          <w:color w:val="A9A9A9"/>
        </w:rPr>
        <w:t xml:space="preserve">Nykyaikaisella höyryturbiinilla </w:t>
      </w:r>
      <w:r>
        <w:rPr/>
        <w:t xml:space="preserve">(jonka Sir Charles Parsons keksi vuonna 1884) tuotetaan tällä hetkellä noin 80 prosenttia maailman sähköenergiasta käyttäen erilaisia lämmönlähteitä. Turbiinityyppejä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saamme suurimman osan sähköenergiastamme?</w:t>
      </w:r>
    </w:p>
    <w:p>
      <w:pPr>
        <w:pStyle w:val="TextBody"/>
        <w:bidi w:val="0"/>
        <w:jc w:val="left"/>
        <w:rPr>
          <w:b/>
          <w:u w:val="single"/>
          <w:shd w:val="clear" w:fill="FFFF00"/>
        </w:rPr>
      </w:pPr>
      <w:r>
        <w:rPr>
          <w:b/>
          <w:u w:val="single"/>
          <w:shd w:val="clear" w:fill="FFFF00"/>
        </w:rPr>
        <w:t xml:space="preserve">Asiakirjan numero 19315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Vähimmäispääomavaatimus on </w:t>
      </w:r>
      <w:r>
        <w:rPr>
          <w:color w:val="A9A9A9"/>
        </w:rPr>
        <w:t xml:space="preserve">100 miljardia euroa</w:t>
      </w:r>
      <w:r>
        <w:rPr/>
        <w:t xml:space="preserve">. Ensimmäisten viiden vuoden aikana pääomasijoittajan osuuden on oltava vähintään 40 prosenttia. Ulkomaiset osakeomistukset sallitaan näissä pankeissa Intian yksityisten pankkien ulkomaisia suoria sijoituksia koskevien sääntöjen mukaisesti. Äänioikeuksia säännellään vuoden 1949 pankkivalvontalain (Banking Regulation Act, 1949) mukaisesti. Osakkeenomistajan äänioikeus on rajoitettu 10 prosenttiin, jonka Intian keskuspankki voi nostaa 26 prosenttiin. Yli 5 prosentin osuuden hankkiminen edellyttää RBI:n hyväksyntää. Enemmistön pankin hallituksesta olisi koostuttava riippumattomista johtajista, jotka nimitetään RBI:n ohjeiden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maksupankkien vähimmäispääomavaatimus Intiassa</w:t>
      </w:r>
    </w:p>
    <w:p>
      <w:pPr>
        <w:pStyle w:val="TextBody"/>
        <w:bidi w:val="0"/>
        <w:jc w:val="left"/>
        <w:rPr>
          <w:b/>
          <w:u w:val="single"/>
          <w:shd w:val="clear" w:fill="FFFF00"/>
        </w:rPr>
      </w:pPr>
      <w:r>
        <w:rPr>
          <w:b/>
          <w:u w:val="single"/>
          <w:shd w:val="clear" w:fill="FFFF00"/>
        </w:rPr>
        <w:t xml:space="preserve">Asiakirjan numero 19316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Spanish Grand Prix Race details Kilpailu 5 osakilpailu 20 osakilpailusta FIA Formula 1 -maailmanmestaruuskilpailussa 2017 Circuit de Barcelona-Catalunya -radan ulkoasu </w:t>
      </w:r>
    </w:p>
    <w:tbl>
      <w:tblPr>
        <w:tblW w:w="10205" w:type="dxa"/>
        <w:jc w:val="left"/>
        <w:tblInd w:w="0" w:type="dxa"/>
        <w:tblLayout w:type="fixed"/>
        <w:tblCellMar>
          <w:top w:w="28" w:type="dxa"/>
          <w:left w:w="28" w:type="dxa"/>
          <w:bottom w:w="28" w:type="dxa"/>
          <w:right w:w="28" w:type="dxa"/>
        </w:tblCellMar>
      </w:tblPr>
      <w:tblGrid>
        <w:gridCol w:w="4912"/>
        <w:gridCol w:w="2208"/>
        <w:gridCol w:w="3085"/>
      </w:tblGrid>
      <w:tr>
        <w:trPr/>
        <w:tc>
          <w:tcPr>
            <w:tcW w:w="4912" w:type="dxa"/>
            <w:tcBorders/>
            <w:vAlign w:val="center"/>
          </w:tcPr>
          <w:p>
            <w:pPr>
              <w:pStyle w:val="TableHeading"/>
              <w:suppressLineNumbers/>
              <w:bidi w:val="0"/>
              <w:spacing w:before="0" w:after="283"/>
              <w:jc w:val="center"/>
              <w:rPr/>
            </w:pPr>
            <w:r>
              <w:rPr/>
              <w:t xml:space="preserve">Päiväys 14 toukokuuta 2017 (2017-05-14) </w:t>
            </w:r>
          </w:p>
        </w:tc>
        <w:tc>
          <w:tcPr>
            <w:tcW w:w="2208" w:type="dxa"/>
            <w:tcBorders/>
          </w:tcPr>
          <w:p>
            <w:pPr>
              <w:pStyle w:val="TableContents"/>
              <w:bidi w:val="0"/>
              <w:spacing w:before="0" w:after="283"/>
              <w:jc w:val="left"/>
              <w:rPr>
                <w:sz w:val="4"/>
                <w:szCs w:val="4"/>
              </w:rPr>
            </w:pPr>
            <w:r>
              <w:rPr>
                <w:sz w:val="4"/>
                <w:szCs w:val="4"/>
              </w:rPr>
            </w:r>
          </w:p>
        </w:tc>
        <w:tc>
          <w:tcPr>
            <w:tcW w:w="3085" w:type="dxa"/>
            <w:tcBorders/>
          </w:tcPr>
          <w:p>
            <w:pPr>
              <w:pStyle w:val="TableContents"/>
              <w:bidi w:val="0"/>
              <w:spacing w:before="0" w:after="283"/>
              <w:jc w:val="left"/>
              <w:rPr>
                <w:sz w:val="4"/>
                <w:szCs w:val="4"/>
              </w:rPr>
            </w:pPr>
            <w:r>
              <w:rPr>
                <w:sz w:val="4"/>
                <w:szCs w:val="4"/>
              </w:rPr>
            </w:r>
          </w:p>
        </w:tc>
      </w:tr>
      <w:tr>
        <w:trPr/>
        <w:tc>
          <w:tcPr>
            <w:tcW w:w="4912" w:type="dxa"/>
            <w:tcBorders/>
            <w:vAlign w:val="center"/>
          </w:tcPr>
          <w:p>
            <w:pPr>
              <w:pStyle w:val="TableHeading"/>
              <w:suppressLineNumbers/>
              <w:bidi w:val="0"/>
              <w:spacing w:before="0" w:after="283"/>
              <w:jc w:val="center"/>
              <w:rPr/>
            </w:pPr>
            <w:r>
              <w:rPr/>
              <w:t xml:space="preserve">Virallinen nimi Formula 1 Gran Premio de España Pirelli 2017 </w:t>
            </w:r>
          </w:p>
        </w:tc>
        <w:tc>
          <w:tcPr>
            <w:tcW w:w="2208" w:type="dxa"/>
            <w:tcBorders/>
          </w:tcPr>
          <w:p>
            <w:pPr>
              <w:pStyle w:val="TableContents"/>
              <w:bidi w:val="0"/>
              <w:spacing w:before="0" w:after="283"/>
              <w:jc w:val="left"/>
              <w:rPr>
                <w:sz w:val="4"/>
                <w:szCs w:val="4"/>
              </w:rPr>
            </w:pPr>
            <w:r>
              <w:rPr>
                <w:sz w:val="4"/>
                <w:szCs w:val="4"/>
              </w:rPr>
            </w:r>
          </w:p>
        </w:tc>
        <w:tc>
          <w:tcPr>
            <w:tcW w:w="3085" w:type="dxa"/>
            <w:tcBorders/>
          </w:tcPr>
          <w:p>
            <w:pPr>
              <w:pStyle w:val="TableContents"/>
              <w:bidi w:val="0"/>
              <w:spacing w:before="0" w:after="283"/>
              <w:jc w:val="left"/>
              <w:rPr>
                <w:sz w:val="4"/>
                <w:szCs w:val="4"/>
              </w:rPr>
            </w:pPr>
            <w:r>
              <w:rPr>
                <w:sz w:val="4"/>
                <w:szCs w:val="4"/>
              </w:rPr>
            </w:r>
          </w:p>
        </w:tc>
      </w:tr>
      <w:tr>
        <w:trPr/>
        <w:tc>
          <w:tcPr>
            <w:tcW w:w="4912" w:type="dxa"/>
            <w:tcBorders/>
            <w:vAlign w:val="center"/>
          </w:tcPr>
          <w:p>
            <w:pPr>
              <w:pStyle w:val="TableHeading"/>
              <w:suppressLineNumbers/>
              <w:bidi w:val="0"/>
              <w:spacing w:before="0" w:after="283"/>
              <w:jc w:val="center"/>
              <w:rPr/>
            </w:pPr>
            <w:r>
              <w:rPr/>
              <w:t xml:space="preserve">Sijainti Circuit de Barcelona-Catalunya Montmeló, Espanja </w:t>
            </w:r>
          </w:p>
        </w:tc>
        <w:tc>
          <w:tcPr>
            <w:tcW w:w="2208" w:type="dxa"/>
            <w:tcBorders/>
          </w:tcPr>
          <w:p>
            <w:pPr>
              <w:pStyle w:val="TableContents"/>
              <w:bidi w:val="0"/>
              <w:spacing w:before="0" w:after="283"/>
              <w:jc w:val="left"/>
              <w:rPr>
                <w:sz w:val="4"/>
                <w:szCs w:val="4"/>
              </w:rPr>
            </w:pPr>
            <w:r>
              <w:rPr>
                <w:sz w:val="4"/>
                <w:szCs w:val="4"/>
              </w:rPr>
            </w:r>
          </w:p>
        </w:tc>
        <w:tc>
          <w:tcPr>
            <w:tcW w:w="3085" w:type="dxa"/>
            <w:tcBorders/>
          </w:tcPr>
          <w:p>
            <w:pPr>
              <w:pStyle w:val="TableContents"/>
              <w:bidi w:val="0"/>
              <w:spacing w:before="0" w:after="283"/>
              <w:jc w:val="left"/>
              <w:rPr>
                <w:sz w:val="4"/>
                <w:szCs w:val="4"/>
              </w:rPr>
            </w:pPr>
            <w:r>
              <w:rPr>
                <w:sz w:val="4"/>
                <w:szCs w:val="4"/>
              </w:rPr>
            </w:r>
          </w:p>
        </w:tc>
      </w:tr>
      <w:tr>
        <w:trPr/>
        <w:tc>
          <w:tcPr>
            <w:tcW w:w="4912" w:type="dxa"/>
            <w:tcBorders/>
            <w:vAlign w:val="center"/>
          </w:tcPr>
          <w:p>
            <w:pPr>
              <w:pStyle w:val="TableHeading"/>
              <w:suppressLineNumbers/>
              <w:bidi w:val="0"/>
              <w:spacing w:before="0" w:after="283"/>
              <w:jc w:val="center"/>
              <w:rPr/>
            </w:pPr>
            <w:r>
              <w:rPr/>
              <w:t xml:space="preserve">Kurssi Pysyvä kilpa-ajolaitos </w:t>
            </w:r>
          </w:p>
        </w:tc>
        <w:tc>
          <w:tcPr>
            <w:tcW w:w="2208" w:type="dxa"/>
            <w:tcBorders/>
          </w:tcPr>
          <w:p>
            <w:pPr>
              <w:pStyle w:val="TableContents"/>
              <w:bidi w:val="0"/>
              <w:spacing w:before="0" w:after="283"/>
              <w:jc w:val="left"/>
              <w:rPr>
                <w:sz w:val="4"/>
                <w:szCs w:val="4"/>
              </w:rPr>
            </w:pPr>
            <w:r>
              <w:rPr>
                <w:sz w:val="4"/>
                <w:szCs w:val="4"/>
              </w:rPr>
            </w:r>
          </w:p>
        </w:tc>
        <w:tc>
          <w:tcPr>
            <w:tcW w:w="3085" w:type="dxa"/>
            <w:tcBorders/>
          </w:tcPr>
          <w:p>
            <w:pPr>
              <w:pStyle w:val="TableContents"/>
              <w:bidi w:val="0"/>
              <w:spacing w:before="0" w:after="283"/>
              <w:jc w:val="left"/>
              <w:rPr>
                <w:sz w:val="4"/>
                <w:szCs w:val="4"/>
              </w:rPr>
            </w:pPr>
            <w:r>
              <w:rPr>
                <w:sz w:val="4"/>
                <w:szCs w:val="4"/>
              </w:rPr>
            </w:r>
          </w:p>
        </w:tc>
      </w:tr>
      <w:tr>
        <w:trPr/>
        <w:tc>
          <w:tcPr>
            <w:tcW w:w="4912" w:type="dxa"/>
            <w:tcBorders/>
            <w:vAlign w:val="center"/>
          </w:tcPr>
          <w:p>
            <w:pPr>
              <w:pStyle w:val="TableHeading"/>
              <w:suppressLineNumbers/>
              <w:bidi w:val="0"/>
              <w:spacing w:before="0" w:after="283"/>
              <w:jc w:val="center"/>
              <w:rPr/>
            </w:pPr>
            <w:r>
              <w:rPr/>
              <w:t xml:space="preserve">Radan pituus 4.655 km (2.892 mi) </w:t>
            </w:r>
          </w:p>
        </w:tc>
        <w:tc>
          <w:tcPr>
            <w:tcW w:w="2208" w:type="dxa"/>
            <w:tcBorders/>
          </w:tcPr>
          <w:p>
            <w:pPr>
              <w:pStyle w:val="TableContents"/>
              <w:bidi w:val="0"/>
              <w:spacing w:before="0" w:after="283"/>
              <w:jc w:val="left"/>
              <w:rPr>
                <w:sz w:val="4"/>
                <w:szCs w:val="4"/>
              </w:rPr>
            </w:pPr>
            <w:r>
              <w:rPr>
                <w:sz w:val="4"/>
                <w:szCs w:val="4"/>
              </w:rPr>
            </w:r>
          </w:p>
        </w:tc>
        <w:tc>
          <w:tcPr>
            <w:tcW w:w="3085" w:type="dxa"/>
            <w:tcBorders/>
          </w:tcPr>
          <w:p>
            <w:pPr>
              <w:pStyle w:val="TableContents"/>
              <w:bidi w:val="0"/>
              <w:spacing w:before="0" w:after="283"/>
              <w:jc w:val="left"/>
              <w:rPr>
                <w:sz w:val="4"/>
                <w:szCs w:val="4"/>
              </w:rPr>
            </w:pPr>
            <w:r>
              <w:rPr>
                <w:sz w:val="4"/>
                <w:szCs w:val="4"/>
              </w:rPr>
            </w:r>
          </w:p>
        </w:tc>
      </w:tr>
      <w:tr>
        <w:trPr/>
        <w:tc>
          <w:tcPr>
            <w:tcW w:w="4912" w:type="dxa"/>
            <w:tcBorders/>
            <w:vAlign w:val="center"/>
          </w:tcPr>
          <w:p>
            <w:pPr>
              <w:pStyle w:val="TableHeading"/>
              <w:suppressLineNumbers/>
              <w:bidi w:val="0"/>
              <w:spacing w:before="0" w:after="283"/>
              <w:jc w:val="center"/>
              <w:rPr/>
            </w:pPr>
            <w:r>
              <w:rPr/>
              <w:t xml:space="preserve">Matka 66 kierrosta, 307,104 km (190,825 mi) </w:t>
            </w:r>
          </w:p>
        </w:tc>
        <w:tc>
          <w:tcPr>
            <w:tcW w:w="2208" w:type="dxa"/>
            <w:tcBorders/>
          </w:tcPr>
          <w:p>
            <w:pPr>
              <w:pStyle w:val="TableContents"/>
              <w:bidi w:val="0"/>
              <w:spacing w:before="0" w:after="283"/>
              <w:jc w:val="left"/>
              <w:rPr>
                <w:sz w:val="4"/>
                <w:szCs w:val="4"/>
              </w:rPr>
            </w:pPr>
            <w:r>
              <w:rPr>
                <w:sz w:val="4"/>
                <w:szCs w:val="4"/>
              </w:rPr>
            </w:r>
          </w:p>
        </w:tc>
        <w:tc>
          <w:tcPr>
            <w:tcW w:w="3085" w:type="dxa"/>
            <w:tcBorders/>
          </w:tcPr>
          <w:p>
            <w:pPr>
              <w:pStyle w:val="TableContents"/>
              <w:bidi w:val="0"/>
              <w:spacing w:before="0" w:after="283"/>
              <w:jc w:val="left"/>
              <w:rPr>
                <w:sz w:val="4"/>
                <w:szCs w:val="4"/>
              </w:rPr>
            </w:pPr>
            <w:r>
              <w:rPr>
                <w:sz w:val="4"/>
                <w:szCs w:val="4"/>
              </w:rPr>
            </w:r>
          </w:p>
        </w:tc>
      </w:tr>
      <w:tr>
        <w:trPr/>
        <w:tc>
          <w:tcPr>
            <w:tcW w:w="4912" w:type="dxa"/>
            <w:tcBorders/>
            <w:vAlign w:val="center"/>
          </w:tcPr>
          <w:p>
            <w:pPr>
              <w:pStyle w:val="TableHeading"/>
              <w:suppressLineNumbers/>
              <w:bidi w:val="0"/>
              <w:spacing w:before="0" w:after="283"/>
              <w:jc w:val="center"/>
              <w:rPr/>
            </w:pPr>
            <w:r>
              <w:rPr/>
              <w:t xml:space="preserve">Katsojamäärä 177,984 Paalupaikka </w:t>
            </w:r>
          </w:p>
        </w:tc>
        <w:tc>
          <w:tcPr>
            <w:tcW w:w="2208" w:type="dxa"/>
            <w:tcBorders/>
          </w:tcPr>
          <w:p>
            <w:pPr>
              <w:pStyle w:val="TableContents"/>
              <w:bidi w:val="0"/>
              <w:spacing w:before="0" w:after="283"/>
              <w:jc w:val="left"/>
              <w:rPr>
                <w:sz w:val="4"/>
                <w:szCs w:val="4"/>
              </w:rPr>
            </w:pPr>
            <w:r>
              <w:rPr>
                <w:sz w:val="4"/>
                <w:szCs w:val="4"/>
              </w:rPr>
            </w:r>
          </w:p>
        </w:tc>
        <w:tc>
          <w:tcPr>
            <w:tcW w:w="3085" w:type="dxa"/>
            <w:tcBorders/>
          </w:tcPr>
          <w:p>
            <w:pPr>
              <w:pStyle w:val="TableContents"/>
              <w:bidi w:val="0"/>
              <w:spacing w:before="0" w:after="283"/>
              <w:jc w:val="left"/>
              <w:rPr>
                <w:sz w:val="4"/>
                <w:szCs w:val="4"/>
              </w:rPr>
            </w:pPr>
            <w:r>
              <w:rPr>
                <w:sz w:val="4"/>
                <w:szCs w:val="4"/>
              </w:rPr>
            </w:r>
          </w:p>
        </w:tc>
      </w:tr>
      <w:tr>
        <w:trPr/>
        <w:tc>
          <w:tcPr>
            <w:tcW w:w="4912" w:type="dxa"/>
            <w:tcBorders/>
            <w:vAlign w:val="center"/>
          </w:tcPr>
          <w:p>
            <w:pPr>
              <w:pStyle w:val="TableHeading"/>
              <w:suppressLineNumbers/>
              <w:bidi w:val="0"/>
              <w:spacing w:before="0" w:after="283"/>
              <w:jc w:val="center"/>
              <w:rPr/>
            </w:pPr>
            <w:r>
              <w:rPr/>
              <w:t xml:space="preserve">Kuljettaja </w:t>
            </w:r>
          </w:p>
        </w:tc>
        <w:tc>
          <w:tcPr>
            <w:tcW w:w="2208" w:type="dxa"/>
            <w:tcBorders/>
            <w:vAlign w:val="center"/>
          </w:tcPr>
          <w:p>
            <w:pPr>
              <w:pStyle w:val="TableContents"/>
              <w:numPr>
                <w:ilvl w:val="0"/>
                <w:numId w:val="64"/>
              </w:numPr>
              <w:tabs>
                <w:tab w:val="clear" w:pos="1134"/>
                <w:tab w:val="left" w:leader="none" w:pos="707"/>
              </w:tabs>
              <w:bidi w:val="0"/>
              <w:spacing w:before="0" w:after="283"/>
              <w:ind w:start="707" w:hanging="283"/>
              <w:jc w:val="left"/>
              <w:rPr/>
            </w:pPr>
            <w:r>
              <w:rPr/>
              <w:t xml:space="preserve">Lewis Hamilton </w:t>
            </w:r>
          </w:p>
        </w:tc>
        <w:tc>
          <w:tcPr>
            <w:tcW w:w="3085" w:type="dxa"/>
            <w:tcBorders/>
            <w:vAlign w:val="center"/>
          </w:tcPr>
          <w:p>
            <w:pPr>
              <w:pStyle w:val="TableContents"/>
              <w:bidi w:val="0"/>
              <w:spacing w:before="0" w:after="283"/>
              <w:jc w:val="left"/>
              <w:rPr/>
            </w:pPr>
            <w:r>
              <w:rPr/>
              <w:t xml:space="preserve">Mercedes </w:t>
            </w:r>
          </w:p>
        </w:tc>
      </w:tr>
      <w:tr>
        <w:trPr/>
        <w:tc>
          <w:tcPr>
            <w:tcW w:w="4912" w:type="dxa"/>
            <w:tcBorders/>
            <w:vAlign w:val="center"/>
          </w:tcPr>
          <w:p>
            <w:pPr>
              <w:pStyle w:val="TableHeading"/>
              <w:suppressLineNumbers/>
              <w:bidi w:val="0"/>
              <w:spacing w:before="0" w:after="283"/>
              <w:jc w:val="center"/>
              <w:rPr/>
            </w:pPr>
            <w:r>
              <w:rPr/>
              <w:t xml:space="preserve">Aika 1: 19.149 Nopein kierros </w:t>
            </w:r>
          </w:p>
        </w:tc>
        <w:tc>
          <w:tcPr>
            <w:tcW w:w="5293" w:type="dxa"/>
            <w:gridSpan w:val="2"/>
            <w:tcBorders/>
          </w:tcPr>
          <w:p>
            <w:pPr>
              <w:pStyle w:val="TableContents"/>
              <w:bidi w:val="0"/>
              <w:spacing w:before="0" w:after="283"/>
              <w:jc w:val="left"/>
              <w:rPr>
                <w:sz w:val="4"/>
                <w:szCs w:val="4"/>
              </w:rPr>
            </w:pPr>
            <w:r>
              <w:rPr>
                <w:sz w:val="4"/>
                <w:szCs w:val="4"/>
              </w:rPr>
            </w:r>
          </w:p>
        </w:tc>
      </w:tr>
      <w:tr>
        <w:trPr/>
        <w:tc>
          <w:tcPr>
            <w:tcW w:w="4912" w:type="dxa"/>
            <w:tcBorders/>
            <w:vAlign w:val="center"/>
          </w:tcPr>
          <w:p>
            <w:pPr>
              <w:pStyle w:val="TableHeading"/>
              <w:suppressLineNumbers/>
              <w:bidi w:val="0"/>
              <w:spacing w:before="0" w:after="283"/>
              <w:jc w:val="center"/>
              <w:rPr/>
            </w:pPr>
            <w:r>
              <w:rPr/>
              <w:t xml:space="preserve">Kuljettaja </w:t>
            </w:r>
          </w:p>
        </w:tc>
        <w:tc>
          <w:tcPr>
            <w:tcW w:w="2208" w:type="dxa"/>
            <w:tcBorders/>
            <w:vAlign w:val="center"/>
          </w:tcPr>
          <w:p>
            <w:pPr>
              <w:pStyle w:val="TableContents"/>
              <w:bidi w:val="0"/>
              <w:spacing w:before="0" w:after="283"/>
              <w:jc w:val="left"/>
              <w:rPr/>
            </w:pPr>
            <w:r>
              <w:rPr/>
              <w:t xml:space="preserve">Lewis Hamilton </w:t>
            </w:r>
          </w:p>
        </w:tc>
        <w:tc>
          <w:tcPr>
            <w:tcW w:w="3085" w:type="dxa"/>
            <w:tcBorders/>
            <w:vAlign w:val="center"/>
          </w:tcPr>
          <w:p>
            <w:pPr>
              <w:pStyle w:val="TableContents"/>
              <w:bidi w:val="0"/>
              <w:spacing w:before="0" w:after="283"/>
              <w:jc w:val="left"/>
              <w:rPr/>
            </w:pPr>
            <w:r>
              <w:rPr/>
              <w:t xml:space="preserve">Mercedes </w:t>
            </w:r>
          </w:p>
        </w:tc>
      </w:tr>
      <w:tr>
        <w:trPr/>
        <w:tc>
          <w:tcPr>
            <w:tcW w:w="4912" w:type="dxa"/>
            <w:tcBorders/>
            <w:vAlign w:val="center"/>
          </w:tcPr>
          <w:p>
            <w:pPr>
              <w:pStyle w:val="TableHeading"/>
              <w:suppressLineNumbers/>
              <w:bidi w:val="0"/>
              <w:spacing w:before="0" w:after="283"/>
              <w:jc w:val="center"/>
              <w:rPr/>
            </w:pPr>
            <w:r>
              <w:rPr/>
              <w:t xml:space="preserve">Aika 1: 23.593 kierroksella 64 Podiumpaikka </w:t>
            </w:r>
          </w:p>
        </w:tc>
        <w:tc>
          <w:tcPr>
            <w:tcW w:w="5293" w:type="dxa"/>
            <w:gridSpan w:val="2"/>
            <w:tcBorders/>
          </w:tcPr>
          <w:p>
            <w:pPr>
              <w:pStyle w:val="TableContents"/>
              <w:bidi w:val="0"/>
              <w:spacing w:before="0" w:after="283"/>
              <w:jc w:val="left"/>
              <w:rPr>
                <w:sz w:val="4"/>
                <w:szCs w:val="4"/>
              </w:rPr>
            </w:pPr>
            <w:r>
              <w:rPr>
                <w:sz w:val="4"/>
                <w:szCs w:val="4"/>
              </w:rPr>
            </w:r>
          </w:p>
        </w:tc>
      </w:tr>
      <w:tr>
        <w:trPr/>
        <w:tc>
          <w:tcPr>
            <w:tcW w:w="4912" w:type="dxa"/>
            <w:tcBorders/>
            <w:vAlign w:val="center"/>
          </w:tcPr>
          <w:p>
            <w:pPr>
              <w:pStyle w:val="TableHeading"/>
              <w:suppressLineNumbers/>
              <w:bidi w:val="0"/>
              <w:spacing w:before="0" w:after="283"/>
              <w:jc w:val="center"/>
              <w:rPr/>
            </w:pPr>
            <w:r>
              <w:rPr/>
              <w:t xml:space="preserve">Ensimmäinen </w:t>
            </w:r>
          </w:p>
        </w:tc>
        <w:tc>
          <w:tcPr>
            <w:tcW w:w="2208" w:type="dxa"/>
            <w:tcBorders/>
            <w:vAlign w:val="center"/>
          </w:tcPr>
          <w:p>
            <w:pPr>
              <w:pStyle w:val="TableContents"/>
              <w:numPr>
                <w:ilvl w:val="0"/>
                <w:numId w:val="65"/>
              </w:numPr>
              <w:tabs>
                <w:tab w:val="clear" w:pos="1134"/>
                <w:tab w:val="left" w:leader="none" w:pos="707"/>
              </w:tabs>
              <w:bidi w:val="0"/>
              <w:spacing w:before="0" w:after="283"/>
              <w:ind w:start="707" w:hanging="283"/>
              <w:jc w:val="left"/>
              <w:rPr/>
            </w:pPr>
            <w:r>
              <w:rPr>
                <w:color w:val="A9A9A9"/>
              </w:rPr>
              <w:t xml:space="preserve">Lewis </w:t>
            </w:r>
            <w:r>
              <w:rPr/>
              <w:t xml:space="preserve">Hamilton </w:t>
            </w:r>
          </w:p>
        </w:tc>
        <w:tc>
          <w:tcPr>
            <w:tcW w:w="3085" w:type="dxa"/>
            <w:tcBorders/>
            <w:vAlign w:val="center"/>
          </w:tcPr>
          <w:p>
            <w:pPr>
              <w:pStyle w:val="TableContents"/>
              <w:bidi w:val="0"/>
              <w:spacing w:before="0" w:after="283"/>
              <w:jc w:val="left"/>
              <w:rPr/>
            </w:pPr>
            <w:r>
              <w:rPr/>
              <w:t xml:space="preserve">Mercedes </w:t>
            </w:r>
          </w:p>
        </w:tc>
      </w:tr>
      <w:tr>
        <w:trPr/>
        <w:tc>
          <w:tcPr>
            <w:tcW w:w="4912" w:type="dxa"/>
            <w:tcBorders/>
            <w:vAlign w:val="center"/>
          </w:tcPr>
          <w:p>
            <w:pPr>
              <w:pStyle w:val="TableHeading"/>
              <w:suppressLineNumbers/>
              <w:bidi w:val="0"/>
              <w:spacing w:before="0" w:after="283"/>
              <w:jc w:val="center"/>
              <w:rPr/>
            </w:pPr>
            <w:r>
              <w:rPr/>
              <w:t xml:space="preserve">Toinen </w:t>
            </w:r>
          </w:p>
        </w:tc>
        <w:tc>
          <w:tcPr>
            <w:tcW w:w="2208" w:type="dxa"/>
            <w:tcBorders/>
            <w:vAlign w:val="center"/>
          </w:tcPr>
          <w:p>
            <w:pPr>
              <w:pStyle w:val="TableContents"/>
              <w:numPr>
                <w:ilvl w:val="0"/>
                <w:numId w:val="66"/>
              </w:numPr>
              <w:tabs>
                <w:tab w:val="clear" w:pos="1134"/>
                <w:tab w:val="left" w:leader="none" w:pos="707"/>
              </w:tabs>
              <w:bidi w:val="0"/>
              <w:spacing w:before="0" w:after="283"/>
              <w:ind w:start="707" w:hanging="283"/>
              <w:jc w:val="left"/>
              <w:rPr/>
            </w:pPr>
            <w:r>
              <w:rPr/>
              <w:t xml:space="preserve">Sebastian Vettel </w:t>
            </w:r>
          </w:p>
        </w:tc>
        <w:tc>
          <w:tcPr>
            <w:tcW w:w="3085" w:type="dxa"/>
            <w:tcBorders/>
            <w:vAlign w:val="center"/>
          </w:tcPr>
          <w:p>
            <w:pPr>
              <w:pStyle w:val="TableContents"/>
              <w:bidi w:val="0"/>
              <w:spacing w:before="0" w:after="283"/>
              <w:jc w:val="left"/>
              <w:rPr/>
            </w:pPr>
            <w:r>
              <w:rPr/>
              <w:t xml:space="preserve">Ferrari </w:t>
            </w:r>
          </w:p>
        </w:tc>
      </w:tr>
      <w:tr>
        <w:trPr/>
        <w:tc>
          <w:tcPr>
            <w:tcW w:w="4912" w:type="dxa"/>
            <w:tcBorders/>
            <w:vAlign w:val="center"/>
          </w:tcPr>
          <w:p>
            <w:pPr>
              <w:pStyle w:val="TableHeading"/>
              <w:suppressLineNumbers/>
              <w:bidi w:val="0"/>
              <w:spacing w:before="0" w:after="283"/>
              <w:jc w:val="center"/>
              <w:rPr/>
            </w:pPr>
            <w:r>
              <w:rPr/>
              <w:t xml:space="preserve">Kolmas </w:t>
            </w:r>
          </w:p>
        </w:tc>
        <w:tc>
          <w:tcPr>
            <w:tcW w:w="2208" w:type="dxa"/>
            <w:tcBorders/>
            <w:vAlign w:val="center"/>
          </w:tcPr>
          <w:p>
            <w:pPr>
              <w:pStyle w:val="TableContents"/>
              <w:numPr>
                <w:ilvl w:val="0"/>
                <w:numId w:val="67"/>
              </w:numPr>
              <w:tabs>
                <w:tab w:val="clear" w:pos="1134"/>
                <w:tab w:val="left" w:leader="none" w:pos="707"/>
              </w:tabs>
              <w:bidi w:val="0"/>
              <w:spacing w:before="0" w:after="283"/>
              <w:ind w:start="707" w:hanging="283"/>
              <w:jc w:val="left"/>
              <w:rPr/>
            </w:pPr>
            <w:r>
              <w:rPr/>
              <w:t xml:space="preserve">Daniel Ricciardo </w:t>
            </w:r>
          </w:p>
        </w:tc>
        <w:tc>
          <w:tcPr>
            <w:tcW w:w="3085" w:type="dxa"/>
            <w:tcBorders/>
            <w:vAlign w:val="center"/>
          </w:tcPr>
          <w:p>
            <w:pPr>
              <w:pStyle w:val="TableContents"/>
              <w:bidi w:val="0"/>
              <w:jc w:val="left"/>
              <w:rPr/>
            </w:pPr>
            <w:r>
              <w:rPr/>
              <w:t xml:space="preserve">Red Bull-TAG Heuer Kierroksen johtajat (näytä) </w:t>
            </w:r>
          </w:p>
          <w:p>
            <w:pPr>
              <w:pStyle w:val="TextBody"/>
              <w:numPr>
                <w:ilvl w:val="0"/>
                <w:numId w:val="68"/>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formula 1:n Espanjan Grand Prix -kilpailun?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Espanjan Grand Prix Kilpailu 5 osakilpailu 20:stä Formula 1 -maailmanmestaruuskilpailussa 2017 Circuit de Barcelona-Catalunya -radan pohjapiirustus Kilpailun tiedot </w:t>
      </w:r>
    </w:p>
    <w:tbl>
      <w:tblPr>
        <w:tblW w:w="10205" w:type="dxa"/>
        <w:jc w:val="left"/>
        <w:tblInd w:w="0" w:type="dxa"/>
        <w:tblLayout w:type="fixed"/>
        <w:tblCellMar>
          <w:top w:w="28" w:type="dxa"/>
          <w:left w:w="28" w:type="dxa"/>
          <w:bottom w:w="28" w:type="dxa"/>
          <w:right w:w="28" w:type="dxa"/>
        </w:tblCellMar>
      </w:tblPr>
      <w:tblGrid>
        <w:gridCol w:w="4633"/>
        <w:gridCol w:w="2157"/>
        <w:gridCol w:w="3415"/>
      </w:tblGrid>
      <w:tr>
        <w:trPr/>
        <w:tc>
          <w:tcPr>
            <w:tcW w:w="4633" w:type="dxa"/>
            <w:tcBorders/>
            <w:vAlign w:val="center"/>
          </w:tcPr>
          <w:p>
            <w:pPr>
              <w:pStyle w:val="TableHeading"/>
              <w:suppressLineNumbers/>
              <w:bidi w:val="0"/>
              <w:spacing w:before="0" w:after="283"/>
              <w:jc w:val="center"/>
              <w:rPr/>
            </w:pPr>
            <w:r>
              <w:rPr/>
              <w:t xml:space="preserve">Päiväys 14 toukokuuta 2017 (2017-05-14) </w:t>
            </w:r>
          </w:p>
        </w:tc>
        <w:tc>
          <w:tcPr>
            <w:tcW w:w="2157" w:type="dxa"/>
            <w:tcBorders/>
          </w:tcPr>
          <w:p>
            <w:pPr>
              <w:pStyle w:val="TableContents"/>
              <w:bidi w:val="0"/>
              <w:spacing w:before="0" w:after="283"/>
              <w:jc w:val="left"/>
              <w:rPr>
                <w:sz w:val="4"/>
                <w:szCs w:val="4"/>
              </w:rPr>
            </w:pPr>
            <w:r>
              <w:rPr>
                <w:sz w:val="4"/>
                <w:szCs w:val="4"/>
              </w:rPr>
            </w:r>
          </w:p>
        </w:tc>
        <w:tc>
          <w:tcPr>
            <w:tcW w:w="3415" w:type="dxa"/>
            <w:tcBorders/>
          </w:tcPr>
          <w:p>
            <w:pPr>
              <w:pStyle w:val="TableContents"/>
              <w:bidi w:val="0"/>
              <w:spacing w:before="0" w:after="283"/>
              <w:jc w:val="left"/>
              <w:rPr>
                <w:sz w:val="4"/>
                <w:szCs w:val="4"/>
              </w:rPr>
            </w:pPr>
            <w:r>
              <w:rPr>
                <w:sz w:val="4"/>
                <w:szCs w:val="4"/>
              </w:rPr>
            </w:r>
          </w:p>
        </w:tc>
      </w:tr>
      <w:tr>
        <w:trPr/>
        <w:tc>
          <w:tcPr>
            <w:tcW w:w="4633" w:type="dxa"/>
            <w:tcBorders/>
            <w:vAlign w:val="center"/>
          </w:tcPr>
          <w:p>
            <w:pPr>
              <w:pStyle w:val="TableHeading"/>
              <w:suppressLineNumbers/>
              <w:bidi w:val="0"/>
              <w:spacing w:before="0" w:after="283"/>
              <w:jc w:val="center"/>
              <w:rPr/>
            </w:pPr>
            <w:r>
              <w:rPr/>
              <w:t xml:space="preserve">Virallinen nimi Formula 1 Gran Premio de España Pirelli 2017 </w:t>
            </w:r>
          </w:p>
        </w:tc>
        <w:tc>
          <w:tcPr>
            <w:tcW w:w="2157" w:type="dxa"/>
            <w:tcBorders/>
          </w:tcPr>
          <w:p>
            <w:pPr>
              <w:pStyle w:val="TableContents"/>
              <w:bidi w:val="0"/>
              <w:spacing w:before="0" w:after="283"/>
              <w:jc w:val="left"/>
              <w:rPr>
                <w:sz w:val="4"/>
                <w:szCs w:val="4"/>
              </w:rPr>
            </w:pPr>
            <w:r>
              <w:rPr>
                <w:sz w:val="4"/>
                <w:szCs w:val="4"/>
              </w:rPr>
            </w:r>
          </w:p>
        </w:tc>
        <w:tc>
          <w:tcPr>
            <w:tcW w:w="3415" w:type="dxa"/>
            <w:tcBorders/>
          </w:tcPr>
          <w:p>
            <w:pPr>
              <w:pStyle w:val="TableContents"/>
              <w:bidi w:val="0"/>
              <w:spacing w:before="0" w:after="283"/>
              <w:jc w:val="left"/>
              <w:rPr>
                <w:sz w:val="4"/>
                <w:szCs w:val="4"/>
              </w:rPr>
            </w:pPr>
            <w:r>
              <w:rPr>
                <w:sz w:val="4"/>
                <w:szCs w:val="4"/>
              </w:rPr>
            </w:r>
          </w:p>
        </w:tc>
      </w:tr>
      <w:tr>
        <w:trPr/>
        <w:tc>
          <w:tcPr>
            <w:tcW w:w="4633" w:type="dxa"/>
            <w:tcBorders/>
            <w:vAlign w:val="center"/>
          </w:tcPr>
          <w:p>
            <w:pPr>
              <w:pStyle w:val="TableHeading"/>
              <w:suppressLineNumbers/>
              <w:bidi w:val="0"/>
              <w:spacing w:before="0" w:after="283"/>
              <w:jc w:val="center"/>
              <w:rPr/>
            </w:pPr>
            <w:r>
              <w:rPr/>
              <w:t xml:space="preserve">Sijainti Circuit de Barcelona-Catalunya Montmeló, Espanja </w:t>
            </w:r>
          </w:p>
        </w:tc>
        <w:tc>
          <w:tcPr>
            <w:tcW w:w="2157" w:type="dxa"/>
            <w:tcBorders/>
          </w:tcPr>
          <w:p>
            <w:pPr>
              <w:pStyle w:val="TableContents"/>
              <w:bidi w:val="0"/>
              <w:spacing w:before="0" w:after="283"/>
              <w:jc w:val="left"/>
              <w:rPr>
                <w:sz w:val="4"/>
                <w:szCs w:val="4"/>
              </w:rPr>
            </w:pPr>
            <w:r>
              <w:rPr>
                <w:sz w:val="4"/>
                <w:szCs w:val="4"/>
              </w:rPr>
            </w:r>
          </w:p>
        </w:tc>
        <w:tc>
          <w:tcPr>
            <w:tcW w:w="3415" w:type="dxa"/>
            <w:tcBorders/>
          </w:tcPr>
          <w:p>
            <w:pPr>
              <w:pStyle w:val="TableContents"/>
              <w:bidi w:val="0"/>
              <w:spacing w:before="0" w:after="283"/>
              <w:jc w:val="left"/>
              <w:rPr>
                <w:sz w:val="4"/>
                <w:szCs w:val="4"/>
              </w:rPr>
            </w:pPr>
            <w:r>
              <w:rPr>
                <w:sz w:val="4"/>
                <w:szCs w:val="4"/>
              </w:rPr>
            </w:r>
          </w:p>
        </w:tc>
      </w:tr>
      <w:tr>
        <w:trPr/>
        <w:tc>
          <w:tcPr>
            <w:tcW w:w="4633" w:type="dxa"/>
            <w:tcBorders/>
            <w:vAlign w:val="center"/>
          </w:tcPr>
          <w:p>
            <w:pPr>
              <w:pStyle w:val="TableHeading"/>
              <w:suppressLineNumbers/>
              <w:bidi w:val="0"/>
              <w:spacing w:before="0" w:after="283"/>
              <w:jc w:val="center"/>
              <w:rPr/>
            </w:pPr>
            <w:r>
              <w:rPr/>
              <w:t xml:space="preserve">Kurssi Pysyvä kilpa-ajolaitos </w:t>
            </w:r>
          </w:p>
        </w:tc>
        <w:tc>
          <w:tcPr>
            <w:tcW w:w="2157" w:type="dxa"/>
            <w:tcBorders/>
          </w:tcPr>
          <w:p>
            <w:pPr>
              <w:pStyle w:val="TableContents"/>
              <w:bidi w:val="0"/>
              <w:spacing w:before="0" w:after="283"/>
              <w:jc w:val="left"/>
              <w:rPr>
                <w:sz w:val="4"/>
                <w:szCs w:val="4"/>
              </w:rPr>
            </w:pPr>
            <w:r>
              <w:rPr>
                <w:sz w:val="4"/>
                <w:szCs w:val="4"/>
              </w:rPr>
            </w:r>
          </w:p>
        </w:tc>
        <w:tc>
          <w:tcPr>
            <w:tcW w:w="3415" w:type="dxa"/>
            <w:tcBorders/>
          </w:tcPr>
          <w:p>
            <w:pPr>
              <w:pStyle w:val="TableContents"/>
              <w:bidi w:val="0"/>
              <w:spacing w:before="0" w:after="283"/>
              <w:jc w:val="left"/>
              <w:rPr>
                <w:sz w:val="4"/>
                <w:szCs w:val="4"/>
              </w:rPr>
            </w:pPr>
            <w:r>
              <w:rPr>
                <w:sz w:val="4"/>
                <w:szCs w:val="4"/>
              </w:rPr>
            </w:r>
          </w:p>
        </w:tc>
      </w:tr>
      <w:tr>
        <w:trPr/>
        <w:tc>
          <w:tcPr>
            <w:tcW w:w="4633" w:type="dxa"/>
            <w:tcBorders/>
            <w:vAlign w:val="center"/>
          </w:tcPr>
          <w:p>
            <w:pPr>
              <w:pStyle w:val="TableHeading"/>
              <w:suppressLineNumbers/>
              <w:bidi w:val="0"/>
              <w:spacing w:before="0" w:after="283"/>
              <w:jc w:val="center"/>
              <w:rPr/>
            </w:pPr>
            <w:r>
              <w:rPr/>
              <w:t xml:space="preserve">Radan pituus 4.655 km (2.892 mi) </w:t>
            </w:r>
          </w:p>
        </w:tc>
        <w:tc>
          <w:tcPr>
            <w:tcW w:w="2157" w:type="dxa"/>
            <w:tcBorders/>
          </w:tcPr>
          <w:p>
            <w:pPr>
              <w:pStyle w:val="TableContents"/>
              <w:bidi w:val="0"/>
              <w:spacing w:before="0" w:after="283"/>
              <w:jc w:val="left"/>
              <w:rPr>
                <w:sz w:val="4"/>
                <w:szCs w:val="4"/>
              </w:rPr>
            </w:pPr>
            <w:r>
              <w:rPr>
                <w:sz w:val="4"/>
                <w:szCs w:val="4"/>
              </w:rPr>
            </w:r>
          </w:p>
        </w:tc>
        <w:tc>
          <w:tcPr>
            <w:tcW w:w="3415" w:type="dxa"/>
            <w:tcBorders/>
          </w:tcPr>
          <w:p>
            <w:pPr>
              <w:pStyle w:val="TableContents"/>
              <w:bidi w:val="0"/>
              <w:spacing w:before="0" w:after="283"/>
              <w:jc w:val="left"/>
              <w:rPr>
                <w:sz w:val="4"/>
                <w:szCs w:val="4"/>
              </w:rPr>
            </w:pPr>
            <w:r>
              <w:rPr>
                <w:sz w:val="4"/>
                <w:szCs w:val="4"/>
              </w:rPr>
            </w:r>
          </w:p>
        </w:tc>
      </w:tr>
      <w:tr>
        <w:trPr/>
        <w:tc>
          <w:tcPr>
            <w:tcW w:w="4633" w:type="dxa"/>
            <w:tcBorders/>
            <w:vAlign w:val="center"/>
          </w:tcPr>
          <w:p>
            <w:pPr>
              <w:pStyle w:val="TableHeading"/>
              <w:suppressLineNumbers/>
              <w:bidi w:val="0"/>
              <w:spacing w:before="0" w:after="283"/>
              <w:jc w:val="center"/>
              <w:rPr/>
            </w:pPr>
            <w:r>
              <w:rPr/>
              <w:t xml:space="preserve">Matka 66 kierrosta, 307,104 km (190,825 mi) </w:t>
            </w:r>
          </w:p>
        </w:tc>
        <w:tc>
          <w:tcPr>
            <w:tcW w:w="2157" w:type="dxa"/>
            <w:tcBorders/>
          </w:tcPr>
          <w:p>
            <w:pPr>
              <w:pStyle w:val="TableContents"/>
              <w:bidi w:val="0"/>
              <w:spacing w:before="0" w:after="283"/>
              <w:jc w:val="left"/>
              <w:rPr>
                <w:sz w:val="4"/>
                <w:szCs w:val="4"/>
              </w:rPr>
            </w:pPr>
            <w:r>
              <w:rPr>
                <w:sz w:val="4"/>
                <w:szCs w:val="4"/>
              </w:rPr>
            </w:r>
          </w:p>
        </w:tc>
        <w:tc>
          <w:tcPr>
            <w:tcW w:w="3415" w:type="dxa"/>
            <w:tcBorders/>
          </w:tcPr>
          <w:p>
            <w:pPr>
              <w:pStyle w:val="TableContents"/>
              <w:bidi w:val="0"/>
              <w:spacing w:before="0" w:after="283"/>
              <w:jc w:val="left"/>
              <w:rPr>
                <w:sz w:val="4"/>
                <w:szCs w:val="4"/>
              </w:rPr>
            </w:pPr>
            <w:r>
              <w:rPr>
                <w:sz w:val="4"/>
                <w:szCs w:val="4"/>
              </w:rPr>
            </w:r>
          </w:p>
        </w:tc>
      </w:tr>
      <w:tr>
        <w:trPr/>
        <w:tc>
          <w:tcPr>
            <w:tcW w:w="4633" w:type="dxa"/>
            <w:tcBorders/>
            <w:vAlign w:val="center"/>
          </w:tcPr>
          <w:p>
            <w:pPr>
              <w:pStyle w:val="TableHeading"/>
              <w:suppressLineNumbers/>
              <w:bidi w:val="0"/>
              <w:spacing w:before="0" w:after="283"/>
              <w:jc w:val="center"/>
              <w:rPr/>
            </w:pPr>
            <w:r>
              <w:rPr/>
              <w:t xml:space="preserve">Katsojamäärä 177,984 Paalupaikka </w:t>
            </w:r>
          </w:p>
        </w:tc>
        <w:tc>
          <w:tcPr>
            <w:tcW w:w="2157" w:type="dxa"/>
            <w:tcBorders/>
          </w:tcPr>
          <w:p>
            <w:pPr>
              <w:pStyle w:val="TableContents"/>
              <w:bidi w:val="0"/>
              <w:spacing w:before="0" w:after="283"/>
              <w:jc w:val="left"/>
              <w:rPr>
                <w:sz w:val="4"/>
                <w:szCs w:val="4"/>
              </w:rPr>
            </w:pPr>
            <w:r>
              <w:rPr>
                <w:sz w:val="4"/>
                <w:szCs w:val="4"/>
              </w:rPr>
            </w:r>
          </w:p>
        </w:tc>
        <w:tc>
          <w:tcPr>
            <w:tcW w:w="3415" w:type="dxa"/>
            <w:tcBorders/>
          </w:tcPr>
          <w:p>
            <w:pPr>
              <w:pStyle w:val="TableContents"/>
              <w:bidi w:val="0"/>
              <w:spacing w:before="0" w:after="283"/>
              <w:jc w:val="left"/>
              <w:rPr>
                <w:sz w:val="4"/>
                <w:szCs w:val="4"/>
              </w:rPr>
            </w:pPr>
            <w:r>
              <w:rPr>
                <w:sz w:val="4"/>
                <w:szCs w:val="4"/>
              </w:rPr>
            </w:r>
          </w:p>
        </w:tc>
      </w:tr>
      <w:tr>
        <w:trPr/>
        <w:tc>
          <w:tcPr>
            <w:tcW w:w="4633" w:type="dxa"/>
            <w:tcBorders/>
            <w:vAlign w:val="center"/>
          </w:tcPr>
          <w:p>
            <w:pPr>
              <w:pStyle w:val="TableHeading"/>
              <w:suppressLineNumbers/>
              <w:bidi w:val="0"/>
              <w:spacing w:before="0" w:after="283"/>
              <w:jc w:val="center"/>
              <w:rPr/>
            </w:pPr>
            <w:r>
              <w:rPr/>
              <w:t xml:space="preserve">Kuljettaja </w:t>
            </w:r>
          </w:p>
        </w:tc>
        <w:tc>
          <w:tcPr>
            <w:tcW w:w="2157" w:type="dxa"/>
            <w:tcBorders/>
            <w:vAlign w:val="center"/>
          </w:tcPr>
          <w:p>
            <w:pPr>
              <w:pStyle w:val="TableContents"/>
              <w:numPr>
                <w:ilvl w:val="0"/>
                <w:numId w:val="69"/>
              </w:numPr>
              <w:tabs>
                <w:tab w:val="clear" w:pos="1134"/>
                <w:tab w:val="left" w:leader="none" w:pos="707"/>
              </w:tabs>
              <w:bidi w:val="0"/>
              <w:spacing w:before="0" w:after="283"/>
              <w:ind w:start="707" w:hanging="283"/>
              <w:jc w:val="left"/>
              <w:rPr/>
            </w:pPr>
            <w:r>
              <w:rPr/>
              <w:t xml:space="preserve">Lewis Hamilton </w:t>
            </w:r>
          </w:p>
        </w:tc>
        <w:tc>
          <w:tcPr>
            <w:tcW w:w="3415" w:type="dxa"/>
            <w:tcBorders/>
            <w:vAlign w:val="center"/>
          </w:tcPr>
          <w:p>
            <w:pPr>
              <w:pStyle w:val="TableContents"/>
              <w:bidi w:val="0"/>
              <w:spacing w:before="0" w:after="283"/>
              <w:jc w:val="left"/>
              <w:rPr/>
            </w:pPr>
            <w:r>
              <w:rPr/>
              <w:t xml:space="preserve">Mercedes </w:t>
            </w:r>
          </w:p>
        </w:tc>
      </w:tr>
      <w:tr>
        <w:trPr/>
        <w:tc>
          <w:tcPr>
            <w:tcW w:w="4633" w:type="dxa"/>
            <w:tcBorders/>
            <w:vAlign w:val="center"/>
          </w:tcPr>
          <w:p>
            <w:pPr>
              <w:pStyle w:val="TableHeading"/>
              <w:suppressLineNumbers/>
              <w:bidi w:val="0"/>
              <w:spacing w:before="0" w:after="283"/>
              <w:jc w:val="center"/>
              <w:rPr/>
            </w:pPr>
            <w:r>
              <w:rPr/>
              <w:t xml:space="preserve">Aika 1: 19.149 Nopein kierros </w:t>
            </w:r>
          </w:p>
        </w:tc>
        <w:tc>
          <w:tcPr>
            <w:tcW w:w="5572" w:type="dxa"/>
            <w:gridSpan w:val="2"/>
            <w:tcBorders/>
          </w:tcPr>
          <w:p>
            <w:pPr>
              <w:pStyle w:val="TableContents"/>
              <w:bidi w:val="0"/>
              <w:spacing w:before="0" w:after="283"/>
              <w:jc w:val="left"/>
              <w:rPr>
                <w:sz w:val="4"/>
                <w:szCs w:val="4"/>
              </w:rPr>
            </w:pPr>
            <w:r>
              <w:rPr>
                <w:sz w:val="4"/>
                <w:szCs w:val="4"/>
              </w:rPr>
            </w:r>
          </w:p>
        </w:tc>
      </w:tr>
      <w:tr>
        <w:trPr/>
        <w:tc>
          <w:tcPr>
            <w:tcW w:w="4633" w:type="dxa"/>
            <w:tcBorders/>
            <w:vAlign w:val="center"/>
          </w:tcPr>
          <w:p>
            <w:pPr>
              <w:pStyle w:val="TableHeading"/>
              <w:suppressLineNumbers/>
              <w:bidi w:val="0"/>
              <w:spacing w:before="0" w:after="283"/>
              <w:jc w:val="center"/>
              <w:rPr/>
            </w:pPr>
            <w:r>
              <w:rPr/>
              <w:t xml:space="preserve">Kuljettaja </w:t>
            </w:r>
          </w:p>
        </w:tc>
        <w:tc>
          <w:tcPr>
            <w:tcW w:w="2157" w:type="dxa"/>
            <w:tcBorders/>
            <w:vAlign w:val="center"/>
          </w:tcPr>
          <w:p>
            <w:pPr>
              <w:pStyle w:val="TableContents"/>
              <w:bidi w:val="0"/>
              <w:spacing w:before="0" w:after="283"/>
              <w:jc w:val="left"/>
              <w:rPr/>
            </w:pPr>
            <w:r>
              <w:rPr/>
              <w:t xml:space="preserve">Lewis Hamilton </w:t>
            </w:r>
          </w:p>
        </w:tc>
        <w:tc>
          <w:tcPr>
            <w:tcW w:w="3415" w:type="dxa"/>
            <w:tcBorders/>
            <w:vAlign w:val="center"/>
          </w:tcPr>
          <w:p>
            <w:pPr>
              <w:pStyle w:val="TableContents"/>
              <w:bidi w:val="0"/>
              <w:spacing w:before="0" w:after="283"/>
              <w:jc w:val="left"/>
              <w:rPr/>
            </w:pPr>
            <w:r>
              <w:rPr/>
              <w:t xml:space="preserve">Mercedes </w:t>
            </w:r>
          </w:p>
        </w:tc>
      </w:tr>
      <w:tr>
        <w:trPr/>
        <w:tc>
          <w:tcPr>
            <w:tcW w:w="4633" w:type="dxa"/>
            <w:tcBorders/>
            <w:vAlign w:val="center"/>
          </w:tcPr>
          <w:p>
            <w:pPr>
              <w:pStyle w:val="TableHeading"/>
              <w:suppressLineNumbers/>
              <w:bidi w:val="0"/>
              <w:spacing w:before="0" w:after="283"/>
              <w:jc w:val="center"/>
              <w:rPr/>
            </w:pPr>
            <w:r>
              <w:rPr/>
              <w:t xml:space="preserve">Aika 1: 23.593 kierroksella 64 Podiumpaikka </w:t>
            </w:r>
          </w:p>
        </w:tc>
        <w:tc>
          <w:tcPr>
            <w:tcW w:w="5572" w:type="dxa"/>
            <w:gridSpan w:val="2"/>
            <w:tcBorders/>
          </w:tcPr>
          <w:p>
            <w:pPr>
              <w:pStyle w:val="TableContents"/>
              <w:bidi w:val="0"/>
              <w:spacing w:before="0" w:after="283"/>
              <w:jc w:val="left"/>
              <w:rPr>
                <w:sz w:val="4"/>
                <w:szCs w:val="4"/>
              </w:rPr>
            </w:pPr>
            <w:r>
              <w:rPr>
                <w:sz w:val="4"/>
                <w:szCs w:val="4"/>
              </w:rPr>
            </w:r>
          </w:p>
        </w:tc>
      </w:tr>
      <w:tr>
        <w:trPr/>
        <w:tc>
          <w:tcPr>
            <w:tcW w:w="4633" w:type="dxa"/>
            <w:tcBorders/>
            <w:vAlign w:val="center"/>
          </w:tcPr>
          <w:p>
            <w:pPr>
              <w:pStyle w:val="TableHeading"/>
              <w:suppressLineNumbers/>
              <w:bidi w:val="0"/>
              <w:spacing w:before="0" w:after="283"/>
              <w:jc w:val="center"/>
              <w:rPr/>
            </w:pPr>
            <w:r>
              <w:rPr/>
              <w:t xml:space="preserve">Ensimmäinen </w:t>
            </w:r>
          </w:p>
        </w:tc>
        <w:tc>
          <w:tcPr>
            <w:tcW w:w="2157" w:type="dxa"/>
            <w:tcBorders/>
            <w:vAlign w:val="center"/>
          </w:tcPr>
          <w:p>
            <w:pPr>
              <w:pStyle w:val="TableContents"/>
              <w:numPr>
                <w:ilvl w:val="0"/>
                <w:numId w:val="70"/>
              </w:numPr>
              <w:tabs>
                <w:tab w:val="clear" w:pos="1134"/>
                <w:tab w:val="left" w:leader="none" w:pos="707"/>
              </w:tabs>
              <w:bidi w:val="0"/>
              <w:spacing w:before="0" w:after="283"/>
              <w:ind w:start="707" w:hanging="283"/>
              <w:jc w:val="left"/>
              <w:rPr/>
            </w:pPr>
            <w:r>
              <w:rPr>
                <w:color w:val="A9A9A9"/>
              </w:rPr>
              <w:t xml:space="preserve">Lewis </w:t>
            </w:r>
            <w:r>
              <w:rPr/>
              <w:t xml:space="preserve">Hamilton </w:t>
            </w:r>
          </w:p>
        </w:tc>
        <w:tc>
          <w:tcPr>
            <w:tcW w:w="3415" w:type="dxa"/>
            <w:tcBorders/>
            <w:vAlign w:val="center"/>
          </w:tcPr>
          <w:p>
            <w:pPr>
              <w:pStyle w:val="TableContents"/>
              <w:bidi w:val="0"/>
              <w:spacing w:before="0" w:after="283"/>
              <w:jc w:val="left"/>
              <w:rPr/>
            </w:pPr>
            <w:r>
              <w:rPr/>
              <w:t xml:space="preserve">Mercedes </w:t>
            </w:r>
          </w:p>
        </w:tc>
      </w:tr>
      <w:tr>
        <w:trPr/>
        <w:tc>
          <w:tcPr>
            <w:tcW w:w="4633" w:type="dxa"/>
            <w:tcBorders/>
            <w:vAlign w:val="center"/>
          </w:tcPr>
          <w:p>
            <w:pPr>
              <w:pStyle w:val="TableHeading"/>
              <w:suppressLineNumbers/>
              <w:bidi w:val="0"/>
              <w:spacing w:before="0" w:after="283"/>
              <w:jc w:val="center"/>
              <w:rPr/>
            </w:pPr>
            <w:r>
              <w:rPr/>
              <w:t xml:space="preserve">Toinen </w:t>
            </w:r>
          </w:p>
        </w:tc>
        <w:tc>
          <w:tcPr>
            <w:tcW w:w="2157" w:type="dxa"/>
            <w:tcBorders/>
            <w:vAlign w:val="center"/>
          </w:tcPr>
          <w:p>
            <w:pPr>
              <w:pStyle w:val="TableContents"/>
              <w:numPr>
                <w:ilvl w:val="0"/>
                <w:numId w:val="71"/>
              </w:numPr>
              <w:tabs>
                <w:tab w:val="clear" w:pos="1134"/>
                <w:tab w:val="left" w:leader="none" w:pos="707"/>
              </w:tabs>
              <w:bidi w:val="0"/>
              <w:spacing w:before="0" w:after="283"/>
              <w:ind w:start="707" w:hanging="283"/>
              <w:jc w:val="left"/>
              <w:rPr/>
            </w:pPr>
            <w:r>
              <w:rPr/>
              <w:t xml:space="preserve">Sebastian Vettel </w:t>
            </w:r>
          </w:p>
        </w:tc>
        <w:tc>
          <w:tcPr>
            <w:tcW w:w="3415" w:type="dxa"/>
            <w:tcBorders/>
            <w:vAlign w:val="center"/>
          </w:tcPr>
          <w:p>
            <w:pPr>
              <w:pStyle w:val="TableContents"/>
              <w:bidi w:val="0"/>
              <w:spacing w:before="0" w:after="283"/>
              <w:jc w:val="left"/>
              <w:rPr/>
            </w:pPr>
            <w:r>
              <w:rPr/>
              <w:t xml:space="preserve">Ferrari </w:t>
            </w:r>
          </w:p>
        </w:tc>
      </w:tr>
      <w:tr>
        <w:trPr/>
        <w:tc>
          <w:tcPr>
            <w:tcW w:w="4633" w:type="dxa"/>
            <w:tcBorders/>
            <w:vAlign w:val="center"/>
          </w:tcPr>
          <w:p>
            <w:pPr>
              <w:pStyle w:val="TableHeading"/>
              <w:suppressLineNumbers/>
              <w:bidi w:val="0"/>
              <w:spacing w:before="0" w:after="283"/>
              <w:jc w:val="center"/>
              <w:rPr/>
            </w:pPr>
            <w:r>
              <w:rPr/>
              <w:t xml:space="preserve">Kolmas </w:t>
            </w:r>
          </w:p>
        </w:tc>
        <w:tc>
          <w:tcPr>
            <w:tcW w:w="2157" w:type="dxa"/>
            <w:tcBorders/>
            <w:vAlign w:val="center"/>
          </w:tcPr>
          <w:p>
            <w:pPr>
              <w:pStyle w:val="TableContents"/>
              <w:numPr>
                <w:ilvl w:val="0"/>
                <w:numId w:val="72"/>
              </w:numPr>
              <w:tabs>
                <w:tab w:val="clear" w:pos="1134"/>
                <w:tab w:val="left" w:leader="none" w:pos="707"/>
              </w:tabs>
              <w:bidi w:val="0"/>
              <w:spacing w:before="0" w:after="283"/>
              <w:ind w:start="707" w:hanging="283"/>
              <w:jc w:val="left"/>
              <w:rPr/>
            </w:pPr>
            <w:r>
              <w:rPr/>
              <w:t xml:space="preserve">Daniel Ricciardo </w:t>
            </w:r>
          </w:p>
        </w:tc>
        <w:tc>
          <w:tcPr>
            <w:tcW w:w="3415" w:type="dxa"/>
            <w:tcBorders/>
            <w:vAlign w:val="center"/>
          </w:tcPr>
          <w:p>
            <w:pPr>
              <w:pStyle w:val="TableContents"/>
              <w:bidi w:val="0"/>
              <w:jc w:val="left"/>
              <w:rPr/>
            </w:pPr>
            <w:r>
              <w:rPr/>
              <w:t xml:space="preserve">Red Bull Racing-TAG Heuer Kierrosjohtajat (show) (Näytä) </w:t>
            </w:r>
          </w:p>
          <w:p>
            <w:pPr>
              <w:pStyle w:val="TextBody"/>
              <w:numPr>
                <w:ilvl w:val="0"/>
                <w:numId w:val="73"/>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Espanjan Grand Prix'n vuonna 2017</w:t>
      </w:r>
    </w:p>
    <w:p>
      <w:pPr>
        <w:pStyle w:val="TextBody"/>
        <w:bidi w:val="0"/>
        <w:jc w:val="left"/>
        <w:rPr>
          <w:b/>
          <w:u w:val="single"/>
          <w:shd w:val="clear" w:fill="FFFF00"/>
        </w:rPr>
      </w:pPr>
      <w:r>
        <w:rPr>
          <w:b/>
          <w:u w:val="single"/>
          <w:shd w:val="clear" w:fill="FFFF00"/>
        </w:rPr>
        <w:t xml:space="preserve">Asiakirjan numero 19317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James McCormack </w:t>
      </w:r>
      <w:r>
        <w:rPr/>
        <w:t xml:space="preserve">(s. 18. huhtikuuta 1963) on kanadalais-amerikkalainen näyttelijä, joka tunnetaan roolistaan Will Trumanina amerikkalaisessa komediasarjassa Will &amp; Grace ja tohtori Daniel Pierceinä amerikkalaisessa rikosdraamassa Perception.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tahtoa Will and Grace -elokuvassa</w:t>
      </w:r>
    </w:p>
    <w:p>
      <w:pPr>
        <w:pStyle w:val="TextBody"/>
        <w:bidi w:val="0"/>
        <w:jc w:val="left"/>
        <w:rPr>
          <w:b/>
          <w:u w:val="single"/>
          <w:shd w:val="clear" w:fill="FFFF00"/>
        </w:rPr>
      </w:pPr>
      <w:r>
        <w:rPr>
          <w:b/>
          <w:u w:val="single"/>
          <w:shd w:val="clear" w:fill="FFFF00"/>
        </w:rPr>
        <w:t xml:space="preserve">Asiakirjan numero 19318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Nykyaikaiset historioitsijat ovat esittäneet, että Sumerin asuttivat pysyvästi </w:t>
      </w:r>
      <w:r>
        <w:rPr>
          <w:color w:val="A9A9A9"/>
        </w:rPr>
        <w:t xml:space="preserve">noin 5500-4000 eKr</w:t>
      </w:r>
      <w:r>
        <w:rPr/>
        <w:t xml:space="preserve">. välisenä aikana </w:t>
      </w:r>
      <w:r>
        <w:rPr/>
        <w:t xml:space="preserve">Länsi-Aasian ihmiset, jotka puhuivat sumerin kieltä (todisteena tästä ovat kaupunkien, jokien, perusammattien jne. nimet), joka oli agglutinatiivinen kieliyksilö. Tätä oletettua esihistoriallista kansaa kutsutaan nykyään ``proto-eufratalaisiksi'' tai ``Ubaideiksi'', ja sen oletetaan kehittyneen Pohjois-Mesopotamian Samarra-kulttuurista. Nykytutkijat olettavat, että ubaidit (vaikka sumerilaiset itse eivät koskaan mainitse heitä) olivat Sumerin ensimmäinen sivistysvoima, joka kuivatti suot maatalouden harjoittamista varten, kehitti kauppaa ja perusti teollisuudenaloja, kuten kutomista, nahkateollisuutta, metalliteollisuutta, muurausta ja keramiikkaa.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sumerilaiset syntyivät sivilisaationa?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Sumer (/ ˈsuːmər /) oli ensimmäinen urbaani sivilisaatio historiallisella alueella </w:t>
      </w:r>
      <w:r>
        <w:rPr>
          <w:color w:val="A9A9A9"/>
        </w:rPr>
        <w:t xml:space="preserve">Etelä-Mesopotamiassa, nykyisessä Etelä-Irakissa</w:t>
      </w:r>
      <w:r>
        <w:rPr/>
        <w:t xml:space="preserve">, kalkoliittisen ja varhaisen pronssikauden aikana, ja kiistatta ensimmäinen sivilisaatio maailmassa muinaisen Egyptin ja Induslaakson kanssa. </w:t>
      </w:r>
      <w:r>
        <w:rPr>
          <w:color w:val="DCDCDC"/>
        </w:rPr>
        <w:t xml:space="preserve">Tigris- ja Eufratjokilaaksojen varrella </w:t>
      </w:r>
      <w:r>
        <w:rPr/>
        <w:t xml:space="preserve">asuvat </w:t>
      </w:r>
      <w:r>
        <w:rPr/>
        <w:t xml:space="preserve">sumerilaiset maanviljelijät pystyivät viljelemään runsaasti viljaa ja muita viljelykasveja, joiden ylijäämä mahdollisti heidän asettumisensa yhteen paikkaan. Esihistorian alkukirjoitus ajoittuu noin vuoteen 3000 eaa. Varhaisimmat tekstit ovat peräisin Urukin ja Jemdet Nasrin kaupungeista, ja ne ajoittuvat vuoteen 3300 eaa.; varhaiset kiilakirjoitukset syntyivät vuonna 3000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sumer sijaitsee maailmankartalla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Sumerin kaupunkivaltiot nousivat valtaan </w:t>
      </w:r>
      <w:r>
        <w:rPr>
          <w:color w:val="A9A9A9"/>
        </w:rPr>
        <w:t xml:space="preserve">esihistoriallisella Ubaidin ja Urukin kaudella</w:t>
      </w:r>
      <w:r>
        <w:rPr/>
        <w:t xml:space="preserve">. Sumerin kirjallinen historia ulottuu 27. vuosisadalle eaa. ja sitä edeltävälle ajalle, mutta historialliset tiedot ovat hämärän peitossa varhaisdynastisen III-dynastian kauteen, noin 23. vuosisadalle eaa. saakka, jolloin kehitettiin nyt tulkittu syllabary-kirjoitusjärjestelmä, jonka avulla arkeologit ovat voineet lukea aikalaiskirjoituksia ja -merkintöjä. Klassinen Sumer päättyy Akkadin valtakunnan nousuun 23. vuosisadalla eaa. Gutian-kauden jälkeen Sumerin renessanssi oli lyhyt 2000-luvulla eaa., mutta katkesi 1900-luvulla eaa. amorilaisten hyökkäyksiin. Amorilaisten "Isinin dynastia" säilyi noin vuoteen 1700 eaa., jolloin Mesopotamia yhdistettiin Babylonian vallan alle. Sumerilaiset sulautuivat lopulta akkadilaiseen (assyro-babylonialaiseen) väestöön.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kaupunkivaltiot syntyivät sumerissa?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Ajankohdat </w:t>
      </w:r>
      <w:r>
        <w:rPr>
          <w:color w:val="A9A9A9"/>
        </w:rPr>
        <w:t xml:space="preserve">n. 4500 -- n. 1900 </w:t>
      </w:r>
      <w:r>
        <w:rPr/>
        <w:t xml:space="preserve">eKr.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sumerien sivilisaatio alkoi ja päättyi?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Sumer </w:t>
      </w:r>
      <w:r>
        <w:rPr/>
        <w:t xml:space="preserve">(/ ˈsuːmər /) on varhaisin tunnettu sivilisaatio historiallisella alueella Etelä-Mesopotamiassa, </w:t>
      </w:r>
      <w:r>
        <w:rPr>
          <w:color w:val="DCDCDC"/>
        </w:rPr>
        <w:t xml:space="preserve">nykyisessä Etelä-Irakissa</w:t>
      </w:r>
      <w:r>
        <w:rPr/>
        <w:t xml:space="preserve">, kalikoliittisen ja varhaisen pronssikauden aikana, ja luultavasti ensimmäinen sivilisaatio maailmassa muinaisen Egyptin ja Induksen laakson kanssa. Tigris- ja Eufrat-jokilaaksojen varrella asuvat sumerilaiset maanviljelijät pystyivät viljelemään runsaasti viljaa ja muita viljelykasveja, joiden ylijäämä mahdollisti heidän asettumisensa yhteen paikkaan. Esihistorian alkukirjoitus ajoittuu noin vuoteen 3000 eaa. Varhaisimmat tekstit ovat peräisin Urukin ja Jemdet Nasrin kaupungeista, ja ne ajoittuvat vuoteen 3300 eaa.; varhaiset kiilakirjoitukset syntyivät vuonna 3000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sumerilaisista asui noin 3000 eaa.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muinainen sivilisaatio sumer kehittyi?</w:t>
      </w:r>
    </w:p>
    <w:p>
      <w:pPr>
        <w:pStyle w:val="TextBody"/>
        <w:bidi w:val="0"/>
        <w:jc w:val="left"/>
        <w:rPr>
          <w:b/>
          <w:u w:val="single"/>
          <w:shd w:val="clear" w:fill="FFFF00"/>
        </w:rPr>
      </w:pPr>
      <w:r>
        <w:rPr>
          <w:b/>
          <w:u w:val="single"/>
          <w:shd w:val="clear" w:fill="FFFF00"/>
        </w:rPr>
        <w:t xml:space="preserve">Asiakirjan numero 19319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tutkimusmatkailu Saharan eteläpuoliseen Afrikkaan alkaa löytöretkien aikakaudella 1400-luvulla, jolloin Portugali johti sitä </w:t>
      </w:r>
      <w:r>
        <w:rPr>
          <w:color w:val="A9A9A9"/>
        </w:rPr>
        <w:t xml:space="preserve">Henrik Merenkulkijan </w:t>
      </w:r>
      <w:r>
        <w:rPr/>
        <w:t xml:space="preserve">johdolla</w:t>
      </w:r>
      <w:r>
        <w:rPr/>
        <w:t xml:space="preserve">. Bartolomeu Dias saavutti ensimmäisen kerran Hyvän toivon niemimaan 12. maaliskuuta 1488, mikä avasi tärkeän merireitin Intiaan ja Kaukoitään, mutta itse Afrikan tutkimusmatkailu jäi hyvin vähäiseksi 1500- ja 1600-luvuilla. Eurooppalaiset suurvallat tyytyivät perustamaan kauppapaikkoja rannikolle samalla kun ne tutkivat ja asuttivat aktiivisesti Uutta maailmaa. Afrikan sisäosien tutkiminen jätettiin näin ollen enimmäkseen arabien orjakauppiaiden tehtäväksi, jotka yhdessä Sudanin muslimien valloituksen kanssa perustivat kauaskantoisia verkostoja ja tukivat useiden Sahelin kuningaskuntien taloutta 1400- ja 1700-luvuilla.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edelläkävijä tutkimusalalla oli</w:t>
      </w:r>
    </w:p>
    <w:p>
      <w:pPr>
        <w:pStyle w:val="TextBody"/>
        <w:bidi w:val="0"/>
        <w:jc w:val="left"/>
        <w:rPr>
          <w:b/>
          <w:u w:val="single"/>
          <w:shd w:val="clear" w:fill="FFFF00"/>
        </w:rPr>
      </w:pPr>
      <w:r>
        <w:rPr>
          <w:b/>
          <w:u w:val="single"/>
          <w:shd w:val="clear" w:fill="FFFF00"/>
        </w:rPr>
        <w:t xml:space="preserve">Asiakirjan numero 19320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307" w:type="dxa"/>
        <w:jc w:val="left"/>
        <w:tblInd w:w="0" w:type="dxa"/>
        <w:tblLayout w:type="fixed"/>
        <w:tblCellMar>
          <w:top w:w="28" w:type="dxa"/>
          <w:left w:w="28" w:type="dxa"/>
          <w:bottom w:w="28" w:type="dxa"/>
          <w:right w:w="28" w:type="dxa"/>
        </w:tblCellMar>
      </w:tblPr>
      <w:tblGrid>
        <w:gridCol w:w="1246"/>
        <w:gridCol w:w="3061"/>
      </w:tblGrid>
      <w:tr>
        <w:trPr/>
        <w:tc>
          <w:tcPr>
            <w:tcW w:w="1246" w:type="dxa"/>
            <w:tcBorders/>
            <w:vAlign w:val="center"/>
          </w:tcPr>
          <w:p>
            <w:pPr>
              <w:pStyle w:val="TableHeading"/>
              <w:suppressLineNumbers/>
              <w:bidi w:val="0"/>
              <w:spacing w:before="0" w:after="283"/>
              <w:jc w:val="center"/>
              <w:rPr/>
            </w:pPr>
            <w:r>
              <w:rPr/>
              <w:t xml:space="preserve">Ensiesitys </w:t>
            </w:r>
          </w:p>
        </w:tc>
        <w:tc>
          <w:tcPr>
            <w:tcW w:w="306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27. maaliskuuta 2017 (2017-03-27) </w:t>
            </w:r>
          </w:p>
        </w:tc>
        <w:tc>
          <w:tcPr>
            <w:tcW w:w="3061" w:type="dxa"/>
            <w:tcBorders/>
            <w:vAlign w:val="center"/>
          </w:tcPr>
          <w:p>
            <w:pPr>
              <w:pStyle w:val="TableContents"/>
              <w:bidi w:val="0"/>
              <w:spacing w:before="0" w:after="283"/>
              <w:jc w:val="left"/>
              <w:rPr/>
            </w:pPr>
            <w:r>
              <w:rPr/>
              <w:t xml:space="preserve">15 toukokuuta 2017 (2017-05-15)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8 </w:t>
            </w:r>
            <w:r>
              <w:rPr>
                <w:sz w:val="4"/>
                <w:szCs w:val="4"/>
              </w:rPr>
              <w:t xml:space="preserve">11 heinäkuuta 2018 (2018-07-11) </w:t>
            </w:r>
          </w:p>
        </w:tc>
        <w:tc>
          <w:tcPr>
            <w:tcW w:w="3061" w:type="dxa"/>
            <w:tcBorders/>
            <w:vAlign w:val="center"/>
          </w:tcPr>
          <w:p>
            <w:pPr>
              <w:pStyle w:val="TableContents"/>
              <w:bidi w:val="0"/>
              <w:spacing w:before="0" w:after="283"/>
              <w:jc w:val="left"/>
              <w:rPr/>
            </w:pPr>
            <w:r>
              <w:rPr/>
              <w:t xml:space="preserve">22 elokuuta 2018 (2018-08-22)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1 Harlotsissa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kauden 2 Harlots on olemassa?</w:t>
      </w:r>
    </w:p>
    <w:p>
      <w:pPr>
        <w:pStyle w:val="TextBody"/>
        <w:bidi w:val="0"/>
        <w:jc w:val="left"/>
        <w:rPr>
          <w:b/>
          <w:u w:val="single"/>
          <w:shd w:val="clear" w:fill="FFFF00"/>
        </w:rPr>
      </w:pPr>
      <w:r>
        <w:rPr>
          <w:b/>
          <w:u w:val="single"/>
          <w:shd w:val="clear" w:fill="FFFF00"/>
        </w:rPr>
        <w:t xml:space="preserve">Asiakirjan numero 19321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Give Me a Reason'' on yhdysvaltalaisen laulajan ja lauluntekijän Pinkin levyttämä kappale</w:t>
      </w:r>
      <w:r>
        <w:rPr/>
        <w:t xml:space="preserve">,</w:t>
      </w:r>
      <w:r>
        <w:rPr/>
        <w:t xml:space="preserve"> jossa on mukana </w:t>
      </w:r>
      <w:r>
        <w:rPr>
          <w:color w:val="A9A9A9"/>
        </w:rPr>
        <w:t xml:space="preserve">Fun.:n laulaja </w:t>
      </w:r>
      <w:r>
        <w:rPr>
          <w:color w:val="DCDCDC"/>
        </w:rPr>
        <w:t xml:space="preserve">Nate Ruess.</w:t>
      </w:r>
      <w:r>
        <w:rPr/>
        <w:t xml:space="preserve"> Kappale valittiin kolmanneksi singleksi Pinkin kuudennelta studioalbumilta The Truth About Love (2012). Jeff Bhasker avusti artisteja kappaleen kirjoittamisessa ja on myös tuottaja. ``Just Give Me a Reason'' on popballadi halusta pitää kiinni suhteesta silloinkin, kun se näyttää hajoavan.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oppii rakastamaan uudelleen vaaleanpunaisella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Pink laulaa just give me a reasonissa?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duetoi Pinkin kanssa kappaleessa Learn to love again...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``Just Give Me a Reason'' on yhdysvaltalaisen laulajan ja lauluntekijän </w:t>
      </w:r>
      <w:r>
        <w:rPr>
          <w:color w:val="A9A9A9"/>
        </w:rPr>
        <w:t xml:space="preserve">Pinkin</w:t>
      </w:r>
      <w:r>
        <w:rPr/>
        <w:t xml:space="preserve"> levyttämä kappale</w:t>
      </w:r>
      <w:r>
        <w:rPr/>
        <w:t xml:space="preserve">,</w:t>
      </w:r>
      <w:r>
        <w:rPr/>
        <w:t xml:space="preserve"> jossa on mukana Fun.:n laulaja </w:t>
      </w:r>
      <w:r>
        <w:rPr>
          <w:color w:val="DCDCDC"/>
        </w:rPr>
        <w:t xml:space="preserve">Nate Ruess.</w:t>
      </w:r>
      <w:r>
        <w:rPr/>
        <w:t xml:space="preserve"> Kappale valittiin kolmanneksi singleksi Pinkin kuudennelta studioalbumilta The Truth About Love (2012). </w:t>
      </w:r>
      <w:r>
        <w:rPr>
          <w:color w:val="2F4F4F"/>
        </w:rPr>
        <w:t xml:space="preserve">Jeff Bhasker </w:t>
      </w:r>
      <w:r>
        <w:rPr/>
        <w:t xml:space="preserve">avusti artisteja kappaleen kirjoittamisessa ja on myös tuottaja. ``Just Give Me a Reason'' on popballadi halusta pitää kiinni suhteesta silloinkin, kun se näyttää hajoavan. Se alkaa yksinkertaisella pianolla soitetulla melodialla, kun Pink alkaa laulaa ensimmäistä säkeistöä ja kertosäettä, joista jälkimmäisessä esitellään rumpukoneet ja basso. Ruess laulaa sitten toisen säkeistön, ja loppuosa kappaleesta lauletaan duettona. Kappale päättyy pianosooloon, joka on samanlainen kuin intro. Sen kesto on neljä minuuttia ja kaksi sekuntia.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anna minulle syy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vaaleanpunaisen kanssa, anna minulle syy.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 </w:t>
      </w:r>
      <w:r>
        <w:rPr>
          <w:color w:val="A9A9A9"/>
        </w:rPr>
        <w:t xml:space="preserve">kertoo </w:t>
      </w:r>
      <w:r>
        <w:rPr>
          <w:color w:val="DCDCDC"/>
        </w:rPr>
        <w:t xml:space="preserve">halusta pitää kiinni suhteesta</w:t>
      </w:r>
      <w:r>
        <w:rPr/>
        <w:t xml:space="preserve">,</w:t>
      </w:r>
      <w:r>
        <w:rPr>
          <w:color w:val="DCDCDC"/>
        </w:rPr>
        <w:t xml:space="preserve"> vaikka se näyttäisi olevan hajoamassa.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pinkki anna minulle syy laulun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kappale vain anna minulle syy noin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``Just Give Me a Reason'' Single Pink featuring Nate Ruess albumilta The Truth About Love (suomeksi) </w:t>
      </w:r>
    </w:p>
    <w:tbl>
      <w:tblPr>
        <w:tblW w:w="7458" w:type="dxa"/>
        <w:jc w:val="left"/>
        <w:tblInd w:w="0" w:type="dxa"/>
        <w:tblLayout w:type="fixed"/>
        <w:tblCellMar>
          <w:top w:w="28" w:type="dxa"/>
          <w:left w:w="28" w:type="dxa"/>
          <w:bottom w:w="28" w:type="dxa"/>
          <w:right w:w="28" w:type="dxa"/>
        </w:tblCellMar>
      </w:tblPr>
      <w:tblGrid>
        <w:gridCol w:w="1621"/>
        <w:gridCol w:w="3691"/>
        <w:gridCol w:w="2146"/>
      </w:tblGrid>
      <w:tr>
        <w:trPr/>
        <w:tc>
          <w:tcPr>
            <w:tcW w:w="1621" w:type="dxa"/>
            <w:tcBorders/>
            <w:vAlign w:val="center"/>
          </w:tcPr>
          <w:p>
            <w:pPr>
              <w:pStyle w:val="TableHeading"/>
              <w:suppressLineNumbers/>
              <w:bidi w:val="0"/>
              <w:spacing w:before="0" w:after="283"/>
              <w:jc w:val="center"/>
              <w:rPr/>
            </w:pPr>
            <w:r>
              <w:rPr/>
              <w:t xml:space="preserve">B-puoli </w:t>
            </w:r>
          </w:p>
        </w:tc>
        <w:tc>
          <w:tcPr>
            <w:tcW w:w="3691" w:type="dxa"/>
            <w:tcBorders/>
            <w:vAlign w:val="center"/>
          </w:tcPr>
          <w:p>
            <w:pPr>
              <w:pStyle w:val="TableContents"/>
              <w:bidi w:val="0"/>
              <w:spacing w:before="0" w:after="283"/>
              <w:jc w:val="left"/>
              <w:rPr/>
            </w:pPr>
            <w:r>
              <w:rPr/>
              <w:t xml:space="preserve">"Olemmeko kaikki mitä olemme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3691" w:type="dxa"/>
            <w:tcBorders/>
            <w:vAlign w:val="center"/>
          </w:tcPr>
          <w:p>
            <w:pPr>
              <w:pStyle w:val="TableContents"/>
              <w:bidi w:val="0"/>
              <w:spacing w:before="0" w:after="283"/>
              <w:jc w:val="left"/>
              <w:rPr/>
            </w:pPr>
            <w:r>
              <w:rPr>
                <w:color w:val="A9A9A9"/>
              </w:rPr>
              <w:t xml:space="preserve">26. helmikuuta </w:t>
            </w:r>
            <w:r>
              <w:rPr/>
              <w:t xml:space="preserve">2013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3691"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CD </w:t>
            </w:r>
          </w:p>
          <w:p>
            <w:pPr>
              <w:pStyle w:val="TableContents"/>
              <w:numPr>
                <w:ilvl w:val="0"/>
                <w:numId w:val="74"/>
              </w:numPr>
              <w:tabs>
                <w:tab w:val="clear" w:pos="1134"/>
                <w:tab w:val="left" w:leader="none" w:pos="707"/>
              </w:tabs>
              <w:bidi w:val="0"/>
              <w:spacing w:before="0" w:after="283"/>
              <w:ind w:start="707" w:hanging="283"/>
              <w:jc w:val="left"/>
              <w:rPr/>
            </w:pPr>
            <w:r>
              <w:rPr/>
              <w:t xml:space="preserve">digitaalinen lataus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691" w:type="dxa"/>
            <w:tcBorders/>
            <w:vAlign w:val="center"/>
          </w:tcPr>
          <w:p>
            <w:pPr>
              <w:pStyle w:val="TableContents"/>
              <w:bidi w:val="0"/>
              <w:spacing w:before="0" w:after="283"/>
              <w:jc w:val="left"/>
              <w:rPr/>
            </w:pPr>
            <w:r>
              <w:rPr/>
              <w:t xml:space="preserve">2012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3691" w:type="dxa"/>
            <w:tcBorders/>
            <w:vAlign w:val="center"/>
          </w:tcPr>
          <w:p>
            <w:pPr>
              <w:pStyle w:val="TableContents"/>
              <w:bidi w:val="0"/>
              <w:spacing w:before="0" w:after="283"/>
              <w:jc w:val="left"/>
              <w:rPr/>
            </w:pPr>
            <w:r>
              <w:rPr/>
              <w:t xml:space="preserve">Pop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3691" w:type="dxa"/>
            <w:tcBorders/>
            <w:vAlign w:val="center"/>
          </w:tcPr>
          <w:p>
            <w:pPr>
              <w:pStyle w:val="TableContents"/>
              <w:bidi w:val="0"/>
              <w:spacing w:before="0" w:after="283"/>
              <w:jc w:val="left"/>
              <w:rPr/>
            </w:pPr>
            <w:r>
              <w:rPr/>
              <w:t xml:space="preserve">4: 02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3691" w:type="dxa"/>
            <w:tcBorders/>
            <w:vAlign w:val="center"/>
          </w:tcPr>
          <w:p>
            <w:pPr>
              <w:pStyle w:val="TableContents"/>
              <w:bidi w:val="0"/>
              <w:spacing w:before="0" w:after="283"/>
              <w:jc w:val="left"/>
              <w:rPr/>
            </w:pPr>
            <w:r>
              <w:rPr/>
              <w:t xml:space="preserve">RCA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691"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Vaaleanpunainen </w:t>
            </w:r>
          </w:p>
          <w:p>
            <w:pPr>
              <w:pStyle w:val="TableContents"/>
              <w:numPr>
                <w:ilvl w:val="0"/>
                <w:numId w:val="75"/>
              </w:numPr>
              <w:tabs>
                <w:tab w:val="clear" w:pos="1134"/>
                <w:tab w:val="left" w:leader="none" w:pos="707"/>
              </w:tabs>
              <w:bidi w:val="0"/>
              <w:spacing w:before="0" w:after="0"/>
              <w:ind w:start="707" w:hanging="283"/>
              <w:jc w:val="left"/>
              <w:rPr/>
            </w:pPr>
            <w:r>
              <w:rPr/>
              <w:t xml:space="preserve">Jeff Bhasker </w:t>
            </w:r>
          </w:p>
          <w:p>
            <w:pPr>
              <w:pStyle w:val="TableContents"/>
              <w:numPr>
                <w:ilvl w:val="0"/>
                <w:numId w:val="75"/>
              </w:numPr>
              <w:tabs>
                <w:tab w:val="clear" w:pos="1134"/>
                <w:tab w:val="left" w:leader="none" w:pos="707"/>
              </w:tabs>
              <w:bidi w:val="0"/>
              <w:spacing w:before="0" w:after="283"/>
              <w:ind w:start="707" w:hanging="283"/>
              <w:jc w:val="left"/>
              <w:rPr/>
            </w:pPr>
            <w:r>
              <w:rPr/>
              <w:t xml:space="preserve">Nate Ruess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691" w:type="dxa"/>
            <w:tcBorders/>
            <w:vAlign w:val="center"/>
          </w:tcPr>
          <w:p>
            <w:pPr>
              <w:pStyle w:val="TableContents"/>
              <w:bidi w:val="0"/>
              <w:spacing w:before="0" w:after="283"/>
              <w:jc w:val="left"/>
              <w:rPr/>
            </w:pPr>
            <w:r>
              <w:rPr/>
              <w:t xml:space="preserve">Jeff Bhasker Pink singlejen kronologia </w:t>
            </w:r>
          </w:p>
        </w:tc>
        <w:tc>
          <w:tcPr>
            <w:tcW w:w="21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``Try'' (2012) </w:t>
            </w:r>
          </w:p>
        </w:tc>
        <w:tc>
          <w:tcPr>
            <w:tcW w:w="3691" w:type="dxa"/>
            <w:tcBorders/>
            <w:vAlign w:val="center"/>
          </w:tcPr>
          <w:p>
            <w:pPr>
              <w:pStyle w:val="TableContents"/>
              <w:bidi w:val="0"/>
              <w:spacing w:before="0" w:after="283"/>
              <w:jc w:val="left"/>
              <w:rPr/>
            </w:pPr>
            <w:r>
              <w:rPr/>
              <w:t xml:space="preserve">``Just Give Me a Reason'' (2013) </w:t>
            </w:r>
          </w:p>
        </w:tc>
        <w:tc>
          <w:tcPr>
            <w:tcW w:w="2146" w:type="dxa"/>
            <w:tcBorders/>
            <w:vAlign w:val="center"/>
          </w:tcPr>
          <w:p>
            <w:pPr>
              <w:pStyle w:val="TableContents"/>
              <w:bidi w:val="0"/>
              <w:spacing w:before="0" w:after="283"/>
              <w:jc w:val="left"/>
              <w:rPr/>
            </w:pPr>
            <w:r>
              <w:rPr/>
              <w:t xml:space="preserve">``True Love'' (2013) </w:t>
            </w:r>
          </w:p>
        </w:tc>
      </w:tr>
    </w:tbl>
    <w:tbl>
      <w:tblPr>
        <w:tblW w:w="6888" w:type="dxa"/>
        <w:jc w:val="left"/>
        <w:tblInd w:w="0" w:type="dxa"/>
        <w:tblLayout w:type="fixed"/>
        <w:tblCellMar>
          <w:top w:w="28" w:type="dxa"/>
          <w:left w:w="28" w:type="dxa"/>
          <w:bottom w:w="28" w:type="dxa"/>
          <w:right w:w="28" w:type="dxa"/>
        </w:tblCellMar>
      </w:tblPr>
      <w:tblGrid>
        <w:gridCol w:w="1456"/>
        <w:gridCol w:w="3286"/>
        <w:gridCol w:w="2146"/>
      </w:tblGrid>
      <w:tr>
        <w:trPr/>
        <w:tc>
          <w:tcPr>
            <w:tcW w:w="1456" w:type="dxa"/>
            <w:tcBorders/>
            <w:vAlign w:val="center"/>
          </w:tcPr>
          <w:p>
            <w:pPr>
              <w:pStyle w:val="TableContents"/>
              <w:bidi w:val="0"/>
              <w:spacing w:before="0" w:after="283"/>
              <w:jc w:val="left"/>
              <w:rPr/>
            </w:pPr>
            <w:r>
              <w:rPr/>
              <w:t xml:space="preserve">``Try'' (2012) </w:t>
            </w:r>
          </w:p>
        </w:tc>
        <w:tc>
          <w:tcPr>
            <w:tcW w:w="3286" w:type="dxa"/>
            <w:tcBorders/>
            <w:vAlign w:val="center"/>
          </w:tcPr>
          <w:p>
            <w:pPr>
              <w:pStyle w:val="TableContents"/>
              <w:bidi w:val="0"/>
              <w:spacing w:before="0" w:after="283"/>
              <w:jc w:val="left"/>
              <w:rPr/>
            </w:pPr>
            <w:r>
              <w:rPr/>
              <w:t xml:space="preserve">``Just Give Me a Reason'' (2013) </w:t>
            </w:r>
          </w:p>
        </w:tc>
        <w:tc>
          <w:tcPr>
            <w:tcW w:w="2146" w:type="dxa"/>
            <w:tcBorders/>
            <w:vAlign w:val="center"/>
          </w:tcPr>
          <w:p>
            <w:pPr>
              <w:pStyle w:val="TableContents"/>
              <w:bidi w:val="0"/>
              <w:spacing w:before="0" w:after="283"/>
              <w:jc w:val="left"/>
              <w:rPr/>
            </w:pPr>
            <w:r>
              <w:rPr/>
              <w:t xml:space="preserve">``True Love'' (2013) </w:t>
            </w:r>
          </w:p>
        </w:tc>
      </w:tr>
    </w:tbl>
    <w:p>
      <w:pPr>
        <w:pStyle w:val="TextBody"/>
        <w:bidi w:val="0"/>
        <w:spacing w:before="0" w:after="0"/>
        <w:jc w:val="left"/>
        <w:rPr/>
      </w:pPr>
      <w:r>
        <w:rPr/>
        <w:t xml:space="preserve">Nate Ruessin sinkkujen kronologia </w:t>
      </w:r>
    </w:p>
    <w:tbl>
      <w:tblPr>
        <w:tblW w:w="10205" w:type="dxa"/>
        <w:jc w:val="left"/>
        <w:tblInd w:w="0" w:type="dxa"/>
        <w:tblLayout w:type="fixed"/>
        <w:tblCellMar>
          <w:top w:w="28" w:type="dxa"/>
          <w:left w:w="28" w:type="dxa"/>
          <w:bottom w:w="28" w:type="dxa"/>
          <w:right w:w="28" w:type="dxa"/>
        </w:tblCellMar>
      </w:tblPr>
      <w:tblGrid>
        <w:gridCol w:w="2830"/>
        <w:gridCol w:w="4412"/>
        <w:gridCol w:w="2963"/>
      </w:tblGrid>
      <w:tr>
        <w:trPr/>
        <w:tc>
          <w:tcPr>
            <w:tcW w:w="2830" w:type="dxa"/>
            <w:tcBorders/>
            <w:vAlign w:val="center"/>
          </w:tcPr>
          <w:p>
            <w:pPr>
              <w:pStyle w:val="TableContents"/>
              <w:bidi w:val="0"/>
              <w:spacing w:before="0" w:after="283"/>
              <w:jc w:val="left"/>
              <w:rPr/>
            </w:pPr>
            <w:r>
              <w:rPr/>
              <w:t xml:space="preserve">``Only Love'' (2012) Vain rakkautta2012 </w:t>
            </w:r>
          </w:p>
        </w:tc>
        <w:tc>
          <w:tcPr>
            <w:tcW w:w="4412" w:type="dxa"/>
            <w:tcBorders/>
            <w:vAlign w:val="center"/>
          </w:tcPr>
          <w:p>
            <w:pPr>
              <w:pStyle w:val="TableContents"/>
              <w:bidi w:val="0"/>
              <w:spacing w:before="0" w:after="283"/>
              <w:jc w:val="left"/>
              <w:rPr/>
            </w:pPr>
            <w:r>
              <w:rPr/>
              <w:t xml:space="preserve">``Just Give Me a Reason'' (2013) Anna minulle syy2013 </w:t>
            </w:r>
          </w:p>
        </w:tc>
        <w:tc>
          <w:tcPr>
            <w:tcW w:w="2963" w:type="dxa"/>
            <w:tcBorders/>
            <w:vAlign w:val="center"/>
          </w:tcPr>
          <w:p>
            <w:pPr>
              <w:pStyle w:val="TableContents"/>
              <w:bidi w:val="0"/>
              <w:spacing w:before="0" w:after="283"/>
              <w:jc w:val="left"/>
              <w:rPr/>
            </w:pPr>
            <w:r>
              <w:rPr/>
              <w:t xml:space="preserve">``Headlights'' (2014) Ajovalot 2014 </w:t>
            </w:r>
          </w:p>
        </w:tc>
      </w:tr>
    </w:tbl>
    <w:p>
      <w:pPr>
        <w:pStyle w:val="TextBody"/>
        <w:bidi w:val="0"/>
        <w:spacing w:before="0" w:after="283"/>
        <w:jc w:val="left"/>
        <w:rPr/>
      </w:pPr>
      <w:r>
        <w:rPr/>
        <w:t xml:space="preserve">Musiikkivideo ``Just Give Me a Reason''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vain anna minulle syy tuli ulos</w:t>
      </w:r>
    </w:p>
    <w:p>
      <w:pPr>
        <w:pStyle w:val="TextBody"/>
        <w:bidi w:val="0"/>
        <w:jc w:val="left"/>
        <w:rPr>
          <w:b/>
          <w:u w:val="single"/>
          <w:shd w:val="clear" w:fill="FFFF00"/>
        </w:rPr>
      </w:pPr>
      <w:r>
        <w:rPr>
          <w:b/>
          <w:u w:val="single"/>
          <w:shd w:val="clear" w:fill="FFFF00"/>
        </w:rPr>
        <w:t xml:space="preserve">Asiakirjan numero 19322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Aasian seuran perusti virkamies </w:t>
      </w:r>
      <w:r>
        <w:rPr>
          <w:color w:val="A9A9A9"/>
        </w:rPr>
        <w:t xml:space="preserve">Sir William Jones </w:t>
      </w:r>
      <w:r>
        <w:rPr/>
        <w:t xml:space="preserve">15. tammikuuta 1784 kokouksessa, jonka puheenjohtajana toimi Fort Williamin korkeimman oikeuden tuomari Sir William Jones Fort Williamissa Kalkutassa, silloisen Brittiläisen Rajin pääkaupungissa, edistääkseen ja tukeakseen itämaista tutkimusta. Perustamishetkellä seuran nimi oli ``Asiatick Society''. Vuonna 1825 seura luopui antiikkisesta k:sta ilman virallista päätöstä, ja seuran nimeksi tuli ``Asiatic Society''. Vuonna 1832 nimi muutettiin muotoon ``The Asiatic Society of Bengal'' ja jälleen vuonna 1936 se nimettiin uudelleen ``The Royal Asiatic Society of Bengal''. Lopulta 1. heinäkuuta 1951 seuran nimi muutettiin nykyiseksi. Seuran toimipaikka on Park Streetillä Kolkatassa (Kalkutassa) sijaitsevassa rakennuksessa. Seura muutti tähän rakennukseen vuonna 1808. Vuonna 1823 perustettiin Kalkutan lääketieteellinen ja fyysinen yhdistys, jonka kaikki kokoukset pidettiin Asiatic Societyn tiloissa.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bengalin aasialaisen seuran...</w:t>
      </w:r>
    </w:p>
    <w:p>
      <w:pPr>
        <w:pStyle w:val="TextBody"/>
        <w:bidi w:val="0"/>
        <w:jc w:val="left"/>
        <w:rPr>
          <w:b/>
          <w:u w:val="single"/>
          <w:shd w:val="clear" w:fill="FFFF00"/>
        </w:rPr>
      </w:pPr>
      <w:r>
        <w:rPr>
          <w:b/>
          <w:u w:val="single"/>
          <w:shd w:val="clear" w:fill="FFFF00"/>
        </w:rPr>
        <w:t xml:space="preserve">Asiakirjan numero 19323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House (tunnetaan myös nimellä House, M.D.) on yhdysvaltalainen lääketieteellinen televisiodraama, joka alun perin esitettiin Fox-verkossa kahdeksan tuotantokautta, 16. marraskuuta 2004 - 21. toukokuuta 2012. Sarjan päähenkilö on tohtori Gregory House (</w:t>
      </w:r>
      <w:r>
        <w:rPr>
          <w:color w:val="A9A9A9"/>
        </w:rPr>
        <w:t xml:space="preserve">Hugh Laurie)</w:t>
      </w:r>
      <w:r>
        <w:rPr/>
        <w:t xml:space="preserve">, epäsovinnainen, ihmisvihamielinen lääketieteen nero, joka kipulääkeriippuvuudestaan huolimatta johtaa diagnoosiryhmää kuvitteellisessa Princeton -- Plainsboro Teaching Hospitalissa (PPTH) New Jerseyssä. Sarjan lähtökohdat ovat Paul Attanasiolta, kun taas David Shore, joka mainitaan sarjan luojana, oli päävastuussa nimihenkilön suunnittelusta. Sarjan vastaaviin tuottajiin kuuluivat Shore, Attanasio, Attanasion liikekumppani Katie Jacobs ja elokuvaohjaaja Bryan Singer. Sarja kuvattiin suurelta osin Los Angelesin piirikunnan Westsidessa sijaitsevalla Century City -nimisellä asuinalueella ja liikealueella.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Gregory Housea televisiosarjassa House.</w:t>
      </w:r>
    </w:p>
    <w:p>
      <w:pPr>
        <w:pStyle w:val="TextBody"/>
        <w:bidi w:val="0"/>
        <w:jc w:val="left"/>
        <w:rPr>
          <w:b/>
          <w:u w:val="single"/>
          <w:shd w:val="clear" w:fill="FFFF00"/>
        </w:rPr>
      </w:pPr>
      <w:r>
        <w:rPr>
          <w:b/>
          <w:u w:val="single"/>
          <w:shd w:val="clear" w:fill="FFFF00"/>
        </w:rPr>
        <w:t xml:space="preserve">Asiakirjan numero 19324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Kanadassa ja Australiassa näissä muovilaitteissa on tavallisesti kaksi kuljettajiin päin osoittavaa kulmareunaa, ja niissä on yksi tai useampi kulmaheijastinliuska. Alueilla, joilla lumenaurausta esiintyy usein, tavanomaiset merkit sijoitetaan päällysteeseen leikattuun matalaan uraan, tai käytetään erityisesti suunniteltuja merkkejä, joissa on suojaava metallivalu, joka upotetaan päällysteeseen tehtyihin syvennyksiin, jolloin merkki voi työntyä hieman päällysteen pinnan yläpuolelle </w:t>
      </w:r>
      <w:r>
        <w:rPr>
          <w:color w:val="A9A9A9"/>
        </w:rPr>
        <w:t xml:space="preserve">näkyvyyden parantamiseksi</w:t>
      </w:r>
      <w:r>
        <w:rPr/>
        <w:t xml:space="preserve">, aivan kuin kissan silmä.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ajoradalla ja sivuraiteella olevia korotettuja viivamerkkejä käytetään määrittämään</w:t>
      </w:r>
    </w:p>
    <w:p>
      <w:pPr>
        <w:pStyle w:val="TextBody"/>
        <w:bidi w:val="0"/>
        <w:jc w:val="left"/>
        <w:rPr>
          <w:b/>
          <w:u w:val="single"/>
          <w:shd w:val="clear" w:fill="FFFF00"/>
        </w:rPr>
      </w:pPr>
      <w:r>
        <w:rPr>
          <w:b/>
          <w:u w:val="single"/>
          <w:shd w:val="clear" w:fill="FFFF00"/>
        </w:rPr>
        <w:t xml:space="preserve">Asiakirjan numero 19325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``Safe and Sound'' on yhdysvaltalaisen indie pop -duo Capital Citiesin kappale, jonka ovat kirjoittaneet ja tuottaneet </w:t>
      </w:r>
      <w:r>
        <w:rPr>
          <w:color w:val="A9A9A9"/>
        </w:rPr>
        <w:t xml:space="preserve">yhtyeen jäsenet Ryan Merchant ja Sebu Simonian</w:t>
      </w:r>
      <w:r>
        <w:rPr/>
        <w:t xml:space="preserve">. Kappale julkaistiin singlenä 6. tammikuuta 2011, ja se ilmestyi ensimmäisen kerran heidän debyytti-EP:llä Capital Cities (2011), ja myöhemmin se toimi heidän debyytti-studioalbuminsa In a Tidal Wave of Mystery (2013) pääsingleenä. ``Safe and Soundista'' tuli duon läpimurtohitti, joka nousi Yhdysvaltojen Billboard Hot 100 -listalla sijalle kahdeksan ja saavutti kaupallista menestystä useilla muilla alueilla. Singlelle tuotettiin kolme musiikkivideota, joista kolmas, Grady Hallin ohjaama ja Los Angelesin teatteriin sijoittuva video oli myöhemmin ehdolla parhaaksi musiikkivideoksi 56. vuotuisessa Grammy-gaalassa.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turvallisesti ja terveesti pääkaupunkien</w:t>
      </w:r>
    </w:p>
    <w:p>
      <w:pPr>
        <w:pStyle w:val="TextBody"/>
        <w:bidi w:val="0"/>
        <w:jc w:val="left"/>
        <w:rPr>
          <w:b/>
          <w:u w:val="single"/>
          <w:shd w:val="clear" w:fill="FFFF00"/>
        </w:rPr>
      </w:pPr>
      <w:r>
        <w:rPr>
          <w:b/>
          <w:u w:val="single"/>
          <w:shd w:val="clear" w:fill="FFFF00"/>
        </w:rPr>
        <w:t xml:space="preserve">Asiakirjan numero 19326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Integroitu tiedeinstrumenttimoduuli </w:t>
      </w:r>
      <w:r>
        <w:rPr/>
        <w:t xml:space="preserve">(ISIM) on kehys, joka tarjoaa Webb-teleskoopille sähkövirtaa, laskentaresursseja, jäähdytysmahdollisuuksia ja rakenteellista vakautta. Se on valmistettu Webbin teleskooppirakenteen alapuolelle kiinnitetystä grafiitti-epoksikomposiitista. ISIM:ssä on neljä tieteellistä instrumenttia ja ohjauskamera.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tiedeinstrumentit sijaitsevat James Webb -avaruusteleskoopissa?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James Webb -avaruusteleskooppi 6 James Webb -avaruusteleskoopin 18 peilistä on alttiina lämpötilan pudotustestille. </w:t>
      </w:r>
    </w:p>
    <w:tbl>
      <w:tblPr>
        <w:tblW w:w="10205" w:type="dxa"/>
        <w:jc w:val="left"/>
        <w:tblInd w:w="0" w:type="dxa"/>
        <w:tblLayout w:type="fixed"/>
        <w:tblCellMar>
          <w:top w:w="28" w:type="dxa"/>
          <w:left w:w="28" w:type="dxa"/>
          <w:bottom w:w="28" w:type="dxa"/>
          <w:right w:w="28" w:type="dxa"/>
        </w:tblCellMar>
      </w:tblPr>
      <w:tblGrid>
        <w:gridCol w:w="1875"/>
        <w:gridCol w:w="8330"/>
      </w:tblGrid>
      <w:tr>
        <w:trPr/>
        <w:tc>
          <w:tcPr>
            <w:tcW w:w="1875" w:type="dxa"/>
            <w:tcBorders/>
            <w:vAlign w:val="center"/>
          </w:tcPr>
          <w:p>
            <w:pPr>
              <w:pStyle w:val="TableHeading"/>
              <w:suppressLineNumbers/>
              <w:bidi w:val="0"/>
              <w:spacing w:before="0" w:after="283"/>
              <w:jc w:val="center"/>
              <w:rPr/>
            </w:pPr>
            <w:r>
              <w:rPr/>
              <w:t xml:space="preserve">Nimet </w:t>
            </w:r>
          </w:p>
        </w:tc>
        <w:tc>
          <w:tcPr>
            <w:tcW w:w="8330" w:type="dxa"/>
            <w:tcBorders/>
            <w:vAlign w:val="center"/>
          </w:tcPr>
          <w:p>
            <w:pPr>
              <w:pStyle w:val="TableContents"/>
              <w:bidi w:val="0"/>
              <w:spacing w:before="0" w:after="283"/>
              <w:jc w:val="left"/>
              <w:rPr/>
            </w:pPr>
            <w:r>
              <w:rPr/>
              <w:t xml:space="preserve">Seuraavan sukupolven avaruusteleskooppi James Webb -avaruusteleskooppi </w:t>
            </w:r>
          </w:p>
        </w:tc>
      </w:tr>
      <w:tr>
        <w:trPr/>
        <w:tc>
          <w:tcPr>
            <w:tcW w:w="1875" w:type="dxa"/>
            <w:tcBorders/>
            <w:vAlign w:val="center"/>
          </w:tcPr>
          <w:p>
            <w:pPr>
              <w:pStyle w:val="TableHeading"/>
              <w:suppressLineNumbers/>
              <w:bidi w:val="0"/>
              <w:spacing w:before="0" w:after="283"/>
              <w:jc w:val="center"/>
              <w:rPr/>
            </w:pPr>
            <w:r>
              <w:rPr/>
              <w:t xml:space="preserve">Tehtävän tyyppi </w:t>
            </w:r>
          </w:p>
        </w:tc>
        <w:tc>
          <w:tcPr>
            <w:tcW w:w="8330" w:type="dxa"/>
            <w:tcBorders/>
            <w:vAlign w:val="center"/>
          </w:tcPr>
          <w:p>
            <w:pPr>
              <w:pStyle w:val="TableContents"/>
              <w:bidi w:val="0"/>
              <w:spacing w:before="0" w:after="283"/>
              <w:jc w:val="left"/>
              <w:rPr/>
            </w:pPr>
            <w:r>
              <w:rPr/>
              <w:t xml:space="preserve">Tähtitiede </w:t>
            </w:r>
          </w:p>
        </w:tc>
      </w:tr>
      <w:tr>
        <w:trPr/>
        <w:tc>
          <w:tcPr>
            <w:tcW w:w="1875" w:type="dxa"/>
            <w:tcBorders/>
            <w:vAlign w:val="center"/>
          </w:tcPr>
          <w:p>
            <w:pPr>
              <w:pStyle w:val="TableHeading"/>
              <w:suppressLineNumbers/>
              <w:bidi w:val="0"/>
              <w:spacing w:before="0" w:after="283"/>
              <w:jc w:val="center"/>
              <w:rPr/>
            </w:pPr>
            <w:r>
              <w:rPr/>
              <w:t xml:space="preserve">Operaattori </w:t>
            </w:r>
          </w:p>
        </w:tc>
        <w:tc>
          <w:tcPr>
            <w:tcW w:w="8330" w:type="dxa"/>
            <w:tcBorders/>
            <w:vAlign w:val="center"/>
          </w:tcPr>
          <w:p>
            <w:pPr>
              <w:pStyle w:val="TableContents"/>
              <w:bidi w:val="0"/>
              <w:spacing w:before="0" w:after="283"/>
              <w:jc w:val="left"/>
              <w:rPr/>
            </w:pPr>
            <w:r>
              <w:rPr/>
              <w:t xml:space="preserve">NASA / ESA / CSA / STScI / NASA / ESA / CSA / STScI </w:t>
            </w:r>
          </w:p>
        </w:tc>
      </w:tr>
      <w:tr>
        <w:trPr/>
        <w:tc>
          <w:tcPr>
            <w:tcW w:w="1875" w:type="dxa"/>
            <w:tcBorders/>
            <w:vAlign w:val="center"/>
          </w:tcPr>
          <w:p>
            <w:pPr>
              <w:pStyle w:val="TableHeading"/>
              <w:suppressLineNumbers/>
              <w:bidi w:val="0"/>
              <w:spacing w:before="0" w:after="283"/>
              <w:jc w:val="center"/>
              <w:rPr/>
            </w:pPr>
            <w:r>
              <w:rPr/>
              <w:t xml:space="preserve">Verkkosivusto </w:t>
            </w:r>
          </w:p>
        </w:tc>
        <w:tc>
          <w:tcPr>
            <w:tcW w:w="8330" w:type="dxa"/>
            <w:tcBorders/>
            <w:vAlign w:val="center"/>
          </w:tcPr>
          <w:p>
            <w:pPr>
              <w:pStyle w:val="TableContents"/>
              <w:bidi w:val="0"/>
              <w:spacing w:before="0" w:after="283"/>
              <w:jc w:val="left"/>
              <w:rPr/>
            </w:pPr>
            <w:r>
              <w:rPr/>
              <w:t xml:space="preserve">jwst.nasa.gov sci.esa.int/jwst asc-csa.gc.ca jwst.stsci.edu jwst.stsci.edu </w:t>
            </w:r>
          </w:p>
        </w:tc>
      </w:tr>
      <w:tr>
        <w:trPr/>
        <w:tc>
          <w:tcPr>
            <w:tcW w:w="1875" w:type="dxa"/>
            <w:tcBorders/>
            <w:vAlign w:val="center"/>
          </w:tcPr>
          <w:p>
            <w:pPr>
              <w:pStyle w:val="TableHeading"/>
              <w:suppressLineNumbers/>
              <w:bidi w:val="0"/>
              <w:spacing w:before="0" w:after="283"/>
              <w:jc w:val="center"/>
              <w:rPr/>
            </w:pPr>
            <w:r>
              <w:rPr/>
              <w:t xml:space="preserve">Operaation kesto </w:t>
            </w:r>
          </w:p>
        </w:tc>
        <w:tc>
          <w:tcPr>
            <w:tcW w:w="8330" w:type="dxa"/>
            <w:tcBorders/>
            <w:vAlign w:val="center"/>
          </w:tcPr>
          <w:p>
            <w:pPr>
              <w:pStyle w:val="TableContents"/>
              <w:bidi w:val="0"/>
              <w:spacing w:before="0" w:after="283"/>
              <w:jc w:val="left"/>
              <w:rPr/>
            </w:pPr>
            <w:r>
              <w:rPr/>
              <w:t xml:space="preserve">5 vuotta (suunnittelu) 10 vuotta (tavoite) Avaruusaluksen ominaisuudet </w:t>
            </w:r>
          </w:p>
        </w:tc>
      </w:tr>
      <w:tr>
        <w:trPr/>
        <w:tc>
          <w:tcPr>
            <w:tcW w:w="1875" w:type="dxa"/>
            <w:tcBorders/>
            <w:vAlign w:val="center"/>
          </w:tcPr>
          <w:p>
            <w:pPr>
              <w:pStyle w:val="TableHeading"/>
              <w:suppressLineNumbers/>
              <w:bidi w:val="0"/>
              <w:spacing w:before="0" w:after="283"/>
              <w:jc w:val="center"/>
              <w:rPr/>
            </w:pPr>
            <w:r>
              <w:rPr/>
              <w:t xml:space="preserve">Valmistaja </w:t>
            </w:r>
          </w:p>
        </w:tc>
        <w:tc>
          <w:tcPr>
            <w:tcW w:w="8330" w:type="dxa"/>
            <w:tcBorders/>
            <w:vAlign w:val="center"/>
          </w:tcPr>
          <w:p>
            <w:pPr>
              <w:pStyle w:val="TableContents"/>
              <w:bidi w:val="0"/>
              <w:spacing w:before="0" w:after="283"/>
              <w:jc w:val="left"/>
              <w:rPr/>
            </w:pPr>
            <w:r>
              <w:rPr/>
              <w:t xml:space="preserve">Northrop Grumman Ball Aerospace </w:t>
            </w:r>
          </w:p>
        </w:tc>
      </w:tr>
      <w:tr>
        <w:trPr/>
        <w:tc>
          <w:tcPr>
            <w:tcW w:w="1875" w:type="dxa"/>
            <w:tcBorders/>
            <w:vAlign w:val="center"/>
          </w:tcPr>
          <w:p>
            <w:pPr>
              <w:pStyle w:val="TableHeading"/>
              <w:suppressLineNumbers/>
              <w:bidi w:val="0"/>
              <w:spacing w:before="0" w:after="283"/>
              <w:jc w:val="center"/>
              <w:rPr/>
            </w:pPr>
            <w:r>
              <w:rPr/>
              <w:t xml:space="preserve">Laukaisumassa </w:t>
            </w:r>
          </w:p>
        </w:tc>
        <w:tc>
          <w:tcPr>
            <w:tcW w:w="8330" w:type="dxa"/>
            <w:tcBorders/>
            <w:vAlign w:val="center"/>
          </w:tcPr>
          <w:p>
            <w:pPr>
              <w:pStyle w:val="TableContents"/>
              <w:bidi w:val="0"/>
              <w:spacing w:before="0" w:after="283"/>
              <w:jc w:val="left"/>
              <w:rPr/>
            </w:pPr>
            <w:r>
              <w:rPr/>
              <w:t xml:space="preserve">6,500 kg (14,300 lb) </w:t>
            </w:r>
          </w:p>
        </w:tc>
      </w:tr>
      <w:tr>
        <w:trPr/>
        <w:tc>
          <w:tcPr>
            <w:tcW w:w="1875" w:type="dxa"/>
            <w:tcBorders/>
            <w:vAlign w:val="center"/>
          </w:tcPr>
          <w:p>
            <w:pPr>
              <w:pStyle w:val="TableHeading"/>
              <w:bidi w:val="0"/>
              <w:spacing w:before="0" w:after="283"/>
              <w:rPr>
                <w:sz w:val="4"/>
                <w:szCs w:val="4"/>
              </w:rPr>
            </w:pPr>
            <w:r>
              <w:rPr>
                <w:sz w:val="4"/>
                <w:szCs w:val="4"/>
              </w:rPr>
            </w:r>
          </w:p>
        </w:tc>
        <w:tc>
          <w:tcPr>
            <w:tcW w:w="8330" w:type="dxa"/>
            <w:tcBorders/>
            <w:vAlign w:val="center"/>
          </w:tcPr>
          <w:p>
            <w:pPr>
              <w:pStyle w:val="TableContents"/>
              <w:bidi w:val="0"/>
              <w:spacing w:before="0" w:after="283"/>
              <w:jc w:val="left"/>
              <w:rPr/>
            </w:pPr>
            <w:r>
              <w:rPr/>
              <w:t xml:space="preserve">20,197 m × 14,162 m (66,26 ft × 46,46 ft) (aurinkosuoja) </w:t>
            </w:r>
          </w:p>
        </w:tc>
      </w:tr>
      <w:tr>
        <w:trPr/>
        <w:tc>
          <w:tcPr>
            <w:tcW w:w="1875" w:type="dxa"/>
            <w:tcBorders/>
            <w:vAlign w:val="center"/>
          </w:tcPr>
          <w:p>
            <w:pPr>
              <w:pStyle w:val="TableHeading"/>
              <w:suppressLineNumbers/>
              <w:bidi w:val="0"/>
              <w:spacing w:before="0" w:after="283"/>
              <w:jc w:val="center"/>
              <w:rPr/>
            </w:pPr>
            <w:r>
              <w:rPr/>
              <w:t xml:space="preserve">Teho </w:t>
            </w:r>
          </w:p>
        </w:tc>
        <w:tc>
          <w:tcPr>
            <w:tcW w:w="8330" w:type="dxa"/>
            <w:tcBorders/>
            <w:vAlign w:val="center"/>
          </w:tcPr>
          <w:p>
            <w:pPr>
              <w:pStyle w:val="TableContents"/>
              <w:bidi w:val="0"/>
              <w:spacing w:before="0" w:after="283"/>
              <w:jc w:val="left"/>
              <w:rPr/>
            </w:pPr>
            <w:r>
              <w:rPr/>
              <w:t xml:space="preserve">2 000 wattia Operaation aloitus </w:t>
            </w:r>
          </w:p>
        </w:tc>
      </w:tr>
      <w:tr>
        <w:trPr/>
        <w:tc>
          <w:tcPr>
            <w:tcW w:w="1875" w:type="dxa"/>
            <w:tcBorders/>
            <w:vAlign w:val="center"/>
          </w:tcPr>
          <w:p>
            <w:pPr>
              <w:pStyle w:val="TableHeading"/>
              <w:suppressLineNumbers/>
              <w:bidi w:val="0"/>
              <w:spacing w:before="0" w:after="283"/>
              <w:jc w:val="center"/>
              <w:rPr/>
            </w:pPr>
            <w:r>
              <w:rPr/>
              <w:t xml:space="preserve">Käynnistämispäivä </w:t>
            </w:r>
          </w:p>
        </w:tc>
        <w:tc>
          <w:tcPr>
            <w:tcW w:w="8330" w:type="dxa"/>
            <w:tcBorders/>
            <w:vAlign w:val="center"/>
          </w:tcPr>
          <w:p>
            <w:pPr>
              <w:pStyle w:val="TableContents"/>
              <w:bidi w:val="0"/>
              <w:spacing w:before="0" w:after="283"/>
              <w:jc w:val="left"/>
              <w:rPr/>
            </w:pPr>
            <w:r>
              <w:rPr>
                <w:color w:val="A9A9A9"/>
              </w:rPr>
              <w:t xml:space="preserve">Kevät </w:t>
            </w:r>
            <w:r>
              <w:rPr/>
              <w:t xml:space="preserve">2019 </w:t>
            </w:r>
          </w:p>
        </w:tc>
      </w:tr>
      <w:tr>
        <w:trPr/>
        <w:tc>
          <w:tcPr>
            <w:tcW w:w="1875" w:type="dxa"/>
            <w:tcBorders/>
            <w:vAlign w:val="center"/>
          </w:tcPr>
          <w:p>
            <w:pPr>
              <w:pStyle w:val="TableHeading"/>
              <w:suppressLineNumbers/>
              <w:bidi w:val="0"/>
              <w:spacing w:before="0" w:after="283"/>
              <w:jc w:val="center"/>
              <w:rPr/>
            </w:pPr>
            <w:r>
              <w:rPr/>
              <w:t xml:space="preserve">Rocket </w:t>
            </w:r>
          </w:p>
        </w:tc>
        <w:tc>
          <w:tcPr>
            <w:tcW w:w="8330" w:type="dxa"/>
            <w:tcBorders/>
            <w:vAlign w:val="center"/>
          </w:tcPr>
          <w:p>
            <w:pPr>
              <w:pStyle w:val="TableContents"/>
              <w:bidi w:val="0"/>
              <w:spacing w:before="0" w:after="283"/>
              <w:jc w:val="left"/>
              <w:rPr/>
            </w:pPr>
            <w:r>
              <w:rPr/>
              <w:t xml:space="preserve">Ariane 5 ECA </w:t>
            </w:r>
          </w:p>
        </w:tc>
      </w:tr>
      <w:tr>
        <w:trPr/>
        <w:tc>
          <w:tcPr>
            <w:tcW w:w="1875" w:type="dxa"/>
            <w:tcBorders/>
            <w:vAlign w:val="center"/>
          </w:tcPr>
          <w:p>
            <w:pPr>
              <w:pStyle w:val="TableHeading"/>
              <w:suppressLineNumbers/>
              <w:bidi w:val="0"/>
              <w:spacing w:before="0" w:after="283"/>
              <w:jc w:val="center"/>
              <w:rPr/>
            </w:pPr>
            <w:r>
              <w:rPr/>
              <w:t xml:space="preserve">Laukaisupaikka </w:t>
            </w:r>
          </w:p>
        </w:tc>
        <w:tc>
          <w:tcPr>
            <w:tcW w:w="8330" w:type="dxa"/>
            <w:tcBorders/>
            <w:vAlign w:val="center"/>
          </w:tcPr>
          <w:p>
            <w:pPr>
              <w:pStyle w:val="TableContents"/>
              <w:bidi w:val="0"/>
              <w:spacing w:before="0" w:after="283"/>
              <w:jc w:val="left"/>
              <w:rPr/>
            </w:pPr>
            <w:r>
              <w:rPr/>
              <w:t xml:space="preserve">Kourou ELA-3 </w:t>
            </w:r>
          </w:p>
        </w:tc>
      </w:tr>
      <w:tr>
        <w:trPr/>
        <w:tc>
          <w:tcPr>
            <w:tcW w:w="1875" w:type="dxa"/>
            <w:tcBorders/>
            <w:vAlign w:val="center"/>
          </w:tcPr>
          <w:p>
            <w:pPr>
              <w:pStyle w:val="TableHeading"/>
              <w:suppressLineNumbers/>
              <w:bidi w:val="0"/>
              <w:spacing w:before="0" w:after="283"/>
              <w:jc w:val="center"/>
              <w:rPr/>
            </w:pPr>
            <w:r>
              <w:rPr/>
              <w:t xml:space="preserve">Urakoitsija </w:t>
            </w:r>
          </w:p>
        </w:tc>
        <w:tc>
          <w:tcPr>
            <w:tcW w:w="8330" w:type="dxa"/>
            <w:tcBorders/>
            <w:vAlign w:val="center"/>
          </w:tcPr>
          <w:p>
            <w:pPr>
              <w:pStyle w:val="TableContents"/>
              <w:bidi w:val="0"/>
              <w:spacing w:before="0" w:after="283"/>
              <w:jc w:val="left"/>
              <w:rPr/>
            </w:pPr>
            <w:r>
              <w:rPr/>
              <w:t xml:space="preserve">Arianespacen kiertorataparametrit </w:t>
            </w:r>
          </w:p>
        </w:tc>
      </w:tr>
      <w:tr>
        <w:trPr/>
        <w:tc>
          <w:tcPr>
            <w:tcW w:w="1875" w:type="dxa"/>
            <w:tcBorders/>
            <w:vAlign w:val="center"/>
          </w:tcPr>
          <w:p>
            <w:pPr>
              <w:pStyle w:val="TableHeading"/>
              <w:suppressLineNumbers/>
              <w:bidi w:val="0"/>
              <w:spacing w:before="0" w:after="283"/>
              <w:jc w:val="center"/>
              <w:rPr/>
            </w:pPr>
            <w:r>
              <w:rPr/>
              <w:t xml:space="preserve">Viitejärjestelmä </w:t>
            </w:r>
          </w:p>
        </w:tc>
        <w:tc>
          <w:tcPr>
            <w:tcW w:w="8330" w:type="dxa"/>
            <w:tcBorders/>
            <w:vAlign w:val="center"/>
          </w:tcPr>
          <w:p>
            <w:pPr>
              <w:pStyle w:val="TableContents"/>
              <w:bidi w:val="0"/>
              <w:spacing w:before="0" w:after="283"/>
              <w:jc w:val="left"/>
              <w:rPr/>
            </w:pPr>
            <w:r>
              <w:rPr/>
              <w:t xml:space="preserve">Aurinko -- Maa L </w:t>
            </w:r>
          </w:p>
        </w:tc>
      </w:tr>
      <w:tr>
        <w:trPr/>
        <w:tc>
          <w:tcPr>
            <w:tcW w:w="1875" w:type="dxa"/>
            <w:tcBorders/>
            <w:vAlign w:val="center"/>
          </w:tcPr>
          <w:p>
            <w:pPr>
              <w:pStyle w:val="TableHeading"/>
              <w:suppressLineNumbers/>
              <w:bidi w:val="0"/>
              <w:spacing w:before="0" w:after="283"/>
              <w:jc w:val="center"/>
              <w:rPr/>
            </w:pPr>
            <w:r>
              <w:rPr/>
              <w:t xml:space="preserve">Järjestelmä </w:t>
            </w:r>
          </w:p>
        </w:tc>
        <w:tc>
          <w:tcPr>
            <w:tcW w:w="8330" w:type="dxa"/>
            <w:tcBorders/>
            <w:vAlign w:val="center"/>
          </w:tcPr>
          <w:p>
            <w:pPr>
              <w:pStyle w:val="TableContents"/>
              <w:bidi w:val="0"/>
              <w:spacing w:before="0" w:after="283"/>
              <w:jc w:val="left"/>
              <w:rPr/>
            </w:pPr>
            <w:r>
              <w:rPr/>
              <w:t xml:space="preserve">Halon kiertorata </w:t>
            </w:r>
          </w:p>
        </w:tc>
      </w:tr>
      <w:tr>
        <w:trPr/>
        <w:tc>
          <w:tcPr>
            <w:tcW w:w="1875" w:type="dxa"/>
            <w:tcBorders/>
            <w:vAlign w:val="center"/>
          </w:tcPr>
          <w:p>
            <w:pPr>
              <w:pStyle w:val="TableHeading"/>
              <w:suppressLineNumbers/>
              <w:bidi w:val="0"/>
              <w:spacing w:before="0" w:after="283"/>
              <w:jc w:val="center"/>
              <w:rPr/>
            </w:pPr>
            <w:r>
              <w:rPr/>
              <w:t xml:space="preserve">Periapsis </w:t>
            </w:r>
          </w:p>
        </w:tc>
        <w:tc>
          <w:tcPr>
            <w:tcW w:w="8330" w:type="dxa"/>
            <w:tcBorders/>
            <w:vAlign w:val="center"/>
          </w:tcPr>
          <w:p>
            <w:pPr>
              <w:pStyle w:val="TableContents"/>
              <w:bidi w:val="0"/>
              <w:spacing w:before="0" w:after="283"/>
              <w:jc w:val="left"/>
              <w:rPr/>
            </w:pPr>
            <w:r>
              <w:rPr/>
              <w:t xml:space="preserve">374,000 km (232,000 mi) </w:t>
            </w:r>
          </w:p>
        </w:tc>
      </w:tr>
      <w:tr>
        <w:trPr/>
        <w:tc>
          <w:tcPr>
            <w:tcW w:w="1875" w:type="dxa"/>
            <w:tcBorders/>
            <w:vAlign w:val="center"/>
          </w:tcPr>
          <w:p>
            <w:pPr>
              <w:pStyle w:val="TableHeading"/>
              <w:suppressLineNumbers/>
              <w:bidi w:val="0"/>
              <w:spacing w:before="0" w:after="283"/>
              <w:jc w:val="center"/>
              <w:rPr/>
            </w:pPr>
            <w:r>
              <w:rPr/>
              <w:t xml:space="preserve">Apoapsis </w:t>
            </w:r>
          </w:p>
        </w:tc>
        <w:tc>
          <w:tcPr>
            <w:tcW w:w="8330" w:type="dxa"/>
            <w:tcBorders/>
            <w:vAlign w:val="center"/>
          </w:tcPr>
          <w:p>
            <w:pPr>
              <w:pStyle w:val="TableContents"/>
              <w:bidi w:val="0"/>
              <w:spacing w:before="0" w:after="283"/>
              <w:jc w:val="left"/>
              <w:rPr/>
            </w:pPr>
            <w:r>
              <w:rPr/>
              <w:t xml:space="preserve">1,500,000 km (930,000 mi) </w:t>
            </w:r>
          </w:p>
        </w:tc>
      </w:tr>
      <w:tr>
        <w:trPr/>
        <w:tc>
          <w:tcPr>
            <w:tcW w:w="1875" w:type="dxa"/>
            <w:tcBorders/>
            <w:vAlign w:val="center"/>
          </w:tcPr>
          <w:p>
            <w:pPr>
              <w:pStyle w:val="TableHeading"/>
              <w:suppressLineNumbers/>
              <w:bidi w:val="0"/>
              <w:spacing w:before="0" w:after="283"/>
              <w:jc w:val="center"/>
              <w:rPr/>
            </w:pPr>
            <w:r>
              <w:rPr/>
              <w:t xml:space="preserve">Jakso </w:t>
            </w:r>
          </w:p>
        </w:tc>
        <w:tc>
          <w:tcPr>
            <w:tcW w:w="8330" w:type="dxa"/>
            <w:tcBorders/>
            <w:vAlign w:val="center"/>
          </w:tcPr>
          <w:p>
            <w:pPr>
              <w:pStyle w:val="TableContents"/>
              <w:bidi w:val="0"/>
              <w:spacing w:before="0" w:after="283"/>
              <w:jc w:val="left"/>
              <w:rPr/>
            </w:pPr>
            <w:r>
              <w:rPr/>
              <w:t xml:space="preserve">6 kuukautta </w:t>
            </w:r>
          </w:p>
        </w:tc>
      </w:tr>
      <w:tr>
        <w:trPr/>
        <w:tc>
          <w:tcPr>
            <w:tcW w:w="1875" w:type="dxa"/>
            <w:tcBorders/>
            <w:vAlign w:val="center"/>
          </w:tcPr>
          <w:p>
            <w:pPr>
              <w:pStyle w:val="TableHeading"/>
              <w:suppressLineNumbers/>
              <w:bidi w:val="0"/>
              <w:spacing w:before="0" w:after="283"/>
              <w:jc w:val="center"/>
              <w:rPr/>
            </w:pPr>
            <w:r>
              <w:rPr/>
              <w:t xml:space="preserve">Epoch </w:t>
            </w:r>
          </w:p>
        </w:tc>
        <w:tc>
          <w:tcPr>
            <w:tcW w:w="8330" w:type="dxa"/>
            <w:tcBorders/>
            <w:vAlign w:val="center"/>
          </w:tcPr>
          <w:p>
            <w:pPr>
              <w:pStyle w:val="TableContents"/>
              <w:bidi w:val="0"/>
              <w:spacing w:before="0" w:after="283"/>
              <w:jc w:val="left"/>
              <w:rPr/>
            </w:pPr>
            <w:r>
              <w:rPr/>
              <w:t xml:space="preserve">suunniteltu Main </w:t>
            </w:r>
          </w:p>
        </w:tc>
      </w:tr>
      <w:tr>
        <w:trPr/>
        <w:tc>
          <w:tcPr>
            <w:tcW w:w="1875" w:type="dxa"/>
            <w:tcBorders/>
            <w:vAlign w:val="center"/>
          </w:tcPr>
          <w:p>
            <w:pPr>
              <w:pStyle w:val="TableHeading"/>
              <w:suppressLineNumbers/>
              <w:bidi w:val="0"/>
              <w:spacing w:before="0" w:after="283"/>
              <w:jc w:val="center"/>
              <w:rPr/>
            </w:pPr>
            <w:r>
              <w:rPr/>
              <w:t xml:space="preserve">Tyyppi </w:t>
            </w:r>
          </w:p>
        </w:tc>
        <w:tc>
          <w:tcPr>
            <w:tcW w:w="8330" w:type="dxa"/>
            <w:tcBorders/>
            <w:vAlign w:val="center"/>
          </w:tcPr>
          <w:p>
            <w:pPr>
              <w:pStyle w:val="TableContents"/>
              <w:bidi w:val="0"/>
              <w:spacing w:before="0" w:after="283"/>
              <w:jc w:val="left"/>
              <w:rPr/>
            </w:pPr>
            <w:r>
              <w:rPr/>
              <w:t xml:space="preserve">Korschin kaukoputki </w:t>
            </w:r>
          </w:p>
        </w:tc>
      </w:tr>
      <w:tr>
        <w:trPr/>
        <w:tc>
          <w:tcPr>
            <w:tcW w:w="1875" w:type="dxa"/>
            <w:tcBorders/>
            <w:vAlign w:val="center"/>
          </w:tcPr>
          <w:p>
            <w:pPr>
              <w:pStyle w:val="TableHeading"/>
              <w:suppressLineNumbers/>
              <w:bidi w:val="0"/>
              <w:spacing w:before="0" w:after="283"/>
              <w:jc w:val="center"/>
              <w:rPr/>
            </w:pPr>
            <w:r>
              <w:rPr/>
              <w:t xml:space="preserve">Halkaisija </w:t>
            </w:r>
          </w:p>
        </w:tc>
        <w:tc>
          <w:tcPr>
            <w:tcW w:w="8330" w:type="dxa"/>
            <w:tcBorders/>
            <w:vAlign w:val="center"/>
          </w:tcPr>
          <w:p>
            <w:pPr>
              <w:pStyle w:val="TableContents"/>
              <w:bidi w:val="0"/>
              <w:spacing w:before="0" w:after="283"/>
              <w:jc w:val="left"/>
              <w:rPr/>
            </w:pPr>
            <w:r>
              <w:rPr/>
              <w:t xml:space="preserve">6,5 m (21 ft) </w:t>
            </w:r>
          </w:p>
        </w:tc>
      </w:tr>
      <w:tr>
        <w:trPr/>
        <w:tc>
          <w:tcPr>
            <w:tcW w:w="1875" w:type="dxa"/>
            <w:tcBorders/>
            <w:vAlign w:val="center"/>
          </w:tcPr>
          <w:p>
            <w:pPr>
              <w:pStyle w:val="TableHeading"/>
              <w:suppressLineNumbers/>
              <w:bidi w:val="0"/>
              <w:spacing w:before="0" w:after="283"/>
              <w:jc w:val="center"/>
              <w:rPr/>
            </w:pPr>
            <w:r>
              <w:rPr/>
              <w:t xml:space="preserve">Polttoväli </w:t>
            </w:r>
          </w:p>
        </w:tc>
        <w:tc>
          <w:tcPr>
            <w:tcW w:w="8330" w:type="dxa"/>
            <w:tcBorders/>
            <w:vAlign w:val="center"/>
          </w:tcPr>
          <w:p>
            <w:pPr>
              <w:pStyle w:val="TableContents"/>
              <w:bidi w:val="0"/>
              <w:spacing w:before="0" w:after="283"/>
              <w:jc w:val="left"/>
              <w:rPr/>
            </w:pPr>
            <w:r>
              <w:rPr/>
              <w:t xml:space="preserve">131,4 m (431 ft) </w:t>
            </w:r>
          </w:p>
        </w:tc>
      </w:tr>
      <w:tr>
        <w:trPr/>
        <w:tc>
          <w:tcPr>
            <w:tcW w:w="1875" w:type="dxa"/>
            <w:tcBorders/>
            <w:vAlign w:val="center"/>
          </w:tcPr>
          <w:p>
            <w:pPr>
              <w:pStyle w:val="TableHeading"/>
              <w:suppressLineNumbers/>
              <w:bidi w:val="0"/>
              <w:spacing w:before="0" w:after="283"/>
              <w:jc w:val="center"/>
              <w:rPr/>
            </w:pPr>
            <w:r>
              <w:rPr/>
              <w:t xml:space="preserve">Keräysalue </w:t>
            </w:r>
          </w:p>
        </w:tc>
        <w:tc>
          <w:tcPr>
            <w:tcW w:w="8330" w:type="dxa"/>
            <w:tcBorders/>
            <w:vAlign w:val="center"/>
          </w:tcPr>
          <w:p>
            <w:pPr>
              <w:pStyle w:val="TableContents"/>
              <w:bidi w:val="0"/>
              <w:spacing w:before="0" w:after="283"/>
              <w:jc w:val="left"/>
              <w:rPr/>
            </w:pPr>
            <w:r>
              <w:rPr/>
              <w:t xml:space="preserve">25 m (270 neliöjalkaa) </w:t>
            </w:r>
          </w:p>
        </w:tc>
      </w:tr>
      <w:tr>
        <w:trPr/>
        <w:tc>
          <w:tcPr>
            <w:tcW w:w="1875" w:type="dxa"/>
            <w:tcBorders/>
            <w:vAlign w:val="center"/>
          </w:tcPr>
          <w:p>
            <w:pPr>
              <w:pStyle w:val="TableHeading"/>
              <w:suppressLineNumbers/>
              <w:bidi w:val="0"/>
              <w:spacing w:before="0" w:after="283"/>
              <w:jc w:val="center"/>
              <w:rPr/>
            </w:pPr>
            <w:r>
              <w:rPr/>
              <w:t xml:space="preserve">Aallonpituudet </w:t>
            </w:r>
          </w:p>
        </w:tc>
        <w:tc>
          <w:tcPr>
            <w:tcW w:w="8330" w:type="dxa"/>
            <w:tcBorders/>
            <w:vAlign w:val="center"/>
          </w:tcPr>
          <w:p>
            <w:pPr>
              <w:pStyle w:val="TableContents"/>
              <w:bidi w:val="0"/>
              <w:spacing w:before="0" w:after="283"/>
              <w:jc w:val="left"/>
              <w:rPr/>
            </w:pPr>
            <w:r>
              <w:rPr/>
              <w:t xml:space="preserve">0,6 μm (oranssi) - 28,5 μm (keski-infrapuna) Transponderit </w:t>
            </w:r>
          </w:p>
        </w:tc>
      </w:tr>
      <w:tr>
        <w:trPr/>
        <w:tc>
          <w:tcPr>
            <w:tcW w:w="1875" w:type="dxa"/>
            <w:tcBorders/>
            <w:vAlign w:val="center"/>
          </w:tcPr>
          <w:p>
            <w:pPr>
              <w:pStyle w:val="TableHeading"/>
              <w:suppressLineNumbers/>
              <w:bidi w:val="0"/>
              <w:spacing w:before="0" w:after="283"/>
              <w:jc w:val="center"/>
              <w:rPr/>
            </w:pPr>
            <w:r>
              <w:rPr/>
              <w:t xml:space="preserve">Bändi </w:t>
            </w:r>
          </w:p>
        </w:tc>
        <w:tc>
          <w:tcPr>
            <w:tcW w:w="8330" w:type="dxa"/>
            <w:tcBorders/>
            <w:vAlign w:val="center"/>
          </w:tcPr>
          <w:p>
            <w:pPr>
              <w:pStyle w:val="TableContents"/>
              <w:bidi w:val="0"/>
              <w:spacing w:before="0" w:after="283"/>
              <w:jc w:val="left"/>
              <w:rPr/>
            </w:pPr>
            <w:r>
              <w:rPr/>
              <w:t xml:space="preserve">S-kaista (TT&amp;C-tuki) K-kaista (tiedonkeruu) </w:t>
            </w:r>
          </w:p>
        </w:tc>
      </w:tr>
      <w:tr>
        <w:trPr/>
        <w:tc>
          <w:tcPr>
            <w:tcW w:w="1875" w:type="dxa"/>
            <w:tcBorders/>
            <w:vAlign w:val="center"/>
          </w:tcPr>
          <w:p>
            <w:pPr>
              <w:pStyle w:val="TableHeading"/>
              <w:suppressLineNumbers/>
              <w:bidi w:val="0"/>
              <w:spacing w:before="0" w:after="283"/>
              <w:jc w:val="center"/>
              <w:rPr/>
            </w:pPr>
            <w:r>
              <w:rPr/>
              <w:t xml:space="preserve">Kaistanleveys </w:t>
            </w:r>
          </w:p>
        </w:tc>
        <w:tc>
          <w:tcPr>
            <w:tcW w:w="8330" w:type="dxa"/>
            <w:tcBorders/>
            <w:vAlign w:val="center"/>
          </w:tcPr>
          <w:p>
            <w:pPr>
              <w:pStyle w:val="TableContents"/>
              <w:bidi w:val="0"/>
              <w:spacing w:before="0" w:after="283"/>
              <w:jc w:val="left"/>
              <w:rPr/>
            </w:pPr>
            <w:r>
              <w:rPr/>
              <w:t xml:space="preserve">S-kaista ylös: 16 kbit / s S-kaista alas: (näytä) Instrumentit </w:t>
            </w:r>
          </w:p>
        </w:tc>
      </w:tr>
      <w:tr>
        <w:trPr/>
        <w:tc>
          <w:tcPr>
            <w:tcW w:w="1875" w:type="dxa"/>
            <w:tcBorders/>
            <w:vAlign w:val="center"/>
          </w:tcPr>
          <w:p>
            <w:pPr>
              <w:pStyle w:val="TableHeading"/>
              <w:suppressLineNumbers/>
              <w:bidi w:val="0"/>
              <w:spacing w:before="0" w:after="283"/>
              <w:jc w:val="center"/>
              <w:rPr/>
            </w:pPr>
            <w:r>
              <w:rPr/>
              <w:t xml:space="preserve">NIRCam </w:t>
            </w:r>
          </w:p>
        </w:tc>
        <w:tc>
          <w:tcPr>
            <w:tcW w:w="8330" w:type="dxa"/>
            <w:tcBorders/>
            <w:vAlign w:val="center"/>
          </w:tcPr>
          <w:p>
            <w:pPr>
              <w:pStyle w:val="TableContents"/>
              <w:bidi w:val="0"/>
              <w:spacing w:before="0" w:after="283"/>
              <w:jc w:val="left"/>
              <w:rPr/>
            </w:pPr>
            <w:r>
              <w:rPr/>
              <w:t xml:space="preserve">Lähellä IR-kamera </w:t>
            </w:r>
          </w:p>
        </w:tc>
      </w:tr>
      <w:tr>
        <w:trPr/>
        <w:tc>
          <w:tcPr>
            <w:tcW w:w="1875" w:type="dxa"/>
            <w:tcBorders/>
            <w:vAlign w:val="center"/>
          </w:tcPr>
          <w:p>
            <w:pPr>
              <w:pStyle w:val="TableHeading"/>
              <w:suppressLineNumbers/>
              <w:bidi w:val="0"/>
              <w:spacing w:before="0" w:after="283"/>
              <w:jc w:val="center"/>
              <w:rPr/>
            </w:pPr>
            <w:r>
              <w:rPr/>
              <w:t xml:space="preserve">NIRSpec </w:t>
            </w:r>
          </w:p>
        </w:tc>
        <w:tc>
          <w:tcPr>
            <w:tcW w:w="8330" w:type="dxa"/>
            <w:tcBorders/>
            <w:vAlign w:val="center"/>
          </w:tcPr>
          <w:p>
            <w:pPr>
              <w:pStyle w:val="TableContents"/>
              <w:bidi w:val="0"/>
              <w:spacing w:before="0" w:after="283"/>
              <w:jc w:val="left"/>
              <w:rPr/>
            </w:pPr>
            <w:r>
              <w:rPr/>
              <w:t xml:space="preserve">Lähi-infrapunaspektrografi </w:t>
            </w:r>
          </w:p>
        </w:tc>
      </w:tr>
      <w:tr>
        <w:trPr/>
        <w:tc>
          <w:tcPr>
            <w:tcW w:w="1875" w:type="dxa"/>
            <w:tcBorders/>
            <w:vAlign w:val="center"/>
          </w:tcPr>
          <w:p>
            <w:pPr>
              <w:pStyle w:val="TableHeading"/>
              <w:suppressLineNumbers/>
              <w:bidi w:val="0"/>
              <w:spacing w:before="0" w:after="283"/>
              <w:jc w:val="center"/>
              <w:rPr/>
            </w:pPr>
            <w:r>
              <w:rPr/>
              <w:t xml:space="preserve">MIRI </w:t>
            </w:r>
          </w:p>
        </w:tc>
        <w:tc>
          <w:tcPr>
            <w:tcW w:w="8330" w:type="dxa"/>
            <w:tcBorders/>
            <w:vAlign w:val="center"/>
          </w:tcPr>
          <w:p>
            <w:pPr>
              <w:pStyle w:val="TableContents"/>
              <w:bidi w:val="0"/>
              <w:spacing w:before="0" w:after="283"/>
              <w:jc w:val="left"/>
              <w:rPr/>
            </w:pPr>
            <w:r>
              <w:rPr/>
              <w:t xml:space="preserve">Mid IR Instrument </w:t>
            </w:r>
          </w:p>
        </w:tc>
      </w:tr>
      <w:tr>
        <w:trPr/>
        <w:tc>
          <w:tcPr>
            <w:tcW w:w="1875" w:type="dxa"/>
            <w:tcBorders/>
            <w:vAlign w:val="center"/>
          </w:tcPr>
          <w:p>
            <w:pPr>
              <w:pStyle w:val="TableHeading"/>
              <w:suppressLineNumbers/>
              <w:bidi w:val="0"/>
              <w:spacing w:before="0" w:after="283"/>
              <w:jc w:val="center"/>
              <w:rPr/>
            </w:pPr>
            <w:r>
              <w:rPr/>
              <w:t xml:space="preserve">NIRISS </w:t>
            </w:r>
          </w:p>
        </w:tc>
        <w:tc>
          <w:tcPr>
            <w:tcW w:w="8330" w:type="dxa"/>
            <w:tcBorders/>
            <w:vAlign w:val="center"/>
          </w:tcPr>
          <w:p>
            <w:pPr>
              <w:pStyle w:val="TableContents"/>
              <w:bidi w:val="0"/>
              <w:spacing w:before="0" w:after="283"/>
              <w:jc w:val="left"/>
              <w:rPr/>
            </w:pPr>
            <w:r>
              <w:rPr/>
              <w:t xml:space="preserve">Lähi-infrapuna-kuvauslaite ja liuskaton spektrografi </w:t>
            </w:r>
          </w:p>
        </w:tc>
      </w:tr>
      <w:tr>
        <w:trPr/>
        <w:tc>
          <w:tcPr>
            <w:tcW w:w="1875" w:type="dxa"/>
            <w:tcBorders/>
            <w:vAlign w:val="center"/>
          </w:tcPr>
          <w:p>
            <w:pPr>
              <w:pStyle w:val="TableHeading"/>
              <w:suppressLineNumbers/>
              <w:bidi w:val="0"/>
              <w:spacing w:before="0" w:after="283"/>
              <w:jc w:val="center"/>
              <w:rPr/>
            </w:pPr>
            <w:r>
              <w:rPr/>
              <w:t xml:space="preserve">FGS </w:t>
            </w:r>
          </w:p>
        </w:tc>
        <w:tc>
          <w:tcPr>
            <w:tcW w:w="8330" w:type="dxa"/>
            <w:tcBorders/>
            <w:vAlign w:val="center"/>
          </w:tcPr>
          <w:p>
            <w:pPr>
              <w:pStyle w:val="TableContents"/>
              <w:bidi w:val="0"/>
              <w:jc w:val="left"/>
              <w:rPr/>
            </w:pPr>
            <w:r>
              <w:rPr/>
              <w:t xml:space="preserve">Hienoohjausanturin elementit: </w:t>
            </w:r>
          </w:p>
          <w:p>
            <w:pPr>
              <w:pStyle w:val="TableContents"/>
              <w:numPr>
                <w:ilvl w:val="0"/>
                <w:numId w:val="76"/>
              </w:numPr>
              <w:tabs>
                <w:tab w:val="clear" w:pos="1134"/>
                <w:tab w:val="left" w:leader="none" w:pos="707"/>
              </w:tabs>
              <w:bidi w:val="0"/>
              <w:spacing w:before="0" w:after="0"/>
              <w:ind w:start="707" w:hanging="283"/>
              <w:jc w:val="left"/>
              <w:rPr/>
            </w:pPr>
            <w:r>
              <w:rPr/>
              <w:t xml:space="preserve">Integroitu tieteellinen instrumenttimoduuli </w:t>
            </w:r>
          </w:p>
          <w:p>
            <w:pPr>
              <w:pStyle w:val="TableContents"/>
              <w:numPr>
                <w:ilvl w:val="0"/>
                <w:numId w:val="76"/>
              </w:numPr>
              <w:tabs>
                <w:tab w:val="clear" w:pos="1134"/>
                <w:tab w:val="left" w:leader="none" w:pos="707"/>
              </w:tabs>
              <w:bidi w:val="0"/>
              <w:spacing w:before="0" w:after="0"/>
              <w:ind w:start="707" w:hanging="283"/>
              <w:jc w:val="left"/>
              <w:rPr/>
            </w:pPr>
            <w:r>
              <w:rPr/>
              <w:t xml:space="preserve">Optinen teleskooppielementti </w:t>
            </w:r>
          </w:p>
          <w:p>
            <w:pPr>
              <w:pStyle w:val="TableContents"/>
              <w:numPr>
                <w:ilvl w:val="0"/>
                <w:numId w:val="76"/>
              </w:numPr>
              <w:tabs>
                <w:tab w:val="clear" w:pos="1134"/>
                <w:tab w:val="left" w:leader="none" w:pos="707"/>
              </w:tabs>
              <w:bidi w:val="0"/>
              <w:spacing w:before="0" w:after="283"/>
              <w:ind w:start="707" w:hanging="283"/>
              <w:jc w:val="left"/>
              <w:rPr/>
            </w:pPr>
            <w:r>
              <w:rPr/>
              <w:t xml:space="preserve">Avaruusaluksen elementti (avaruusaluksen linja-auto + aurinkosuoja) </w:t>
            </w:r>
          </w:p>
        </w:tc>
      </w:tr>
    </w:tbl>
    <w:p>
      <w:pPr>
        <w:pStyle w:val="TextBody"/>
        <w:bidi w:val="0"/>
        <w:spacing w:before="0" w:after="283"/>
        <w:jc w:val="left"/>
        <w:rPr/>
      </w:pPr>
      <w:r>
        <w:rPr/>
        <w:t xml:space="preserve">James Webb -avaruusteleskoopin tunnukset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James Webb -avaruusteleskooppi käynnistetään?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Joulukuussa 2016 NASA ilmoitti, että JWST oli läpäissyt tärkeitä virstanpylväitä, kuten pääpeilin valmistumisen ja tiedeinstrumenttien integroinnin hyötykuormamoduuliin, ja että se oli aloittanut akustiset ja äärimmäiset tärinätestit laukaisuolosuhteiden simuloimiseksi. Maaliskuussa 2018 NASA lykkäsi JWST:n laukaisua vielä vuodella sen jälkeen, kun teleskoopin aurinkosuoja repesi harjoituslaukaisun aikana eivätkä aurinkosuojan kaapelit kiristyneet riittävästi. JWST:n on tällä hetkellä tarkoitus laukaista </w:t>
      </w:r>
      <w:r>
        <w:rPr>
          <w:color w:val="A9A9A9"/>
        </w:rPr>
        <w:t xml:space="preserve">toukokuussa 2020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James Webb -teleskooppi käynnistetään?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James Webb -avaruusteleskooppi (JWST) on NASAn seuraavan sukupolven avaruusteleskooppiohjelmaan kuuluva avaruusteleskooppi, joka on kehitetty NASAn, Euroopan avaruusjärjestön ja Kanadan avaruusjärjestön yhteistyönä. Se on tarkoitus laukaista vuonna </w:t>
      </w:r>
      <w:r>
        <w:rPr>
          <w:color w:val="A9A9A9"/>
        </w:rPr>
        <w:t xml:space="preserve">2019</w:t>
      </w:r>
      <w:r>
        <w:rPr/>
        <w:t xml:space="preserve">, ja se sijoitetaan lähelle Maan -- Auringon L-lagrangen pistettä. Teleskooppi tulee tarjoamaan ennennäkemättömän tarkkuuden ja herkkyyden pitkän aallonpituuden (oranssista punaiseen) näkyvän valon alueelta keski-infrapuna-alueelle (0,6-27 mikrometriä).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James Webb -teleskooppi otetaan käyttöön?</w:t>
      </w:r>
    </w:p>
    <w:p>
      <w:pPr>
        <w:pStyle w:val="TextBody"/>
        <w:bidi w:val="0"/>
        <w:jc w:val="left"/>
        <w:rPr>
          <w:b/>
          <w:u w:val="single"/>
          <w:shd w:val="clear" w:fill="FFFF00"/>
        </w:rPr>
      </w:pPr>
      <w:r>
        <w:rPr>
          <w:b/>
          <w:u w:val="single"/>
          <w:shd w:val="clear" w:fill="FFFF00"/>
        </w:rPr>
        <w:t xml:space="preserve">Asiakirjan numero 19327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Aidan Gillen </w:t>
      </w:r>
      <w:r>
        <w:rPr/>
        <w:t xml:space="preserve">(/ ˈɡɪlɛn /; s. Aidan Murphy; 24. huhtikuuta 1968) on irlantilainen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näyttelee pikkusormea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30</ap:Pages>
  <ap:Words>103454</ap:Words>
  <ap:Characters>528141</ap:Characters>
  <ap:CharactersWithSpaces>629228</ap:CharactersWithSpaces>
  <ap:Paragraphs>16620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docId:E6D562ABF41812937EE8D799C321807D</keywords>
</coreProperties>
</file>